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E864E" w14:textId="77777777" w:rsidR="00F71C0A" w:rsidRDefault="00F71C0A" w:rsidP="00F71C0A">
      <w:pPr>
        <w:rPr>
          <w:lang w:val="ms-MY"/>
        </w:rPr>
      </w:pPr>
    </w:p>
    <w:p w14:paraId="56633494" w14:textId="77777777" w:rsidR="00F71C0A" w:rsidRDefault="00F71C0A" w:rsidP="00F71C0A">
      <w:pPr>
        <w:rPr>
          <w:lang w:val="ms-MY"/>
        </w:rPr>
      </w:pPr>
    </w:p>
    <w:p w14:paraId="36E4EE3A" w14:textId="77777777" w:rsidR="00F71C0A" w:rsidRDefault="00F71C0A" w:rsidP="00F71C0A">
      <w:pPr>
        <w:rPr>
          <w:lang w:val="ms-MY"/>
        </w:rPr>
      </w:pPr>
    </w:p>
    <w:p w14:paraId="07940675" w14:textId="77777777" w:rsidR="00F71C0A" w:rsidRDefault="00F71C0A" w:rsidP="00F71C0A">
      <w:pPr>
        <w:rPr>
          <w:lang w:val="ms-MY"/>
        </w:rPr>
      </w:pPr>
    </w:p>
    <w:p w14:paraId="54C872BF" w14:textId="77777777" w:rsidR="00F71C0A" w:rsidRDefault="00F71C0A" w:rsidP="00F71C0A">
      <w:pPr>
        <w:rPr>
          <w:lang w:val="ms-MY"/>
        </w:rPr>
      </w:pPr>
    </w:p>
    <w:p w14:paraId="28E6E4BA" w14:textId="77777777" w:rsidR="00F71C0A" w:rsidRDefault="00F71C0A" w:rsidP="00F71C0A">
      <w:pPr>
        <w:rPr>
          <w:lang w:val="ms-MY"/>
        </w:rPr>
      </w:pPr>
    </w:p>
    <w:p w14:paraId="3CE17728" w14:textId="77777777" w:rsidR="00F71C0A" w:rsidRDefault="00F71C0A" w:rsidP="00F71C0A">
      <w:pPr>
        <w:rPr>
          <w:lang w:val="ms-MY"/>
        </w:rPr>
      </w:pPr>
    </w:p>
    <w:p w14:paraId="30A50D3A" w14:textId="77777777" w:rsidR="00F71C0A" w:rsidRDefault="00F71C0A" w:rsidP="00F71C0A">
      <w:pPr>
        <w:rPr>
          <w:lang w:val="ms-MY"/>
        </w:rPr>
      </w:pPr>
    </w:p>
    <w:p w14:paraId="46F93FCA" w14:textId="77777777" w:rsidR="00F71C0A" w:rsidRDefault="00F71C0A" w:rsidP="00F71C0A">
      <w:pPr>
        <w:rPr>
          <w:lang w:val="ms-MY"/>
        </w:rPr>
      </w:pPr>
      <w:r>
        <w:rPr>
          <w:noProof/>
        </w:rPr>
        <mc:AlternateContent>
          <mc:Choice Requires="wps">
            <w:drawing>
              <wp:anchor distT="0" distB="0" distL="114300" distR="114300" simplePos="0" relativeHeight="251682816" behindDoc="0" locked="0" layoutInCell="1" allowOverlap="1" wp14:anchorId="0D4F3317" wp14:editId="3267BDB1">
                <wp:simplePos x="0" y="0"/>
                <wp:positionH relativeFrom="column">
                  <wp:posOffset>-414655</wp:posOffset>
                </wp:positionH>
                <wp:positionV relativeFrom="paragraph">
                  <wp:posOffset>21590</wp:posOffset>
                </wp:positionV>
                <wp:extent cx="6267450" cy="329565"/>
                <wp:effectExtent l="0" t="0" r="19050" b="27940"/>
                <wp:wrapSquare wrapText="bothSides"/>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29565"/>
                        </a:xfrm>
                        <a:prstGeom prst="rect">
                          <a:avLst/>
                        </a:prstGeom>
                        <a:solidFill>
                          <a:srgbClr val="FFFFFF"/>
                        </a:solidFill>
                        <a:ln w="9525">
                          <a:solidFill>
                            <a:srgbClr val="000000"/>
                          </a:solidFill>
                          <a:miter lim="800000"/>
                          <a:headEnd/>
                          <a:tailEnd/>
                        </a:ln>
                      </wps:spPr>
                      <wps:txbx>
                        <w:txbxContent>
                          <w:p w14:paraId="47213A36" w14:textId="77777777" w:rsidR="004845D7" w:rsidRDefault="004845D7" w:rsidP="00F71C0A">
                            <w:pPr>
                              <w:tabs>
                                <w:tab w:val="left" w:pos="0"/>
                                <w:tab w:val="left" w:pos="90"/>
                              </w:tabs>
                              <w:jc w:val="center"/>
                              <w:outlineLvl w:val="0"/>
                              <w:rPr>
                                <w:rFonts w:ascii="Arial" w:hAnsi="Arial" w:cs="Arial"/>
                                <w:b/>
                                <w:bCs/>
                                <w:sz w:val="44"/>
                                <w:szCs w:val="44"/>
                              </w:rPr>
                            </w:pPr>
                            <w:r w:rsidRPr="00D7281B">
                              <w:rPr>
                                <w:rFonts w:ascii="Arial" w:hAnsi="Arial" w:cs="Arial"/>
                                <w:b/>
                                <w:bCs/>
                                <w:sz w:val="44"/>
                                <w:szCs w:val="44"/>
                              </w:rPr>
                              <w:t>MQA-0</w:t>
                            </w:r>
                            <w:r>
                              <w:rPr>
                                <w:rFonts w:ascii="Arial" w:hAnsi="Arial" w:cs="Arial"/>
                                <w:b/>
                                <w:bCs/>
                                <w:sz w:val="44"/>
                                <w:szCs w:val="44"/>
                              </w:rPr>
                              <w:t>2</w:t>
                            </w:r>
                            <w:r w:rsidRPr="00D7281B">
                              <w:rPr>
                                <w:rFonts w:ascii="Arial" w:hAnsi="Arial" w:cs="Arial"/>
                                <w:b/>
                                <w:bCs/>
                                <w:sz w:val="44"/>
                                <w:szCs w:val="44"/>
                              </w:rPr>
                              <w:t xml:space="preserve"> 2017 </w:t>
                            </w:r>
                          </w:p>
                          <w:p w14:paraId="60C300AF" w14:textId="77777777" w:rsidR="004845D7" w:rsidRDefault="004845D7" w:rsidP="00F71C0A">
                            <w:pPr>
                              <w:tabs>
                                <w:tab w:val="left" w:pos="0"/>
                                <w:tab w:val="left" w:pos="90"/>
                              </w:tabs>
                              <w:jc w:val="center"/>
                              <w:outlineLvl w:val="0"/>
                              <w:rPr>
                                <w:rFonts w:ascii="Arial" w:hAnsi="Arial" w:cs="Arial"/>
                                <w:b/>
                                <w:bCs/>
                                <w:sz w:val="44"/>
                                <w:szCs w:val="44"/>
                              </w:rPr>
                            </w:pPr>
                            <w:r w:rsidRPr="00D7281B">
                              <w:rPr>
                                <w:rFonts w:ascii="Arial" w:hAnsi="Arial" w:cs="Arial"/>
                                <w:b/>
                                <w:bCs/>
                                <w:sz w:val="44"/>
                                <w:szCs w:val="44"/>
                              </w:rPr>
                              <w:t>(</w:t>
                            </w:r>
                            <w:r>
                              <w:rPr>
                                <w:rFonts w:ascii="Arial" w:hAnsi="Arial" w:cs="Arial"/>
                                <w:b/>
                                <w:bCs/>
                                <w:sz w:val="44"/>
                                <w:szCs w:val="44"/>
                              </w:rPr>
                              <w:t>FULL</w:t>
                            </w:r>
                            <w:r w:rsidRPr="00D7281B">
                              <w:rPr>
                                <w:rFonts w:ascii="Arial" w:hAnsi="Arial" w:cs="Arial"/>
                                <w:b/>
                                <w:bCs/>
                                <w:sz w:val="44"/>
                                <w:szCs w:val="44"/>
                              </w:rPr>
                              <w:t xml:space="preserve"> ACCREDITATION)</w:t>
                            </w:r>
                          </w:p>
                          <w:p w14:paraId="33FE15F6" w14:textId="77777777" w:rsidR="004845D7" w:rsidRDefault="004845D7" w:rsidP="00F71C0A">
                            <w:pPr>
                              <w:tabs>
                                <w:tab w:val="left" w:pos="0"/>
                                <w:tab w:val="left" w:pos="90"/>
                              </w:tabs>
                              <w:jc w:val="center"/>
                              <w:outlineLvl w:val="0"/>
                              <w:rPr>
                                <w:rFonts w:ascii="Arial" w:hAnsi="Arial" w:cs="Arial"/>
                                <w:b/>
                                <w:bCs/>
                                <w:sz w:val="44"/>
                                <w:szCs w:val="44"/>
                              </w:rPr>
                            </w:pPr>
                            <w:r>
                              <w:rPr>
                                <w:rFonts w:ascii="Arial" w:hAnsi="Arial" w:cs="Arial"/>
                                <w:b/>
                                <w:bCs/>
                                <w:sz w:val="44"/>
                                <w:szCs w:val="44"/>
                              </w:rPr>
                              <w:t>Akreditasi Penuh/ Audit Pengekalan/</w:t>
                            </w:r>
                          </w:p>
                          <w:p w14:paraId="359D56C9" w14:textId="77777777" w:rsidR="004845D7" w:rsidRDefault="004845D7" w:rsidP="00F71C0A">
                            <w:pPr>
                              <w:tabs>
                                <w:tab w:val="left" w:pos="0"/>
                                <w:tab w:val="left" w:pos="90"/>
                              </w:tabs>
                              <w:jc w:val="center"/>
                              <w:outlineLvl w:val="0"/>
                              <w:rPr>
                                <w:rFonts w:ascii="Arial" w:hAnsi="Arial" w:cs="Arial"/>
                                <w:b/>
                                <w:bCs/>
                                <w:sz w:val="44"/>
                                <w:szCs w:val="44"/>
                              </w:rPr>
                            </w:pPr>
                            <w:r>
                              <w:rPr>
                                <w:rFonts w:ascii="Arial" w:hAnsi="Arial" w:cs="Arial"/>
                                <w:b/>
                                <w:bCs/>
                                <w:sz w:val="44"/>
                                <w:szCs w:val="44"/>
                              </w:rPr>
                              <w:t>Audit Semakan Semula</w:t>
                            </w:r>
                          </w:p>
                          <w:p w14:paraId="70171D61" w14:textId="77777777" w:rsidR="004845D7" w:rsidRPr="00D7281B" w:rsidRDefault="004845D7" w:rsidP="00F71C0A">
                            <w:pPr>
                              <w:tabs>
                                <w:tab w:val="left" w:pos="0"/>
                                <w:tab w:val="left" w:pos="90"/>
                              </w:tabs>
                              <w:jc w:val="center"/>
                              <w:outlineLvl w:val="0"/>
                              <w:rPr>
                                <w:rFonts w:ascii="Arial" w:hAnsi="Arial" w:cs="Arial"/>
                                <w:b/>
                                <w:bCs/>
                                <w:sz w:val="44"/>
                                <w:szCs w:val="44"/>
                              </w:rPr>
                            </w:pPr>
                          </w:p>
                          <w:p w14:paraId="41CF1391" w14:textId="77777777" w:rsidR="004845D7" w:rsidRPr="00D7281B" w:rsidRDefault="004845D7" w:rsidP="00664082">
                            <w:pPr>
                              <w:pStyle w:val="ListParagraph"/>
                              <w:numPr>
                                <w:ilvl w:val="0"/>
                                <w:numId w:val="30"/>
                              </w:numPr>
                              <w:tabs>
                                <w:tab w:val="left" w:pos="0"/>
                                <w:tab w:val="left" w:pos="90"/>
                              </w:tabs>
                              <w:outlineLvl w:val="0"/>
                              <w:rPr>
                                <w:rFonts w:ascii="Arial" w:hAnsi="Arial" w:cs="Arial"/>
                                <w:b/>
                                <w:bCs/>
                                <w:sz w:val="36"/>
                                <w:szCs w:val="36"/>
                              </w:rPr>
                            </w:pPr>
                            <w:r w:rsidRPr="00D7281B">
                              <w:rPr>
                                <w:rFonts w:ascii="Arial" w:hAnsi="Arial" w:cs="Arial"/>
                                <w:b/>
                                <w:bCs/>
                                <w:sz w:val="36"/>
                                <w:szCs w:val="36"/>
                              </w:rPr>
                              <w:t>Bahagian A dan B adalah sepertimana yang ditetapkan oleh MQA</w:t>
                            </w:r>
                          </w:p>
                          <w:p w14:paraId="402E68EF" w14:textId="77777777" w:rsidR="004845D7" w:rsidRPr="00D7281B" w:rsidRDefault="004845D7" w:rsidP="00F71C0A">
                            <w:pPr>
                              <w:tabs>
                                <w:tab w:val="left" w:pos="0"/>
                                <w:tab w:val="left" w:pos="90"/>
                              </w:tabs>
                              <w:outlineLvl w:val="0"/>
                              <w:rPr>
                                <w:rFonts w:ascii="Arial" w:hAnsi="Arial" w:cs="Arial"/>
                                <w:b/>
                                <w:bCs/>
                                <w:sz w:val="36"/>
                                <w:szCs w:val="36"/>
                              </w:rPr>
                            </w:pPr>
                          </w:p>
                          <w:p w14:paraId="4F7C68B2" w14:textId="77777777" w:rsidR="004845D7" w:rsidRDefault="004845D7" w:rsidP="00664082">
                            <w:pPr>
                              <w:pStyle w:val="ListParagraph"/>
                              <w:numPr>
                                <w:ilvl w:val="0"/>
                                <w:numId w:val="30"/>
                              </w:numPr>
                              <w:tabs>
                                <w:tab w:val="left" w:pos="0"/>
                                <w:tab w:val="left" w:pos="90"/>
                              </w:tabs>
                              <w:outlineLvl w:val="0"/>
                              <w:rPr>
                                <w:rFonts w:ascii="Arial" w:hAnsi="Arial" w:cs="Arial"/>
                                <w:b/>
                                <w:bCs/>
                                <w:sz w:val="36"/>
                                <w:szCs w:val="36"/>
                              </w:rPr>
                            </w:pPr>
                            <w:r w:rsidRPr="00D7281B">
                              <w:rPr>
                                <w:rFonts w:ascii="Arial" w:hAnsi="Arial" w:cs="Arial"/>
                                <w:b/>
                                <w:bCs/>
                                <w:sz w:val="36"/>
                                <w:szCs w:val="36"/>
                              </w:rPr>
                              <w:t xml:space="preserve">Bahagian </w:t>
                            </w:r>
                            <w:r>
                              <w:rPr>
                                <w:rFonts w:ascii="Arial" w:hAnsi="Arial" w:cs="Arial"/>
                                <w:b/>
                                <w:bCs/>
                                <w:sz w:val="36"/>
                                <w:szCs w:val="36"/>
                              </w:rPr>
                              <w:t>C</w:t>
                            </w:r>
                            <w:r w:rsidRPr="00D7281B">
                              <w:rPr>
                                <w:rFonts w:ascii="Arial" w:hAnsi="Arial" w:cs="Arial"/>
                                <w:b/>
                                <w:bCs/>
                                <w:sz w:val="36"/>
                                <w:szCs w:val="36"/>
                              </w:rPr>
                              <w:t xml:space="preserve"> adalah sepertimana yang ditetapkan oleh MQA dengan sedikit penambah</w:t>
                            </w:r>
                            <w:r>
                              <w:rPr>
                                <w:rFonts w:ascii="Arial" w:hAnsi="Arial" w:cs="Arial"/>
                                <w:b/>
                                <w:bCs/>
                                <w:sz w:val="36"/>
                                <w:szCs w:val="36"/>
                              </w:rPr>
                              <w:t xml:space="preserve"> baikan dari segi keperluan jawapan</w:t>
                            </w:r>
                            <w:r w:rsidRPr="00D7281B">
                              <w:rPr>
                                <w:rFonts w:ascii="Arial" w:hAnsi="Arial" w:cs="Arial"/>
                                <w:b/>
                                <w:bCs/>
                                <w:sz w:val="36"/>
                                <w:szCs w:val="36"/>
                              </w:rPr>
                              <w:t>.</w:t>
                            </w:r>
                          </w:p>
                          <w:p w14:paraId="72C966A1" w14:textId="77777777" w:rsidR="004845D7" w:rsidRPr="00BC2AC3" w:rsidRDefault="004845D7" w:rsidP="00F71C0A">
                            <w:pPr>
                              <w:pStyle w:val="ListParagraph"/>
                              <w:rPr>
                                <w:rFonts w:ascii="Arial" w:hAnsi="Arial" w:cs="Arial"/>
                                <w:b/>
                                <w:bCs/>
                                <w:sz w:val="36"/>
                                <w:szCs w:val="36"/>
                              </w:rPr>
                            </w:pPr>
                          </w:p>
                          <w:p w14:paraId="337312E5" w14:textId="77777777" w:rsidR="004845D7" w:rsidRDefault="004845D7" w:rsidP="00F71C0A">
                            <w:pPr>
                              <w:tabs>
                                <w:tab w:val="left" w:pos="0"/>
                                <w:tab w:val="left" w:pos="90"/>
                              </w:tabs>
                              <w:outlineLvl w:val="0"/>
                              <w:rPr>
                                <w:rFonts w:ascii="Arial" w:hAnsi="Arial" w:cs="Arial"/>
                                <w:b/>
                                <w:bCs/>
                                <w:sz w:val="36"/>
                                <w:szCs w:val="36"/>
                              </w:rPr>
                            </w:pPr>
                          </w:p>
                          <w:p w14:paraId="60A89DF3" w14:textId="77777777" w:rsidR="004845D7" w:rsidRDefault="004845D7" w:rsidP="00F71C0A">
                            <w:pPr>
                              <w:tabs>
                                <w:tab w:val="left" w:pos="0"/>
                                <w:tab w:val="left" w:pos="90"/>
                              </w:tabs>
                              <w:outlineLvl w:val="0"/>
                              <w:rPr>
                                <w:rFonts w:ascii="Arial" w:hAnsi="Arial" w:cs="Arial"/>
                                <w:b/>
                                <w:bCs/>
                                <w:sz w:val="36"/>
                                <w:szCs w:val="36"/>
                              </w:rPr>
                            </w:pPr>
                          </w:p>
                          <w:p w14:paraId="3FC06D69" w14:textId="77777777" w:rsidR="004845D7" w:rsidRPr="00BC2AC3" w:rsidRDefault="004845D7" w:rsidP="00F71C0A">
                            <w:pPr>
                              <w:tabs>
                                <w:tab w:val="left" w:pos="0"/>
                                <w:tab w:val="left" w:pos="90"/>
                              </w:tabs>
                              <w:outlineLvl w:val="0"/>
                              <w:rPr>
                                <w:rFonts w:ascii="Arial" w:hAnsi="Arial" w:cs="Arial"/>
                                <w:b/>
                                <w:bCs/>
                                <w:sz w:val="36"/>
                                <w:szCs w:val="3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4F3317" id="_x0000_t202" coordsize="21600,21600" o:spt="202" path="m,l,21600r21600,l21600,xe">
                <v:stroke joinstyle="miter"/>
                <v:path gradientshapeok="t" o:connecttype="rect"/>
              </v:shapetype>
              <v:shape id="Text Box 93" o:spid="_x0000_s1026" type="#_x0000_t202" style="position:absolute;left:0;text-align:left;margin-left:-32.65pt;margin-top:1.7pt;width:493.5pt;height:2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">
                <v:textbox style="mso-fit-shape-to-text:t">
                  <w:txbxContent>
                    <w:p w14:paraId="47213A36" w14:textId="77777777" w:rsidR="004845D7" w:rsidRDefault="004845D7" w:rsidP="00F71C0A">
                      <w:pPr>
                        <w:tabs>
                          <w:tab w:val="left" w:pos="0"/>
                          <w:tab w:val="left" w:pos="90"/>
                        </w:tabs>
                        <w:jc w:val="center"/>
                        <w:outlineLvl w:val="0"/>
                        <w:rPr>
                          <w:rFonts w:ascii="Arial" w:hAnsi="Arial" w:cs="Arial"/>
                          <w:b/>
                          <w:bCs/>
                          <w:sz w:val="44"/>
                          <w:szCs w:val="44"/>
                        </w:rPr>
                      </w:pPr>
                      <w:r w:rsidRPr="00D7281B">
                        <w:rPr>
                          <w:rFonts w:ascii="Arial" w:hAnsi="Arial" w:cs="Arial"/>
                          <w:b/>
                          <w:bCs/>
                          <w:sz w:val="44"/>
                          <w:szCs w:val="44"/>
                        </w:rPr>
                        <w:t>MQA-0</w:t>
                      </w:r>
                      <w:r>
                        <w:rPr>
                          <w:rFonts w:ascii="Arial" w:hAnsi="Arial" w:cs="Arial"/>
                          <w:b/>
                          <w:bCs/>
                          <w:sz w:val="44"/>
                          <w:szCs w:val="44"/>
                        </w:rPr>
                        <w:t>2</w:t>
                      </w:r>
                      <w:r w:rsidRPr="00D7281B">
                        <w:rPr>
                          <w:rFonts w:ascii="Arial" w:hAnsi="Arial" w:cs="Arial"/>
                          <w:b/>
                          <w:bCs/>
                          <w:sz w:val="44"/>
                          <w:szCs w:val="44"/>
                        </w:rPr>
                        <w:t xml:space="preserve"> 2017 </w:t>
                      </w:r>
                    </w:p>
                    <w:p w14:paraId="60C300AF" w14:textId="77777777" w:rsidR="004845D7" w:rsidRDefault="004845D7" w:rsidP="00F71C0A">
                      <w:pPr>
                        <w:tabs>
                          <w:tab w:val="left" w:pos="0"/>
                          <w:tab w:val="left" w:pos="90"/>
                        </w:tabs>
                        <w:jc w:val="center"/>
                        <w:outlineLvl w:val="0"/>
                        <w:rPr>
                          <w:rFonts w:ascii="Arial" w:hAnsi="Arial" w:cs="Arial"/>
                          <w:b/>
                          <w:bCs/>
                          <w:sz w:val="44"/>
                          <w:szCs w:val="44"/>
                        </w:rPr>
                      </w:pPr>
                      <w:r w:rsidRPr="00D7281B">
                        <w:rPr>
                          <w:rFonts w:ascii="Arial" w:hAnsi="Arial" w:cs="Arial"/>
                          <w:b/>
                          <w:bCs/>
                          <w:sz w:val="44"/>
                          <w:szCs w:val="44"/>
                        </w:rPr>
                        <w:t>(</w:t>
                      </w:r>
                      <w:r>
                        <w:rPr>
                          <w:rFonts w:ascii="Arial" w:hAnsi="Arial" w:cs="Arial"/>
                          <w:b/>
                          <w:bCs/>
                          <w:sz w:val="44"/>
                          <w:szCs w:val="44"/>
                        </w:rPr>
                        <w:t>FULL</w:t>
                      </w:r>
                      <w:r w:rsidRPr="00D7281B">
                        <w:rPr>
                          <w:rFonts w:ascii="Arial" w:hAnsi="Arial" w:cs="Arial"/>
                          <w:b/>
                          <w:bCs/>
                          <w:sz w:val="44"/>
                          <w:szCs w:val="44"/>
                        </w:rPr>
                        <w:t xml:space="preserve"> ACCREDITATION)</w:t>
                      </w:r>
                    </w:p>
                    <w:p w14:paraId="33FE15F6" w14:textId="77777777" w:rsidR="004845D7" w:rsidRDefault="004845D7" w:rsidP="00F71C0A">
                      <w:pPr>
                        <w:tabs>
                          <w:tab w:val="left" w:pos="0"/>
                          <w:tab w:val="left" w:pos="90"/>
                        </w:tabs>
                        <w:jc w:val="center"/>
                        <w:outlineLvl w:val="0"/>
                        <w:rPr>
                          <w:rFonts w:ascii="Arial" w:hAnsi="Arial" w:cs="Arial"/>
                          <w:b/>
                          <w:bCs/>
                          <w:sz w:val="44"/>
                          <w:szCs w:val="44"/>
                        </w:rPr>
                      </w:pPr>
                      <w:r>
                        <w:rPr>
                          <w:rFonts w:ascii="Arial" w:hAnsi="Arial" w:cs="Arial"/>
                          <w:b/>
                          <w:bCs/>
                          <w:sz w:val="44"/>
                          <w:szCs w:val="44"/>
                        </w:rPr>
                        <w:t>Akreditasi Penuh/ Audit Pengekalan/</w:t>
                      </w:r>
                    </w:p>
                    <w:p w14:paraId="359D56C9" w14:textId="77777777" w:rsidR="004845D7" w:rsidRDefault="004845D7" w:rsidP="00F71C0A">
                      <w:pPr>
                        <w:tabs>
                          <w:tab w:val="left" w:pos="0"/>
                          <w:tab w:val="left" w:pos="90"/>
                        </w:tabs>
                        <w:jc w:val="center"/>
                        <w:outlineLvl w:val="0"/>
                        <w:rPr>
                          <w:rFonts w:ascii="Arial" w:hAnsi="Arial" w:cs="Arial"/>
                          <w:b/>
                          <w:bCs/>
                          <w:sz w:val="44"/>
                          <w:szCs w:val="44"/>
                        </w:rPr>
                      </w:pPr>
                      <w:r>
                        <w:rPr>
                          <w:rFonts w:ascii="Arial" w:hAnsi="Arial" w:cs="Arial"/>
                          <w:b/>
                          <w:bCs/>
                          <w:sz w:val="44"/>
                          <w:szCs w:val="44"/>
                        </w:rPr>
                        <w:t>Audit Semakan Semula</w:t>
                      </w:r>
                    </w:p>
                    <w:p w14:paraId="70171D61" w14:textId="77777777" w:rsidR="004845D7" w:rsidRPr="00D7281B" w:rsidRDefault="004845D7" w:rsidP="00F71C0A">
                      <w:pPr>
                        <w:tabs>
                          <w:tab w:val="left" w:pos="0"/>
                          <w:tab w:val="left" w:pos="90"/>
                        </w:tabs>
                        <w:jc w:val="center"/>
                        <w:outlineLvl w:val="0"/>
                        <w:rPr>
                          <w:rFonts w:ascii="Arial" w:hAnsi="Arial" w:cs="Arial"/>
                          <w:b/>
                          <w:bCs/>
                          <w:sz w:val="44"/>
                          <w:szCs w:val="44"/>
                        </w:rPr>
                      </w:pPr>
                    </w:p>
                    <w:p w14:paraId="41CF1391" w14:textId="77777777" w:rsidR="004845D7" w:rsidRPr="00D7281B" w:rsidRDefault="004845D7" w:rsidP="00664082">
                      <w:pPr>
                        <w:pStyle w:val="ListParagraph"/>
                        <w:numPr>
                          <w:ilvl w:val="0"/>
                          <w:numId w:val="30"/>
                        </w:numPr>
                        <w:tabs>
                          <w:tab w:val="left" w:pos="0"/>
                          <w:tab w:val="left" w:pos="90"/>
                        </w:tabs>
                        <w:outlineLvl w:val="0"/>
                        <w:rPr>
                          <w:rFonts w:ascii="Arial" w:hAnsi="Arial" w:cs="Arial"/>
                          <w:b/>
                          <w:bCs/>
                          <w:sz w:val="36"/>
                          <w:szCs w:val="36"/>
                        </w:rPr>
                      </w:pPr>
                      <w:r w:rsidRPr="00D7281B">
                        <w:rPr>
                          <w:rFonts w:ascii="Arial" w:hAnsi="Arial" w:cs="Arial"/>
                          <w:b/>
                          <w:bCs/>
                          <w:sz w:val="36"/>
                          <w:szCs w:val="36"/>
                        </w:rPr>
                        <w:t>Bahagian A dan B adalah sepertimana yang ditetapkan oleh MQA</w:t>
                      </w:r>
                    </w:p>
                    <w:p w14:paraId="402E68EF" w14:textId="77777777" w:rsidR="004845D7" w:rsidRPr="00D7281B" w:rsidRDefault="004845D7" w:rsidP="00F71C0A">
                      <w:pPr>
                        <w:tabs>
                          <w:tab w:val="left" w:pos="0"/>
                          <w:tab w:val="left" w:pos="90"/>
                        </w:tabs>
                        <w:outlineLvl w:val="0"/>
                        <w:rPr>
                          <w:rFonts w:ascii="Arial" w:hAnsi="Arial" w:cs="Arial"/>
                          <w:b/>
                          <w:bCs/>
                          <w:sz w:val="36"/>
                          <w:szCs w:val="36"/>
                        </w:rPr>
                      </w:pPr>
                    </w:p>
                    <w:p w14:paraId="4F7C68B2" w14:textId="77777777" w:rsidR="004845D7" w:rsidRDefault="004845D7" w:rsidP="00664082">
                      <w:pPr>
                        <w:pStyle w:val="ListParagraph"/>
                        <w:numPr>
                          <w:ilvl w:val="0"/>
                          <w:numId w:val="30"/>
                        </w:numPr>
                        <w:tabs>
                          <w:tab w:val="left" w:pos="0"/>
                          <w:tab w:val="left" w:pos="90"/>
                        </w:tabs>
                        <w:outlineLvl w:val="0"/>
                        <w:rPr>
                          <w:rFonts w:ascii="Arial" w:hAnsi="Arial" w:cs="Arial"/>
                          <w:b/>
                          <w:bCs/>
                          <w:sz w:val="36"/>
                          <w:szCs w:val="36"/>
                        </w:rPr>
                      </w:pPr>
                      <w:r w:rsidRPr="00D7281B">
                        <w:rPr>
                          <w:rFonts w:ascii="Arial" w:hAnsi="Arial" w:cs="Arial"/>
                          <w:b/>
                          <w:bCs/>
                          <w:sz w:val="36"/>
                          <w:szCs w:val="36"/>
                        </w:rPr>
                        <w:t xml:space="preserve">Bahagian </w:t>
                      </w:r>
                      <w:r>
                        <w:rPr>
                          <w:rFonts w:ascii="Arial" w:hAnsi="Arial" w:cs="Arial"/>
                          <w:b/>
                          <w:bCs/>
                          <w:sz w:val="36"/>
                          <w:szCs w:val="36"/>
                        </w:rPr>
                        <w:t>C</w:t>
                      </w:r>
                      <w:r w:rsidRPr="00D7281B">
                        <w:rPr>
                          <w:rFonts w:ascii="Arial" w:hAnsi="Arial" w:cs="Arial"/>
                          <w:b/>
                          <w:bCs/>
                          <w:sz w:val="36"/>
                          <w:szCs w:val="36"/>
                        </w:rPr>
                        <w:t xml:space="preserve"> adalah sepertimana yang ditetapkan oleh MQA dengan sedikit penambah</w:t>
                      </w:r>
                      <w:r>
                        <w:rPr>
                          <w:rFonts w:ascii="Arial" w:hAnsi="Arial" w:cs="Arial"/>
                          <w:b/>
                          <w:bCs/>
                          <w:sz w:val="36"/>
                          <w:szCs w:val="36"/>
                        </w:rPr>
                        <w:t xml:space="preserve"> baikan dari segi keperluan jawapan</w:t>
                      </w:r>
                      <w:r w:rsidRPr="00D7281B">
                        <w:rPr>
                          <w:rFonts w:ascii="Arial" w:hAnsi="Arial" w:cs="Arial"/>
                          <w:b/>
                          <w:bCs/>
                          <w:sz w:val="36"/>
                          <w:szCs w:val="36"/>
                        </w:rPr>
                        <w:t>.</w:t>
                      </w:r>
                    </w:p>
                    <w:p w14:paraId="72C966A1" w14:textId="77777777" w:rsidR="004845D7" w:rsidRPr="00BC2AC3" w:rsidRDefault="004845D7" w:rsidP="00F71C0A">
                      <w:pPr>
                        <w:pStyle w:val="ListParagraph"/>
                        <w:rPr>
                          <w:rFonts w:ascii="Arial" w:hAnsi="Arial" w:cs="Arial"/>
                          <w:b/>
                          <w:bCs/>
                          <w:sz w:val="36"/>
                          <w:szCs w:val="36"/>
                        </w:rPr>
                      </w:pPr>
                    </w:p>
                    <w:p w14:paraId="337312E5" w14:textId="77777777" w:rsidR="004845D7" w:rsidRDefault="004845D7" w:rsidP="00F71C0A">
                      <w:pPr>
                        <w:tabs>
                          <w:tab w:val="left" w:pos="0"/>
                          <w:tab w:val="left" w:pos="90"/>
                        </w:tabs>
                        <w:outlineLvl w:val="0"/>
                        <w:rPr>
                          <w:rFonts w:ascii="Arial" w:hAnsi="Arial" w:cs="Arial"/>
                          <w:b/>
                          <w:bCs/>
                          <w:sz w:val="36"/>
                          <w:szCs w:val="36"/>
                        </w:rPr>
                      </w:pPr>
                    </w:p>
                    <w:p w14:paraId="60A89DF3" w14:textId="77777777" w:rsidR="004845D7" w:rsidRDefault="004845D7" w:rsidP="00F71C0A">
                      <w:pPr>
                        <w:tabs>
                          <w:tab w:val="left" w:pos="0"/>
                          <w:tab w:val="left" w:pos="90"/>
                        </w:tabs>
                        <w:outlineLvl w:val="0"/>
                        <w:rPr>
                          <w:rFonts w:ascii="Arial" w:hAnsi="Arial" w:cs="Arial"/>
                          <w:b/>
                          <w:bCs/>
                          <w:sz w:val="36"/>
                          <w:szCs w:val="36"/>
                        </w:rPr>
                      </w:pPr>
                    </w:p>
                    <w:p w14:paraId="3FC06D69" w14:textId="77777777" w:rsidR="004845D7" w:rsidRPr="00BC2AC3" w:rsidRDefault="004845D7" w:rsidP="00F71C0A">
                      <w:pPr>
                        <w:tabs>
                          <w:tab w:val="left" w:pos="0"/>
                          <w:tab w:val="left" w:pos="90"/>
                        </w:tabs>
                        <w:outlineLvl w:val="0"/>
                        <w:rPr>
                          <w:rFonts w:ascii="Arial" w:hAnsi="Arial" w:cs="Arial"/>
                          <w:b/>
                          <w:bCs/>
                          <w:sz w:val="36"/>
                          <w:szCs w:val="36"/>
                        </w:rPr>
                      </w:pPr>
                    </w:p>
                  </w:txbxContent>
                </v:textbox>
                <w10:wrap type="square"/>
              </v:shape>
            </w:pict>
          </mc:Fallback>
        </mc:AlternateContent>
      </w:r>
    </w:p>
    <w:p w14:paraId="6310FA6D" w14:textId="77777777" w:rsidR="00F71C0A" w:rsidRDefault="00F71C0A" w:rsidP="00F71C0A">
      <w:pPr>
        <w:rPr>
          <w:lang w:val="ms-MY"/>
        </w:rPr>
      </w:pPr>
    </w:p>
    <w:p w14:paraId="1D6423D5" w14:textId="77777777" w:rsidR="00F71C0A" w:rsidRDefault="00F71C0A" w:rsidP="00F71C0A">
      <w:pPr>
        <w:rPr>
          <w:lang w:val="ms-MY"/>
        </w:rPr>
      </w:pPr>
    </w:p>
    <w:p w14:paraId="25BF5C00" w14:textId="77777777" w:rsidR="00F71C0A" w:rsidRDefault="00F71C0A" w:rsidP="00F71C0A">
      <w:pPr>
        <w:rPr>
          <w:lang w:val="ms-MY"/>
        </w:rPr>
      </w:pPr>
    </w:p>
    <w:p w14:paraId="393939A0" w14:textId="77777777" w:rsidR="00F71C0A" w:rsidRDefault="00F71C0A" w:rsidP="00F71C0A">
      <w:pPr>
        <w:rPr>
          <w:lang w:val="ms-MY"/>
        </w:rPr>
      </w:pPr>
    </w:p>
    <w:p w14:paraId="63648FDB" w14:textId="1FDDEA5F" w:rsidR="00F71C0A" w:rsidRDefault="00F71C0A" w:rsidP="00F71C0A">
      <w:pPr>
        <w:rPr>
          <w:lang w:val="ms-MY"/>
        </w:rPr>
      </w:pPr>
    </w:p>
    <w:p w14:paraId="1F750B77" w14:textId="68459C9C" w:rsidR="00F71C0A" w:rsidRDefault="00F71C0A" w:rsidP="00F71C0A">
      <w:pPr>
        <w:rPr>
          <w:lang w:val="ms-MY"/>
        </w:rPr>
      </w:pPr>
    </w:p>
    <w:p w14:paraId="5195F858" w14:textId="77777777" w:rsidR="00F71C0A" w:rsidRDefault="00F71C0A" w:rsidP="00F71C0A">
      <w:pPr>
        <w:rPr>
          <w:lang w:val="ms-MY"/>
        </w:rPr>
      </w:pPr>
    </w:p>
    <w:p w14:paraId="23EFB182" w14:textId="77777777" w:rsidR="00F71C0A" w:rsidRDefault="00F71C0A" w:rsidP="00F71C0A">
      <w:pPr>
        <w:rPr>
          <w:lang w:val="ms-MY"/>
        </w:rPr>
      </w:pPr>
    </w:p>
    <w:p w14:paraId="21548DF4" w14:textId="6D8EED3A" w:rsidR="00F71C0A" w:rsidRDefault="00F71C0A" w:rsidP="00F71C0A">
      <w:pPr>
        <w:pStyle w:val="ListParagraph"/>
        <w:ind w:left="0"/>
        <w:jc w:val="center"/>
        <w:rPr>
          <w:rFonts w:ascii="Arial" w:hAnsi="Arial" w:cs="Arial"/>
          <w:b/>
          <w:sz w:val="22"/>
          <w:szCs w:val="22"/>
          <w:lang w:val="ms-MY"/>
        </w:rPr>
      </w:pPr>
    </w:p>
    <w:p w14:paraId="1F2FAC4E" w14:textId="77777777" w:rsidR="00F71C0A" w:rsidRDefault="00F71C0A" w:rsidP="00F71C0A">
      <w:pPr>
        <w:pStyle w:val="ListParagraph"/>
        <w:ind w:left="0"/>
        <w:jc w:val="center"/>
        <w:rPr>
          <w:rFonts w:ascii="Arial" w:hAnsi="Arial" w:cs="Arial"/>
          <w:b/>
          <w:sz w:val="22"/>
          <w:szCs w:val="22"/>
          <w:lang w:val="ms-MY"/>
        </w:rPr>
      </w:pPr>
    </w:p>
    <w:p w14:paraId="09A63125" w14:textId="49A1BEBE" w:rsidR="00F71C0A" w:rsidRPr="001C71A3" w:rsidRDefault="00F71C0A" w:rsidP="00F71C0A">
      <w:pPr>
        <w:pStyle w:val="ListParagraph"/>
        <w:ind w:left="0"/>
        <w:jc w:val="center"/>
        <w:rPr>
          <w:rFonts w:ascii="Arial" w:hAnsi="Arial" w:cs="Arial"/>
          <w:b/>
          <w:sz w:val="22"/>
          <w:szCs w:val="22"/>
          <w:lang w:val="ms-MY"/>
        </w:rPr>
      </w:pPr>
      <w:r w:rsidRPr="001C71A3">
        <w:rPr>
          <w:rFonts w:ascii="Arial" w:hAnsi="Arial" w:cs="Arial"/>
          <w:b/>
          <w:sz w:val="22"/>
          <w:szCs w:val="22"/>
          <w:lang w:val="ms-MY"/>
        </w:rPr>
        <w:lastRenderedPageBreak/>
        <w:t xml:space="preserve">BAHAGIAN A: MAKLUMAT UMUM UNIVERSITI PUTRA </w:t>
      </w:r>
      <w:r w:rsidR="00DA2608">
        <w:rPr>
          <w:rFonts w:ascii="Arial" w:hAnsi="Arial" w:cs="Arial"/>
          <w:b/>
          <w:sz w:val="22"/>
          <w:szCs w:val="22"/>
          <w:lang w:val="ms-MY"/>
        </w:rPr>
        <w:t>MALAYSIA</w:t>
      </w:r>
    </w:p>
    <w:p w14:paraId="47B80672" w14:textId="791D212E" w:rsidR="00F71C0A" w:rsidRDefault="00F71C0A" w:rsidP="00F71C0A">
      <w:pPr>
        <w:pStyle w:val="ListParagraph"/>
        <w:ind w:left="0" w:right="-476"/>
        <w:jc w:val="center"/>
        <w:rPr>
          <w:rFonts w:ascii="Arial" w:hAnsi="Arial" w:cs="Arial"/>
          <w:b/>
          <w:sz w:val="22"/>
          <w:szCs w:val="22"/>
          <w:lang w:val="ms-MY"/>
        </w:rPr>
      </w:pPr>
      <w:r w:rsidRPr="003511E5">
        <w:rPr>
          <w:rFonts w:ascii="Arial" w:hAnsi="Arial" w:cs="Arial"/>
          <w:noProof/>
        </w:rPr>
        <mc:AlternateContent>
          <mc:Choice Requires="wps">
            <w:drawing>
              <wp:anchor distT="0" distB="0" distL="114300" distR="114300" simplePos="0" relativeHeight="251681792" behindDoc="0" locked="0" layoutInCell="1" allowOverlap="1" wp14:anchorId="50E4FBF4" wp14:editId="264CAE4A">
                <wp:simplePos x="0" y="0"/>
                <wp:positionH relativeFrom="column">
                  <wp:posOffset>-202565</wp:posOffset>
                </wp:positionH>
                <wp:positionV relativeFrom="paragraph">
                  <wp:posOffset>10704</wp:posOffset>
                </wp:positionV>
                <wp:extent cx="5960110" cy="329565"/>
                <wp:effectExtent l="6985" t="10160" r="5080" b="12700"/>
                <wp:wrapSquare wrapText="bothSides"/>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329565"/>
                        </a:xfrm>
                        <a:prstGeom prst="rect">
                          <a:avLst/>
                        </a:prstGeom>
                        <a:solidFill>
                          <a:srgbClr val="FFFFFF"/>
                        </a:solidFill>
                        <a:ln w="9525">
                          <a:solidFill>
                            <a:srgbClr val="000000"/>
                          </a:solidFill>
                          <a:miter lim="800000"/>
                          <a:headEnd/>
                          <a:tailEnd/>
                        </a:ln>
                      </wps:spPr>
                      <wps:txbx>
                        <w:txbxContent>
                          <w:p w14:paraId="543231D4" w14:textId="77777777" w:rsidR="004845D7" w:rsidRPr="00C20DEC" w:rsidRDefault="004845D7" w:rsidP="00F71C0A">
                            <w:pPr>
                              <w:tabs>
                                <w:tab w:val="left" w:pos="0"/>
                                <w:tab w:val="left" w:pos="90"/>
                              </w:tabs>
                              <w:jc w:val="center"/>
                              <w:outlineLvl w:val="0"/>
                              <w:rPr>
                                <w:rFonts w:ascii="Arial" w:hAnsi="Arial" w:cs="Arial"/>
                                <w:b/>
                                <w:bCs/>
                                <w:sz w:val="28"/>
                                <w:szCs w:val="28"/>
                              </w:rPr>
                            </w:pPr>
                            <w:r>
                              <w:rPr>
                                <w:rFonts w:ascii="Arial" w:hAnsi="Arial" w:cs="Arial"/>
                                <w:b/>
                                <w:bCs/>
                                <w:sz w:val="28"/>
                                <w:szCs w:val="28"/>
                              </w:rPr>
                              <w:t>MQA-02</w:t>
                            </w:r>
                            <w:r w:rsidRPr="00EF4E4A">
                              <w:rPr>
                                <w:rFonts w:ascii="Arial" w:hAnsi="Arial" w:cs="Arial"/>
                                <w:b/>
                                <w:bCs/>
                                <w:sz w:val="28"/>
                                <w:szCs w:val="28"/>
                              </w:rPr>
                              <w:t xml:space="preserve"> </w:t>
                            </w:r>
                            <w:r>
                              <w:rPr>
                                <w:rFonts w:ascii="Arial" w:hAnsi="Arial" w:cs="Arial"/>
                                <w:b/>
                                <w:bCs/>
                                <w:sz w:val="28"/>
                                <w:szCs w:val="28"/>
                              </w:rPr>
                              <w:t xml:space="preserve">2017 </w:t>
                            </w:r>
                            <w:r w:rsidRPr="00EF4E4A">
                              <w:rPr>
                                <w:rFonts w:ascii="Arial" w:hAnsi="Arial" w:cs="Arial"/>
                                <w:b/>
                                <w:bCs/>
                                <w:sz w:val="28"/>
                                <w:szCs w:val="28"/>
                              </w:rPr>
                              <w:t>(</w:t>
                            </w:r>
                            <w:r>
                              <w:rPr>
                                <w:rFonts w:ascii="Arial" w:hAnsi="Arial" w:cs="Arial"/>
                                <w:b/>
                                <w:bCs/>
                                <w:sz w:val="28"/>
                                <w:szCs w:val="28"/>
                              </w:rPr>
                              <w:t>FULL ACCREDITATION</w:t>
                            </w:r>
                            <w:r w:rsidRPr="00EF4E4A">
                              <w:rPr>
                                <w:rFonts w:ascii="Arial" w:hAnsi="Arial" w:cs="Arial"/>
                                <w:b/>
                                <w:bCs/>
                                <w:sz w:val="28"/>
                                <w:szCs w:val="28"/>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E4FBF4" id="Text Box 92" o:spid="_x0000_s1027" type="#_x0000_t202" style="position:absolute;left:0;text-align:left;margin-left:-15.95pt;margin-top:.85pt;width:469.3pt;height:25.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">
                <v:textbox style="mso-fit-shape-to-text:t">
                  <w:txbxContent>
                    <w:p w14:paraId="543231D4" w14:textId="77777777" w:rsidR="004845D7" w:rsidRPr="00C20DEC" w:rsidRDefault="004845D7" w:rsidP="00F71C0A">
                      <w:pPr>
                        <w:tabs>
                          <w:tab w:val="left" w:pos="0"/>
                          <w:tab w:val="left" w:pos="90"/>
                        </w:tabs>
                        <w:jc w:val="center"/>
                        <w:outlineLvl w:val="0"/>
                        <w:rPr>
                          <w:rFonts w:ascii="Arial" w:hAnsi="Arial" w:cs="Arial"/>
                          <w:b/>
                          <w:bCs/>
                          <w:sz w:val="28"/>
                          <w:szCs w:val="28"/>
                        </w:rPr>
                      </w:pPr>
                      <w:r>
                        <w:rPr>
                          <w:rFonts w:ascii="Arial" w:hAnsi="Arial" w:cs="Arial"/>
                          <w:b/>
                          <w:bCs/>
                          <w:sz w:val="28"/>
                          <w:szCs w:val="28"/>
                        </w:rPr>
                        <w:t>MQA-02</w:t>
                      </w:r>
                      <w:r w:rsidRPr="00EF4E4A">
                        <w:rPr>
                          <w:rFonts w:ascii="Arial" w:hAnsi="Arial" w:cs="Arial"/>
                          <w:b/>
                          <w:bCs/>
                          <w:sz w:val="28"/>
                          <w:szCs w:val="28"/>
                        </w:rPr>
                        <w:t xml:space="preserve"> </w:t>
                      </w:r>
                      <w:r>
                        <w:rPr>
                          <w:rFonts w:ascii="Arial" w:hAnsi="Arial" w:cs="Arial"/>
                          <w:b/>
                          <w:bCs/>
                          <w:sz w:val="28"/>
                          <w:szCs w:val="28"/>
                        </w:rPr>
                        <w:t xml:space="preserve">2017 </w:t>
                      </w:r>
                      <w:r w:rsidRPr="00EF4E4A">
                        <w:rPr>
                          <w:rFonts w:ascii="Arial" w:hAnsi="Arial" w:cs="Arial"/>
                          <w:b/>
                          <w:bCs/>
                          <w:sz w:val="28"/>
                          <w:szCs w:val="28"/>
                        </w:rPr>
                        <w:t>(</w:t>
                      </w:r>
                      <w:r>
                        <w:rPr>
                          <w:rFonts w:ascii="Arial" w:hAnsi="Arial" w:cs="Arial"/>
                          <w:b/>
                          <w:bCs/>
                          <w:sz w:val="28"/>
                          <w:szCs w:val="28"/>
                        </w:rPr>
                        <w:t>FULL ACCREDITATION</w:t>
                      </w:r>
                      <w:r w:rsidRPr="00EF4E4A">
                        <w:rPr>
                          <w:rFonts w:ascii="Arial" w:hAnsi="Arial" w:cs="Arial"/>
                          <w:b/>
                          <w:bCs/>
                          <w:sz w:val="28"/>
                          <w:szCs w:val="28"/>
                        </w:rPr>
                        <w:t>)</w:t>
                      </w:r>
                    </w:p>
                  </w:txbxContent>
                </v:textbox>
                <w10:wrap type="square"/>
              </v:shape>
            </w:pict>
          </mc:Fallback>
        </mc:AlternateContent>
      </w:r>
      <w:r w:rsidRPr="001C71A3">
        <w:rPr>
          <w:rFonts w:ascii="Arial" w:hAnsi="Arial" w:cs="Arial"/>
          <w:b/>
          <w:sz w:val="22"/>
          <w:szCs w:val="22"/>
          <w:lang w:val="ms-MY"/>
        </w:rPr>
        <w:t xml:space="preserve">(Maklumat ini </w:t>
      </w:r>
      <w:r>
        <w:rPr>
          <w:rFonts w:ascii="Arial" w:hAnsi="Arial" w:cs="Arial"/>
          <w:b/>
          <w:sz w:val="22"/>
          <w:szCs w:val="22"/>
          <w:lang w:val="ms-MY"/>
        </w:rPr>
        <w:t xml:space="preserve">akan disediakan oleh </w:t>
      </w:r>
      <w:r w:rsidRPr="001C71A3">
        <w:rPr>
          <w:rFonts w:ascii="Arial" w:hAnsi="Arial" w:cs="Arial"/>
          <w:b/>
          <w:sz w:val="22"/>
          <w:szCs w:val="22"/>
          <w:lang w:val="ms-MY"/>
        </w:rPr>
        <w:t>Bahagian Pengurusan Kualiti Akademik,</w:t>
      </w:r>
      <w:r>
        <w:rPr>
          <w:rFonts w:ascii="Arial" w:hAnsi="Arial" w:cs="Arial"/>
          <w:b/>
          <w:sz w:val="22"/>
          <w:szCs w:val="22"/>
          <w:lang w:val="ms-MY"/>
        </w:rPr>
        <w:t xml:space="preserve"> </w:t>
      </w:r>
      <w:r w:rsidRPr="001C71A3">
        <w:rPr>
          <w:rFonts w:ascii="Arial" w:hAnsi="Arial" w:cs="Arial"/>
          <w:b/>
          <w:sz w:val="22"/>
          <w:szCs w:val="22"/>
          <w:lang w:val="ms-MY"/>
        </w:rPr>
        <w:t>CQA)</w:t>
      </w:r>
    </w:p>
    <w:p w14:paraId="79DC317B" w14:textId="77777777" w:rsidR="00F71C0A" w:rsidRPr="003511E5" w:rsidRDefault="00F71C0A" w:rsidP="00F71C0A">
      <w:pPr>
        <w:tabs>
          <w:tab w:val="left" w:pos="0"/>
          <w:tab w:val="left" w:pos="90"/>
        </w:tabs>
        <w:spacing w:line="276" w:lineRule="auto"/>
        <w:outlineLvl w:val="0"/>
        <w:rPr>
          <w:rFonts w:ascii="Arial" w:hAnsi="Arial" w:cs="Arial"/>
          <w:b/>
          <w:bCs/>
          <w:sz w:val="22"/>
          <w:szCs w:val="22"/>
        </w:rPr>
      </w:pPr>
    </w:p>
    <w:p w14:paraId="0F63355F" w14:textId="061BF1EF" w:rsidR="00F71C0A" w:rsidRPr="003511E5" w:rsidRDefault="00F71C0A" w:rsidP="00F71C0A">
      <w:pPr>
        <w:tabs>
          <w:tab w:val="left" w:pos="0"/>
          <w:tab w:val="left" w:pos="90"/>
        </w:tabs>
        <w:spacing w:line="276" w:lineRule="auto"/>
        <w:outlineLvl w:val="0"/>
        <w:rPr>
          <w:rFonts w:ascii="Arial" w:hAnsi="Arial" w:cs="Arial"/>
          <w:b/>
          <w:bCs/>
          <w:sz w:val="22"/>
          <w:szCs w:val="22"/>
        </w:rPr>
      </w:pPr>
      <w:r w:rsidRPr="003511E5">
        <w:rPr>
          <w:rFonts w:ascii="Arial" w:hAnsi="Arial" w:cs="Arial"/>
          <w:b/>
          <w:bCs/>
          <w:sz w:val="22"/>
          <w:szCs w:val="22"/>
        </w:rPr>
        <w:t xml:space="preserve">PART A: </w:t>
      </w:r>
      <w:r w:rsidRPr="003511E5">
        <w:rPr>
          <w:rFonts w:ascii="Arial" w:hAnsi="Arial" w:cs="Arial"/>
          <w:b/>
          <w:sz w:val="22"/>
          <w:szCs w:val="22"/>
        </w:rPr>
        <w:t xml:space="preserve">GENERAL INFORMATION ON THE HIGHER EDUCATION PROVIDER </w:t>
      </w:r>
    </w:p>
    <w:p w14:paraId="6C033063" w14:textId="77777777" w:rsidR="00F71C0A" w:rsidRPr="003511E5" w:rsidRDefault="00F71C0A" w:rsidP="00F71C0A">
      <w:pPr>
        <w:pStyle w:val="BodyText"/>
        <w:tabs>
          <w:tab w:val="num" w:pos="0"/>
        </w:tabs>
        <w:spacing w:line="276" w:lineRule="auto"/>
        <w:rPr>
          <w:rFonts w:ascii="Arial" w:hAnsi="Arial" w:cs="Arial"/>
          <w:szCs w:val="22"/>
        </w:rPr>
      </w:pPr>
    </w:p>
    <w:p w14:paraId="51642C9E" w14:textId="77777777" w:rsidR="00F71C0A" w:rsidRPr="003511E5" w:rsidRDefault="00F71C0A" w:rsidP="00F71C0A">
      <w:pPr>
        <w:pStyle w:val="BodyText"/>
        <w:tabs>
          <w:tab w:val="num" w:pos="0"/>
        </w:tabs>
        <w:spacing w:line="276" w:lineRule="auto"/>
        <w:rPr>
          <w:rFonts w:ascii="Arial" w:hAnsi="Arial" w:cs="Arial"/>
          <w:szCs w:val="22"/>
        </w:rPr>
      </w:pPr>
      <w:r w:rsidRPr="003511E5">
        <w:rPr>
          <w:rFonts w:ascii="Arial" w:hAnsi="Arial" w:cs="Arial"/>
          <w:szCs w:val="22"/>
        </w:rPr>
        <w:t xml:space="preserve">Part A of the MQA-02 of this section seeks general information on the higher education provider (HEP). </w:t>
      </w:r>
    </w:p>
    <w:p w14:paraId="0B107D8C" w14:textId="77777777" w:rsidR="00F71C0A" w:rsidRPr="003511E5" w:rsidRDefault="00F71C0A" w:rsidP="00F71C0A">
      <w:pPr>
        <w:spacing w:line="276" w:lineRule="auto"/>
        <w:ind w:firstLine="720"/>
        <w:rPr>
          <w:rFonts w:ascii="Arial" w:hAnsi="Arial" w:cs="Arial"/>
          <w:b/>
          <w:bCs/>
          <w:sz w:val="22"/>
          <w:szCs w:val="22"/>
        </w:rPr>
      </w:pPr>
    </w:p>
    <w:p w14:paraId="12AD16AA" w14:textId="77777777" w:rsidR="00F71C0A" w:rsidRPr="003511E5" w:rsidRDefault="00F71C0A" w:rsidP="00664082">
      <w:pPr>
        <w:pStyle w:val="ColorfulList-Accent11"/>
        <w:widowControl/>
        <w:numPr>
          <w:ilvl w:val="0"/>
          <w:numId w:val="94"/>
        </w:numPr>
        <w:adjustRightInd/>
        <w:spacing w:after="200" w:line="276" w:lineRule="auto"/>
        <w:ind w:hanging="578"/>
        <w:jc w:val="left"/>
        <w:rPr>
          <w:rFonts w:ascii="Arial" w:hAnsi="Arial" w:cs="Arial"/>
          <w:sz w:val="22"/>
          <w:szCs w:val="22"/>
        </w:rPr>
      </w:pPr>
      <w:r w:rsidRPr="003511E5">
        <w:rPr>
          <w:rFonts w:ascii="Arial" w:hAnsi="Arial" w:cs="Arial"/>
          <w:bCs/>
          <w:sz w:val="22"/>
          <w:szCs w:val="22"/>
        </w:rPr>
        <w:t>Name of</w:t>
      </w:r>
      <w:r w:rsidRPr="003511E5">
        <w:rPr>
          <w:rFonts w:ascii="Arial" w:hAnsi="Arial" w:cs="Arial"/>
          <w:sz w:val="22"/>
          <w:szCs w:val="22"/>
        </w:rPr>
        <w:t xml:space="preserve"> the HEP:</w:t>
      </w:r>
    </w:p>
    <w:p w14:paraId="154B3115" w14:textId="77777777" w:rsidR="00F71C0A" w:rsidRPr="003511E5" w:rsidRDefault="00F71C0A" w:rsidP="00664082">
      <w:pPr>
        <w:pStyle w:val="ColorfulList-Accent11"/>
        <w:widowControl/>
        <w:numPr>
          <w:ilvl w:val="0"/>
          <w:numId w:val="94"/>
        </w:numPr>
        <w:adjustRightInd/>
        <w:spacing w:after="200" w:line="276" w:lineRule="auto"/>
        <w:ind w:hanging="540"/>
        <w:jc w:val="left"/>
        <w:rPr>
          <w:rFonts w:ascii="Arial" w:hAnsi="Arial" w:cs="Arial"/>
          <w:sz w:val="22"/>
          <w:szCs w:val="22"/>
        </w:rPr>
      </w:pPr>
      <w:r w:rsidRPr="003511E5">
        <w:rPr>
          <w:rFonts w:ascii="Arial" w:hAnsi="Arial" w:cs="Arial"/>
          <w:sz w:val="22"/>
          <w:szCs w:val="22"/>
        </w:rPr>
        <w:t>Date of establi</w:t>
      </w:r>
      <w:r w:rsidRPr="003511E5">
        <w:rPr>
          <w:rFonts w:ascii="Arial" w:hAnsi="Arial" w:cs="Arial"/>
          <w:bCs/>
          <w:sz w:val="22"/>
          <w:szCs w:val="22"/>
        </w:rPr>
        <w:t>s</w:t>
      </w:r>
      <w:r w:rsidRPr="003511E5">
        <w:rPr>
          <w:rFonts w:ascii="Arial" w:hAnsi="Arial" w:cs="Arial"/>
          <w:sz w:val="22"/>
          <w:szCs w:val="22"/>
        </w:rPr>
        <w:t>hment:</w:t>
      </w:r>
    </w:p>
    <w:p w14:paraId="00A6A463" w14:textId="77777777" w:rsidR="00F71C0A" w:rsidRPr="003511E5" w:rsidRDefault="00F71C0A" w:rsidP="00664082">
      <w:pPr>
        <w:pStyle w:val="ColorfulList-Accent11"/>
        <w:widowControl/>
        <w:numPr>
          <w:ilvl w:val="0"/>
          <w:numId w:val="94"/>
        </w:numPr>
        <w:adjustRightInd/>
        <w:spacing w:after="200" w:line="276" w:lineRule="auto"/>
        <w:ind w:hanging="540"/>
        <w:jc w:val="left"/>
        <w:rPr>
          <w:rFonts w:ascii="Arial" w:hAnsi="Arial" w:cs="Arial"/>
          <w:sz w:val="22"/>
          <w:szCs w:val="22"/>
        </w:rPr>
      </w:pPr>
      <w:r w:rsidRPr="003511E5">
        <w:rPr>
          <w:rFonts w:ascii="Arial" w:hAnsi="Arial" w:cs="Arial"/>
          <w:sz w:val="22"/>
          <w:szCs w:val="22"/>
        </w:rPr>
        <w:t xml:space="preserve">Date of registration (if applicable): </w:t>
      </w:r>
    </w:p>
    <w:p w14:paraId="13FD0E75" w14:textId="77777777" w:rsidR="00F71C0A" w:rsidRPr="003511E5" w:rsidRDefault="00F71C0A" w:rsidP="00664082">
      <w:pPr>
        <w:pStyle w:val="ColorfulList-Accent11"/>
        <w:widowControl/>
        <w:numPr>
          <w:ilvl w:val="0"/>
          <w:numId w:val="94"/>
        </w:numPr>
        <w:adjustRightInd/>
        <w:spacing w:after="200" w:line="276" w:lineRule="auto"/>
        <w:ind w:hanging="540"/>
        <w:jc w:val="left"/>
        <w:rPr>
          <w:rFonts w:ascii="Arial" w:hAnsi="Arial" w:cs="Arial"/>
          <w:sz w:val="22"/>
          <w:szCs w:val="22"/>
        </w:rPr>
      </w:pPr>
      <w:r w:rsidRPr="003511E5">
        <w:rPr>
          <w:rFonts w:ascii="Arial" w:hAnsi="Arial" w:cs="Arial"/>
          <w:sz w:val="22"/>
          <w:szCs w:val="22"/>
        </w:rPr>
        <w:t>Reference No. of registration (if applicable):</w:t>
      </w:r>
    </w:p>
    <w:p w14:paraId="6E206396" w14:textId="77777777" w:rsidR="00F71C0A" w:rsidRPr="003511E5" w:rsidRDefault="00F71C0A" w:rsidP="00664082">
      <w:pPr>
        <w:pStyle w:val="ColorfulList-Accent11"/>
        <w:widowControl/>
        <w:numPr>
          <w:ilvl w:val="0"/>
          <w:numId w:val="94"/>
        </w:numPr>
        <w:adjustRightInd/>
        <w:spacing w:after="200" w:line="276" w:lineRule="auto"/>
        <w:ind w:hanging="540"/>
        <w:jc w:val="left"/>
        <w:rPr>
          <w:rFonts w:ascii="Arial" w:hAnsi="Arial" w:cs="Arial"/>
          <w:sz w:val="22"/>
          <w:szCs w:val="22"/>
        </w:rPr>
      </w:pPr>
      <w:r w:rsidRPr="003511E5">
        <w:rPr>
          <w:rFonts w:ascii="Arial" w:hAnsi="Arial" w:cs="Arial"/>
          <w:sz w:val="22"/>
          <w:szCs w:val="22"/>
        </w:rPr>
        <w:t>Name of the chief executive officer (however designated):</w:t>
      </w:r>
    </w:p>
    <w:p w14:paraId="6B9968F7" w14:textId="77777777" w:rsidR="00F71C0A" w:rsidRPr="003511E5" w:rsidRDefault="00F71C0A" w:rsidP="00664082">
      <w:pPr>
        <w:pStyle w:val="ColorfulList-Accent11"/>
        <w:widowControl/>
        <w:numPr>
          <w:ilvl w:val="0"/>
          <w:numId w:val="94"/>
        </w:numPr>
        <w:adjustRightInd/>
        <w:spacing w:after="200" w:line="276" w:lineRule="auto"/>
        <w:ind w:hanging="540"/>
        <w:jc w:val="left"/>
        <w:rPr>
          <w:rFonts w:ascii="Arial" w:hAnsi="Arial" w:cs="Arial"/>
          <w:sz w:val="22"/>
          <w:szCs w:val="22"/>
        </w:rPr>
      </w:pPr>
      <w:r w:rsidRPr="003511E5">
        <w:rPr>
          <w:rFonts w:ascii="Arial" w:hAnsi="Arial" w:cs="Arial"/>
          <w:sz w:val="22"/>
          <w:szCs w:val="22"/>
        </w:rPr>
        <w:t>Address:</w:t>
      </w:r>
    </w:p>
    <w:p w14:paraId="775CAA83" w14:textId="77777777" w:rsidR="00F71C0A" w:rsidRPr="003511E5" w:rsidRDefault="00F71C0A" w:rsidP="00664082">
      <w:pPr>
        <w:pStyle w:val="ColorfulList-Accent11"/>
        <w:widowControl/>
        <w:numPr>
          <w:ilvl w:val="0"/>
          <w:numId w:val="91"/>
        </w:numPr>
        <w:adjustRightInd/>
        <w:spacing w:after="200" w:line="276" w:lineRule="auto"/>
        <w:ind w:left="1260" w:hanging="540"/>
        <w:jc w:val="left"/>
        <w:rPr>
          <w:rFonts w:ascii="Arial" w:hAnsi="Arial" w:cs="Arial"/>
          <w:sz w:val="22"/>
          <w:szCs w:val="22"/>
        </w:rPr>
      </w:pPr>
      <w:r w:rsidRPr="003511E5">
        <w:rPr>
          <w:rFonts w:ascii="Arial" w:hAnsi="Arial" w:cs="Arial"/>
          <w:sz w:val="22"/>
          <w:szCs w:val="22"/>
        </w:rPr>
        <w:t>Address:</w:t>
      </w:r>
    </w:p>
    <w:p w14:paraId="39065B40" w14:textId="77777777" w:rsidR="00F71C0A" w:rsidRPr="003511E5" w:rsidRDefault="00F71C0A" w:rsidP="00664082">
      <w:pPr>
        <w:pStyle w:val="ColorfulList-Accent11"/>
        <w:widowControl/>
        <w:numPr>
          <w:ilvl w:val="0"/>
          <w:numId w:val="91"/>
        </w:numPr>
        <w:adjustRightInd/>
        <w:spacing w:after="200" w:line="276" w:lineRule="auto"/>
        <w:ind w:left="1260" w:hanging="540"/>
        <w:jc w:val="left"/>
        <w:rPr>
          <w:rFonts w:ascii="Arial" w:hAnsi="Arial" w:cs="Arial"/>
          <w:sz w:val="22"/>
          <w:szCs w:val="22"/>
        </w:rPr>
      </w:pPr>
      <w:r w:rsidRPr="003511E5">
        <w:rPr>
          <w:rFonts w:ascii="Arial" w:hAnsi="Arial" w:cs="Arial"/>
          <w:sz w:val="22"/>
          <w:szCs w:val="22"/>
        </w:rPr>
        <w:t>Correspondence (if different from above):</w:t>
      </w:r>
    </w:p>
    <w:p w14:paraId="43E7833C" w14:textId="77777777" w:rsidR="00F71C0A" w:rsidRPr="003511E5" w:rsidRDefault="00F71C0A" w:rsidP="00F71C0A">
      <w:pPr>
        <w:pStyle w:val="ColorfulList-Accent11"/>
        <w:widowControl/>
        <w:adjustRightInd/>
        <w:spacing w:after="200" w:line="276" w:lineRule="auto"/>
        <w:ind w:left="1260" w:hanging="540"/>
        <w:jc w:val="left"/>
        <w:rPr>
          <w:rFonts w:ascii="Arial" w:hAnsi="Arial" w:cs="Arial"/>
          <w:sz w:val="22"/>
          <w:szCs w:val="22"/>
        </w:rPr>
      </w:pPr>
    </w:p>
    <w:p w14:paraId="23A27E99" w14:textId="77777777" w:rsidR="00F71C0A" w:rsidRPr="003511E5" w:rsidRDefault="00F71C0A" w:rsidP="00664082">
      <w:pPr>
        <w:pStyle w:val="ColorfulList-Accent11"/>
        <w:widowControl/>
        <w:numPr>
          <w:ilvl w:val="0"/>
          <w:numId w:val="94"/>
        </w:numPr>
        <w:adjustRightInd/>
        <w:spacing w:after="200" w:line="276" w:lineRule="auto"/>
        <w:ind w:hanging="540"/>
        <w:jc w:val="left"/>
        <w:rPr>
          <w:rFonts w:ascii="Arial" w:hAnsi="Arial" w:cs="Arial"/>
          <w:sz w:val="22"/>
          <w:szCs w:val="22"/>
        </w:rPr>
      </w:pPr>
      <w:r w:rsidRPr="003511E5">
        <w:rPr>
          <w:rFonts w:ascii="Arial" w:hAnsi="Arial" w:cs="Arial"/>
          <w:sz w:val="22"/>
          <w:szCs w:val="22"/>
        </w:rPr>
        <w:t>Tel.:</w:t>
      </w:r>
    </w:p>
    <w:p w14:paraId="2BDF7958" w14:textId="77777777" w:rsidR="00F71C0A" w:rsidRPr="003511E5" w:rsidRDefault="00F71C0A" w:rsidP="00664082">
      <w:pPr>
        <w:pStyle w:val="ColorfulList-Accent11"/>
        <w:widowControl/>
        <w:numPr>
          <w:ilvl w:val="0"/>
          <w:numId w:val="94"/>
        </w:numPr>
        <w:adjustRightInd/>
        <w:spacing w:after="200" w:line="276" w:lineRule="auto"/>
        <w:ind w:hanging="540"/>
        <w:jc w:val="left"/>
        <w:rPr>
          <w:rFonts w:ascii="Arial" w:hAnsi="Arial" w:cs="Arial"/>
          <w:sz w:val="22"/>
          <w:szCs w:val="22"/>
        </w:rPr>
      </w:pPr>
      <w:r w:rsidRPr="003511E5">
        <w:rPr>
          <w:rFonts w:ascii="Arial" w:hAnsi="Arial" w:cs="Arial"/>
          <w:sz w:val="22"/>
          <w:szCs w:val="22"/>
        </w:rPr>
        <w:t>Fax:</w:t>
      </w:r>
    </w:p>
    <w:p w14:paraId="373EDC91" w14:textId="77777777" w:rsidR="00F71C0A" w:rsidRPr="003511E5" w:rsidRDefault="00F71C0A" w:rsidP="00664082">
      <w:pPr>
        <w:pStyle w:val="ColorfulList-Accent11"/>
        <w:widowControl/>
        <w:numPr>
          <w:ilvl w:val="0"/>
          <w:numId w:val="94"/>
        </w:numPr>
        <w:adjustRightInd/>
        <w:spacing w:after="200" w:line="276" w:lineRule="auto"/>
        <w:ind w:hanging="540"/>
        <w:jc w:val="left"/>
        <w:rPr>
          <w:rFonts w:ascii="Arial" w:hAnsi="Arial" w:cs="Arial"/>
          <w:sz w:val="22"/>
          <w:szCs w:val="22"/>
        </w:rPr>
      </w:pPr>
      <w:r w:rsidRPr="003511E5">
        <w:rPr>
          <w:rFonts w:ascii="Arial" w:hAnsi="Arial" w:cs="Arial"/>
          <w:sz w:val="22"/>
          <w:szCs w:val="22"/>
        </w:rPr>
        <w:t>Email:</w:t>
      </w:r>
    </w:p>
    <w:p w14:paraId="01A077FA" w14:textId="77777777" w:rsidR="00F71C0A" w:rsidRPr="003511E5" w:rsidRDefault="00F71C0A" w:rsidP="00664082">
      <w:pPr>
        <w:pStyle w:val="ColorfulList-Accent11"/>
        <w:widowControl/>
        <w:numPr>
          <w:ilvl w:val="0"/>
          <w:numId w:val="94"/>
        </w:numPr>
        <w:adjustRightInd/>
        <w:spacing w:after="200" w:line="276" w:lineRule="auto"/>
        <w:ind w:hanging="540"/>
        <w:jc w:val="left"/>
        <w:rPr>
          <w:rFonts w:ascii="Arial" w:hAnsi="Arial" w:cs="Arial"/>
          <w:sz w:val="22"/>
          <w:szCs w:val="22"/>
        </w:rPr>
      </w:pPr>
      <w:r w:rsidRPr="003511E5">
        <w:rPr>
          <w:rFonts w:ascii="Arial" w:hAnsi="Arial" w:cs="Arial"/>
          <w:sz w:val="22"/>
          <w:szCs w:val="22"/>
        </w:rPr>
        <w:t>Website:</w:t>
      </w:r>
    </w:p>
    <w:p w14:paraId="0427685F" w14:textId="77777777" w:rsidR="00F71C0A" w:rsidRPr="003511E5" w:rsidRDefault="00F71C0A" w:rsidP="00664082">
      <w:pPr>
        <w:pStyle w:val="ColorfulList-Accent11"/>
        <w:widowControl/>
        <w:numPr>
          <w:ilvl w:val="0"/>
          <w:numId w:val="94"/>
        </w:numPr>
        <w:adjustRightInd/>
        <w:spacing w:after="200" w:line="276" w:lineRule="auto"/>
        <w:ind w:hanging="540"/>
        <w:jc w:val="left"/>
        <w:rPr>
          <w:rFonts w:ascii="Arial" w:hAnsi="Arial" w:cs="Arial"/>
          <w:sz w:val="22"/>
          <w:szCs w:val="22"/>
        </w:rPr>
      </w:pPr>
      <w:r w:rsidRPr="003511E5">
        <w:rPr>
          <w:rFonts w:ascii="Arial" w:hAnsi="Arial" w:cs="Arial"/>
          <w:sz w:val="22"/>
          <w:szCs w:val="22"/>
        </w:rPr>
        <w:t>Names and addresses of Faculties/Schools/Departments/Centres (if located outside the main campus):</w:t>
      </w:r>
    </w:p>
    <w:p w14:paraId="76DBC0FA" w14:textId="77777777" w:rsidR="00F71C0A" w:rsidRPr="003511E5" w:rsidRDefault="00F71C0A" w:rsidP="00664082">
      <w:pPr>
        <w:pStyle w:val="ColorfulList-Accent11"/>
        <w:widowControl/>
        <w:numPr>
          <w:ilvl w:val="0"/>
          <w:numId w:val="89"/>
        </w:numPr>
        <w:adjustRightInd/>
        <w:spacing w:after="200" w:line="276" w:lineRule="auto"/>
        <w:jc w:val="left"/>
        <w:rPr>
          <w:rFonts w:ascii="Arial" w:hAnsi="Arial" w:cs="Arial"/>
          <w:sz w:val="22"/>
          <w:szCs w:val="22"/>
        </w:rPr>
      </w:pPr>
    </w:p>
    <w:p w14:paraId="6787328F" w14:textId="77777777" w:rsidR="00F71C0A" w:rsidRPr="003511E5" w:rsidRDefault="00F71C0A" w:rsidP="00664082">
      <w:pPr>
        <w:pStyle w:val="ColorfulList-Accent11"/>
        <w:widowControl/>
        <w:numPr>
          <w:ilvl w:val="0"/>
          <w:numId w:val="89"/>
        </w:numPr>
        <w:adjustRightInd/>
        <w:spacing w:after="200" w:line="276" w:lineRule="auto"/>
        <w:jc w:val="left"/>
        <w:rPr>
          <w:rFonts w:ascii="Arial" w:hAnsi="Arial" w:cs="Arial"/>
          <w:sz w:val="22"/>
          <w:szCs w:val="22"/>
        </w:rPr>
      </w:pPr>
    </w:p>
    <w:p w14:paraId="48AB7C94" w14:textId="77777777" w:rsidR="00F71C0A" w:rsidRPr="003511E5" w:rsidRDefault="00F71C0A" w:rsidP="00664082">
      <w:pPr>
        <w:pStyle w:val="ColorfulList-Accent11"/>
        <w:widowControl/>
        <w:numPr>
          <w:ilvl w:val="0"/>
          <w:numId w:val="89"/>
        </w:numPr>
        <w:adjustRightInd/>
        <w:spacing w:after="200" w:line="276" w:lineRule="auto"/>
        <w:jc w:val="left"/>
        <w:rPr>
          <w:rFonts w:ascii="Arial" w:hAnsi="Arial" w:cs="Arial"/>
          <w:sz w:val="22"/>
          <w:szCs w:val="22"/>
        </w:rPr>
      </w:pPr>
    </w:p>
    <w:p w14:paraId="75D7116E" w14:textId="77777777" w:rsidR="00F71C0A" w:rsidRPr="003511E5" w:rsidRDefault="00F71C0A" w:rsidP="00F71C0A">
      <w:pPr>
        <w:pStyle w:val="ColorfulList-Accent11"/>
        <w:widowControl/>
        <w:adjustRightInd/>
        <w:spacing w:after="200" w:line="276" w:lineRule="auto"/>
        <w:jc w:val="left"/>
        <w:rPr>
          <w:rFonts w:ascii="Arial" w:hAnsi="Arial" w:cs="Arial"/>
          <w:sz w:val="22"/>
          <w:szCs w:val="22"/>
        </w:rPr>
      </w:pPr>
    </w:p>
    <w:p w14:paraId="56C496BB" w14:textId="77777777" w:rsidR="00F71C0A" w:rsidRPr="003511E5" w:rsidRDefault="00F71C0A" w:rsidP="00664082">
      <w:pPr>
        <w:pStyle w:val="ColorfulList-Accent11"/>
        <w:widowControl/>
        <w:numPr>
          <w:ilvl w:val="0"/>
          <w:numId w:val="94"/>
        </w:numPr>
        <w:adjustRightInd/>
        <w:spacing w:after="200" w:line="276" w:lineRule="auto"/>
        <w:ind w:hanging="540"/>
        <w:jc w:val="left"/>
        <w:rPr>
          <w:rFonts w:ascii="Arial" w:hAnsi="Arial" w:cs="Arial"/>
          <w:sz w:val="22"/>
          <w:szCs w:val="22"/>
        </w:rPr>
      </w:pPr>
      <w:r w:rsidRPr="003511E5">
        <w:rPr>
          <w:rFonts w:ascii="Arial" w:hAnsi="Arial" w:cs="Arial"/>
          <w:sz w:val="22"/>
          <w:szCs w:val="22"/>
        </w:rPr>
        <w:t>Names and addresses of branch campuses (if applicable):</w:t>
      </w:r>
    </w:p>
    <w:p w14:paraId="4ED761D1" w14:textId="77777777" w:rsidR="00F71C0A" w:rsidRPr="003511E5" w:rsidRDefault="00F71C0A" w:rsidP="00664082">
      <w:pPr>
        <w:pStyle w:val="ColorfulList-Accent11"/>
        <w:widowControl/>
        <w:numPr>
          <w:ilvl w:val="0"/>
          <w:numId w:val="90"/>
        </w:numPr>
        <w:adjustRightInd/>
        <w:spacing w:after="200" w:line="276" w:lineRule="auto"/>
        <w:jc w:val="left"/>
        <w:rPr>
          <w:rFonts w:ascii="Arial" w:hAnsi="Arial" w:cs="Arial"/>
          <w:sz w:val="22"/>
          <w:szCs w:val="22"/>
        </w:rPr>
      </w:pPr>
    </w:p>
    <w:p w14:paraId="37D07F9E" w14:textId="77777777" w:rsidR="00F71C0A" w:rsidRPr="003511E5" w:rsidRDefault="00F71C0A" w:rsidP="00664082">
      <w:pPr>
        <w:pStyle w:val="ColorfulList-Accent11"/>
        <w:widowControl/>
        <w:numPr>
          <w:ilvl w:val="0"/>
          <w:numId w:val="90"/>
        </w:numPr>
        <w:adjustRightInd/>
        <w:spacing w:after="200" w:line="276" w:lineRule="auto"/>
        <w:jc w:val="left"/>
        <w:rPr>
          <w:rFonts w:ascii="Arial" w:hAnsi="Arial" w:cs="Arial"/>
          <w:sz w:val="22"/>
          <w:szCs w:val="22"/>
        </w:rPr>
      </w:pPr>
    </w:p>
    <w:p w14:paraId="54BCB16E" w14:textId="77777777" w:rsidR="00F71C0A" w:rsidRPr="003511E5" w:rsidRDefault="00F71C0A" w:rsidP="00664082">
      <w:pPr>
        <w:pStyle w:val="ColorfulList-Accent11"/>
        <w:widowControl/>
        <w:numPr>
          <w:ilvl w:val="0"/>
          <w:numId w:val="90"/>
        </w:numPr>
        <w:adjustRightInd/>
        <w:spacing w:after="200" w:line="276" w:lineRule="auto"/>
        <w:jc w:val="left"/>
        <w:rPr>
          <w:rFonts w:ascii="Arial" w:hAnsi="Arial" w:cs="Arial"/>
          <w:sz w:val="22"/>
          <w:szCs w:val="22"/>
        </w:rPr>
      </w:pPr>
    </w:p>
    <w:p w14:paraId="65EFAB6A" w14:textId="77777777" w:rsidR="00F71C0A" w:rsidRPr="003511E5" w:rsidRDefault="00F71C0A" w:rsidP="00F71C0A">
      <w:pPr>
        <w:pStyle w:val="ColorfulList-Accent11"/>
        <w:spacing w:line="276" w:lineRule="auto"/>
        <w:ind w:left="0"/>
        <w:rPr>
          <w:rFonts w:ascii="Arial" w:hAnsi="Arial" w:cs="Arial"/>
          <w:sz w:val="22"/>
          <w:szCs w:val="22"/>
        </w:rPr>
      </w:pPr>
    </w:p>
    <w:p w14:paraId="368FF546" w14:textId="77777777" w:rsidR="00F71C0A" w:rsidRPr="003511E5" w:rsidRDefault="00F71C0A" w:rsidP="00664082">
      <w:pPr>
        <w:pStyle w:val="ColorfulList-Accent11"/>
        <w:widowControl/>
        <w:numPr>
          <w:ilvl w:val="0"/>
          <w:numId w:val="94"/>
        </w:numPr>
        <w:adjustRightInd/>
        <w:spacing w:after="200" w:line="276" w:lineRule="auto"/>
        <w:ind w:hanging="540"/>
        <w:jc w:val="left"/>
        <w:rPr>
          <w:rFonts w:ascii="Arial" w:hAnsi="Arial" w:cs="Arial"/>
          <w:sz w:val="22"/>
          <w:szCs w:val="22"/>
        </w:rPr>
      </w:pPr>
      <w:r w:rsidRPr="003511E5">
        <w:rPr>
          <w:rFonts w:ascii="Arial" w:hAnsi="Arial" w:cs="Arial"/>
          <w:sz w:val="22"/>
          <w:szCs w:val="22"/>
        </w:rPr>
        <w:t xml:space="preserve">List of Faculties/Schools/Departments/Centres in the </w:t>
      </w:r>
      <w:proofErr w:type="gramStart"/>
      <w:r w:rsidRPr="003511E5">
        <w:rPr>
          <w:rFonts w:ascii="Arial" w:hAnsi="Arial" w:cs="Arial"/>
          <w:sz w:val="22"/>
          <w:szCs w:val="22"/>
        </w:rPr>
        <w:t>HEP  (</w:t>
      </w:r>
      <w:proofErr w:type="gramEnd"/>
      <w:r w:rsidRPr="003511E5">
        <w:rPr>
          <w:rFonts w:ascii="Arial" w:hAnsi="Arial" w:cs="Arial"/>
          <w:sz w:val="22"/>
          <w:szCs w:val="22"/>
        </w:rPr>
        <w:t>and its branch campuses) and number of programmes offered:</w:t>
      </w:r>
    </w:p>
    <w:p w14:paraId="4BC14A42" w14:textId="77777777" w:rsidR="00F71C0A" w:rsidRPr="003511E5" w:rsidRDefault="00F71C0A" w:rsidP="00F71C0A">
      <w:pPr>
        <w:pStyle w:val="ColorfulList-Accent11"/>
        <w:widowControl/>
        <w:adjustRightInd/>
        <w:spacing w:after="200" w:line="276" w:lineRule="auto"/>
        <w:ind w:left="786"/>
        <w:jc w:val="left"/>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2994"/>
        <w:gridCol w:w="1410"/>
        <w:gridCol w:w="1920"/>
      </w:tblGrid>
      <w:tr w:rsidR="00F71C0A" w:rsidRPr="003511E5" w14:paraId="22180978" w14:textId="77777777" w:rsidTr="008C574D">
        <w:tc>
          <w:tcPr>
            <w:tcW w:w="483" w:type="dxa"/>
          </w:tcPr>
          <w:p w14:paraId="514A98EC" w14:textId="77777777" w:rsidR="00F71C0A" w:rsidRPr="003511E5" w:rsidRDefault="00F71C0A" w:rsidP="008C574D">
            <w:pPr>
              <w:pStyle w:val="ColorfulList-Accent11"/>
              <w:spacing w:line="276" w:lineRule="auto"/>
              <w:ind w:right="-907"/>
              <w:jc w:val="center"/>
              <w:rPr>
                <w:rFonts w:ascii="Arial" w:hAnsi="Arial" w:cs="Arial"/>
                <w:b/>
                <w:sz w:val="20"/>
                <w:szCs w:val="20"/>
              </w:rPr>
            </w:pPr>
            <w:bookmarkStart w:id="0" w:name="_Hlk2854982"/>
            <w:r w:rsidRPr="003511E5">
              <w:rPr>
                <w:rFonts w:ascii="Arial" w:hAnsi="Arial" w:cs="Arial"/>
                <w:b/>
                <w:sz w:val="20"/>
                <w:szCs w:val="20"/>
              </w:rPr>
              <w:t>No.</w:t>
            </w:r>
          </w:p>
          <w:p w14:paraId="35D9727F" w14:textId="77777777" w:rsidR="00F71C0A" w:rsidRPr="003511E5" w:rsidRDefault="00F71C0A" w:rsidP="008C574D">
            <w:pPr>
              <w:spacing w:line="276" w:lineRule="auto"/>
              <w:jc w:val="center"/>
              <w:rPr>
                <w:rFonts w:ascii="Arial" w:hAnsi="Arial" w:cs="Arial"/>
                <w:b/>
                <w:sz w:val="20"/>
                <w:szCs w:val="20"/>
              </w:rPr>
            </w:pPr>
            <w:r w:rsidRPr="003511E5">
              <w:rPr>
                <w:rFonts w:ascii="Arial" w:hAnsi="Arial" w:cs="Arial"/>
                <w:b/>
                <w:sz w:val="20"/>
                <w:szCs w:val="20"/>
              </w:rPr>
              <w:t>No.</w:t>
            </w:r>
          </w:p>
        </w:tc>
        <w:tc>
          <w:tcPr>
            <w:tcW w:w="3525" w:type="dxa"/>
          </w:tcPr>
          <w:p w14:paraId="720A4707" w14:textId="77777777" w:rsidR="00F71C0A" w:rsidRPr="003511E5" w:rsidRDefault="00F71C0A" w:rsidP="008C574D">
            <w:pPr>
              <w:pStyle w:val="ColorfulList-Accent11"/>
              <w:spacing w:line="276" w:lineRule="auto"/>
              <w:ind w:left="0" w:right="102"/>
              <w:jc w:val="center"/>
              <w:rPr>
                <w:rFonts w:ascii="Arial" w:hAnsi="Arial" w:cs="Arial"/>
                <w:b/>
                <w:sz w:val="20"/>
                <w:szCs w:val="20"/>
              </w:rPr>
            </w:pPr>
          </w:p>
          <w:p w14:paraId="0F53D008" w14:textId="77777777" w:rsidR="00F71C0A" w:rsidRPr="003511E5" w:rsidRDefault="00F71C0A" w:rsidP="008C574D">
            <w:pPr>
              <w:pStyle w:val="ColorfulList-Accent11"/>
              <w:spacing w:line="276" w:lineRule="auto"/>
              <w:ind w:left="0" w:right="102"/>
              <w:jc w:val="center"/>
              <w:rPr>
                <w:rFonts w:ascii="Arial" w:hAnsi="Arial" w:cs="Arial"/>
                <w:b/>
                <w:sz w:val="20"/>
                <w:szCs w:val="20"/>
              </w:rPr>
            </w:pPr>
            <w:r w:rsidRPr="003511E5">
              <w:rPr>
                <w:rFonts w:ascii="Arial" w:hAnsi="Arial" w:cs="Arial"/>
                <w:b/>
                <w:sz w:val="20"/>
                <w:szCs w:val="20"/>
              </w:rPr>
              <w:t>Name of Faculties/Schools/ Departments/ Centres</w:t>
            </w:r>
          </w:p>
        </w:tc>
        <w:tc>
          <w:tcPr>
            <w:tcW w:w="1617" w:type="dxa"/>
          </w:tcPr>
          <w:p w14:paraId="1D607962" w14:textId="77777777" w:rsidR="00F71C0A" w:rsidRPr="003511E5" w:rsidRDefault="00F71C0A" w:rsidP="008C574D">
            <w:pPr>
              <w:pStyle w:val="ColorfulList-Accent11"/>
              <w:spacing w:line="276" w:lineRule="auto"/>
              <w:ind w:left="0" w:right="-907"/>
              <w:jc w:val="center"/>
              <w:rPr>
                <w:rFonts w:ascii="Arial" w:hAnsi="Arial" w:cs="Arial"/>
                <w:b/>
                <w:sz w:val="20"/>
                <w:szCs w:val="20"/>
              </w:rPr>
            </w:pPr>
          </w:p>
          <w:p w14:paraId="191D5A1A" w14:textId="77777777" w:rsidR="00F71C0A" w:rsidRPr="003511E5" w:rsidRDefault="00F71C0A" w:rsidP="008C574D">
            <w:pPr>
              <w:pStyle w:val="ColorfulList-Accent11"/>
              <w:tabs>
                <w:tab w:val="left" w:pos="234"/>
                <w:tab w:val="left" w:pos="627"/>
              </w:tabs>
              <w:spacing w:line="276" w:lineRule="auto"/>
              <w:ind w:left="0" w:right="-907"/>
              <w:jc w:val="left"/>
              <w:rPr>
                <w:rFonts w:ascii="Arial" w:hAnsi="Arial" w:cs="Arial"/>
                <w:b/>
                <w:sz w:val="20"/>
                <w:szCs w:val="20"/>
              </w:rPr>
            </w:pPr>
            <w:r w:rsidRPr="003511E5">
              <w:rPr>
                <w:rFonts w:ascii="Arial" w:hAnsi="Arial" w:cs="Arial"/>
                <w:b/>
                <w:sz w:val="20"/>
                <w:szCs w:val="20"/>
              </w:rPr>
              <w:t xml:space="preserve">      Location</w:t>
            </w:r>
          </w:p>
        </w:tc>
        <w:tc>
          <w:tcPr>
            <w:tcW w:w="2184" w:type="dxa"/>
          </w:tcPr>
          <w:p w14:paraId="16166573" w14:textId="77777777" w:rsidR="00F71C0A" w:rsidRPr="003511E5" w:rsidRDefault="00F71C0A" w:rsidP="008C574D">
            <w:pPr>
              <w:pStyle w:val="ColorfulList-Accent11"/>
              <w:spacing w:line="276" w:lineRule="auto"/>
              <w:ind w:left="0" w:right="33"/>
              <w:jc w:val="center"/>
              <w:rPr>
                <w:rFonts w:ascii="Arial" w:hAnsi="Arial" w:cs="Arial"/>
                <w:b/>
                <w:sz w:val="20"/>
                <w:szCs w:val="20"/>
              </w:rPr>
            </w:pPr>
          </w:p>
          <w:p w14:paraId="743EA39F" w14:textId="77777777" w:rsidR="00F71C0A" w:rsidRPr="003511E5" w:rsidRDefault="00F71C0A" w:rsidP="008C574D">
            <w:pPr>
              <w:pStyle w:val="ColorfulList-Accent11"/>
              <w:spacing w:line="276" w:lineRule="auto"/>
              <w:ind w:left="0" w:right="33"/>
              <w:jc w:val="center"/>
              <w:rPr>
                <w:rFonts w:ascii="Arial" w:hAnsi="Arial" w:cs="Arial"/>
                <w:b/>
                <w:sz w:val="20"/>
                <w:szCs w:val="20"/>
              </w:rPr>
            </w:pPr>
            <w:r w:rsidRPr="003511E5">
              <w:rPr>
                <w:rFonts w:ascii="Arial" w:hAnsi="Arial" w:cs="Arial"/>
                <w:b/>
                <w:sz w:val="20"/>
                <w:szCs w:val="20"/>
              </w:rPr>
              <w:t>Number of programmes offered</w:t>
            </w:r>
          </w:p>
        </w:tc>
      </w:tr>
      <w:tr w:rsidR="00F71C0A" w:rsidRPr="003511E5" w14:paraId="1F311CEA" w14:textId="77777777" w:rsidTr="008C574D">
        <w:tc>
          <w:tcPr>
            <w:tcW w:w="483" w:type="dxa"/>
          </w:tcPr>
          <w:p w14:paraId="0F2FFA11" w14:textId="77777777" w:rsidR="00F71C0A" w:rsidRPr="003511E5" w:rsidRDefault="00F71C0A" w:rsidP="008C574D">
            <w:pPr>
              <w:pStyle w:val="ColorfulList-Accent11"/>
              <w:spacing w:line="276" w:lineRule="auto"/>
              <w:ind w:right="-907"/>
              <w:rPr>
                <w:rFonts w:ascii="Arial" w:hAnsi="Arial" w:cs="Arial"/>
                <w:sz w:val="20"/>
                <w:szCs w:val="20"/>
              </w:rPr>
            </w:pPr>
          </w:p>
        </w:tc>
        <w:tc>
          <w:tcPr>
            <w:tcW w:w="3525" w:type="dxa"/>
          </w:tcPr>
          <w:p w14:paraId="3E991DDE" w14:textId="77777777" w:rsidR="00F71C0A" w:rsidRPr="003511E5" w:rsidRDefault="00F71C0A" w:rsidP="008C574D">
            <w:pPr>
              <w:pStyle w:val="ColorfulList-Accent11"/>
              <w:spacing w:line="276" w:lineRule="auto"/>
              <w:ind w:right="-907"/>
              <w:rPr>
                <w:rFonts w:ascii="Arial" w:hAnsi="Arial" w:cs="Arial"/>
                <w:sz w:val="20"/>
                <w:szCs w:val="20"/>
              </w:rPr>
            </w:pPr>
          </w:p>
        </w:tc>
        <w:tc>
          <w:tcPr>
            <w:tcW w:w="1617" w:type="dxa"/>
          </w:tcPr>
          <w:p w14:paraId="131B9043" w14:textId="77777777" w:rsidR="00F71C0A" w:rsidRPr="003511E5" w:rsidRDefault="00F71C0A" w:rsidP="008C574D">
            <w:pPr>
              <w:pStyle w:val="ColorfulList-Accent11"/>
              <w:spacing w:line="276" w:lineRule="auto"/>
              <w:ind w:right="-907"/>
              <w:rPr>
                <w:rFonts w:ascii="Arial" w:hAnsi="Arial" w:cs="Arial"/>
                <w:sz w:val="20"/>
                <w:szCs w:val="20"/>
              </w:rPr>
            </w:pPr>
          </w:p>
        </w:tc>
        <w:tc>
          <w:tcPr>
            <w:tcW w:w="2184" w:type="dxa"/>
          </w:tcPr>
          <w:p w14:paraId="237A202D" w14:textId="77777777" w:rsidR="00F71C0A" w:rsidRPr="003511E5" w:rsidRDefault="00F71C0A" w:rsidP="008C574D">
            <w:pPr>
              <w:pStyle w:val="ColorfulList-Accent11"/>
              <w:spacing w:line="276" w:lineRule="auto"/>
              <w:ind w:right="-907"/>
              <w:rPr>
                <w:rFonts w:ascii="Arial" w:hAnsi="Arial" w:cs="Arial"/>
                <w:sz w:val="20"/>
                <w:szCs w:val="20"/>
              </w:rPr>
            </w:pPr>
          </w:p>
        </w:tc>
      </w:tr>
      <w:tr w:rsidR="00F71C0A" w:rsidRPr="003511E5" w14:paraId="5269177F" w14:textId="77777777" w:rsidTr="008C574D">
        <w:tc>
          <w:tcPr>
            <w:tcW w:w="483" w:type="dxa"/>
          </w:tcPr>
          <w:p w14:paraId="3A2F0A2F" w14:textId="77777777" w:rsidR="00F71C0A" w:rsidRPr="003511E5" w:rsidRDefault="00F71C0A" w:rsidP="008C574D">
            <w:pPr>
              <w:pStyle w:val="ColorfulList-Accent11"/>
              <w:spacing w:line="276" w:lineRule="auto"/>
              <w:ind w:right="-907"/>
              <w:rPr>
                <w:rFonts w:ascii="Arial" w:hAnsi="Arial" w:cs="Arial"/>
                <w:sz w:val="20"/>
                <w:szCs w:val="20"/>
              </w:rPr>
            </w:pPr>
          </w:p>
        </w:tc>
        <w:tc>
          <w:tcPr>
            <w:tcW w:w="3525" w:type="dxa"/>
          </w:tcPr>
          <w:p w14:paraId="39A68A5C" w14:textId="77777777" w:rsidR="00F71C0A" w:rsidRPr="003511E5" w:rsidRDefault="00F71C0A" w:rsidP="008C574D">
            <w:pPr>
              <w:pStyle w:val="ColorfulList-Accent11"/>
              <w:spacing w:line="276" w:lineRule="auto"/>
              <w:ind w:right="-907"/>
              <w:rPr>
                <w:rFonts w:ascii="Arial" w:hAnsi="Arial" w:cs="Arial"/>
                <w:sz w:val="20"/>
                <w:szCs w:val="20"/>
              </w:rPr>
            </w:pPr>
          </w:p>
        </w:tc>
        <w:tc>
          <w:tcPr>
            <w:tcW w:w="1617" w:type="dxa"/>
          </w:tcPr>
          <w:p w14:paraId="4516CABB" w14:textId="77777777" w:rsidR="00F71C0A" w:rsidRPr="003511E5" w:rsidRDefault="00F71C0A" w:rsidP="008C574D">
            <w:pPr>
              <w:pStyle w:val="ColorfulList-Accent11"/>
              <w:spacing w:line="276" w:lineRule="auto"/>
              <w:ind w:right="-907"/>
              <w:rPr>
                <w:rFonts w:ascii="Arial" w:hAnsi="Arial" w:cs="Arial"/>
                <w:sz w:val="20"/>
                <w:szCs w:val="20"/>
              </w:rPr>
            </w:pPr>
          </w:p>
        </w:tc>
        <w:tc>
          <w:tcPr>
            <w:tcW w:w="2184" w:type="dxa"/>
          </w:tcPr>
          <w:p w14:paraId="166C4393" w14:textId="77777777" w:rsidR="00F71C0A" w:rsidRPr="003511E5" w:rsidRDefault="00F71C0A" w:rsidP="008C574D">
            <w:pPr>
              <w:pStyle w:val="ColorfulList-Accent11"/>
              <w:spacing w:line="276" w:lineRule="auto"/>
              <w:ind w:right="-907"/>
              <w:rPr>
                <w:rFonts w:ascii="Arial" w:hAnsi="Arial" w:cs="Arial"/>
                <w:sz w:val="20"/>
                <w:szCs w:val="20"/>
              </w:rPr>
            </w:pPr>
          </w:p>
        </w:tc>
      </w:tr>
      <w:bookmarkEnd w:id="0"/>
    </w:tbl>
    <w:p w14:paraId="24B74CB6" w14:textId="77777777" w:rsidR="00F71C0A" w:rsidRPr="003511E5" w:rsidRDefault="00F71C0A" w:rsidP="00F71C0A">
      <w:pPr>
        <w:pStyle w:val="ColorfulList-Accent11"/>
        <w:spacing w:line="276" w:lineRule="auto"/>
        <w:ind w:left="0"/>
        <w:rPr>
          <w:rFonts w:ascii="Arial" w:hAnsi="Arial" w:cs="Arial"/>
          <w:sz w:val="22"/>
          <w:szCs w:val="22"/>
        </w:rPr>
      </w:pPr>
    </w:p>
    <w:p w14:paraId="2706B956" w14:textId="77777777" w:rsidR="00F71C0A" w:rsidRPr="003511E5" w:rsidRDefault="00F71C0A" w:rsidP="00F71C0A">
      <w:pPr>
        <w:pStyle w:val="ColorfulList-Accent11"/>
        <w:spacing w:line="276" w:lineRule="auto"/>
        <w:ind w:left="0"/>
        <w:rPr>
          <w:rFonts w:ascii="Arial" w:hAnsi="Arial" w:cs="Arial"/>
          <w:sz w:val="22"/>
          <w:szCs w:val="22"/>
        </w:rPr>
      </w:pPr>
    </w:p>
    <w:p w14:paraId="4800DC34" w14:textId="77777777" w:rsidR="00F71C0A" w:rsidRPr="003511E5" w:rsidRDefault="00F71C0A" w:rsidP="00664082">
      <w:pPr>
        <w:pStyle w:val="ColorfulList-Accent11"/>
        <w:widowControl/>
        <w:numPr>
          <w:ilvl w:val="0"/>
          <w:numId w:val="94"/>
        </w:numPr>
        <w:adjustRightInd/>
        <w:spacing w:after="200" w:line="276" w:lineRule="auto"/>
        <w:ind w:hanging="540"/>
        <w:jc w:val="left"/>
        <w:rPr>
          <w:rFonts w:ascii="Arial" w:hAnsi="Arial" w:cs="Arial"/>
          <w:sz w:val="22"/>
          <w:szCs w:val="22"/>
        </w:rPr>
      </w:pPr>
      <w:r w:rsidRPr="003511E5">
        <w:rPr>
          <w:rFonts w:ascii="Arial" w:hAnsi="Arial" w:cs="Arial"/>
          <w:sz w:val="22"/>
          <w:szCs w:val="22"/>
        </w:rPr>
        <w:t>Details of all programmes currently conducted by the HEP (and its branch campuses including any offshore arrangements):</w:t>
      </w:r>
    </w:p>
    <w:tbl>
      <w:tblPr>
        <w:tblW w:w="63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1118"/>
        <w:gridCol w:w="689"/>
        <w:gridCol w:w="949"/>
        <w:gridCol w:w="1191"/>
        <w:gridCol w:w="1292"/>
        <w:gridCol w:w="916"/>
        <w:gridCol w:w="1379"/>
        <w:gridCol w:w="1241"/>
        <w:gridCol w:w="1328"/>
      </w:tblGrid>
      <w:tr w:rsidR="00F71C0A" w:rsidRPr="003511E5" w14:paraId="319E89DC" w14:textId="77777777" w:rsidTr="008C574D">
        <w:trPr>
          <w:cantSplit/>
          <w:trHeight w:val="1472"/>
          <w:jc w:val="center"/>
        </w:trPr>
        <w:tc>
          <w:tcPr>
            <w:tcW w:w="222" w:type="pct"/>
            <w:vAlign w:val="center"/>
          </w:tcPr>
          <w:p w14:paraId="640C8710"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No.</w:t>
            </w:r>
          </w:p>
        </w:tc>
        <w:tc>
          <w:tcPr>
            <w:tcW w:w="528" w:type="pct"/>
            <w:vAlign w:val="center"/>
          </w:tcPr>
          <w:p w14:paraId="4FA6584A"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Name of</w:t>
            </w:r>
          </w:p>
          <w:p w14:paraId="3B95E2CE"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Programme</w:t>
            </w:r>
          </w:p>
        </w:tc>
        <w:tc>
          <w:tcPr>
            <w:tcW w:w="326" w:type="pct"/>
            <w:vAlign w:val="center"/>
          </w:tcPr>
          <w:p w14:paraId="002ABD1A"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MQF</w:t>
            </w:r>
          </w:p>
          <w:p w14:paraId="02A52DC5"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Level</w:t>
            </w:r>
          </w:p>
        </w:tc>
        <w:tc>
          <w:tcPr>
            <w:tcW w:w="449" w:type="pct"/>
            <w:vAlign w:val="center"/>
          </w:tcPr>
          <w:p w14:paraId="15D98F33"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Awarding</w:t>
            </w:r>
          </w:p>
          <w:p w14:paraId="565754F5"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Body</w:t>
            </w:r>
          </w:p>
        </w:tc>
        <w:tc>
          <w:tcPr>
            <w:tcW w:w="563" w:type="pct"/>
            <w:vAlign w:val="center"/>
          </w:tcPr>
          <w:p w14:paraId="6F6312DB" w14:textId="77777777" w:rsidR="00F71C0A" w:rsidRPr="003511E5" w:rsidRDefault="00F71C0A" w:rsidP="008C574D">
            <w:pPr>
              <w:pStyle w:val="ColorfulList-Accent11"/>
              <w:spacing w:line="276" w:lineRule="auto"/>
              <w:ind w:left="0" w:right="-907"/>
              <w:jc w:val="left"/>
              <w:rPr>
                <w:rFonts w:ascii="Arial" w:hAnsi="Arial" w:cs="Arial"/>
                <w:b/>
                <w:sz w:val="16"/>
                <w:szCs w:val="20"/>
              </w:rPr>
            </w:pPr>
          </w:p>
          <w:p w14:paraId="46D7479B" w14:textId="77777777" w:rsidR="00F71C0A" w:rsidRPr="003511E5" w:rsidRDefault="00F71C0A" w:rsidP="008C574D">
            <w:pPr>
              <w:pStyle w:val="ColorfulList-Accent11"/>
              <w:spacing w:line="276" w:lineRule="auto"/>
              <w:ind w:left="35" w:right="72" w:hanging="35"/>
              <w:jc w:val="left"/>
              <w:rPr>
                <w:rFonts w:ascii="Arial" w:hAnsi="Arial" w:cs="Arial"/>
                <w:b/>
                <w:sz w:val="16"/>
                <w:szCs w:val="20"/>
              </w:rPr>
            </w:pPr>
            <w:r w:rsidRPr="003511E5">
              <w:rPr>
                <w:rFonts w:ascii="Arial" w:hAnsi="Arial" w:cs="Arial"/>
                <w:b/>
                <w:sz w:val="16"/>
                <w:szCs w:val="20"/>
              </w:rPr>
              <w:t>Location conducted</w:t>
            </w:r>
          </w:p>
        </w:tc>
        <w:tc>
          <w:tcPr>
            <w:tcW w:w="611" w:type="pct"/>
            <w:vAlign w:val="center"/>
          </w:tcPr>
          <w:p w14:paraId="4BE2DC73" w14:textId="77777777" w:rsidR="00F71C0A" w:rsidRPr="003511E5" w:rsidRDefault="00F71C0A" w:rsidP="008C574D">
            <w:pPr>
              <w:pStyle w:val="ColorfulList-Accent11"/>
              <w:spacing w:line="276" w:lineRule="auto"/>
              <w:ind w:left="0" w:right="-907"/>
              <w:jc w:val="left"/>
              <w:rPr>
                <w:rFonts w:ascii="Arial" w:hAnsi="Arial" w:cs="Arial"/>
                <w:b/>
                <w:sz w:val="16"/>
                <w:szCs w:val="20"/>
                <w:highlight w:val="yellow"/>
              </w:rPr>
            </w:pPr>
            <w:r w:rsidRPr="003511E5">
              <w:rPr>
                <w:rFonts w:ascii="Arial" w:hAnsi="Arial" w:cs="Arial"/>
                <w:b/>
                <w:sz w:val="16"/>
                <w:szCs w:val="20"/>
                <w:highlight w:val="yellow"/>
              </w:rPr>
              <w:t>Type of</w:t>
            </w:r>
          </w:p>
          <w:p w14:paraId="59300B22"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highlight w:val="yellow"/>
              </w:rPr>
              <w:t xml:space="preserve">Programme </w:t>
            </w:r>
          </w:p>
          <w:p w14:paraId="2327EBA6"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(Collaboration/</w:t>
            </w:r>
          </w:p>
          <w:p w14:paraId="4D88000B" w14:textId="77777777" w:rsidR="00F71C0A" w:rsidRPr="003511E5" w:rsidRDefault="00F71C0A" w:rsidP="008C574D">
            <w:pPr>
              <w:pStyle w:val="ColorfulList-Accent11"/>
              <w:spacing w:line="276" w:lineRule="auto"/>
              <w:ind w:left="0" w:right="93"/>
              <w:jc w:val="left"/>
              <w:rPr>
                <w:rFonts w:ascii="Arial" w:hAnsi="Arial" w:cs="Arial"/>
                <w:b/>
                <w:sz w:val="16"/>
                <w:szCs w:val="20"/>
                <w:highlight w:val="yellow"/>
              </w:rPr>
            </w:pPr>
            <w:r w:rsidRPr="003511E5">
              <w:rPr>
                <w:rFonts w:ascii="Arial" w:hAnsi="Arial" w:cs="Arial"/>
                <w:b/>
                <w:sz w:val="16"/>
                <w:szCs w:val="20"/>
              </w:rPr>
              <w:t xml:space="preserve">Home grown/ external programme/ </w:t>
            </w:r>
            <w:r w:rsidRPr="003511E5">
              <w:rPr>
                <w:rFonts w:ascii="Arial" w:hAnsi="Arial" w:cs="Arial"/>
                <w:b/>
                <w:sz w:val="16"/>
                <w:szCs w:val="20"/>
                <w:highlight w:val="yellow"/>
              </w:rPr>
              <w:t>joint award/</w:t>
            </w:r>
          </w:p>
          <w:p w14:paraId="75767D6F" w14:textId="77777777" w:rsidR="00F71C0A" w:rsidRPr="003511E5" w:rsidRDefault="00F71C0A" w:rsidP="008C574D">
            <w:pPr>
              <w:pStyle w:val="ColorfulList-Accent11"/>
              <w:spacing w:line="276" w:lineRule="auto"/>
              <w:ind w:left="0" w:right="93"/>
              <w:jc w:val="left"/>
              <w:rPr>
                <w:rFonts w:ascii="Arial" w:hAnsi="Arial" w:cs="Arial"/>
                <w:b/>
                <w:sz w:val="16"/>
                <w:szCs w:val="20"/>
              </w:rPr>
            </w:pPr>
            <w:r w:rsidRPr="003511E5">
              <w:rPr>
                <w:rFonts w:ascii="Arial" w:hAnsi="Arial" w:cs="Arial"/>
                <w:b/>
                <w:sz w:val="16"/>
                <w:szCs w:val="20"/>
                <w:highlight w:val="yellow"/>
              </w:rPr>
              <w:t>joint degree</w:t>
            </w:r>
            <w:r w:rsidRPr="003511E5">
              <w:rPr>
                <w:rFonts w:ascii="Arial" w:hAnsi="Arial" w:cs="Arial"/>
                <w:b/>
                <w:sz w:val="16"/>
                <w:szCs w:val="20"/>
              </w:rPr>
              <w:t>)</w:t>
            </w:r>
          </w:p>
        </w:tc>
        <w:tc>
          <w:tcPr>
            <w:tcW w:w="433" w:type="pct"/>
            <w:vAlign w:val="center"/>
          </w:tcPr>
          <w:p w14:paraId="5DB70A8D"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Approval</w:t>
            </w:r>
          </w:p>
          <w:p w14:paraId="521CAD8C"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authority</w:t>
            </w:r>
          </w:p>
          <w:p w14:paraId="313AA409"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and Date</w:t>
            </w:r>
          </w:p>
          <w:p w14:paraId="31B3AE62"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of</w:t>
            </w:r>
          </w:p>
          <w:p w14:paraId="5535B985"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Approval</w:t>
            </w:r>
          </w:p>
        </w:tc>
        <w:tc>
          <w:tcPr>
            <w:tcW w:w="652" w:type="pct"/>
            <w:vAlign w:val="center"/>
          </w:tcPr>
          <w:p w14:paraId="091B0DF1" w14:textId="77777777" w:rsidR="00F71C0A" w:rsidRPr="003511E5" w:rsidRDefault="00F71C0A" w:rsidP="008C574D">
            <w:pPr>
              <w:pStyle w:val="ColorfulList-Accent11"/>
              <w:spacing w:line="276" w:lineRule="auto"/>
              <w:ind w:left="0" w:right="-907"/>
              <w:jc w:val="left"/>
              <w:rPr>
                <w:rFonts w:ascii="Arial" w:hAnsi="Arial" w:cs="Arial"/>
                <w:b/>
                <w:sz w:val="16"/>
                <w:szCs w:val="20"/>
              </w:rPr>
            </w:pPr>
          </w:p>
          <w:p w14:paraId="6DF29C3B"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Date and</w:t>
            </w:r>
          </w:p>
          <w:p w14:paraId="0F6080CB"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Duration</w:t>
            </w:r>
          </w:p>
          <w:p w14:paraId="04399AE1"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Of Accreditation</w:t>
            </w:r>
          </w:p>
          <w:p w14:paraId="30F766E2"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by MQA/</w:t>
            </w:r>
          </w:p>
          <w:p w14:paraId="1E32A7F9" w14:textId="77777777" w:rsidR="00F71C0A" w:rsidRPr="003511E5" w:rsidRDefault="00F71C0A" w:rsidP="008C574D">
            <w:pPr>
              <w:pStyle w:val="ColorfulList-Accent11"/>
              <w:spacing w:line="276" w:lineRule="auto"/>
              <w:ind w:left="0" w:right="-907"/>
              <w:jc w:val="left"/>
              <w:rPr>
                <w:rFonts w:ascii="Arial" w:hAnsi="Arial" w:cs="Arial"/>
                <w:b/>
                <w:sz w:val="16"/>
                <w:szCs w:val="20"/>
              </w:rPr>
            </w:pPr>
            <w:r w:rsidRPr="003511E5">
              <w:rPr>
                <w:rFonts w:ascii="Arial" w:hAnsi="Arial" w:cs="Arial"/>
                <w:b/>
                <w:sz w:val="16"/>
                <w:szCs w:val="20"/>
              </w:rPr>
              <w:t>Professional</w:t>
            </w:r>
          </w:p>
          <w:p w14:paraId="1862B3F5" w14:textId="77777777" w:rsidR="00F71C0A" w:rsidRPr="003511E5" w:rsidRDefault="00F71C0A" w:rsidP="008C574D">
            <w:pPr>
              <w:pStyle w:val="ColorfulList-Accent11"/>
              <w:spacing w:line="276" w:lineRule="auto"/>
              <w:ind w:left="0" w:right="-5"/>
              <w:jc w:val="left"/>
              <w:rPr>
                <w:rFonts w:ascii="Arial" w:hAnsi="Arial" w:cs="Arial"/>
                <w:b/>
                <w:sz w:val="16"/>
                <w:szCs w:val="20"/>
              </w:rPr>
            </w:pPr>
            <w:r w:rsidRPr="003511E5">
              <w:rPr>
                <w:rFonts w:ascii="Arial" w:hAnsi="Arial" w:cs="Arial"/>
                <w:b/>
                <w:sz w:val="16"/>
                <w:szCs w:val="20"/>
              </w:rPr>
              <w:t>Bodies</w:t>
            </w:r>
          </w:p>
          <w:p w14:paraId="1D9E6FD5" w14:textId="77777777" w:rsidR="00F71C0A" w:rsidRPr="003511E5" w:rsidRDefault="00F71C0A" w:rsidP="008C574D">
            <w:pPr>
              <w:pStyle w:val="ColorfulList-Accent11"/>
              <w:spacing w:line="276" w:lineRule="auto"/>
              <w:ind w:left="0" w:right="-907"/>
              <w:jc w:val="left"/>
              <w:rPr>
                <w:rFonts w:ascii="Arial" w:hAnsi="Arial" w:cs="Arial"/>
                <w:b/>
                <w:sz w:val="16"/>
                <w:szCs w:val="20"/>
              </w:rPr>
            </w:pPr>
          </w:p>
        </w:tc>
        <w:tc>
          <w:tcPr>
            <w:tcW w:w="587" w:type="pct"/>
            <w:vAlign w:val="center"/>
          </w:tcPr>
          <w:p w14:paraId="62351033" w14:textId="77777777" w:rsidR="00F71C0A" w:rsidRPr="003511E5" w:rsidRDefault="00F71C0A" w:rsidP="008C574D">
            <w:pPr>
              <w:pStyle w:val="ColorfulList-Accent11"/>
              <w:spacing w:line="276" w:lineRule="auto"/>
              <w:ind w:left="0" w:right="156"/>
              <w:jc w:val="left"/>
              <w:rPr>
                <w:rFonts w:ascii="Arial" w:hAnsi="Arial" w:cs="Arial"/>
                <w:b/>
                <w:sz w:val="16"/>
                <w:szCs w:val="20"/>
              </w:rPr>
            </w:pPr>
            <w:r w:rsidRPr="003511E5">
              <w:rPr>
                <w:rFonts w:ascii="Arial" w:hAnsi="Arial" w:cs="Arial"/>
                <w:b/>
                <w:sz w:val="16"/>
                <w:szCs w:val="20"/>
              </w:rPr>
              <w:t xml:space="preserve">Student enrolment </w:t>
            </w:r>
          </w:p>
        </w:tc>
        <w:tc>
          <w:tcPr>
            <w:tcW w:w="628" w:type="pct"/>
          </w:tcPr>
          <w:p w14:paraId="28BB5BDB" w14:textId="77777777" w:rsidR="00F71C0A" w:rsidRPr="003511E5" w:rsidRDefault="00F71C0A" w:rsidP="008C574D">
            <w:pPr>
              <w:pStyle w:val="ColorfulList-Accent11"/>
              <w:spacing w:line="276" w:lineRule="auto"/>
              <w:ind w:left="0" w:right="156"/>
              <w:jc w:val="left"/>
              <w:rPr>
                <w:rFonts w:ascii="Arial" w:hAnsi="Arial" w:cs="Arial"/>
                <w:b/>
                <w:sz w:val="16"/>
                <w:szCs w:val="20"/>
              </w:rPr>
            </w:pPr>
          </w:p>
          <w:p w14:paraId="36BFA68B" w14:textId="77777777" w:rsidR="00F71C0A" w:rsidRPr="003511E5" w:rsidRDefault="00F71C0A" w:rsidP="008C574D">
            <w:pPr>
              <w:pStyle w:val="ColorfulList-Accent11"/>
              <w:spacing w:line="276" w:lineRule="auto"/>
              <w:ind w:left="0" w:right="156"/>
              <w:jc w:val="left"/>
              <w:rPr>
                <w:rFonts w:ascii="Arial" w:hAnsi="Arial" w:cs="Arial"/>
                <w:b/>
                <w:sz w:val="16"/>
                <w:szCs w:val="20"/>
              </w:rPr>
            </w:pPr>
          </w:p>
          <w:p w14:paraId="7164EEFF" w14:textId="77777777" w:rsidR="00F71C0A" w:rsidRPr="003511E5" w:rsidRDefault="00F71C0A" w:rsidP="008C574D">
            <w:pPr>
              <w:pStyle w:val="ColorfulList-Accent11"/>
              <w:spacing w:line="276" w:lineRule="auto"/>
              <w:ind w:left="0" w:right="156"/>
              <w:jc w:val="left"/>
              <w:rPr>
                <w:rFonts w:ascii="Arial" w:hAnsi="Arial" w:cs="Arial"/>
                <w:b/>
                <w:sz w:val="16"/>
                <w:szCs w:val="20"/>
              </w:rPr>
            </w:pPr>
          </w:p>
          <w:p w14:paraId="483197EF" w14:textId="77777777" w:rsidR="00F71C0A" w:rsidRPr="003511E5" w:rsidRDefault="00F71C0A" w:rsidP="008C574D">
            <w:pPr>
              <w:pStyle w:val="ColorfulList-Accent11"/>
              <w:spacing w:line="276" w:lineRule="auto"/>
              <w:ind w:left="0" w:right="156"/>
              <w:jc w:val="left"/>
              <w:rPr>
                <w:rFonts w:ascii="Arial" w:hAnsi="Arial" w:cs="Arial"/>
                <w:b/>
                <w:sz w:val="16"/>
                <w:szCs w:val="20"/>
              </w:rPr>
            </w:pPr>
            <w:r w:rsidRPr="003511E5">
              <w:rPr>
                <w:rFonts w:ascii="Arial" w:hAnsi="Arial" w:cs="Arial"/>
                <w:b/>
                <w:sz w:val="16"/>
                <w:szCs w:val="20"/>
                <w:highlight w:val="yellow"/>
              </w:rPr>
              <w:t>Programme Status *</w:t>
            </w:r>
          </w:p>
        </w:tc>
      </w:tr>
      <w:tr w:rsidR="00F71C0A" w:rsidRPr="003511E5" w14:paraId="564328F7" w14:textId="77777777" w:rsidTr="008C574D">
        <w:trPr>
          <w:jc w:val="center"/>
        </w:trPr>
        <w:tc>
          <w:tcPr>
            <w:tcW w:w="222" w:type="pct"/>
            <w:vAlign w:val="center"/>
          </w:tcPr>
          <w:p w14:paraId="2A1B9530"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528" w:type="pct"/>
            <w:vAlign w:val="center"/>
          </w:tcPr>
          <w:p w14:paraId="7F372B39"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326" w:type="pct"/>
            <w:vAlign w:val="center"/>
          </w:tcPr>
          <w:p w14:paraId="02823348"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449" w:type="pct"/>
            <w:vAlign w:val="center"/>
          </w:tcPr>
          <w:p w14:paraId="57F5F126"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563" w:type="pct"/>
            <w:vAlign w:val="center"/>
          </w:tcPr>
          <w:p w14:paraId="11312E27"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611" w:type="pct"/>
            <w:vAlign w:val="center"/>
          </w:tcPr>
          <w:p w14:paraId="26C45580"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433" w:type="pct"/>
            <w:vAlign w:val="center"/>
          </w:tcPr>
          <w:p w14:paraId="5510E657"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652" w:type="pct"/>
            <w:vAlign w:val="center"/>
          </w:tcPr>
          <w:p w14:paraId="04618574"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587" w:type="pct"/>
            <w:vAlign w:val="center"/>
          </w:tcPr>
          <w:p w14:paraId="2C49718F"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628" w:type="pct"/>
          </w:tcPr>
          <w:p w14:paraId="18963A31"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r>
      <w:tr w:rsidR="00F71C0A" w:rsidRPr="003511E5" w14:paraId="78001121" w14:textId="77777777" w:rsidTr="008C574D">
        <w:trPr>
          <w:jc w:val="center"/>
        </w:trPr>
        <w:tc>
          <w:tcPr>
            <w:tcW w:w="222" w:type="pct"/>
            <w:vAlign w:val="center"/>
          </w:tcPr>
          <w:p w14:paraId="69876A4A"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528" w:type="pct"/>
            <w:vAlign w:val="center"/>
          </w:tcPr>
          <w:p w14:paraId="0B057B91"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326" w:type="pct"/>
            <w:vAlign w:val="center"/>
          </w:tcPr>
          <w:p w14:paraId="6C62259E"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449" w:type="pct"/>
            <w:vAlign w:val="center"/>
          </w:tcPr>
          <w:p w14:paraId="0C4A043B"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563" w:type="pct"/>
            <w:vAlign w:val="center"/>
          </w:tcPr>
          <w:p w14:paraId="0E90F938"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611" w:type="pct"/>
            <w:vAlign w:val="center"/>
          </w:tcPr>
          <w:p w14:paraId="6AB58C25"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433" w:type="pct"/>
            <w:vAlign w:val="center"/>
          </w:tcPr>
          <w:p w14:paraId="51CE4720"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652" w:type="pct"/>
            <w:vAlign w:val="center"/>
          </w:tcPr>
          <w:p w14:paraId="718B6EBD"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587" w:type="pct"/>
            <w:vAlign w:val="center"/>
          </w:tcPr>
          <w:p w14:paraId="0D2439E1"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628" w:type="pct"/>
          </w:tcPr>
          <w:p w14:paraId="41CD31E6"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r>
      <w:tr w:rsidR="00F71C0A" w:rsidRPr="003511E5" w14:paraId="25D1A9F9" w14:textId="77777777" w:rsidTr="008C574D">
        <w:trPr>
          <w:jc w:val="center"/>
        </w:trPr>
        <w:tc>
          <w:tcPr>
            <w:tcW w:w="222" w:type="pct"/>
            <w:vAlign w:val="center"/>
          </w:tcPr>
          <w:p w14:paraId="359E1141"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528" w:type="pct"/>
            <w:vAlign w:val="center"/>
          </w:tcPr>
          <w:p w14:paraId="0C08C49B"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326" w:type="pct"/>
            <w:vAlign w:val="center"/>
          </w:tcPr>
          <w:p w14:paraId="476B278E"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449" w:type="pct"/>
            <w:vAlign w:val="center"/>
          </w:tcPr>
          <w:p w14:paraId="74D943BB"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563" w:type="pct"/>
            <w:vAlign w:val="center"/>
          </w:tcPr>
          <w:p w14:paraId="4E085245"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611" w:type="pct"/>
            <w:vAlign w:val="center"/>
          </w:tcPr>
          <w:p w14:paraId="30490C4A"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433" w:type="pct"/>
            <w:vAlign w:val="center"/>
          </w:tcPr>
          <w:p w14:paraId="7D6949F2"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652" w:type="pct"/>
            <w:vAlign w:val="center"/>
          </w:tcPr>
          <w:p w14:paraId="4B46CBAA"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587" w:type="pct"/>
            <w:vAlign w:val="center"/>
          </w:tcPr>
          <w:p w14:paraId="7600113F"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c>
          <w:tcPr>
            <w:tcW w:w="628" w:type="pct"/>
          </w:tcPr>
          <w:p w14:paraId="7BA28B94" w14:textId="77777777" w:rsidR="00F71C0A" w:rsidRPr="003511E5" w:rsidRDefault="00F71C0A" w:rsidP="008C574D">
            <w:pPr>
              <w:pStyle w:val="ColorfulList-Accent11"/>
              <w:spacing w:line="276" w:lineRule="auto"/>
              <w:ind w:left="0" w:right="-907"/>
              <w:jc w:val="left"/>
              <w:rPr>
                <w:rFonts w:ascii="Arial" w:hAnsi="Arial" w:cs="Arial"/>
                <w:sz w:val="16"/>
                <w:szCs w:val="20"/>
              </w:rPr>
            </w:pPr>
          </w:p>
        </w:tc>
      </w:tr>
    </w:tbl>
    <w:p w14:paraId="77727D03" w14:textId="77777777" w:rsidR="00F71C0A" w:rsidRPr="003511E5" w:rsidRDefault="00F71C0A" w:rsidP="00F71C0A">
      <w:pPr>
        <w:pStyle w:val="ColorfulList-Accent11"/>
        <w:widowControl/>
        <w:adjustRightInd/>
        <w:spacing w:after="200" w:line="276" w:lineRule="auto"/>
        <w:ind w:left="0"/>
        <w:rPr>
          <w:rFonts w:ascii="Arial" w:hAnsi="Arial" w:cs="Arial"/>
          <w:sz w:val="20"/>
          <w:szCs w:val="20"/>
          <w:highlight w:val="yellow"/>
        </w:rPr>
      </w:pPr>
    </w:p>
    <w:p w14:paraId="7E32C7D5" w14:textId="77777777" w:rsidR="00F71C0A" w:rsidRPr="003511E5" w:rsidRDefault="00F71C0A" w:rsidP="00F71C0A">
      <w:pPr>
        <w:pStyle w:val="ColorfulList-Accent11"/>
        <w:widowControl/>
        <w:adjustRightInd/>
        <w:spacing w:after="200" w:line="276" w:lineRule="auto"/>
        <w:ind w:left="0"/>
        <w:rPr>
          <w:rFonts w:ascii="Arial" w:hAnsi="Arial" w:cs="Arial"/>
          <w:sz w:val="20"/>
          <w:szCs w:val="20"/>
          <w:highlight w:val="yellow"/>
        </w:rPr>
      </w:pPr>
      <w:r w:rsidRPr="003511E5">
        <w:rPr>
          <w:rFonts w:ascii="Arial" w:hAnsi="Arial" w:cs="Arial"/>
          <w:sz w:val="20"/>
          <w:szCs w:val="20"/>
          <w:highlight w:val="yellow"/>
        </w:rPr>
        <w:t xml:space="preserve">* For public university, indicate status of each programme as follows: active, </w:t>
      </w:r>
      <w:r w:rsidRPr="003511E5">
        <w:rPr>
          <w:rFonts w:ascii="Arial" w:hAnsi="Arial" w:cs="Arial"/>
          <w:i/>
          <w:sz w:val="20"/>
          <w:szCs w:val="20"/>
          <w:highlight w:val="yellow"/>
        </w:rPr>
        <w:t>jumud</w:t>
      </w:r>
      <w:r w:rsidRPr="003511E5">
        <w:rPr>
          <w:rFonts w:ascii="Arial" w:hAnsi="Arial" w:cs="Arial"/>
          <w:sz w:val="20"/>
          <w:szCs w:val="20"/>
          <w:highlight w:val="yellow"/>
        </w:rPr>
        <w:t xml:space="preserve">, </w:t>
      </w:r>
      <w:r w:rsidRPr="003511E5">
        <w:rPr>
          <w:rFonts w:ascii="Arial" w:hAnsi="Arial" w:cs="Arial"/>
          <w:i/>
          <w:sz w:val="20"/>
          <w:szCs w:val="20"/>
          <w:highlight w:val="yellow"/>
        </w:rPr>
        <w:t>beku</w:t>
      </w:r>
      <w:r w:rsidRPr="003511E5">
        <w:rPr>
          <w:rFonts w:ascii="Arial" w:hAnsi="Arial" w:cs="Arial"/>
          <w:sz w:val="20"/>
          <w:szCs w:val="20"/>
          <w:highlight w:val="yellow"/>
        </w:rPr>
        <w:t xml:space="preserve">, </w:t>
      </w:r>
      <w:r w:rsidRPr="003511E5">
        <w:rPr>
          <w:rFonts w:ascii="Arial" w:hAnsi="Arial" w:cs="Arial"/>
          <w:i/>
          <w:sz w:val="20"/>
          <w:szCs w:val="20"/>
          <w:highlight w:val="yellow"/>
        </w:rPr>
        <w:t>lupu</w:t>
      </w:r>
      <w:r w:rsidRPr="003511E5">
        <w:rPr>
          <w:rFonts w:ascii="Arial" w:hAnsi="Arial" w:cs="Arial"/>
          <w:sz w:val="20"/>
          <w:szCs w:val="20"/>
          <w:highlight w:val="yellow"/>
        </w:rPr>
        <w:t xml:space="preserve">s or </w:t>
      </w:r>
      <w:r w:rsidRPr="003511E5">
        <w:rPr>
          <w:rFonts w:ascii="Arial" w:hAnsi="Arial" w:cs="Arial"/>
          <w:i/>
          <w:sz w:val="20"/>
          <w:szCs w:val="20"/>
          <w:highlight w:val="yellow"/>
        </w:rPr>
        <w:t>penawaran semula</w:t>
      </w:r>
      <w:r w:rsidRPr="003511E5">
        <w:rPr>
          <w:rFonts w:ascii="Arial" w:hAnsi="Arial" w:cs="Arial"/>
          <w:sz w:val="20"/>
          <w:szCs w:val="20"/>
          <w:highlight w:val="yellow"/>
        </w:rPr>
        <w:t>.</w:t>
      </w:r>
    </w:p>
    <w:p w14:paraId="7D293E5F" w14:textId="77777777" w:rsidR="00F71C0A" w:rsidRPr="003511E5" w:rsidRDefault="00F71C0A" w:rsidP="00F71C0A">
      <w:pPr>
        <w:pStyle w:val="ColorfulList-Accent11"/>
        <w:widowControl/>
        <w:adjustRightInd/>
        <w:spacing w:after="200" w:line="276" w:lineRule="auto"/>
        <w:ind w:left="0"/>
        <w:rPr>
          <w:rFonts w:ascii="Arial" w:hAnsi="Arial" w:cs="Arial"/>
          <w:sz w:val="20"/>
          <w:szCs w:val="20"/>
        </w:rPr>
      </w:pPr>
      <w:r w:rsidRPr="003511E5">
        <w:rPr>
          <w:rFonts w:ascii="Arial" w:hAnsi="Arial" w:cs="Arial"/>
          <w:sz w:val="20"/>
          <w:szCs w:val="20"/>
          <w:highlight w:val="yellow"/>
        </w:rPr>
        <w:t>* For private HEP, indicate status of each programme as follows: active or inactive (approved but currently not conducted).</w:t>
      </w:r>
    </w:p>
    <w:p w14:paraId="324AB66D" w14:textId="77777777" w:rsidR="00F71C0A" w:rsidRPr="003511E5" w:rsidRDefault="00F71C0A" w:rsidP="00F71C0A">
      <w:pPr>
        <w:pStyle w:val="ColorfulList-Accent11"/>
        <w:widowControl/>
        <w:adjustRightInd/>
        <w:spacing w:after="200" w:line="276" w:lineRule="auto"/>
        <w:jc w:val="left"/>
        <w:rPr>
          <w:rFonts w:ascii="Arial" w:hAnsi="Arial" w:cs="Arial"/>
          <w:sz w:val="18"/>
          <w:szCs w:val="18"/>
        </w:rPr>
      </w:pPr>
    </w:p>
    <w:p w14:paraId="77454D6F" w14:textId="77777777" w:rsidR="00F71C0A" w:rsidRPr="003511E5" w:rsidRDefault="00F71C0A" w:rsidP="00664082">
      <w:pPr>
        <w:pStyle w:val="ColorfulList-Accent11"/>
        <w:widowControl/>
        <w:numPr>
          <w:ilvl w:val="0"/>
          <w:numId w:val="94"/>
        </w:numPr>
        <w:adjustRightInd/>
        <w:spacing w:after="200" w:line="276" w:lineRule="auto"/>
        <w:ind w:hanging="540"/>
        <w:jc w:val="left"/>
        <w:rPr>
          <w:rFonts w:ascii="Arial" w:hAnsi="Arial" w:cs="Arial"/>
          <w:sz w:val="22"/>
          <w:szCs w:val="22"/>
        </w:rPr>
      </w:pPr>
      <w:r w:rsidRPr="003511E5">
        <w:rPr>
          <w:rFonts w:ascii="Arial" w:hAnsi="Arial" w:cs="Arial"/>
          <w:sz w:val="22"/>
          <w:szCs w:val="22"/>
        </w:rPr>
        <w:t>Total number of academic staff:</w:t>
      </w:r>
    </w:p>
    <w:tbl>
      <w:tblPr>
        <w:tblpPr w:leftFromText="180" w:rightFromText="180" w:vertAnchor="text" w:tblpX="250"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25"/>
        <w:gridCol w:w="1727"/>
        <w:gridCol w:w="1843"/>
        <w:gridCol w:w="1276"/>
      </w:tblGrid>
      <w:tr w:rsidR="00F71C0A" w:rsidRPr="003511E5" w14:paraId="461B8619" w14:textId="77777777" w:rsidTr="008C574D">
        <w:tc>
          <w:tcPr>
            <w:tcW w:w="1668" w:type="dxa"/>
            <w:vMerge w:val="restart"/>
            <w:vAlign w:val="center"/>
          </w:tcPr>
          <w:p w14:paraId="38B8935C" w14:textId="77777777" w:rsidR="00F71C0A" w:rsidRPr="003511E5" w:rsidRDefault="00F71C0A" w:rsidP="008C574D">
            <w:pPr>
              <w:pStyle w:val="ColorfulList-Accent11"/>
              <w:spacing w:before="240" w:line="240" w:lineRule="auto"/>
              <w:ind w:right="-907" w:hanging="578"/>
              <w:jc w:val="left"/>
              <w:rPr>
                <w:rFonts w:ascii="Arial" w:hAnsi="Arial" w:cs="Arial"/>
                <w:b/>
                <w:sz w:val="20"/>
                <w:szCs w:val="20"/>
              </w:rPr>
            </w:pPr>
            <w:bookmarkStart w:id="1" w:name="_Hlk2854761"/>
            <w:r w:rsidRPr="003511E5">
              <w:rPr>
                <w:rFonts w:ascii="Arial" w:hAnsi="Arial" w:cs="Arial"/>
                <w:b/>
                <w:sz w:val="20"/>
                <w:szCs w:val="20"/>
              </w:rPr>
              <w:t xml:space="preserve">     Status</w:t>
            </w:r>
          </w:p>
        </w:tc>
        <w:tc>
          <w:tcPr>
            <w:tcW w:w="2525" w:type="dxa"/>
            <w:vMerge w:val="restart"/>
            <w:vAlign w:val="center"/>
          </w:tcPr>
          <w:p w14:paraId="1BFA09F7" w14:textId="77777777" w:rsidR="00F71C0A" w:rsidRPr="003511E5" w:rsidRDefault="00F71C0A" w:rsidP="008C574D">
            <w:pPr>
              <w:pStyle w:val="ColorfulList-Accent11"/>
              <w:spacing w:before="240" w:line="240" w:lineRule="auto"/>
              <w:ind w:right="36" w:hanging="403"/>
              <w:jc w:val="center"/>
              <w:rPr>
                <w:rFonts w:ascii="Arial" w:hAnsi="Arial" w:cs="Arial"/>
                <w:b/>
                <w:sz w:val="20"/>
                <w:szCs w:val="20"/>
              </w:rPr>
            </w:pPr>
            <w:r w:rsidRPr="003511E5">
              <w:rPr>
                <w:rFonts w:ascii="Arial" w:hAnsi="Arial" w:cs="Arial"/>
                <w:b/>
                <w:sz w:val="20"/>
                <w:szCs w:val="20"/>
              </w:rPr>
              <w:t>Academic</w:t>
            </w:r>
          </w:p>
          <w:p w14:paraId="625CFE87" w14:textId="77777777" w:rsidR="00F71C0A" w:rsidRPr="003511E5" w:rsidRDefault="00F71C0A" w:rsidP="008C574D">
            <w:pPr>
              <w:pStyle w:val="ColorfulList-Accent11"/>
              <w:tabs>
                <w:tab w:val="left" w:pos="672"/>
              </w:tabs>
              <w:spacing w:line="240" w:lineRule="auto"/>
              <w:ind w:left="317" w:right="36" w:hanging="142"/>
              <w:jc w:val="center"/>
              <w:rPr>
                <w:rFonts w:ascii="Arial" w:hAnsi="Arial" w:cs="Arial"/>
                <w:b/>
                <w:sz w:val="20"/>
                <w:szCs w:val="20"/>
              </w:rPr>
            </w:pPr>
            <w:r w:rsidRPr="003511E5">
              <w:rPr>
                <w:rFonts w:ascii="Arial" w:hAnsi="Arial" w:cs="Arial"/>
                <w:b/>
                <w:sz w:val="20"/>
                <w:szCs w:val="20"/>
              </w:rPr>
              <w:t>Qualification</w:t>
            </w:r>
          </w:p>
        </w:tc>
        <w:tc>
          <w:tcPr>
            <w:tcW w:w="4846" w:type="dxa"/>
            <w:gridSpan w:val="3"/>
          </w:tcPr>
          <w:p w14:paraId="249D6AEB" w14:textId="77777777" w:rsidR="00F71C0A" w:rsidRPr="003511E5" w:rsidRDefault="00F71C0A" w:rsidP="008C574D">
            <w:pPr>
              <w:pStyle w:val="ColorfulList-Accent11"/>
              <w:tabs>
                <w:tab w:val="left" w:pos="1075"/>
              </w:tabs>
              <w:spacing w:before="240" w:line="240" w:lineRule="auto"/>
              <w:ind w:right="-907"/>
              <w:rPr>
                <w:rFonts w:ascii="Arial" w:hAnsi="Arial" w:cs="Arial"/>
                <w:b/>
                <w:sz w:val="20"/>
                <w:szCs w:val="20"/>
              </w:rPr>
            </w:pPr>
            <w:r w:rsidRPr="003511E5">
              <w:rPr>
                <w:rFonts w:ascii="Arial" w:hAnsi="Arial" w:cs="Arial"/>
                <w:b/>
                <w:sz w:val="20"/>
                <w:szCs w:val="20"/>
              </w:rPr>
              <w:t xml:space="preserve">            Number of Academic Staff</w:t>
            </w:r>
          </w:p>
        </w:tc>
      </w:tr>
      <w:tr w:rsidR="00F71C0A" w:rsidRPr="003511E5" w14:paraId="4BFEED90" w14:textId="77777777" w:rsidTr="008C574D">
        <w:tc>
          <w:tcPr>
            <w:tcW w:w="1668" w:type="dxa"/>
            <w:vMerge/>
          </w:tcPr>
          <w:p w14:paraId="28F446EC" w14:textId="77777777" w:rsidR="00F71C0A" w:rsidRPr="003511E5" w:rsidRDefault="00F71C0A" w:rsidP="008C574D">
            <w:pPr>
              <w:pStyle w:val="ColorfulList-Accent11"/>
              <w:spacing w:before="240" w:line="240" w:lineRule="auto"/>
              <w:ind w:right="-907"/>
              <w:rPr>
                <w:rFonts w:ascii="Arial" w:hAnsi="Arial" w:cs="Arial"/>
                <w:b/>
                <w:sz w:val="20"/>
                <w:szCs w:val="20"/>
              </w:rPr>
            </w:pPr>
          </w:p>
        </w:tc>
        <w:tc>
          <w:tcPr>
            <w:tcW w:w="2525" w:type="dxa"/>
            <w:vMerge/>
          </w:tcPr>
          <w:p w14:paraId="3E519D68" w14:textId="77777777" w:rsidR="00F71C0A" w:rsidRPr="003511E5" w:rsidRDefault="00F71C0A" w:rsidP="008C574D">
            <w:pPr>
              <w:pStyle w:val="ColorfulList-Accent11"/>
              <w:spacing w:before="240" w:line="240" w:lineRule="auto"/>
              <w:ind w:right="36"/>
              <w:rPr>
                <w:rFonts w:ascii="Arial" w:hAnsi="Arial" w:cs="Arial"/>
                <w:b/>
                <w:sz w:val="20"/>
                <w:szCs w:val="20"/>
              </w:rPr>
            </w:pPr>
          </w:p>
        </w:tc>
        <w:tc>
          <w:tcPr>
            <w:tcW w:w="1727" w:type="dxa"/>
            <w:vAlign w:val="center"/>
          </w:tcPr>
          <w:p w14:paraId="5C10782B" w14:textId="77777777" w:rsidR="00F71C0A" w:rsidRPr="003511E5" w:rsidRDefault="00F71C0A" w:rsidP="008C574D">
            <w:pPr>
              <w:pStyle w:val="ColorfulList-Accent11"/>
              <w:spacing w:before="240" w:line="240" w:lineRule="auto"/>
              <w:ind w:left="0" w:right="51"/>
              <w:jc w:val="center"/>
              <w:rPr>
                <w:rFonts w:ascii="Arial" w:hAnsi="Arial" w:cs="Arial"/>
                <w:b/>
                <w:sz w:val="20"/>
                <w:szCs w:val="20"/>
              </w:rPr>
            </w:pPr>
            <w:r w:rsidRPr="003511E5">
              <w:rPr>
                <w:rFonts w:ascii="Arial" w:hAnsi="Arial" w:cs="Arial"/>
                <w:b/>
                <w:sz w:val="20"/>
                <w:szCs w:val="20"/>
              </w:rPr>
              <w:t>Malaysian</w:t>
            </w:r>
          </w:p>
        </w:tc>
        <w:tc>
          <w:tcPr>
            <w:tcW w:w="1843" w:type="dxa"/>
            <w:vAlign w:val="center"/>
          </w:tcPr>
          <w:p w14:paraId="7EDEFE35" w14:textId="77777777" w:rsidR="00F71C0A" w:rsidRPr="003511E5" w:rsidRDefault="00F71C0A" w:rsidP="008C574D">
            <w:pPr>
              <w:pStyle w:val="ColorfulList-Accent11"/>
              <w:spacing w:before="240" w:line="240" w:lineRule="auto"/>
              <w:ind w:left="0"/>
              <w:jc w:val="center"/>
              <w:rPr>
                <w:rFonts w:ascii="Arial" w:hAnsi="Arial" w:cs="Arial"/>
                <w:b/>
                <w:sz w:val="20"/>
                <w:szCs w:val="20"/>
              </w:rPr>
            </w:pPr>
            <w:r w:rsidRPr="003511E5">
              <w:rPr>
                <w:rFonts w:ascii="Arial" w:hAnsi="Arial" w:cs="Arial"/>
                <w:b/>
                <w:sz w:val="20"/>
                <w:szCs w:val="20"/>
              </w:rPr>
              <w:t>Non-Malaysian</w:t>
            </w:r>
          </w:p>
        </w:tc>
        <w:tc>
          <w:tcPr>
            <w:tcW w:w="1276" w:type="dxa"/>
          </w:tcPr>
          <w:p w14:paraId="4BCB295F" w14:textId="77777777" w:rsidR="00F71C0A" w:rsidRPr="003511E5" w:rsidRDefault="00F71C0A" w:rsidP="008C574D">
            <w:pPr>
              <w:pStyle w:val="ColorfulList-Accent11"/>
              <w:spacing w:before="240" w:line="240" w:lineRule="auto"/>
              <w:ind w:left="0" w:right="-907"/>
              <w:jc w:val="left"/>
              <w:rPr>
                <w:rFonts w:ascii="Arial" w:hAnsi="Arial" w:cs="Arial"/>
                <w:b/>
                <w:sz w:val="20"/>
                <w:szCs w:val="20"/>
              </w:rPr>
            </w:pPr>
            <w:r w:rsidRPr="003511E5">
              <w:rPr>
                <w:rFonts w:ascii="Arial" w:hAnsi="Arial" w:cs="Arial"/>
                <w:b/>
                <w:sz w:val="20"/>
                <w:szCs w:val="20"/>
              </w:rPr>
              <w:t>Total</w:t>
            </w:r>
          </w:p>
        </w:tc>
      </w:tr>
      <w:tr w:rsidR="00F71C0A" w:rsidRPr="003511E5" w14:paraId="1ACA979E" w14:textId="77777777" w:rsidTr="008C574D">
        <w:tc>
          <w:tcPr>
            <w:tcW w:w="1668" w:type="dxa"/>
            <w:vMerge w:val="restart"/>
          </w:tcPr>
          <w:p w14:paraId="0DEC952B" w14:textId="77777777" w:rsidR="00F71C0A" w:rsidRPr="003511E5" w:rsidRDefault="00F71C0A" w:rsidP="008C574D">
            <w:pPr>
              <w:pStyle w:val="ColorfulList-Accent11"/>
              <w:spacing w:before="240" w:line="240" w:lineRule="auto"/>
              <w:ind w:left="0" w:right="53"/>
              <w:rPr>
                <w:rFonts w:ascii="Arial" w:hAnsi="Arial" w:cs="Arial"/>
                <w:sz w:val="20"/>
                <w:szCs w:val="20"/>
              </w:rPr>
            </w:pPr>
            <w:r w:rsidRPr="003511E5">
              <w:rPr>
                <w:rFonts w:ascii="Arial" w:hAnsi="Arial" w:cs="Arial"/>
                <w:sz w:val="20"/>
                <w:szCs w:val="20"/>
              </w:rPr>
              <w:t xml:space="preserve">Full-time (all types of designation including those on </w:t>
            </w:r>
            <w:proofErr w:type="gramStart"/>
            <w:r w:rsidRPr="003511E5">
              <w:rPr>
                <w:rFonts w:ascii="Arial" w:hAnsi="Arial" w:cs="Arial"/>
                <w:sz w:val="20"/>
                <w:szCs w:val="20"/>
              </w:rPr>
              <w:t>1 year</w:t>
            </w:r>
            <w:proofErr w:type="gramEnd"/>
            <w:r w:rsidRPr="003511E5">
              <w:rPr>
                <w:rFonts w:ascii="Arial" w:hAnsi="Arial" w:cs="Arial"/>
                <w:sz w:val="20"/>
                <w:szCs w:val="20"/>
              </w:rPr>
              <w:t xml:space="preserve"> contract or more)</w:t>
            </w:r>
          </w:p>
        </w:tc>
        <w:tc>
          <w:tcPr>
            <w:tcW w:w="2525" w:type="dxa"/>
            <w:vAlign w:val="center"/>
          </w:tcPr>
          <w:p w14:paraId="48233CA8" w14:textId="77777777" w:rsidR="00F71C0A" w:rsidRPr="003511E5" w:rsidRDefault="00F71C0A" w:rsidP="008C574D">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Doctoral (Level 8)</w:t>
            </w:r>
          </w:p>
        </w:tc>
        <w:tc>
          <w:tcPr>
            <w:tcW w:w="1727" w:type="dxa"/>
          </w:tcPr>
          <w:p w14:paraId="0ADACF0D"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843" w:type="dxa"/>
          </w:tcPr>
          <w:p w14:paraId="0745ED48"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276" w:type="dxa"/>
          </w:tcPr>
          <w:p w14:paraId="20ACA88B" w14:textId="77777777" w:rsidR="00F71C0A" w:rsidRPr="003511E5" w:rsidRDefault="00F71C0A" w:rsidP="008C574D">
            <w:pPr>
              <w:pStyle w:val="ColorfulList-Accent11"/>
              <w:spacing w:before="240" w:line="240" w:lineRule="auto"/>
              <w:ind w:right="-907"/>
              <w:rPr>
                <w:rFonts w:ascii="Arial" w:hAnsi="Arial" w:cs="Arial"/>
                <w:sz w:val="20"/>
                <w:szCs w:val="20"/>
              </w:rPr>
            </w:pPr>
          </w:p>
        </w:tc>
      </w:tr>
      <w:tr w:rsidR="00F71C0A" w:rsidRPr="003511E5" w14:paraId="2136F752" w14:textId="77777777" w:rsidTr="008C574D">
        <w:tc>
          <w:tcPr>
            <w:tcW w:w="1668" w:type="dxa"/>
            <w:vMerge/>
          </w:tcPr>
          <w:p w14:paraId="692747EF"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2525" w:type="dxa"/>
            <w:vAlign w:val="center"/>
          </w:tcPr>
          <w:p w14:paraId="22FF9D3A" w14:textId="77777777" w:rsidR="00F71C0A" w:rsidRPr="003511E5" w:rsidRDefault="00F71C0A" w:rsidP="008C574D">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Masters (Level 7)</w:t>
            </w:r>
          </w:p>
        </w:tc>
        <w:tc>
          <w:tcPr>
            <w:tcW w:w="1727" w:type="dxa"/>
          </w:tcPr>
          <w:p w14:paraId="433F8825"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843" w:type="dxa"/>
          </w:tcPr>
          <w:p w14:paraId="7756D79E"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276" w:type="dxa"/>
          </w:tcPr>
          <w:p w14:paraId="599AC2FB" w14:textId="77777777" w:rsidR="00F71C0A" w:rsidRPr="003511E5" w:rsidRDefault="00F71C0A" w:rsidP="008C574D">
            <w:pPr>
              <w:pStyle w:val="ColorfulList-Accent11"/>
              <w:spacing w:before="240" w:line="240" w:lineRule="auto"/>
              <w:ind w:right="-907"/>
              <w:jc w:val="center"/>
              <w:rPr>
                <w:rFonts w:ascii="Arial" w:hAnsi="Arial" w:cs="Arial"/>
                <w:sz w:val="20"/>
                <w:szCs w:val="20"/>
              </w:rPr>
            </w:pPr>
          </w:p>
        </w:tc>
      </w:tr>
      <w:tr w:rsidR="00F71C0A" w:rsidRPr="003511E5" w14:paraId="70F55EAD" w14:textId="77777777" w:rsidTr="008C574D">
        <w:tc>
          <w:tcPr>
            <w:tcW w:w="1668" w:type="dxa"/>
            <w:vMerge/>
          </w:tcPr>
          <w:p w14:paraId="54BAB9FD"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2525" w:type="dxa"/>
            <w:vAlign w:val="center"/>
          </w:tcPr>
          <w:p w14:paraId="1A7DF767" w14:textId="77777777" w:rsidR="00F71C0A" w:rsidRPr="003511E5" w:rsidRDefault="00F71C0A" w:rsidP="008C574D">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Bachelors (Level 6 - including professional qualification)</w:t>
            </w:r>
          </w:p>
        </w:tc>
        <w:tc>
          <w:tcPr>
            <w:tcW w:w="1727" w:type="dxa"/>
          </w:tcPr>
          <w:p w14:paraId="6D88F1BF"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843" w:type="dxa"/>
          </w:tcPr>
          <w:p w14:paraId="39AF2998"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276" w:type="dxa"/>
          </w:tcPr>
          <w:p w14:paraId="0FDB73C7" w14:textId="77777777" w:rsidR="00F71C0A" w:rsidRPr="003511E5" w:rsidRDefault="00F71C0A" w:rsidP="008C574D">
            <w:pPr>
              <w:pStyle w:val="ColorfulList-Accent11"/>
              <w:spacing w:before="240" w:line="240" w:lineRule="auto"/>
              <w:ind w:right="-907"/>
              <w:rPr>
                <w:rFonts w:ascii="Arial" w:hAnsi="Arial" w:cs="Arial"/>
                <w:sz w:val="20"/>
                <w:szCs w:val="20"/>
              </w:rPr>
            </w:pPr>
          </w:p>
        </w:tc>
      </w:tr>
      <w:tr w:rsidR="00F71C0A" w:rsidRPr="003511E5" w14:paraId="4F80D3C4" w14:textId="77777777" w:rsidTr="008C574D">
        <w:tc>
          <w:tcPr>
            <w:tcW w:w="1668" w:type="dxa"/>
            <w:vMerge/>
          </w:tcPr>
          <w:p w14:paraId="103DF455"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2525" w:type="dxa"/>
            <w:vAlign w:val="center"/>
          </w:tcPr>
          <w:p w14:paraId="33D3207E" w14:textId="77777777" w:rsidR="00F71C0A" w:rsidRPr="003511E5" w:rsidRDefault="00F71C0A" w:rsidP="008C574D">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Diploma</w:t>
            </w:r>
            <w:r w:rsidRPr="003511E5" w:rsidDel="00D04369">
              <w:rPr>
                <w:rFonts w:ascii="Arial" w:hAnsi="Arial" w:cs="Arial"/>
                <w:sz w:val="20"/>
                <w:szCs w:val="20"/>
              </w:rPr>
              <w:t xml:space="preserve"> </w:t>
            </w:r>
            <w:r w:rsidRPr="003511E5">
              <w:rPr>
                <w:rFonts w:ascii="Arial" w:hAnsi="Arial" w:cs="Arial"/>
                <w:sz w:val="20"/>
                <w:szCs w:val="20"/>
              </w:rPr>
              <w:t>(Level 4)</w:t>
            </w:r>
          </w:p>
        </w:tc>
        <w:tc>
          <w:tcPr>
            <w:tcW w:w="1727" w:type="dxa"/>
          </w:tcPr>
          <w:p w14:paraId="459263C8"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843" w:type="dxa"/>
          </w:tcPr>
          <w:p w14:paraId="1C0AB99D"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276" w:type="dxa"/>
          </w:tcPr>
          <w:p w14:paraId="627F7A39" w14:textId="77777777" w:rsidR="00F71C0A" w:rsidRPr="003511E5" w:rsidRDefault="00F71C0A" w:rsidP="008C574D">
            <w:pPr>
              <w:pStyle w:val="ColorfulList-Accent11"/>
              <w:spacing w:before="240" w:line="240" w:lineRule="auto"/>
              <w:ind w:right="-907"/>
              <w:rPr>
                <w:rFonts w:ascii="Arial" w:hAnsi="Arial" w:cs="Arial"/>
                <w:sz w:val="20"/>
                <w:szCs w:val="20"/>
              </w:rPr>
            </w:pPr>
          </w:p>
        </w:tc>
      </w:tr>
      <w:tr w:rsidR="00F71C0A" w:rsidRPr="003511E5" w14:paraId="6C123806" w14:textId="77777777" w:rsidTr="008C574D">
        <w:trPr>
          <w:trHeight w:val="583"/>
        </w:trPr>
        <w:tc>
          <w:tcPr>
            <w:tcW w:w="1668" w:type="dxa"/>
            <w:vMerge/>
          </w:tcPr>
          <w:p w14:paraId="1C48F819"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2525" w:type="dxa"/>
          </w:tcPr>
          <w:p w14:paraId="36628E28" w14:textId="77777777" w:rsidR="00F71C0A" w:rsidRPr="003511E5" w:rsidRDefault="00F71C0A" w:rsidP="008C574D">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Certificate (Level 3)</w:t>
            </w:r>
          </w:p>
        </w:tc>
        <w:tc>
          <w:tcPr>
            <w:tcW w:w="1727" w:type="dxa"/>
          </w:tcPr>
          <w:p w14:paraId="7DF45B69"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843" w:type="dxa"/>
          </w:tcPr>
          <w:p w14:paraId="2263C4E8"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276" w:type="dxa"/>
          </w:tcPr>
          <w:p w14:paraId="6885B233" w14:textId="77777777" w:rsidR="00F71C0A" w:rsidRPr="003511E5" w:rsidRDefault="00F71C0A" w:rsidP="008C574D">
            <w:pPr>
              <w:pStyle w:val="ColorfulList-Accent11"/>
              <w:spacing w:before="240" w:line="240" w:lineRule="auto"/>
              <w:ind w:right="-907"/>
              <w:rPr>
                <w:rFonts w:ascii="Arial" w:hAnsi="Arial" w:cs="Arial"/>
                <w:sz w:val="20"/>
                <w:szCs w:val="20"/>
              </w:rPr>
            </w:pPr>
          </w:p>
        </w:tc>
      </w:tr>
      <w:tr w:rsidR="00F71C0A" w:rsidRPr="003511E5" w14:paraId="5DCD1C93" w14:textId="77777777" w:rsidTr="008C574D">
        <w:tc>
          <w:tcPr>
            <w:tcW w:w="1668" w:type="dxa"/>
            <w:vMerge/>
          </w:tcPr>
          <w:p w14:paraId="11FC34CB"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2525" w:type="dxa"/>
            <w:vAlign w:val="center"/>
          </w:tcPr>
          <w:p w14:paraId="138217E8" w14:textId="77777777" w:rsidR="00F71C0A" w:rsidRPr="003511E5" w:rsidRDefault="00F71C0A" w:rsidP="008C574D">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 xml:space="preserve">Others </w:t>
            </w:r>
          </w:p>
        </w:tc>
        <w:tc>
          <w:tcPr>
            <w:tcW w:w="1727" w:type="dxa"/>
          </w:tcPr>
          <w:p w14:paraId="00DBCFB0"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843" w:type="dxa"/>
          </w:tcPr>
          <w:p w14:paraId="0BBB5374"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276" w:type="dxa"/>
            <w:tcBorders>
              <w:bottom w:val="single" w:sz="12" w:space="0" w:color="auto"/>
            </w:tcBorders>
          </w:tcPr>
          <w:p w14:paraId="2C7D4BAE" w14:textId="77777777" w:rsidR="00F71C0A" w:rsidRPr="003511E5" w:rsidRDefault="00F71C0A" w:rsidP="008C574D">
            <w:pPr>
              <w:pStyle w:val="ColorfulList-Accent11"/>
              <w:spacing w:before="240" w:line="240" w:lineRule="auto"/>
              <w:ind w:right="-907"/>
              <w:rPr>
                <w:rFonts w:ascii="Arial" w:hAnsi="Arial" w:cs="Arial"/>
                <w:sz w:val="20"/>
                <w:szCs w:val="20"/>
              </w:rPr>
            </w:pPr>
          </w:p>
        </w:tc>
      </w:tr>
      <w:tr w:rsidR="00F71C0A" w:rsidRPr="003511E5" w14:paraId="71CD91AA" w14:textId="77777777" w:rsidTr="008C574D">
        <w:tc>
          <w:tcPr>
            <w:tcW w:w="1668" w:type="dxa"/>
            <w:vMerge/>
          </w:tcPr>
          <w:p w14:paraId="20CE2B1A"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6095" w:type="dxa"/>
            <w:gridSpan w:val="3"/>
            <w:tcBorders>
              <w:right w:val="single" w:sz="12" w:space="0" w:color="auto"/>
            </w:tcBorders>
            <w:vAlign w:val="center"/>
          </w:tcPr>
          <w:p w14:paraId="205851A0" w14:textId="77777777" w:rsidR="00F71C0A" w:rsidRPr="003511E5" w:rsidRDefault="00F71C0A" w:rsidP="008C574D">
            <w:pPr>
              <w:pStyle w:val="ColorfulList-Accent11"/>
              <w:spacing w:before="240" w:line="240" w:lineRule="auto"/>
              <w:ind w:left="0" w:right="-907"/>
              <w:rPr>
                <w:rFonts w:ascii="Arial" w:hAnsi="Arial" w:cs="Arial"/>
                <w:sz w:val="20"/>
                <w:szCs w:val="20"/>
              </w:rPr>
            </w:pPr>
            <w:r w:rsidRPr="003511E5">
              <w:rPr>
                <w:rFonts w:ascii="Arial" w:hAnsi="Arial" w:cs="Arial"/>
                <w:b/>
                <w:sz w:val="20"/>
                <w:szCs w:val="20"/>
              </w:rPr>
              <w:t>Sub-total</w:t>
            </w:r>
          </w:p>
        </w:tc>
        <w:tc>
          <w:tcPr>
            <w:tcW w:w="1276" w:type="dxa"/>
            <w:tcBorders>
              <w:top w:val="single" w:sz="12" w:space="0" w:color="auto"/>
              <w:left w:val="single" w:sz="12" w:space="0" w:color="auto"/>
              <w:bottom w:val="single" w:sz="12" w:space="0" w:color="auto"/>
              <w:right w:val="single" w:sz="12" w:space="0" w:color="auto"/>
            </w:tcBorders>
          </w:tcPr>
          <w:p w14:paraId="77401E0B" w14:textId="77777777" w:rsidR="00F71C0A" w:rsidRPr="003511E5" w:rsidRDefault="00F71C0A" w:rsidP="008C574D">
            <w:pPr>
              <w:pStyle w:val="ColorfulList-Accent11"/>
              <w:spacing w:before="240" w:line="240" w:lineRule="auto"/>
              <w:ind w:right="-907"/>
              <w:rPr>
                <w:rFonts w:ascii="Arial" w:hAnsi="Arial" w:cs="Arial"/>
                <w:sz w:val="20"/>
                <w:szCs w:val="20"/>
              </w:rPr>
            </w:pPr>
          </w:p>
        </w:tc>
      </w:tr>
      <w:tr w:rsidR="00F71C0A" w:rsidRPr="003511E5" w14:paraId="566C861D" w14:textId="77777777" w:rsidTr="008C574D">
        <w:tc>
          <w:tcPr>
            <w:tcW w:w="1668" w:type="dxa"/>
            <w:vMerge w:val="restart"/>
          </w:tcPr>
          <w:p w14:paraId="765A28C1" w14:textId="77777777" w:rsidR="00F71C0A" w:rsidRPr="003511E5" w:rsidRDefault="00F71C0A" w:rsidP="008C574D">
            <w:pPr>
              <w:pStyle w:val="ColorfulList-Accent11"/>
              <w:spacing w:before="240" w:line="240" w:lineRule="auto"/>
              <w:ind w:left="0" w:right="-907"/>
              <w:rPr>
                <w:rFonts w:ascii="Arial" w:hAnsi="Arial" w:cs="Arial"/>
                <w:sz w:val="20"/>
                <w:szCs w:val="20"/>
              </w:rPr>
            </w:pPr>
            <w:r w:rsidRPr="003511E5">
              <w:rPr>
                <w:rFonts w:ascii="Arial" w:hAnsi="Arial" w:cs="Arial"/>
                <w:sz w:val="20"/>
                <w:szCs w:val="20"/>
              </w:rPr>
              <w:t>Part-time</w:t>
            </w:r>
          </w:p>
        </w:tc>
        <w:tc>
          <w:tcPr>
            <w:tcW w:w="2525" w:type="dxa"/>
            <w:vAlign w:val="center"/>
          </w:tcPr>
          <w:p w14:paraId="7BDA7A02" w14:textId="77777777" w:rsidR="00F71C0A" w:rsidRPr="003511E5" w:rsidRDefault="00F71C0A" w:rsidP="008C574D">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Doctoral (Level 8)</w:t>
            </w:r>
          </w:p>
        </w:tc>
        <w:tc>
          <w:tcPr>
            <w:tcW w:w="1727" w:type="dxa"/>
          </w:tcPr>
          <w:p w14:paraId="07878F59"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843" w:type="dxa"/>
          </w:tcPr>
          <w:p w14:paraId="7692FD1B"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276" w:type="dxa"/>
            <w:tcBorders>
              <w:top w:val="single" w:sz="12" w:space="0" w:color="auto"/>
            </w:tcBorders>
          </w:tcPr>
          <w:p w14:paraId="0004E25C" w14:textId="77777777" w:rsidR="00F71C0A" w:rsidRPr="003511E5" w:rsidRDefault="00F71C0A" w:rsidP="008C574D">
            <w:pPr>
              <w:pStyle w:val="ColorfulList-Accent11"/>
              <w:spacing w:before="240" w:line="240" w:lineRule="auto"/>
              <w:ind w:right="-907"/>
              <w:rPr>
                <w:rFonts w:ascii="Arial" w:hAnsi="Arial" w:cs="Arial"/>
                <w:sz w:val="20"/>
                <w:szCs w:val="20"/>
              </w:rPr>
            </w:pPr>
          </w:p>
        </w:tc>
      </w:tr>
      <w:tr w:rsidR="00F71C0A" w:rsidRPr="003511E5" w14:paraId="0AE08F44" w14:textId="77777777" w:rsidTr="008C574D">
        <w:tc>
          <w:tcPr>
            <w:tcW w:w="1668" w:type="dxa"/>
            <w:vMerge/>
          </w:tcPr>
          <w:p w14:paraId="1C61E433"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2525" w:type="dxa"/>
            <w:vAlign w:val="center"/>
          </w:tcPr>
          <w:p w14:paraId="727C3BCF" w14:textId="77777777" w:rsidR="00F71C0A" w:rsidRPr="003511E5" w:rsidRDefault="00F71C0A" w:rsidP="008C574D">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Masters (Level 7)</w:t>
            </w:r>
          </w:p>
        </w:tc>
        <w:tc>
          <w:tcPr>
            <w:tcW w:w="1727" w:type="dxa"/>
          </w:tcPr>
          <w:p w14:paraId="230F78C0"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843" w:type="dxa"/>
          </w:tcPr>
          <w:p w14:paraId="23981DAA"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276" w:type="dxa"/>
          </w:tcPr>
          <w:p w14:paraId="1DB6DA47" w14:textId="77777777" w:rsidR="00F71C0A" w:rsidRPr="003511E5" w:rsidRDefault="00F71C0A" w:rsidP="008C574D">
            <w:pPr>
              <w:pStyle w:val="ColorfulList-Accent11"/>
              <w:spacing w:before="240" w:line="240" w:lineRule="auto"/>
              <w:ind w:right="-907"/>
              <w:rPr>
                <w:rFonts w:ascii="Arial" w:hAnsi="Arial" w:cs="Arial"/>
                <w:sz w:val="20"/>
                <w:szCs w:val="20"/>
              </w:rPr>
            </w:pPr>
          </w:p>
        </w:tc>
      </w:tr>
      <w:tr w:rsidR="00F71C0A" w:rsidRPr="003511E5" w14:paraId="6E9D8C57" w14:textId="77777777" w:rsidTr="008C574D">
        <w:tc>
          <w:tcPr>
            <w:tcW w:w="1668" w:type="dxa"/>
            <w:vMerge/>
          </w:tcPr>
          <w:p w14:paraId="63E4E364"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2525" w:type="dxa"/>
            <w:vAlign w:val="center"/>
          </w:tcPr>
          <w:p w14:paraId="5EF45C4D" w14:textId="77777777" w:rsidR="00F71C0A" w:rsidRPr="003511E5" w:rsidRDefault="00F71C0A" w:rsidP="008C574D">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Bachelors (Level 6 - including professional qualification)</w:t>
            </w:r>
          </w:p>
        </w:tc>
        <w:tc>
          <w:tcPr>
            <w:tcW w:w="1727" w:type="dxa"/>
          </w:tcPr>
          <w:p w14:paraId="5F85E22B"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843" w:type="dxa"/>
          </w:tcPr>
          <w:p w14:paraId="2E42708D"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276" w:type="dxa"/>
          </w:tcPr>
          <w:p w14:paraId="45E49E66" w14:textId="77777777" w:rsidR="00F71C0A" w:rsidRPr="003511E5" w:rsidRDefault="00F71C0A" w:rsidP="008C574D">
            <w:pPr>
              <w:pStyle w:val="ColorfulList-Accent11"/>
              <w:spacing w:before="240" w:line="240" w:lineRule="auto"/>
              <w:ind w:right="-907"/>
              <w:rPr>
                <w:rFonts w:ascii="Arial" w:hAnsi="Arial" w:cs="Arial"/>
                <w:sz w:val="20"/>
                <w:szCs w:val="20"/>
              </w:rPr>
            </w:pPr>
          </w:p>
        </w:tc>
      </w:tr>
      <w:tr w:rsidR="00F71C0A" w:rsidRPr="003511E5" w14:paraId="3122FDB7" w14:textId="77777777" w:rsidTr="008C574D">
        <w:tc>
          <w:tcPr>
            <w:tcW w:w="1668" w:type="dxa"/>
            <w:vMerge/>
          </w:tcPr>
          <w:p w14:paraId="2D1DC4EA"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2525" w:type="dxa"/>
            <w:vAlign w:val="center"/>
          </w:tcPr>
          <w:p w14:paraId="6A1820A5" w14:textId="77777777" w:rsidR="00F71C0A" w:rsidRPr="003511E5" w:rsidRDefault="00F71C0A" w:rsidP="008C574D">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Diploma</w:t>
            </w:r>
            <w:r w:rsidRPr="003511E5" w:rsidDel="00D04369">
              <w:rPr>
                <w:rFonts w:ascii="Arial" w:hAnsi="Arial" w:cs="Arial"/>
                <w:sz w:val="20"/>
                <w:szCs w:val="20"/>
              </w:rPr>
              <w:t xml:space="preserve"> </w:t>
            </w:r>
            <w:r w:rsidRPr="003511E5">
              <w:rPr>
                <w:rFonts w:ascii="Arial" w:hAnsi="Arial" w:cs="Arial"/>
                <w:sz w:val="20"/>
                <w:szCs w:val="20"/>
              </w:rPr>
              <w:t>(Level 4)</w:t>
            </w:r>
          </w:p>
        </w:tc>
        <w:tc>
          <w:tcPr>
            <w:tcW w:w="1727" w:type="dxa"/>
          </w:tcPr>
          <w:p w14:paraId="3AA93967"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843" w:type="dxa"/>
          </w:tcPr>
          <w:p w14:paraId="090BE7A2"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276" w:type="dxa"/>
          </w:tcPr>
          <w:p w14:paraId="28C1E2B5" w14:textId="77777777" w:rsidR="00F71C0A" w:rsidRPr="003511E5" w:rsidRDefault="00F71C0A" w:rsidP="008C574D">
            <w:pPr>
              <w:pStyle w:val="ColorfulList-Accent11"/>
              <w:spacing w:before="240" w:line="240" w:lineRule="auto"/>
              <w:ind w:right="-907"/>
              <w:rPr>
                <w:rFonts w:ascii="Arial" w:hAnsi="Arial" w:cs="Arial"/>
                <w:sz w:val="20"/>
                <w:szCs w:val="20"/>
              </w:rPr>
            </w:pPr>
          </w:p>
        </w:tc>
      </w:tr>
      <w:tr w:rsidR="00F71C0A" w:rsidRPr="003511E5" w14:paraId="627844FC" w14:textId="77777777" w:rsidTr="008C574D">
        <w:trPr>
          <w:trHeight w:val="574"/>
        </w:trPr>
        <w:tc>
          <w:tcPr>
            <w:tcW w:w="1668" w:type="dxa"/>
            <w:vMerge/>
          </w:tcPr>
          <w:p w14:paraId="266C25A8"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2525" w:type="dxa"/>
          </w:tcPr>
          <w:p w14:paraId="1DED5F25" w14:textId="77777777" w:rsidR="00F71C0A" w:rsidRPr="003511E5" w:rsidRDefault="00F71C0A" w:rsidP="008C574D">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Certificate (Level 3)</w:t>
            </w:r>
          </w:p>
        </w:tc>
        <w:tc>
          <w:tcPr>
            <w:tcW w:w="1727" w:type="dxa"/>
          </w:tcPr>
          <w:p w14:paraId="3667E25D"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843" w:type="dxa"/>
          </w:tcPr>
          <w:p w14:paraId="4A63CE0B"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276" w:type="dxa"/>
          </w:tcPr>
          <w:p w14:paraId="71E4680A" w14:textId="77777777" w:rsidR="00F71C0A" w:rsidRPr="003511E5" w:rsidRDefault="00F71C0A" w:rsidP="008C574D">
            <w:pPr>
              <w:pStyle w:val="ColorfulList-Accent11"/>
              <w:spacing w:before="240" w:line="240" w:lineRule="auto"/>
              <w:ind w:right="-907"/>
              <w:rPr>
                <w:rFonts w:ascii="Arial" w:hAnsi="Arial" w:cs="Arial"/>
                <w:sz w:val="20"/>
                <w:szCs w:val="20"/>
              </w:rPr>
            </w:pPr>
          </w:p>
        </w:tc>
      </w:tr>
      <w:tr w:rsidR="00F71C0A" w:rsidRPr="003511E5" w14:paraId="616FA92E" w14:textId="77777777" w:rsidTr="008C574D">
        <w:tc>
          <w:tcPr>
            <w:tcW w:w="1668" w:type="dxa"/>
            <w:vMerge/>
          </w:tcPr>
          <w:p w14:paraId="3AFB7367"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2525" w:type="dxa"/>
            <w:vAlign w:val="center"/>
          </w:tcPr>
          <w:p w14:paraId="5B8719EC" w14:textId="77777777" w:rsidR="00F71C0A" w:rsidRPr="003511E5" w:rsidRDefault="00F71C0A" w:rsidP="008C574D">
            <w:pPr>
              <w:pStyle w:val="ColorfulList-Accent11"/>
              <w:spacing w:before="240" w:line="240" w:lineRule="auto"/>
              <w:ind w:left="0" w:right="36"/>
              <w:jc w:val="left"/>
              <w:rPr>
                <w:rFonts w:ascii="Arial" w:hAnsi="Arial" w:cs="Arial"/>
                <w:sz w:val="20"/>
                <w:szCs w:val="20"/>
              </w:rPr>
            </w:pPr>
            <w:r w:rsidRPr="003511E5">
              <w:rPr>
                <w:rFonts w:ascii="Arial" w:hAnsi="Arial" w:cs="Arial"/>
                <w:sz w:val="20"/>
                <w:szCs w:val="20"/>
              </w:rPr>
              <w:t xml:space="preserve">Others </w:t>
            </w:r>
          </w:p>
        </w:tc>
        <w:tc>
          <w:tcPr>
            <w:tcW w:w="1727" w:type="dxa"/>
          </w:tcPr>
          <w:p w14:paraId="68FA54F7"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843" w:type="dxa"/>
          </w:tcPr>
          <w:p w14:paraId="669A6696"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1276" w:type="dxa"/>
            <w:tcBorders>
              <w:bottom w:val="single" w:sz="12" w:space="0" w:color="auto"/>
            </w:tcBorders>
          </w:tcPr>
          <w:p w14:paraId="4C5E870C" w14:textId="77777777" w:rsidR="00F71C0A" w:rsidRPr="003511E5" w:rsidRDefault="00F71C0A" w:rsidP="008C574D">
            <w:pPr>
              <w:pStyle w:val="ColorfulList-Accent11"/>
              <w:spacing w:before="240" w:line="240" w:lineRule="auto"/>
              <w:ind w:right="-907"/>
              <w:rPr>
                <w:rFonts w:ascii="Arial" w:hAnsi="Arial" w:cs="Arial"/>
                <w:sz w:val="20"/>
                <w:szCs w:val="20"/>
              </w:rPr>
            </w:pPr>
          </w:p>
        </w:tc>
      </w:tr>
      <w:tr w:rsidR="00F71C0A" w:rsidRPr="003511E5" w14:paraId="5F7579DA" w14:textId="77777777" w:rsidTr="008C574D">
        <w:tc>
          <w:tcPr>
            <w:tcW w:w="1668" w:type="dxa"/>
            <w:vMerge/>
          </w:tcPr>
          <w:p w14:paraId="13BA310A" w14:textId="77777777" w:rsidR="00F71C0A" w:rsidRPr="003511E5" w:rsidRDefault="00F71C0A" w:rsidP="008C574D">
            <w:pPr>
              <w:pStyle w:val="ColorfulList-Accent11"/>
              <w:spacing w:before="240" w:line="240" w:lineRule="auto"/>
              <w:ind w:right="-907"/>
              <w:rPr>
                <w:rFonts w:ascii="Arial" w:hAnsi="Arial" w:cs="Arial"/>
                <w:sz w:val="20"/>
                <w:szCs w:val="20"/>
              </w:rPr>
            </w:pPr>
          </w:p>
        </w:tc>
        <w:tc>
          <w:tcPr>
            <w:tcW w:w="6095" w:type="dxa"/>
            <w:gridSpan w:val="3"/>
            <w:tcBorders>
              <w:right w:val="single" w:sz="12" w:space="0" w:color="auto"/>
            </w:tcBorders>
            <w:vAlign w:val="center"/>
          </w:tcPr>
          <w:p w14:paraId="68F8129D" w14:textId="77777777" w:rsidR="00F71C0A" w:rsidRPr="003511E5" w:rsidRDefault="00F71C0A" w:rsidP="008C574D">
            <w:pPr>
              <w:pStyle w:val="ColorfulList-Accent11"/>
              <w:spacing w:before="240" w:line="240" w:lineRule="auto"/>
              <w:ind w:left="0" w:right="-907"/>
              <w:rPr>
                <w:rFonts w:ascii="Arial" w:hAnsi="Arial" w:cs="Arial"/>
                <w:sz w:val="20"/>
                <w:szCs w:val="20"/>
              </w:rPr>
            </w:pPr>
            <w:r w:rsidRPr="003511E5">
              <w:rPr>
                <w:rFonts w:ascii="Arial" w:hAnsi="Arial" w:cs="Arial"/>
                <w:b/>
                <w:sz w:val="20"/>
                <w:szCs w:val="20"/>
              </w:rPr>
              <w:t>Sub-total</w:t>
            </w:r>
          </w:p>
        </w:tc>
        <w:tc>
          <w:tcPr>
            <w:tcW w:w="1276" w:type="dxa"/>
            <w:tcBorders>
              <w:top w:val="single" w:sz="12" w:space="0" w:color="auto"/>
              <w:left w:val="single" w:sz="12" w:space="0" w:color="auto"/>
              <w:bottom w:val="single" w:sz="12" w:space="0" w:color="auto"/>
              <w:right w:val="single" w:sz="12" w:space="0" w:color="auto"/>
            </w:tcBorders>
          </w:tcPr>
          <w:p w14:paraId="0FEF03E7" w14:textId="77777777" w:rsidR="00F71C0A" w:rsidRPr="003511E5" w:rsidRDefault="00F71C0A" w:rsidP="008C574D">
            <w:pPr>
              <w:pStyle w:val="ColorfulList-Accent11"/>
              <w:spacing w:before="240" w:line="240" w:lineRule="auto"/>
              <w:ind w:right="-907"/>
              <w:rPr>
                <w:rFonts w:ascii="Arial" w:hAnsi="Arial" w:cs="Arial"/>
                <w:sz w:val="20"/>
                <w:szCs w:val="20"/>
              </w:rPr>
            </w:pPr>
          </w:p>
        </w:tc>
      </w:tr>
      <w:tr w:rsidR="00F71C0A" w:rsidRPr="003511E5" w14:paraId="34BB2CD2" w14:textId="77777777" w:rsidTr="008C574D">
        <w:tc>
          <w:tcPr>
            <w:tcW w:w="7763" w:type="dxa"/>
            <w:gridSpan w:val="4"/>
            <w:tcBorders>
              <w:right w:val="single" w:sz="12" w:space="0" w:color="auto"/>
            </w:tcBorders>
          </w:tcPr>
          <w:p w14:paraId="38D07E3B" w14:textId="77777777" w:rsidR="00F71C0A" w:rsidRPr="003511E5" w:rsidRDefault="00F71C0A" w:rsidP="008C574D">
            <w:pPr>
              <w:pStyle w:val="ColorfulList-Accent11"/>
              <w:spacing w:before="240" w:line="240" w:lineRule="auto"/>
              <w:ind w:left="0" w:right="36"/>
              <w:jc w:val="left"/>
              <w:rPr>
                <w:rFonts w:ascii="Arial" w:hAnsi="Arial" w:cs="Arial"/>
                <w:b/>
                <w:sz w:val="20"/>
                <w:szCs w:val="20"/>
              </w:rPr>
            </w:pPr>
            <w:r w:rsidRPr="003511E5">
              <w:rPr>
                <w:rFonts w:ascii="Arial" w:hAnsi="Arial" w:cs="Arial"/>
                <w:b/>
                <w:sz w:val="20"/>
                <w:szCs w:val="20"/>
              </w:rPr>
              <w:t>Total</w:t>
            </w:r>
          </w:p>
        </w:tc>
        <w:tc>
          <w:tcPr>
            <w:tcW w:w="1276" w:type="dxa"/>
            <w:tcBorders>
              <w:top w:val="single" w:sz="12" w:space="0" w:color="auto"/>
              <w:left w:val="single" w:sz="12" w:space="0" w:color="auto"/>
              <w:bottom w:val="single" w:sz="12" w:space="0" w:color="auto"/>
              <w:right w:val="single" w:sz="12" w:space="0" w:color="auto"/>
            </w:tcBorders>
          </w:tcPr>
          <w:p w14:paraId="318775B3" w14:textId="77777777" w:rsidR="00F71C0A" w:rsidRPr="003511E5" w:rsidRDefault="00F71C0A" w:rsidP="008C574D">
            <w:pPr>
              <w:pStyle w:val="ColorfulList-Accent11"/>
              <w:spacing w:before="240" w:line="240" w:lineRule="auto"/>
              <w:ind w:right="-907"/>
              <w:rPr>
                <w:rFonts w:ascii="Arial" w:hAnsi="Arial" w:cs="Arial"/>
                <w:sz w:val="20"/>
                <w:szCs w:val="20"/>
              </w:rPr>
            </w:pPr>
          </w:p>
        </w:tc>
      </w:tr>
      <w:bookmarkEnd w:id="1"/>
    </w:tbl>
    <w:p w14:paraId="47D947A2" w14:textId="77777777" w:rsidR="0087107C" w:rsidRDefault="0087107C" w:rsidP="0087107C">
      <w:pPr>
        <w:pStyle w:val="ColorfulList-Accent11"/>
        <w:widowControl/>
        <w:adjustRightInd/>
        <w:spacing w:after="200" w:line="276" w:lineRule="auto"/>
        <w:jc w:val="left"/>
        <w:rPr>
          <w:rFonts w:ascii="Arial" w:hAnsi="Arial" w:cs="Arial"/>
          <w:sz w:val="22"/>
          <w:szCs w:val="22"/>
        </w:rPr>
      </w:pPr>
    </w:p>
    <w:p w14:paraId="0BB33122" w14:textId="4EC71E11" w:rsidR="00F71C0A" w:rsidRPr="003511E5" w:rsidRDefault="00F71C0A" w:rsidP="00664082">
      <w:pPr>
        <w:pStyle w:val="ColorfulList-Accent11"/>
        <w:widowControl/>
        <w:numPr>
          <w:ilvl w:val="0"/>
          <w:numId w:val="94"/>
        </w:numPr>
        <w:adjustRightInd/>
        <w:spacing w:after="200" w:line="276" w:lineRule="auto"/>
        <w:ind w:hanging="540"/>
        <w:jc w:val="left"/>
        <w:rPr>
          <w:rFonts w:ascii="Arial" w:hAnsi="Arial" w:cs="Arial"/>
          <w:sz w:val="22"/>
          <w:szCs w:val="22"/>
        </w:rPr>
      </w:pPr>
      <w:r w:rsidRPr="003511E5">
        <w:rPr>
          <w:rFonts w:ascii="Arial" w:hAnsi="Arial" w:cs="Arial"/>
          <w:sz w:val="22"/>
          <w:szCs w:val="22"/>
        </w:rPr>
        <w:t>Total number of students: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632"/>
        <w:gridCol w:w="1632"/>
        <w:gridCol w:w="1852"/>
        <w:gridCol w:w="2304"/>
      </w:tblGrid>
      <w:tr w:rsidR="00F71C0A" w:rsidRPr="003511E5" w14:paraId="592F9E19" w14:textId="77777777" w:rsidTr="008C574D">
        <w:tc>
          <w:tcPr>
            <w:tcW w:w="562" w:type="pct"/>
            <w:vMerge w:val="restart"/>
          </w:tcPr>
          <w:p w14:paraId="7470ABB5" w14:textId="77777777" w:rsidR="00F71C0A" w:rsidRPr="003511E5" w:rsidRDefault="00F71C0A" w:rsidP="008C574D">
            <w:pPr>
              <w:pStyle w:val="ColorfulList-Accent11"/>
              <w:spacing w:line="276" w:lineRule="auto"/>
              <w:ind w:left="0"/>
              <w:jc w:val="left"/>
              <w:rPr>
                <w:rFonts w:ascii="Arial" w:hAnsi="Arial" w:cs="Arial"/>
                <w:sz w:val="20"/>
                <w:szCs w:val="20"/>
              </w:rPr>
            </w:pPr>
            <w:bookmarkStart w:id="2" w:name="_Hlk2854791"/>
          </w:p>
        </w:tc>
        <w:tc>
          <w:tcPr>
            <w:tcW w:w="1745" w:type="pct"/>
            <w:gridSpan w:val="2"/>
            <w:vAlign w:val="center"/>
          </w:tcPr>
          <w:p w14:paraId="21782E19" w14:textId="77777777" w:rsidR="00F71C0A" w:rsidRPr="003511E5" w:rsidRDefault="00F71C0A" w:rsidP="008C574D">
            <w:pPr>
              <w:pStyle w:val="ColorfulList-Accent11"/>
              <w:spacing w:line="276" w:lineRule="auto"/>
              <w:ind w:left="-693" w:right="-907"/>
              <w:jc w:val="center"/>
              <w:rPr>
                <w:rFonts w:ascii="Arial" w:hAnsi="Arial" w:cs="Arial"/>
                <w:b/>
                <w:sz w:val="20"/>
                <w:szCs w:val="20"/>
              </w:rPr>
            </w:pPr>
            <w:r w:rsidRPr="003511E5">
              <w:rPr>
                <w:rFonts w:ascii="Arial" w:hAnsi="Arial" w:cs="Arial"/>
                <w:b/>
                <w:sz w:val="20"/>
                <w:szCs w:val="20"/>
              </w:rPr>
              <w:t>Number of Students</w:t>
            </w:r>
          </w:p>
        </w:tc>
        <w:tc>
          <w:tcPr>
            <w:tcW w:w="1247" w:type="pct"/>
            <w:vMerge w:val="restart"/>
          </w:tcPr>
          <w:p w14:paraId="1A8D4BED" w14:textId="77777777" w:rsidR="00F71C0A" w:rsidRPr="003511E5" w:rsidRDefault="00F71C0A" w:rsidP="008C574D">
            <w:pPr>
              <w:pStyle w:val="ColorfulList-Accent11"/>
              <w:spacing w:line="276" w:lineRule="auto"/>
              <w:ind w:left="-834" w:right="-907"/>
              <w:jc w:val="center"/>
              <w:rPr>
                <w:rFonts w:ascii="Arial" w:hAnsi="Arial" w:cs="Arial"/>
                <w:b/>
                <w:sz w:val="20"/>
                <w:szCs w:val="20"/>
                <w:highlight w:val="yellow"/>
              </w:rPr>
            </w:pPr>
            <w:r w:rsidRPr="003511E5">
              <w:rPr>
                <w:rFonts w:ascii="Arial" w:hAnsi="Arial" w:cs="Arial"/>
                <w:b/>
                <w:sz w:val="20"/>
                <w:szCs w:val="20"/>
                <w:highlight w:val="yellow"/>
              </w:rPr>
              <w:t>Total</w:t>
            </w:r>
          </w:p>
        </w:tc>
        <w:tc>
          <w:tcPr>
            <w:tcW w:w="1446" w:type="pct"/>
            <w:vMerge w:val="restart"/>
          </w:tcPr>
          <w:p w14:paraId="39A68A94" w14:textId="77777777" w:rsidR="00F71C0A" w:rsidRPr="003511E5" w:rsidRDefault="00F71C0A" w:rsidP="008C574D">
            <w:pPr>
              <w:pStyle w:val="ColorfulList-Accent11"/>
              <w:spacing w:line="276" w:lineRule="auto"/>
              <w:ind w:left="-834" w:right="-907"/>
              <w:jc w:val="center"/>
              <w:rPr>
                <w:rFonts w:ascii="Arial" w:hAnsi="Arial" w:cs="Arial"/>
                <w:b/>
                <w:sz w:val="20"/>
                <w:szCs w:val="20"/>
                <w:highlight w:val="yellow"/>
              </w:rPr>
            </w:pPr>
            <w:r w:rsidRPr="003511E5">
              <w:rPr>
                <w:rFonts w:ascii="Arial" w:hAnsi="Arial" w:cs="Arial"/>
                <w:b/>
                <w:sz w:val="20"/>
                <w:szCs w:val="20"/>
                <w:highlight w:val="yellow"/>
              </w:rPr>
              <w:t>Disabled</w:t>
            </w:r>
          </w:p>
          <w:p w14:paraId="451F348B" w14:textId="77777777" w:rsidR="00F71C0A" w:rsidRPr="003511E5" w:rsidRDefault="00F71C0A" w:rsidP="008C574D">
            <w:pPr>
              <w:pStyle w:val="ColorfulList-Accent11"/>
              <w:spacing w:line="276" w:lineRule="auto"/>
              <w:ind w:left="-932" w:right="-907"/>
              <w:jc w:val="center"/>
              <w:rPr>
                <w:rFonts w:ascii="Arial" w:hAnsi="Arial" w:cs="Arial"/>
                <w:b/>
                <w:sz w:val="20"/>
                <w:szCs w:val="20"/>
                <w:highlight w:val="yellow"/>
              </w:rPr>
            </w:pPr>
            <w:r w:rsidRPr="003511E5">
              <w:rPr>
                <w:rFonts w:ascii="Arial" w:hAnsi="Arial" w:cs="Arial"/>
                <w:b/>
                <w:sz w:val="20"/>
                <w:szCs w:val="20"/>
                <w:highlight w:val="yellow"/>
              </w:rPr>
              <w:t>Student</w:t>
            </w:r>
          </w:p>
        </w:tc>
      </w:tr>
      <w:tr w:rsidR="00F71C0A" w:rsidRPr="003511E5" w14:paraId="010C74CA" w14:textId="77777777" w:rsidTr="008C574D">
        <w:tc>
          <w:tcPr>
            <w:tcW w:w="562" w:type="pct"/>
            <w:vMerge/>
          </w:tcPr>
          <w:p w14:paraId="12D10A9D" w14:textId="77777777" w:rsidR="00F71C0A" w:rsidRPr="003511E5" w:rsidRDefault="00F71C0A" w:rsidP="008C574D">
            <w:pPr>
              <w:pStyle w:val="ColorfulList-Accent11"/>
              <w:spacing w:line="276" w:lineRule="auto"/>
              <w:ind w:right="-907"/>
              <w:rPr>
                <w:rFonts w:ascii="Arial" w:hAnsi="Arial" w:cs="Arial"/>
                <w:sz w:val="20"/>
                <w:szCs w:val="20"/>
              </w:rPr>
            </w:pPr>
          </w:p>
        </w:tc>
        <w:tc>
          <w:tcPr>
            <w:tcW w:w="747" w:type="pct"/>
          </w:tcPr>
          <w:p w14:paraId="7890E13A" w14:textId="77777777" w:rsidR="00F71C0A" w:rsidRPr="003511E5" w:rsidRDefault="00F71C0A" w:rsidP="008C574D">
            <w:pPr>
              <w:pStyle w:val="ColorfulList-Accent11"/>
              <w:spacing w:line="276" w:lineRule="auto"/>
              <w:ind w:left="-976" w:right="-907"/>
              <w:jc w:val="center"/>
              <w:rPr>
                <w:rFonts w:ascii="Arial" w:hAnsi="Arial" w:cs="Arial"/>
                <w:sz w:val="20"/>
                <w:szCs w:val="20"/>
              </w:rPr>
            </w:pPr>
            <w:r w:rsidRPr="003511E5">
              <w:rPr>
                <w:rFonts w:ascii="Arial" w:hAnsi="Arial" w:cs="Arial"/>
                <w:sz w:val="20"/>
                <w:szCs w:val="20"/>
              </w:rPr>
              <w:t>Local</w:t>
            </w:r>
          </w:p>
        </w:tc>
        <w:tc>
          <w:tcPr>
            <w:tcW w:w="998" w:type="pct"/>
          </w:tcPr>
          <w:p w14:paraId="691D771D" w14:textId="77777777" w:rsidR="00F71C0A" w:rsidRPr="003511E5" w:rsidRDefault="00F71C0A" w:rsidP="008C574D">
            <w:pPr>
              <w:pStyle w:val="ColorfulList-Accent11"/>
              <w:tabs>
                <w:tab w:val="left" w:pos="164"/>
                <w:tab w:val="left" w:pos="364"/>
              </w:tabs>
              <w:spacing w:line="276" w:lineRule="auto"/>
              <w:ind w:left="-936" w:right="-907"/>
              <w:jc w:val="center"/>
              <w:rPr>
                <w:rFonts w:ascii="Arial" w:hAnsi="Arial" w:cs="Arial"/>
                <w:sz w:val="20"/>
                <w:szCs w:val="20"/>
              </w:rPr>
            </w:pPr>
            <w:r w:rsidRPr="003511E5">
              <w:rPr>
                <w:rFonts w:ascii="Arial" w:hAnsi="Arial" w:cs="Arial"/>
                <w:sz w:val="20"/>
                <w:szCs w:val="20"/>
              </w:rPr>
              <w:t>International</w:t>
            </w:r>
          </w:p>
        </w:tc>
        <w:tc>
          <w:tcPr>
            <w:tcW w:w="1247" w:type="pct"/>
            <w:vMerge/>
          </w:tcPr>
          <w:p w14:paraId="2A6F75EB" w14:textId="77777777" w:rsidR="00F71C0A" w:rsidRPr="003511E5" w:rsidRDefault="00F71C0A" w:rsidP="008C574D">
            <w:pPr>
              <w:pStyle w:val="ColorfulList-Accent11"/>
              <w:spacing w:line="276" w:lineRule="auto"/>
              <w:ind w:left="-817" w:right="-907"/>
              <w:jc w:val="center"/>
              <w:rPr>
                <w:rFonts w:ascii="Arial" w:hAnsi="Arial" w:cs="Arial"/>
                <w:sz w:val="20"/>
                <w:szCs w:val="20"/>
                <w:highlight w:val="yellow"/>
              </w:rPr>
            </w:pPr>
          </w:p>
        </w:tc>
        <w:tc>
          <w:tcPr>
            <w:tcW w:w="1446" w:type="pct"/>
            <w:vMerge/>
          </w:tcPr>
          <w:p w14:paraId="110B7ECF" w14:textId="77777777" w:rsidR="00F71C0A" w:rsidRPr="003511E5" w:rsidRDefault="00F71C0A" w:rsidP="008C574D">
            <w:pPr>
              <w:pStyle w:val="ColorfulList-Accent11"/>
              <w:spacing w:line="276" w:lineRule="auto"/>
              <w:ind w:right="-907"/>
              <w:jc w:val="center"/>
              <w:rPr>
                <w:rFonts w:ascii="Arial" w:hAnsi="Arial" w:cs="Arial"/>
                <w:sz w:val="20"/>
                <w:szCs w:val="20"/>
                <w:highlight w:val="yellow"/>
              </w:rPr>
            </w:pPr>
          </w:p>
        </w:tc>
      </w:tr>
      <w:tr w:rsidR="00F71C0A" w:rsidRPr="003511E5" w14:paraId="1AC1D1DA" w14:textId="77777777" w:rsidTr="008C574D">
        <w:tc>
          <w:tcPr>
            <w:tcW w:w="562" w:type="pct"/>
          </w:tcPr>
          <w:p w14:paraId="55E91597" w14:textId="77777777" w:rsidR="00F71C0A" w:rsidRPr="003511E5" w:rsidRDefault="00F71C0A" w:rsidP="008C574D">
            <w:pPr>
              <w:pStyle w:val="ColorfulList-Accent11"/>
              <w:spacing w:line="276" w:lineRule="auto"/>
              <w:ind w:left="0" w:right="-907"/>
              <w:rPr>
                <w:rFonts w:ascii="Arial" w:hAnsi="Arial" w:cs="Arial"/>
                <w:sz w:val="20"/>
                <w:szCs w:val="20"/>
              </w:rPr>
            </w:pPr>
            <w:r w:rsidRPr="003511E5">
              <w:rPr>
                <w:rFonts w:ascii="Arial" w:hAnsi="Arial" w:cs="Arial"/>
                <w:sz w:val="20"/>
                <w:szCs w:val="20"/>
              </w:rPr>
              <w:t>Male</w:t>
            </w:r>
          </w:p>
        </w:tc>
        <w:tc>
          <w:tcPr>
            <w:tcW w:w="747" w:type="pct"/>
          </w:tcPr>
          <w:p w14:paraId="69EE2223" w14:textId="77777777" w:rsidR="00F71C0A" w:rsidRPr="003511E5" w:rsidRDefault="00F71C0A" w:rsidP="008C574D">
            <w:pPr>
              <w:pStyle w:val="ColorfulList-Accent11"/>
              <w:spacing w:line="276" w:lineRule="auto"/>
              <w:ind w:right="-907"/>
              <w:jc w:val="center"/>
              <w:rPr>
                <w:rFonts w:ascii="Arial" w:hAnsi="Arial" w:cs="Arial"/>
                <w:sz w:val="20"/>
                <w:szCs w:val="20"/>
              </w:rPr>
            </w:pPr>
          </w:p>
        </w:tc>
        <w:tc>
          <w:tcPr>
            <w:tcW w:w="998" w:type="pct"/>
          </w:tcPr>
          <w:p w14:paraId="6FA08DAD" w14:textId="77777777" w:rsidR="00F71C0A" w:rsidRPr="003511E5" w:rsidRDefault="00F71C0A" w:rsidP="008C574D">
            <w:pPr>
              <w:pStyle w:val="ColorfulList-Accent11"/>
              <w:spacing w:line="276" w:lineRule="auto"/>
              <w:ind w:right="-907"/>
              <w:jc w:val="center"/>
              <w:rPr>
                <w:rFonts w:ascii="Arial" w:hAnsi="Arial" w:cs="Arial"/>
                <w:sz w:val="20"/>
                <w:szCs w:val="20"/>
              </w:rPr>
            </w:pPr>
            <w:r w:rsidRPr="003511E5">
              <w:rPr>
                <w:rFonts w:ascii="Arial" w:hAnsi="Arial" w:cs="Arial"/>
                <w:sz w:val="20"/>
                <w:szCs w:val="20"/>
              </w:rPr>
              <w:tab/>
            </w:r>
          </w:p>
        </w:tc>
        <w:tc>
          <w:tcPr>
            <w:tcW w:w="1247" w:type="pct"/>
          </w:tcPr>
          <w:p w14:paraId="7D681470" w14:textId="77777777" w:rsidR="00F71C0A" w:rsidRPr="003511E5" w:rsidRDefault="00F71C0A" w:rsidP="008C574D">
            <w:pPr>
              <w:pStyle w:val="ColorfulList-Accent11"/>
              <w:spacing w:line="276" w:lineRule="auto"/>
              <w:ind w:right="-907"/>
              <w:jc w:val="center"/>
              <w:rPr>
                <w:rFonts w:ascii="Arial" w:hAnsi="Arial" w:cs="Arial"/>
                <w:sz w:val="20"/>
                <w:szCs w:val="20"/>
                <w:highlight w:val="yellow"/>
              </w:rPr>
            </w:pPr>
          </w:p>
        </w:tc>
        <w:tc>
          <w:tcPr>
            <w:tcW w:w="1446" w:type="pct"/>
          </w:tcPr>
          <w:p w14:paraId="1CE510CA" w14:textId="77777777" w:rsidR="00F71C0A" w:rsidRPr="003511E5" w:rsidRDefault="00F71C0A" w:rsidP="008C574D">
            <w:pPr>
              <w:pStyle w:val="ColorfulList-Accent11"/>
              <w:spacing w:line="276" w:lineRule="auto"/>
              <w:ind w:right="-907"/>
              <w:jc w:val="center"/>
              <w:rPr>
                <w:rFonts w:ascii="Arial" w:hAnsi="Arial" w:cs="Arial"/>
                <w:sz w:val="20"/>
                <w:szCs w:val="20"/>
                <w:highlight w:val="yellow"/>
              </w:rPr>
            </w:pPr>
          </w:p>
        </w:tc>
      </w:tr>
      <w:tr w:rsidR="00F71C0A" w:rsidRPr="003511E5" w14:paraId="17F87844" w14:textId="77777777" w:rsidTr="008C574D">
        <w:tc>
          <w:tcPr>
            <w:tcW w:w="562" w:type="pct"/>
          </w:tcPr>
          <w:p w14:paraId="189C6214" w14:textId="77777777" w:rsidR="00F71C0A" w:rsidRPr="003511E5" w:rsidRDefault="00F71C0A" w:rsidP="008C574D">
            <w:pPr>
              <w:pStyle w:val="ColorfulList-Accent11"/>
              <w:spacing w:line="276" w:lineRule="auto"/>
              <w:ind w:left="0" w:right="-907"/>
              <w:rPr>
                <w:rFonts w:ascii="Arial" w:hAnsi="Arial" w:cs="Arial"/>
                <w:sz w:val="20"/>
                <w:szCs w:val="20"/>
              </w:rPr>
            </w:pPr>
            <w:r w:rsidRPr="003511E5">
              <w:rPr>
                <w:rFonts w:ascii="Arial" w:hAnsi="Arial" w:cs="Arial"/>
                <w:sz w:val="20"/>
                <w:szCs w:val="20"/>
              </w:rPr>
              <w:t>Female</w:t>
            </w:r>
          </w:p>
        </w:tc>
        <w:tc>
          <w:tcPr>
            <w:tcW w:w="747" w:type="pct"/>
          </w:tcPr>
          <w:p w14:paraId="426B507D" w14:textId="77777777" w:rsidR="00F71C0A" w:rsidRPr="003511E5" w:rsidRDefault="00F71C0A" w:rsidP="008C574D">
            <w:pPr>
              <w:pStyle w:val="ColorfulList-Accent11"/>
              <w:spacing w:line="276" w:lineRule="auto"/>
              <w:ind w:right="-907"/>
              <w:rPr>
                <w:rFonts w:ascii="Arial" w:hAnsi="Arial" w:cs="Arial"/>
                <w:sz w:val="20"/>
                <w:szCs w:val="20"/>
              </w:rPr>
            </w:pPr>
            <w:r w:rsidRPr="003511E5">
              <w:rPr>
                <w:rFonts w:ascii="Arial" w:hAnsi="Arial" w:cs="Arial"/>
                <w:sz w:val="20"/>
                <w:szCs w:val="20"/>
              </w:rPr>
              <w:tab/>
            </w:r>
          </w:p>
        </w:tc>
        <w:tc>
          <w:tcPr>
            <w:tcW w:w="998" w:type="pct"/>
          </w:tcPr>
          <w:p w14:paraId="29FBA03B" w14:textId="77777777" w:rsidR="00F71C0A" w:rsidRPr="003511E5" w:rsidRDefault="00F71C0A" w:rsidP="008C574D">
            <w:pPr>
              <w:pStyle w:val="ColorfulList-Accent11"/>
              <w:spacing w:line="276" w:lineRule="auto"/>
              <w:ind w:right="-907"/>
              <w:rPr>
                <w:rFonts w:ascii="Arial" w:hAnsi="Arial" w:cs="Arial"/>
                <w:sz w:val="20"/>
                <w:szCs w:val="20"/>
              </w:rPr>
            </w:pPr>
          </w:p>
        </w:tc>
        <w:tc>
          <w:tcPr>
            <w:tcW w:w="1247" w:type="pct"/>
          </w:tcPr>
          <w:p w14:paraId="353EC296" w14:textId="77777777" w:rsidR="00F71C0A" w:rsidRPr="003511E5" w:rsidRDefault="00F71C0A" w:rsidP="008C574D">
            <w:pPr>
              <w:pStyle w:val="ColorfulList-Accent11"/>
              <w:spacing w:line="276" w:lineRule="auto"/>
              <w:ind w:right="-907"/>
              <w:rPr>
                <w:rFonts w:ascii="Arial" w:hAnsi="Arial" w:cs="Arial"/>
                <w:sz w:val="20"/>
                <w:szCs w:val="20"/>
                <w:highlight w:val="yellow"/>
              </w:rPr>
            </w:pPr>
          </w:p>
        </w:tc>
        <w:tc>
          <w:tcPr>
            <w:tcW w:w="1446" w:type="pct"/>
          </w:tcPr>
          <w:p w14:paraId="43BBD573" w14:textId="77777777" w:rsidR="00F71C0A" w:rsidRPr="003511E5" w:rsidRDefault="00F71C0A" w:rsidP="008C574D">
            <w:pPr>
              <w:pStyle w:val="ColorfulList-Accent11"/>
              <w:spacing w:line="276" w:lineRule="auto"/>
              <w:ind w:right="-907"/>
              <w:rPr>
                <w:rFonts w:ascii="Arial" w:hAnsi="Arial" w:cs="Arial"/>
                <w:sz w:val="20"/>
                <w:szCs w:val="20"/>
                <w:highlight w:val="yellow"/>
              </w:rPr>
            </w:pPr>
          </w:p>
        </w:tc>
      </w:tr>
      <w:tr w:rsidR="00F71C0A" w:rsidRPr="003511E5" w14:paraId="7F558112" w14:textId="77777777" w:rsidTr="008C574D">
        <w:tc>
          <w:tcPr>
            <w:tcW w:w="562" w:type="pct"/>
          </w:tcPr>
          <w:p w14:paraId="322A9A3A" w14:textId="77777777" w:rsidR="00F71C0A" w:rsidRPr="003511E5" w:rsidRDefault="00F71C0A" w:rsidP="008C574D">
            <w:pPr>
              <w:pStyle w:val="ColorfulList-Accent11"/>
              <w:spacing w:line="276" w:lineRule="auto"/>
              <w:ind w:left="0" w:right="-907"/>
              <w:rPr>
                <w:rFonts w:ascii="Arial" w:hAnsi="Arial" w:cs="Arial"/>
                <w:sz w:val="20"/>
                <w:szCs w:val="20"/>
              </w:rPr>
            </w:pPr>
            <w:r w:rsidRPr="003511E5">
              <w:rPr>
                <w:rFonts w:ascii="Arial" w:hAnsi="Arial" w:cs="Arial"/>
                <w:sz w:val="20"/>
                <w:szCs w:val="20"/>
              </w:rPr>
              <w:t>Total</w:t>
            </w:r>
          </w:p>
        </w:tc>
        <w:tc>
          <w:tcPr>
            <w:tcW w:w="747" w:type="pct"/>
          </w:tcPr>
          <w:p w14:paraId="276B6E86" w14:textId="77777777" w:rsidR="00F71C0A" w:rsidRPr="003511E5" w:rsidRDefault="00F71C0A" w:rsidP="008C574D">
            <w:pPr>
              <w:pStyle w:val="ColorfulList-Accent11"/>
              <w:spacing w:line="276" w:lineRule="auto"/>
              <w:ind w:right="-907"/>
              <w:rPr>
                <w:rFonts w:ascii="Arial" w:hAnsi="Arial" w:cs="Arial"/>
                <w:sz w:val="20"/>
                <w:szCs w:val="20"/>
              </w:rPr>
            </w:pPr>
          </w:p>
        </w:tc>
        <w:tc>
          <w:tcPr>
            <w:tcW w:w="998" w:type="pct"/>
          </w:tcPr>
          <w:p w14:paraId="5F7BE125" w14:textId="77777777" w:rsidR="00F71C0A" w:rsidRPr="003511E5" w:rsidRDefault="00F71C0A" w:rsidP="008C574D">
            <w:pPr>
              <w:pStyle w:val="ColorfulList-Accent11"/>
              <w:spacing w:line="276" w:lineRule="auto"/>
              <w:ind w:right="-907"/>
              <w:rPr>
                <w:rFonts w:ascii="Arial" w:hAnsi="Arial" w:cs="Arial"/>
                <w:sz w:val="20"/>
                <w:szCs w:val="20"/>
              </w:rPr>
            </w:pPr>
          </w:p>
        </w:tc>
        <w:tc>
          <w:tcPr>
            <w:tcW w:w="1247" w:type="pct"/>
          </w:tcPr>
          <w:p w14:paraId="2E7939CF" w14:textId="77777777" w:rsidR="00F71C0A" w:rsidRPr="003511E5" w:rsidRDefault="00F71C0A" w:rsidP="008C574D">
            <w:pPr>
              <w:pStyle w:val="ColorfulList-Accent11"/>
              <w:spacing w:line="276" w:lineRule="auto"/>
              <w:ind w:right="-907"/>
              <w:rPr>
                <w:rFonts w:ascii="Arial" w:hAnsi="Arial" w:cs="Arial"/>
                <w:sz w:val="20"/>
                <w:szCs w:val="20"/>
                <w:highlight w:val="yellow"/>
              </w:rPr>
            </w:pPr>
          </w:p>
        </w:tc>
        <w:tc>
          <w:tcPr>
            <w:tcW w:w="1446" w:type="pct"/>
          </w:tcPr>
          <w:p w14:paraId="7BAB8D37" w14:textId="77777777" w:rsidR="00F71C0A" w:rsidRPr="003511E5" w:rsidRDefault="00F71C0A" w:rsidP="008C574D">
            <w:pPr>
              <w:pStyle w:val="ColorfulList-Accent11"/>
              <w:spacing w:line="276" w:lineRule="auto"/>
              <w:ind w:right="-907"/>
              <w:rPr>
                <w:rFonts w:ascii="Arial" w:hAnsi="Arial" w:cs="Arial"/>
                <w:sz w:val="20"/>
                <w:szCs w:val="20"/>
                <w:highlight w:val="yellow"/>
              </w:rPr>
            </w:pPr>
          </w:p>
        </w:tc>
      </w:tr>
      <w:bookmarkEnd w:id="2"/>
    </w:tbl>
    <w:p w14:paraId="0E4586C1" w14:textId="77777777" w:rsidR="00F71C0A" w:rsidRPr="003511E5" w:rsidRDefault="00F71C0A" w:rsidP="00F71C0A">
      <w:pPr>
        <w:pStyle w:val="ColorfulList-Accent11"/>
        <w:spacing w:line="276" w:lineRule="auto"/>
        <w:rPr>
          <w:rFonts w:ascii="Arial" w:hAnsi="Arial" w:cs="Arial"/>
          <w:sz w:val="22"/>
          <w:szCs w:val="22"/>
        </w:rPr>
      </w:pPr>
    </w:p>
    <w:p w14:paraId="1C4F4D4B" w14:textId="77777777" w:rsidR="00F71C0A" w:rsidRPr="003511E5" w:rsidRDefault="00F71C0A" w:rsidP="00664082">
      <w:pPr>
        <w:pStyle w:val="ColorfulList-Accent11"/>
        <w:widowControl/>
        <w:numPr>
          <w:ilvl w:val="0"/>
          <w:numId w:val="94"/>
        </w:numPr>
        <w:adjustRightInd/>
        <w:spacing w:after="200" w:line="276" w:lineRule="auto"/>
        <w:ind w:hanging="540"/>
        <w:jc w:val="left"/>
        <w:rPr>
          <w:rFonts w:ascii="Arial" w:hAnsi="Arial" w:cs="Arial"/>
          <w:sz w:val="22"/>
          <w:szCs w:val="22"/>
        </w:rPr>
      </w:pPr>
      <w:r w:rsidRPr="003511E5">
        <w:rPr>
          <w:rFonts w:ascii="Arial" w:hAnsi="Arial" w:cs="Arial"/>
          <w:sz w:val="22"/>
          <w:szCs w:val="22"/>
        </w:rPr>
        <w:t xml:space="preserve">Student attrition: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50"/>
        <w:gridCol w:w="1290"/>
        <w:gridCol w:w="2142"/>
        <w:gridCol w:w="1106"/>
        <w:gridCol w:w="1421"/>
      </w:tblGrid>
      <w:tr w:rsidR="00F71C0A" w:rsidRPr="003511E5" w14:paraId="1CA7F3CD" w14:textId="77777777" w:rsidTr="008C574D">
        <w:trPr>
          <w:trHeight w:val="561"/>
        </w:trPr>
        <w:tc>
          <w:tcPr>
            <w:tcW w:w="0" w:type="auto"/>
            <w:vAlign w:val="center"/>
          </w:tcPr>
          <w:p w14:paraId="2954EC0C" w14:textId="77777777" w:rsidR="00F71C0A" w:rsidRPr="003511E5" w:rsidRDefault="00F71C0A" w:rsidP="008C574D">
            <w:pPr>
              <w:pStyle w:val="ColorfulList-Accent11"/>
              <w:widowControl/>
              <w:adjustRightInd/>
              <w:spacing w:line="276" w:lineRule="auto"/>
              <w:ind w:left="0"/>
              <w:jc w:val="center"/>
              <w:rPr>
                <w:rFonts w:ascii="Arial" w:hAnsi="Arial" w:cs="Arial"/>
                <w:b/>
                <w:sz w:val="20"/>
                <w:szCs w:val="20"/>
              </w:rPr>
            </w:pPr>
            <w:bookmarkStart w:id="3" w:name="_Hlk2854825"/>
            <w:r w:rsidRPr="003511E5">
              <w:rPr>
                <w:rFonts w:ascii="Arial" w:hAnsi="Arial" w:cs="Arial"/>
                <w:b/>
                <w:sz w:val="20"/>
                <w:szCs w:val="20"/>
              </w:rPr>
              <w:t>Period</w:t>
            </w:r>
          </w:p>
        </w:tc>
        <w:tc>
          <w:tcPr>
            <w:tcW w:w="0" w:type="auto"/>
            <w:vAlign w:val="center"/>
          </w:tcPr>
          <w:p w14:paraId="39F04BDF" w14:textId="77777777" w:rsidR="00F71C0A" w:rsidRPr="003511E5" w:rsidRDefault="00F71C0A" w:rsidP="008C574D">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Year</w:t>
            </w:r>
          </w:p>
        </w:tc>
        <w:tc>
          <w:tcPr>
            <w:tcW w:w="0" w:type="auto"/>
            <w:vAlign w:val="center"/>
          </w:tcPr>
          <w:p w14:paraId="529B76BD" w14:textId="77777777" w:rsidR="00F71C0A" w:rsidRPr="003511E5" w:rsidRDefault="00F71C0A" w:rsidP="008C574D">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Total students (A)</w:t>
            </w:r>
          </w:p>
        </w:tc>
        <w:tc>
          <w:tcPr>
            <w:tcW w:w="0" w:type="auto"/>
            <w:vAlign w:val="center"/>
          </w:tcPr>
          <w:p w14:paraId="31270A80" w14:textId="77777777" w:rsidR="00F71C0A" w:rsidRPr="003511E5" w:rsidRDefault="00F71C0A" w:rsidP="008C574D">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Number of students</w:t>
            </w:r>
          </w:p>
          <w:p w14:paraId="41CAA22C" w14:textId="77777777" w:rsidR="00F71C0A" w:rsidRPr="003511E5" w:rsidRDefault="00F71C0A" w:rsidP="008C574D">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leaving the institution without graduating (B)</w:t>
            </w:r>
          </w:p>
        </w:tc>
        <w:tc>
          <w:tcPr>
            <w:tcW w:w="0" w:type="auto"/>
            <w:vAlign w:val="center"/>
          </w:tcPr>
          <w:p w14:paraId="15BC4B60" w14:textId="77777777" w:rsidR="00F71C0A" w:rsidRPr="003511E5" w:rsidRDefault="00F71C0A" w:rsidP="008C574D">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Attrition</w:t>
            </w:r>
          </w:p>
          <w:p w14:paraId="73A47019" w14:textId="77777777" w:rsidR="00F71C0A" w:rsidRPr="003511E5" w:rsidRDefault="00F71C0A" w:rsidP="008C574D">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Rate</w:t>
            </w:r>
          </w:p>
          <w:p w14:paraId="066D6134" w14:textId="77777777" w:rsidR="00F71C0A" w:rsidRPr="003511E5" w:rsidRDefault="00F71C0A" w:rsidP="008C574D">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w:t>
            </w:r>
          </w:p>
          <w:p w14:paraId="2D36AD95" w14:textId="77777777" w:rsidR="00F71C0A" w:rsidRPr="003511E5" w:rsidRDefault="00F71C0A" w:rsidP="008C574D">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(B/</w:t>
            </w:r>
            <w:proofErr w:type="gramStart"/>
            <w:r w:rsidRPr="003511E5">
              <w:rPr>
                <w:rFonts w:ascii="Arial" w:hAnsi="Arial" w:cs="Arial"/>
                <w:b/>
                <w:sz w:val="20"/>
                <w:szCs w:val="20"/>
              </w:rPr>
              <w:t>A)*</w:t>
            </w:r>
            <w:proofErr w:type="gramEnd"/>
            <w:r w:rsidRPr="003511E5">
              <w:rPr>
                <w:rFonts w:ascii="Arial" w:hAnsi="Arial" w:cs="Arial"/>
                <w:b/>
                <w:sz w:val="20"/>
                <w:szCs w:val="20"/>
              </w:rPr>
              <w:t>100</w:t>
            </w:r>
          </w:p>
        </w:tc>
        <w:tc>
          <w:tcPr>
            <w:tcW w:w="0" w:type="auto"/>
            <w:vAlign w:val="center"/>
          </w:tcPr>
          <w:p w14:paraId="25ADEE9E" w14:textId="77777777" w:rsidR="00F71C0A" w:rsidRPr="003511E5" w:rsidRDefault="00F71C0A" w:rsidP="008C574D">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Main reasons for leaving</w:t>
            </w:r>
          </w:p>
        </w:tc>
      </w:tr>
      <w:tr w:rsidR="00F71C0A" w:rsidRPr="003511E5" w14:paraId="03478179" w14:textId="77777777" w:rsidTr="008C574D">
        <w:tc>
          <w:tcPr>
            <w:tcW w:w="0" w:type="auto"/>
          </w:tcPr>
          <w:p w14:paraId="7240AF20"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r w:rsidRPr="003511E5">
              <w:rPr>
                <w:rFonts w:ascii="Arial" w:hAnsi="Arial" w:cs="Arial"/>
                <w:sz w:val="20"/>
                <w:szCs w:val="20"/>
              </w:rPr>
              <w:t xml:space="preserve">Past 1 year </w:t>
            </w:r>
          </w:p>
        </w:tc>
        <w:tc>
          <w:tcPr>
            <w:tcW w:w="0" w:type="auto"/>
          </w:tcPr>
          <w:p w14:paraId="368B4C8C" w14:textId="77777777" w:rsidR="00F71C0A" w:rsidRPr="003511E5" w:rsidRDefault="00F71C0A" w:rsidP="008C574D">
            <w:pPr>
              <w:pStyle w:val="ColorfulList-Accent11"/>
              <w:widowControl/>
              <w:adjustRightInd/>
              <w:spacing w:line="276" w:lineRule="auto"/>
              <w:jc w:val="left"/>
              <w:rPr>
                <w:rFonts w:ascii="Arial" w:hAnsi="Arial" w:cs="Arial"/>
                <w:sz w:val="20"/>
                <w:szCs w:val="20"/>
              </w:rPr>
            </w:pPr>
          </w:p>
        </w:tc>
        <w:tc>
          <w:tcPr>
            <w:tcW w:w="0" w:type="auto"/>
          </w:tcPr>
          <w:p w14:paraId="19045C52"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p>
        </w:tc>
        <w:tc>
          <w:tcPr>
            <w:tcW w:w="0" w:type="auto"/>
          </w:tcPr>
          <w:p w14:paraId="575677E0" w14:textId="77777777" w:rsidR="00F71C0A" w:rsidRPr="003511E5" w:rsidRDefault="00F71C0A" w:rsidP="008C574D">
            <w:pPr>
              <w:pStyle w:val="ColorfulList-Accent11"/>
              <w:widowControl/>
              <w:adjustRightInd/>
              <w:spacing w:line="276" w:lineRule="auto"/>
              <w:jc w:val="left"/>
              <w:rPr>
                <w:rFonts w:ascii="Arial" w:hAnsi="Arial" w:cs="Arial"/>
                <w:sz w:val="20"/>
                <w:szCs w:val="20"/>
              </w:rPr>
            </w:pPr>
          </w:p>
        </w:tc>
        <w:tc>
          <w:tcPr>
            <w:tcW w:w="0" w:type="auto"/>
          </w:tcPr>
          <w:p w14:paraId="2B41AE28"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p>
        </w:tc>
        <w:tc>
          <w:tcPr>
            <w:tcW w:w="0" w:type="auto"/>
          </w:tcPr>
          <w:p w14:paraId="11C30FF2" w14:textId="77777777" w:rsidR="00F71C0A" w:rsidRPr="003511E5" w:rsidRDefault="00F71C0A" w:rsidP="008C574D">
            <w:pPr>
              <w:pStyle w:val="ColorfulList-Accent11"/>
              <w:widowControl/>
              <w:adjustRightInd/>
              <w:spacing w:line="276" w:lineRule="auto"/>
              <w:jc w:val="left"/>
              <w:rPr>
                <w:rFonts w:ascii="Arial" w:hAnsi="Arial" w:cs="Arial"/>
                <w:sz w:val="20"/>
                <w:szCs w:val="20"/>
              </w:rPr>
            </w:pPr>
          </w:p>
        </w:tc>
      </w:tr>
      <w:tr w:rsidR="00F71C0A" w:rsidRPr="003511E5" w14:paraId="205F1635" w14:textId="77777777" w:rsidTr="008C574D">
        <w:tc>
          <w:tcPr>
            <w:tcW w:w="0" w:type="auto"/>
          </w:tcPr>
          <w:p w14:paraId="693EA82A"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r w:rsidRPr="003511E5">
              <w:rPr>
                <w:rFonts w:ascii="Arial" w:hAnsi="Arial" w:cs="Arial"/>
                <w:sz w:val="20"/>
                <w:szCs w:val="20"/>
              </w:rPr>
              <w:t xml:space="preserve">Past 2 years </w:t>
            </w:r>
          </w:p>
        </w:tc>
        <w:tc>
          <w:tcPr>
            <w:tcW w:w="0" w:type="auto"/>
          </w:tcPr>
          <w:p w14:paraId="23C64FB8" w14:textId="77777777" w:rsidR="00F71C0A" w:rsidRPr="003511E5" w:rsidRDefault="00F71C0A" w:rsidP="008C574D">
            <w:pPr>
              <w:pStyle w:val="ColorfulList-Accent11"/>
              <w:widowControl/>
              <w:adjustRightInd/>
              <w:spacing w:line="276" w:lineRule="auto"/>
              <w:jc w:val="left"/>
              <w:rPr>
                <w:rFonts w:ascii="Arial" w:hAnsi="Arial" w:cs="Arial"/>
                <w:sz w:val="20"/>
                <w:szCs w:val="20"/>
              </w:rPr>
            </w:pPr>
          </w:p>
        </w:tc>
        <w:tc>
          <w:tcPr>
            <w:tcW w:w="0" w:type="auto"/>
          </w:tcPr>
          <w:p w14:paraId="09ED0503"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p>
        </w:tc>
        <w:tc>
          <w:tcPr>
            <w:tcW w:w="0" w:type="auto"/>
          </w:tcPr>
          <w:p w14:paraId="64E5FC49" w14:textId="77777777" w:rsidR="00F71C0A" w:rsidRPr="003511E5" w:rsidRDefault="00F71C0A" w:rsidP="008C574D">
            <w:pPr>
              <w:pStyle w:val="ColorfulList-Accent11"/>
              <w:widowControl/>
              <w:adjustRightInd/>
              <w:spacing w:line="276" w:lineRule="auto"/>
              <w:jc w:val="left"/>
              <w:rPr>
                <w:rFonts w:ascii="Arial" w:hAnsi="Arial" w:cs="Arial"/>
                <w:sz w:val="20"/>
                <w:szCs w:val="20"/>
              </w:rPr>
            </w:pPr>
          </w:p>
        </w:tc>
        <w:tc>
          <w:tcPr>
            <w:tcW w:w="0" w:type="auto"/>
          </w:tcPr>
          <w:p w14:paraId="660C5F33"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p>
        </w:tc>
        <w:tc>
          <w:tcPr>
            <w:tcW w:w="0" w:type="auto"/>
          </w:tcPr>
          <w:p w14:paraId="03AD09D6" w14:textId="77777777" w:rsidR="00F71C0A" w:rsidRPr="003511E5" w:rsidRDefault="00F71C0A" w:rsidP="008C574D">
            <w:pPr>
              <w:pStyle w:val="ColorfulList-Accent11"/>
              <w:widowControl/>
              <w:adjustRightInd/>
              <w:spacing w:line="276" w:lineRule="auto"/>
              <w:jc w:val="left"/>
              <w:rPr>
                <w:rFonts w:ascii="Arial" w:hAnsi="Arial" w:cs="Arial"/>
                <w:sz w:val="20"/>
                <w:szCs w:val="20"/>
              </w:rPr>
            </w:pPr>
          </w:p>
        </w:tc>
      </w:tr>
      <w:tr w:rsidR="00F71C0A" w:rsidRPr="003511E5" w14:paraId="5A503737" w14:textId="77777777" w:rsidTr="008C574D">
        <w:tc>
          <w:tcPr>
            <w:tcW w:w="0" w:type="auto"/>
          </w:tcPr>
          <w:p w14:paraId="7AE3C352"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r w:rsidRPr="003511E5">
              <w:rPr>
                <w:rFonts w:ascii="Arial" w:hAnsi="Arial" w:cs="Arial"/>
                <w:sz w:val="20"/>
                <w:szCs w:val="20"/>
              </w:rPr>
              <w:t>Past 3 years</w:t>
            </w:r>
          </w:p>
        </w:tc>
        <w:tc>
          <w:tcPr>
            <w:tcW w:w="0" w:type="auto"/>
          </w:tcPr>
          <w:p w14:paraId="0EC9195A" w14:textId="77777777" w:rsidR="00F71C0A" w:rsidRPr="003511E5" w:rsidRDefault="00F71C0A" w:rsidP="008C574D">
            <w:pPr>
              <w:pStyle w:val="ColorfulList-Accent11"/>
              <w:widowControl/>
              <w:adjustRightInd/>
              <w:spacing w:line="276" w:lineRule="auto"/>
              <w:jc w:val="left"/>
              <w:rPr>
                <w:rFonts w:ascii="Arial" w:hAnsi="Arial" w:cs="Arial"/>
                <w:sz w:val="20"/>
                <w:szCs w:val="20"/>
              </w:rPr>
            </w:pPr>
          </w:p>
        </w:tc>
        <w:tc>
          <w:tcPr>
            <w:tcW w:w="0" w:type="auto"/>
          </w:tcPr>
          <w:p w14:paraId="53DE4F36"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p>
        </w:tc>
        <w:tc>
          <w:tcPr>
            <w:tcW w:w="0" w:type="auto"/>
          </w:tcPr>
          <w:p w14:paraId="1291A954" w14:textId="77777777" w:rsidR="00F71C0A" w:rsidRPr="003511E5" w:rsidRDefault="00F71C0A" w:rsidP="008C574D">
            <w:pPr>
              <w:pStyle w:val="ColorfulList-Accent11"/>
              <w:widowControl/>
              <w:adjustRightInd/>
              <w:spacing w:line="276" w:lineRule="auto"/>
              <w:jc w:val="left"/>
              <w:rPr>
                <w:rFonts w:ascii="Arial" w:hAnsi="Arial" w:cs="Arial"/>
                <w:sz w:val="20"/>
                <w:szCs w:val="20"/>
              </w:rPr>
            </w:pPr>
          </w:p>
        </w:tc>
        <w:tc>
          <w:tcPr>
            <w:tcW w:w="0" w:type="auto"/>
          </w:tcPr>
          <w:p w14:paraId="7919C5C4"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p>
        </w:tc>
        <w:tc>
          <w:tcPr>
            <w:tcW w:w="0" w:type="auto"/>
          </w:tcPr>
          <w:p w14:paraId="6CC4F0A1" w14:textId="77777777" w:rsidR="00F71C0A" w:rsidRPr="003511E5" w:rsidRDefault="00F71C0A" w:rsidP="008C574D">
            <w:pPr>
              <w:pStyle w:val="ColorfulList-Accent11"/>
              <w:widowControl/>
              <w:adjustRightInd/>
              <w:spacing w:line="276" w:lineRule="auto"/>
              <w:jc w:val="left"/>
              <w:rPr>
                <w:rFonts w:ascii="Arial" w:hAnsi="Arial" w:cs="Arial"/>
                <w:sz w:val="20"/>
                <w:szCs w:val="20"/>
              </w:rPr>
            </w:pPr>
          </w:p>
        </w:tc>
      </w:tr>
      <w:bookmarkEnd w:id="3"/>
    </w:tbl>
    <w:p w14:paraId="52631404" w14:textId="77777777" w:rsidR="00F71C0A" w:rsidRPr="003511E5" w:rsidRDefault="00F71C0A" w:rsidP="00F71C0A">
      <w:pPr>
        <w:pStyle w:val="ColorfulList-Accent11"/>
        <w:widowControl/>
        <w:adjustRightInd/>
        <w:spacing w:after="200" w:line="276" w:lineRule="auto"/>
        <w:jc w:val="left"/>
        <w:rPr>
          <w:rFonts w:ascii="Arial" w:hAnsi="Arial" w:cs="Arial"/>
          <w:sz w:val="22"/>
          <w:szCs w:val="22"/>
        </w:rPr>
      </w:pPr>
    </w:p>
    <w:p w14:paraId="3E03D1E4" w14:textId="77777777" w:rsidR="00F71C0A" w:rsidRPr="003511E5" w:rsidRDefault="00F71C0A" w:rsidP="00F71C0A">
      <w:pPr>
        <w:pStyle w:val="ColorfulList-Accent11"/>
        <w:widowControl/>
        <w:adjustRightInd/>
        <w:spacing w:after="200" w:line="276" w:lineRule="auto"/>
        <w:jc w:val="left"/>
        <w:rPr>
          <w:rFonts w:ascii="Arial" w:hAnsi="Arial" w:cs="Arial"/>
          <w:sz w:val="20"/>
          <w:szCs w:val="20"/>
        </w:rPr>
      </w:pPr>
      <w:r w:rsidRPr="003511E5">
        <w:rPr>
          <w:rFonts w:ascii="Arial" w:hAnsi="Arial" w:cs="Arial"/>
          <w:sz w:val="20"/>
          <w:szCs w:val="20"/>
        </w:rPr>
        <w:t>Note: The attrition rate should be provided for each individual year.</w:t>
      </w:r>
    </w:p>
    <w:p w14:paraId="3397FC02" w14:textId="77777777" w:rsidR="00F71C0A" w:rsidRPr="003511E5" w:rsidRDefault="00F71C0A" w:rsidP="00F71C0A">
      <w:pPr>
        <w:pStyle w:val="ColorfulList-Accent11"/>
        <w:widowControl/>
        <w:adjustRightInd/>
        <w:spacing w:after="200" w:line="276" w:lineRule="auto"/>
        <w:jc w:val="left"/>
        <w:rPr>
          <w:rFonts w:ascii="Arial" w:hAnsi="Arial" w:cs="Arial"/>
          <w:sz w:val="22"/>
          <w:szCs w:val="22"/>
        </w:rPr>
      </w:pPr>
    </w:p>
    <w:p w14:paraId="68ABACF2" w14:textId="77777777" w:rsidR="00F71C0A" w:rsidRPr="003511E5" w:rsidRDefault="00F71C0A" w:rsidP="00F71C0A">
      <w:pPr>
        <w:pStyle w:val="ColorfulList-Accent11"/>
        <w:widowControl/>
        <w:adjustRightInd/>
        <w:spacing w:after="200" w:line="276" w:lineRule="auto"/>
        <w:jc w:val="left"/>
        <w:rPr>
          <w:rFonts w:ascii="Arial" w:hAnsi="Arial" w:cs="Arial"/>
          <w:sz w:val="22"/>
          <w:szCs w:val="22"/>
        </w:rPr>
      </w:pPr>
    </w:p>
    <w:p w14:paraId="1D16A00D" w14:textId="77777777" w:rsidR="00F71C0A" w:rsidRPr="003511E5" w:rsidRDefault="00F71C0A" w:rsidP="00664082">
      <w:pPr>
        <w:pStyle w:val="ColorfulList-Accent11"/>
        <w:widowControl/>
        <w:numPr>
          <w:ilvl w:val="0"/>
          <w:numId w:val="94"/>
        </w:numPr>
        <w:adjustRightInd/>
        <w:spacing w:after="200" w:line="276" w:lineRule="auto"/>
        <w:ind w:hanging="540"/>
        <w:jc w:val="left"/>
        <w:rPr>
          <w:rFonts w:ascii="Arial" w:hAnsi="Arial" w:cs="Arial"/>
          <w:sz w:val="22"/>
          <w:szCs w:val="22"/>
        </w:rPr>
      </w:pPr>
      <w:r w:rsidRPr="003511E5">
        <w:rPr>
          <w:rFonts w:ascii="Arial" w:hAnsi="Arial" w:cs="Arial"/>
          <w:sz w:val="22"/>
          <w:szCs w:val="22"/>
        </w:rPr>
        <w:t xml:space="preserve">Total number of administrative and support staff: </w:t>
      </w:r>
    </w:p>
    <w:p w14:paraId="0806C7ED" w14:textId="77777777" w:rsidR="00F71C0A" w:rsidRPr="003511E5" w:rsidRDefault="00F71C0A" w:rsidP="00F71C0A">
      <w:pPr>
        <w:pStyle w:val="ColorfulList-Accent11"/>
        <w:widowControl/>
        <w:adjustRightInd/>
        <w:spacing w:after="200" w:line="276" w:lineRule="auto"/>
        <w:jc w:val="left"/>
        <w:rPr>
          <w:rFonts w:ascii="Arial" w:hAnsi="Arial" w:cs="Arial"/>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4010"/>
        <w:gridCol w:w="2831"/>
      </w:tblGrid>
      <w:tr w:rsidR="00F71C0A" w:rsidRPr="003511E5" w14:paraId="0F2880AC" w14:textId="77777777" w:rsidTr="008C574D">
        <w:tc>
          <w:tcPr>
            <w:tcW w:w="968" w:type="dxa"/>
            <w:vAlign w:val="center"/>
          </w:tcPr>
          <w:p w14:paraId="0730813A" w14:textId="77777777" w:rsidR="00F71C0A" w:rsidRPr="003511E5" w:rsidRDefault="00F71C0A" w:rsidP="008C574D">
            <w:pPr>
              <w:pStyle w:val="ColorfulList-Accent11"/>
              <w:spacing w:line="276" w:lineRule="auto"/>
              <w:ind w:left="0" w:right="-907"/>
              <w:rPr>
                <w:rFonts w:ascii="Arial" w:hAnsi="Arial" w:cs="Arial"/>
                <w:b/>
                <w:sz w:val="20"/>
                <w:szCs w:val="20"/>
              </w:rPr>
            </w:pPr>
            <w:r w:rsidRPr="003511E5">
              <w:rPr>
                <w:rFonts w:ascii="Arial" w:hAnsi="Arial" w:cs="Arial"/>
                <w:b/>
                <w:sz w:val="20"/>
                <w:szCs w:val="20"/>
              </w:rPr>
              <w:t xml:space="preserve">    No.</w:t>
            </w:r>
          </w:p>
        </w:tc>
        <w:tc>
          <w:tcPr>
            <w:tcW w:w="4010" w:type="dxa"/>
            <w:vAlign w:val="center"/>
          </w:tcPr>
          <w:p w14:paraId="6ADA5566" w14:textId="77777777" w:rsidR="00F71C0A" w:rsidRPr="003511E5" w:rsidRDefault="00F71C0A" w:rsidP="008C574D">
            <w:pPr>
              <w:pStyle w:val="ColorfulList-Accent11"/>
              <w:spacing w:line="276" w:lineRule="auto"/>
              <w:ind w:left="0" w:right="59"/>
              <w:jc w:val="center"/>
              <w:rPr>
                <w:rFonts w:ascii="Arial" w:hAnsi="Arial" w:cs="Arial"/>
                <w:b/>
                <w:sz w:val="20"/>
                <w:szCs w:val="20"/>
              </w:rPr>
            </w:pPr>
            <w:r w:rsidRPr="003511E5">
              <w:rPr>
                <w:rFonts w:ascii="Arial" w:hAnsi="Arial" w:cs="Arial"/>
                <w:b/>
                <w:sz w:val="20"/>
                <w:szCs w:val="20"/>
              </w:rPr>
              <w:t xml:space="preserve">Classification by function </w:t>
            </w:r>
          </w:p>
          <w:p w14:paraId="550B2742" w14:textId="77777777" w:rsidR="00F71C0A" w:rsidRPr="003511E5" w:rsidRDefault="00F71C0A" w:rsidP="008C574D">
            <w:pPr>
              <w:pStyle w:val="ColorfulList-Accent11"/>
              <w:spacing w:line="276" w:lineRule="auto"/>
              <w:ind w:left="0" w:right="59"/>
              <w:jc w:val="center"/>
              <w:rPr>
                <w:rFonts w:ascii="Arial" w:hAnsi="Arial" w:cs="Arial"/>
                <w:b/>
                <w:sz w:val="20"/>
                <w:szCs w:val="20"/>
              </w:rPr>
            </w:pPr>
            <w:r w:rsidRPr="003511E5">
              <w:rPr>
                <w:rFonts w:ascii="Arial" w:hAnsi="Arial" w:cs="Arial"/>
                <w:b/>
                <w:sz w:val="20"/>
                <w:szCs w:val="20"/>
              </w:rPr>
              <w:t>(e.g.: technical, counselling, financial, IT, human resource, etc.</w:t>
            </w:r>
          </w:p>
        </w:tc>
        <w:tc>
          <w:tcPr>
            <w:tcW w:w="2831" w:type="dxa"/>
            <w:vAlign w:val="center"/>
          </w:tcPr>
          <w:p w14:paraId="27EDFCE6" w14:textId="77777777" w:rsidR="00F71C0A" w:rsidRPr="003511E5" w:rsidRDefault="00F71C0A" w:rsidP="008C574D">
            <w:pPr>
              <w:pStyle w:val="ColorfulList-Accent11"/>
              <w:spacing w:line="276" w:lineRule="auto"/>
              <w:ind w:left="-1020" w:right="-907"/>
              <w:jc w:val="center"/>
              <w:rPr>
                <w:rFonts w:ascii="Arial" w:hAnsi="Arial" w:cs="Arial"/>
                <w:b/>
                <w:sz w:val="20"/>
                <w:szCs w:val="20"/>
              </w:rPr>
            </w:pPr>
            <w:r w:rsidRPr="003511E5">
              <w:rPr>
                <w:rFonts w:ascii="Arial" w:hAnsi="Arial" w:cs="Arial"/>
                <w:b/>
                <w:sz w:val="20"/>
                <w:szCs w:val="20"/>
              </w:rPr>
              <w:t xml:space="preserve">Number of Administrative </w:t>
            </w:r>
          </w:p>
          <w:p w14:paraId="700BC8F0" w14:textId="77777777" w:rsidR="00F71C0A" w:rsidRPr="003511E5" w:rsidRDefault="00F71C0A" w:rsidP="008C574D">
            <w:pPr>
              <w:pStyle w:val="ColorfulList-Accent11"/>
              <w:spacing w:line="276" w:lineRule="auto"/>
              <w:ind w:left="-1020" w:right="-907"/>
              <w:jc w:val="center"/>
              <w:rPr>
                <w:rFonts w:ascii="Arial" w:hAnsi="Arial" w:cs="Arial"/>
                <w:b/>
                <w:sz w:val="20"/>
                <w:szCs w:val="20"/>
              </w:rPr>
            </w:pPr>
            <w:r w:rsidRPr="003511E5">
              <w:rPr>
                <w:rFonts w:ascii="Arial" w:hAnsi="Arial" w:cs="Arial"/>
                <w:b/>
                <w:sz w:val="20"/>
                <w:szCs w:val="20"/>
              </w:rPr>
              <w:t>and Support staff</w:t>
            </w:r>
          </w:p>
        </w:tc>
      </w:tr>
      <w:tr w:rsidR="00F71C0A" w:rsidRPr="003511E5" w14:paraId="3CD30E54" w14:textId="77777777" w:rsidTr="008C574D">
        <w:tc>
          <w:tcPr>
            <w:tcW w:w="968" w:type="dxa"/>
          </w:tcPr>
          <w:p w14:paraId="1FDD061A" w14:textId="77777777" w:rsidR="00F71C0A" w:rsidRPr="003511E5" w:rsidRDefault="00F71C0A" w:rsidP="008C574D">
            <w:pPr>
              <w:pStyle w:val="ColorfulList-Accent11"/>
              <w:spacing w:line="276" w:lineRule="auto"/>
              <w:ind w:right="-907"/>
              <w:rPr>
                <w:rFonts w:ascii="Arial" w:hAnsi="Arial" w:cs="Arial"/>
                <w:sz w:val="20"/>
                <w:szCs w:val="20"/>
              </w:rPr>
            </w:pPr>
          </w:p>
        </w:tc>
        <w:tc>
          <w:tcPr>
            <w:tcW w:w="4010" w:type="dxa"/>
          </w:tcPr>
          <w:p w14:paraId="7D3FCF16" w14:textId="77777777" w:rsidR="00F71C0A" w:rsidRPr="003511E5" w:rsidRDefault="00F71C0A" w:rsidP="008C574D">
            <w:pPr>
              <w:pStyle w:val="ColorfulList-Accent11"/>
              <w:spacing w:line="276" w:lineRule="auto"/>
              <w:ind w:right="-907"/>
              <w:rPr>
                <w:rFonts w:ascii="Arial" w:hAnsi="Arial" w:cs="Arial"/>
                <w:sz w:val="20"/>
                <w:szCs w:val="20"/>
              </w:rPr>
            </w:pPr>
          </w:p>
        </w:tc>
        <w:tc>
          <w:tcPr>
            <w:tcW w:w="2831" w:type="dxa"/>
          </w:tcPr>
          <w:p w14:paraId="13F86F50" w14:textId="77777777" w:rsidR="00F71C0A" w:rsidRPr="003511E5" w:rsidRDefault="00F71C0A" w:rsidP="008C574D">
            <w:pPr>
              <w:pStyle w:val="ColorfulList-Accent11"/>
              <w:spacing w:line="276" w:lineRule="auto"/>
              <w:ind w:right="-907"/>
              <w:rPr>
                <w:rFonts w:ascii="Arial" w:hAnsi="Arial" w:cs="Arial"/>
                <w:sz w:val="20"/>
                <w:szCs w:val="20"/>
              </w:rPr>
            </w:pPr>
          </w:p>
        </w:tc>
      </w:tr>
      <w:tr w:rsidR="00F71C0A" w:rsidRPr="003511E5" w14:paraId="0FBFDD80" w14:textId="77777777" w:rsidTr="008C574D">
        <w:tc>
          <w:tcPr>
            <w:tcW w:w="968" w:type="dxa"/>
          </w:tcPr>
          <w:p w14:paraId="07D9842F" w14:textId="77777777" w:rsidR="00F71C0A" w:rsidRPr="003511E5" w:rsidRDefault="00F71C0A" w:rsidP="008C574D">
            <w:pPr>
              <w:pStyle w:val="ColorfulList-Accent11"/>
              <w:spacing w:line="276" w:lineRule="auto"/>
              <w:ind w:right="-907"/>
              <w:rPr>
                <w:rFonts w:ascii="Arial" w:hAnsi="Arial" w:cs="Arial"/>
                <w:sz w:val="20"/>
                <w:szCs w:val="20"/>
              </w:rPr>
            </w:pPr>
          </w:p>
        </w:tc>
        <w:tc>
          <w:tcPr>
            <w:tcW w:w="4010" w:type="dxa"/>
          </w:tcPr>
          <w:p w14:paraId="3EB0C67B" w14:textId="77777777" w:rsidR="00F71C0A" w:rsidRPr="003511E5" w:rsidRDefault="00F71C0A" w:rsidP="008C574D">
            <w:pPr>
              <w:pStyle w:val="ColorfulList-Accent11"/>
              <w:spacing w:line="276" w:lineRule="auto"/>
              <w:ind w:right="-907"/>
              <w:rPr>
                <w:rFonts w:ascii="Arial" w:hAnsi="Arial" w:cs="Arial"/>
                <w:sz w:val="20"/>
                <w:szCs w:val="20"/>
              </w:rPr>
            </w:pPr>
          </w:p>
        </w:tc>
        <w:tc>
          <w:tcPr>
            <w:tcW w:w="2831" w:type="dxa"/>
          </w:tcPr>
          <w:p w14:paraId="1EBB3A7F" w14:textId="77777777" w:rsidR="00F71C0A" w:rsidRPr="003511E5" w:rsidRDefault="00F71C0A" w:rsidP="008C574D">
            <w:pPr>
              <w:pStyle w:val="ColorfulList-Accent11"/>
              <w:spacing w:line="276" w:lineRule="auto"/>
              <w:ind w:right="-907"/>
              <w:rPr>
                <w:rFonts w:ascii="Arial" w:hAnsi="Arial" w:cs="Arial"/>
                <w:sz w:val="20"/>
                <w:szCs w:val="20"/>
              </w:rPr>
            </w:pPr>
          </w:p>
        </w:tc>
      </w:tr>
      <w:tr w:rsidR="00F71C0A" w:rsidRPr="003511E5" w14:paraId="5EF7B119" w14:textId="77777777" w:rsidTr="008C574D">
        <w:tc>
          <w:tcPr>
            <w:tcW w:w="968" w:type="dxa"/>
          </w:tcPr>
          <w:p w14:paraId="4EA1364A" w14:textId="77777777" w:rsidR="00F71C0A" w:rsidRPr="003511E5" w:rsidRDefault="00F71C0A" w:rsidP="008C574D">
            <w:pPr>
              <w:pStyle w:val="ColorfulList-Accent11"/>
              <w:spacing w:line="276" w:lineRule="auto"/>
              <w:ind w:right="-907"/>
              <w:rPr>
                <w:rFonts w:ascii="Arial" w:hAnsi="Arial" w:cs="Arial"/>
                <w:sz w:val="20"/>
                <w:szCs w:val="20"/>
              </w:rPr>
            </w:pPr>
          </w:p>
        </w:tc>
        <w:tc>
          <w:tcPr>
            <w:tcW w:w="4010" w:type="dxa"/>
          </w:tcPr>
          <w:p w14:paraId="19AC96F7" w14:textId="77777777" w:rsidR="00F71C0A" w:rsidRPr="003511E5" w:rsidRDefault="00F71C0A" w:rsidP="008C574D">
            <w:pPr>
              <w:pStyle w:val="ColorfulList-Accent11"/>
              <w:spacing w:line="276" w:lineRule="auto"/>
              <w:ind w:right="-907"/>
              <w:rPr>
                <w:rFonts w:ascii="Arial" w:hAnsi="Arial" w:cs="Arial"/>
                <w:sz w:val="20"/>
                <w:szCs w:val="20"/>
              </w:rPr>
            </w:pPr>
          </w:p>
        </w:tc>
        <w:tc>
          <w:tcPr>
            <w:tcW w:w="2831" w:type="dxa"/>
          </w:tcPr>
          <w:p w14:paraId="0D2852A8" w14:textId="77777777" w:rsidR="00F71C0A" w:rsidRPr="003511E5" w:rsidRDefault="00F71C0A" w:rsidP="008C574D">
            <w:pPr>
              <w:pStyle w:val="ColorfulList-Accent11"/>
              <w:spacing w:line="276" w:lineRule="auto"/>
              <w:ind w:right="-907"/>
              <w:rPr>
                <w:rFonts w:ascii="Arial" w:hAnsi="Arial" w:cs="Arial"/>
                <w:sz w:val="20"/>
                <w:szCs w:val="20"/>
              </w:rPr>
            </w:pPr>
          </w:p>
        </w:tc>
      </w:tr>
      <w:tr w:rsidR="00F71C0A" w:rsidRPr="003511E5" w14:paraId="56AAD94D" w14:textId="77777777" w:rsidTr="008C574D">
        <w:tc>
          <w:tcPr>
            <w:tcW w:w="968" w:type="dxa"/>
          </w:tcPr>
          <w:p w14:paraId="5F520384" w14:textId="77777777" w:rsidR="00F71C0A" w:rsidRPr="003511E5" w:rsidRDefault="00F71C0A" w:rsidP="008C574D">
            <w:pPr>
              <w:pStyle w:val="ColorfulList-Accent11"/>
              <w:spacing w:line="276" w:lineRule="auto"/>
              <w:ind w:right="-907"/>
              <w:rPr>
                <w:rFonts w:ascii="Arial" w:hAnsi="Arial" w:cs="Arial"/>
                <w:sz w:val="20"/>
                <w:szCs w:val="20"/>
              </w:rPr>
            </w:pPr>
          </w:p>
        </w:tc>
        <w:tc>
          <w:tcPr>
            <w:tcW w:w="4010" w:type="dxa"/>
          </w:tcPr>
          <w:p w14:paraId="685DCD52" w14:textId="77777777" w:rsidR="00F71C0A" w:rsidRPr="003511E5" w:rsidRDefault="00F71C0A" w:rsidP="008C574D">
            <w:pPr>
              <w:pStyle w:val="ColorfulList-Accent11"/>
              <w:spacing w:line="276" w:lineRule="auto"/>
              <w:ind w:right="-907"/>
              <w:rPr>
                <w:rFonts w:ascii="Arial" w:hAnsi="Arial" w:cs="Arial"/>
                <w:sz w:val="20"/>
                <w:szCs w:val="20"/>
              </w:rPr>
            </w:pPr>
          </w:p>
        </w:tc>
        <w:tc>
          <w:tcPr>
            <w:tcW w:w="2831" w:type="dxa"/>
          </w:tcPr>
          <w:p w14:paraId="719AB1FB" w14:textId="77777777" w:rsidR="00F71C0A" w:rsidRPr="003511E5" w:rsidRDefault="00F71C0A" w:rsidP="008C574D">
            <w:pPr>
              <w:pStyle w:val="ColorfulList-Accent11"/>
              <w:spacing w:line="276" w:lineRule="auto"/>
              <w:ind w:right="-907"/>
              <w:rPr>
                <w:rFonts w:ascii="Arial" w:hAnsi="Arial" w:cs="Arial"/>
                <w:sz w:val="20"/>
                <w:szCs w:val="20"/>
              </w:rPr>
            </w:pPr>
          </w:p>
        </w:tc>
      </w:tr>
    </w:tbl>
    <w:p w14:paraId="735F4732" w14:textId="77777777" w:rsidR="00F71C0A" w:rsidRPr="003511E5" w:rsidRDefault="00F71C0A" w:rsidP="00F71C0A">
      <w:pPr>
        <w:pStyle w:val="ColorfulList-Accent11"/>
        <w:widowControl/>
        <w:adjustRightInd/>
        <w:spacing w:after="200" w:line="276" w:lineRule="auto"/>
        <w:ind w:left="0"/>
        <w:jc w:val="left"/>
        <w:rPr>
          <w:rFonts w:ascii="Arial" w:hAnsi="Arial" w:cs="Arial"/>
          <w:sz w:val="22"/>
          <w:szCs w:val="22"/>
        </w:rPr>
      </w:pPr>
    </w:p>
    <w:p w14:paraId="293B3C68" w14:textId="77777777" w:rsidR="00F71C0A" w:rsidRPr="003511E5" w:rsidRDefault="00F71C0A" w:rsidP="00F71C0A">
      <w:pPr>
        <w:pStyle w:val="ColorfulList-Accent11"/>
        <w:widowControl/>
        <w:adjustRightInd/>
        <w:spacing w:after="200" w:line="276" w:lineRule="auto"/>
        <w:ind w:left="0"/>
        <w:jc w:val="left"/>
        <w:rPr>
          <w:rFonts w:ascii="Arial" w:hAnsi="Arial" w:cs="Arial"/>
          <w:sz w:val="22"/>
          <w:szCs w:val="22"/>
        </w:rPr>
      </w:pPr>
    </w:p>
    <w:p w14:paraId="60892358" w14:textId="77777777" w:rsidR="00F71C0A" w:rsidRPr="003511E5" w:rsidRDefault="00F71C0A" w:rsidP="00664082">
      <w:pPr>
        <w:pStyle w:val="ColorfulList-Accent11"/>
        <w:widowControl/>
        <w:numPr>
          <w:ilvl w:val="0"/>
          <w:numId w:val="94"/>
        </w:numPr>
        <w:adjustRightInd/>
        <w:spacing w:after="200" w:line="276" w:lineRule="auto"/>
        <w:ind w:hanging="540"/>
        <w:jc w:val="left"/>
        <w:rPr>
          <w:rFonts w:ascii="Arial" w:hAnsi="Arial" w:cs="Arial"/>
          <w:sz w:val="22"/>
          <w:szCs w:val="22"/>
        </w:rPr>
      </w:pPr>
      <w:r w:rsidRPr="003511E5">
        <w:rPr>
          <w:rFonts w:ascii="Arial" w:hAnsi="Arial" w:cs="Arial"/>
          <w:sz w:val="22"/>
          <w:szCs w:val="22"/>
        </w:rPr>
        <w:t>Provide audited financial statement for last three consecutive years:</w:t>
      </w:r>
    </w:p>
    <w:p w14:paraId="081DBE57" w14:textId="77777777" w:rsidR="00F71C0A" w:rsidRPr="003511E5" w:rsidRDefault="00F71C0A" w:rsidP="00F71C0A">
      <w:pPr>
        <w:pStyle w:val="ColorfulList-Accent11"/>
        <w:widowControl/>
        <w:adjustRightInd/>
        <w:spacing w:after="200" w:line="276" w:lineRule="auto"/>
        <w:jc w:val="left"/>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2691"/>
        <w:gridCol w:w="2367"/>
      </w:tblGrid>
      <w:tr w:rsidR="00F71C0A" w:rsidRPr="003511E5" w14:paraId="6F2A60F3" w14:textId="77777777" w:rsidTr="008C574D">
        <w:trPr>
          <w:trHeight w:val="323"/>
        </w:trPr>
        <w:tc>
          <w:tcPr>
            <w:tcW w:w="2628" w:type="dxa"/>
            <w:vMerge w:val="restart"/>
            <w:shd w:val="clear" w:color="auto" w:fill="auto"/>
            <w:vAlign w:val="center"/>
          </w:tcPr>
          <w:p w14:paraId="781BBB23" w14:textId="77777777" w:rsidR="00F71C0A" w:rsidRPr="003511E5" w:rsidRDefault="00F71C0A" w:rsidP="008C574D">
            <w:pPr>
              <w:pStyle w:val="ColorfulList-Accent11"/>
              <w:widowControl/>
              <w:adjustRightInd/>
              <w:spacing w:line="276" w:lineRule="auto"/>
              <w:ind w:left="0"/>
              <w:jc w:val="center"/>
              <w:rPr>
                <w:rFonts w:ascii="Arial" w:hAnsi="Arial" w:cs="Arial"/>
                <w:b/>
                <w:sz w:val="20"/>
                <w:szCs w:val="20"/>
              </w:rPr>
            </w:pPr>
            <w:bookmarkStart w:id="4" w:name="_Hlk2854866"/>
            <w:r w:rsidRPr="003511E5">
              <w:rPr>
                <w:rFonts w:ascii="Arial" w:hAnsi="Arial" w:cs="Arial"/>
                <w:b/>
                <w:sz w:val="20"/>
                <w:szCs w:val="20"/>
              </w:rPr>
              <w:t>Year</w:t>
            </w:r>
          </w:p>
        </w:tc>
        <w:tc>
          <w:tcPr>
            <w:tcW w:w="5181" w:type="dxa"/>
            <w:gridSpan w:val="2"/>
            <w:shd w:val="clear" w:color="auto" w:fill="auto"/>
            <w:vAlign w:val="center"/>
          </w:tcPr>
          <w:p w14:paraId="5AE71C02" w14:textId="77777777" w:rsidR="00F71C0A" w:rsidRPr="003511E5" w:rsidRDefault="00F71C0A" w:rsidP="008C574D">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 xml:space="preserve">Financial Statement </w:t>
            </w:r>
          </w:p>
        </w:tc>
      </w:tr>
      <w:tr w:rsidR="00F71C0A" w:rsidRPr="003511E5" w14:paraId="70E868B4" w14:textId="77777777" w:rsidTr="008C574D">
        <w:trPr>
          <w:trHeight w:val="375"/>
        </w:trPr>
        <w:tc>
          <w:tcPr>
            <w:tcW w:w="2628" w:type="dxa"/>
            <w:vMerge/>
            <w:shd w:val="clear" w:color="auto" w:fill="auto"/>
            <w:vAlign w:val="center"/>
          </w:tcPr>
          <w:p w14:paraId="47D63D84" w14:textId="77777777" w:rsidR="00F71C0A" w:rsidRPr="003511E5" w:rsidRDefault="00F71C0A" w:rsidP="008C574D">
            <w:pPr>
              <w:pStyle w:val="ColorfulList-Accent11"/>
              <w:widowControl/>
              <w:adjustRightInd/>
              <w:spacing w:line="276" w:lineRule="auto"/>
              <w:ind w:left="0"/>
              <w:jc w:val="center"/>
              <w:rPr>
                <w:rFonts w:ascii="Arial" w:hAnsi="Arial" w:cs="Arial"/>
                <w:sz w:val="20"/>
                <w:szCs w:val="20"/>
              </w:rPr>
            </w:pPr>
          </w:p>
        </w:tc>
        <w:tc>
          <w:tcPr>
            <w:tcW w:w="2756" w:type="dxa"/>
            <w:shd w:val="clear" w:color="auto" w:fill="auto"/>
            <w:vAlign w:val="center"/>
          </w:tcPr>
          <w:p w14:paraId="0102D8E2" w14:textId="77777777" w:rsidR="00F71C0A" w:rsidRPr="003511E5" w:rsidRDefault="00F71C0A" w:rsidP="008C574D">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Profit/Surplus (RM)</w:t>
            </w:r>
          </w:p>
        </w:tc>
        <w:tc>
          <w:tcPr>
            <w:tcW w:w="2425" w:type="dxa"/>
            <w:shd w:val="clear" w:color="auto" w:fill="auto"/>
            <w:vAlign w:val="center"/>
          </w:tcPr>
          <w:p w14:paraId="6547071A" w14:textId="77777777" w:rsidR="00F71C0A" w:rsidRPr="003511E5" w:rsidRDefault="00F71C0A" w:rsidP="008C574D">
            <w:pPr>
              <w:pStyle w:val="ColorfulList-Accent11"/>
              <w:widowControl/>
              <w:adjustRightInd/>
              <w:spacing w:line="276" w:lineRule="auto"/>
              <w:ind w:left="0"/>
              <w:jc w:val="center"/>
              <w:rPr>
                <w:rFonts w:ascii="Arial" w:hAnsi="Arial" w:cs="Arial"/>
                <w:b/>
                <w:sz w:val="20"/>
                <w:szCs w:val="20"/>
              </w:rPr>
            </w:pPr>
            <w:r w:rsidRPr="003511E5">
              <w:rPr>
                <w:rFonts w:ascii="Arial" w:hAnsi="Arial" w:cs="Arial"/>
                <w:b/>
                <w:sz w:val="20"/>
                <w:szCs w:val="20"/>
              </w:rPr>
              <w:t>Loss/Deficit (RM)</w:t>
            </w:r>
          </w:p>
        </w:tc>
      </w:tr>
      <w:tr w:rsidR="00F71C0A" w:rsidRPr="003511E5" w14:paraId="73743C05" w14:textId="77777777" w:rsidTr="008C574D">
        <w:trPr>
          <w:trHeight w:val="375"/>
        </w:trPr>
        <w:tc>
          <w:tcPr>
            <w:tcW w:w="2628" w:type="dxa"/>
            <w:shd w:val="clear" w:color="auto" w:fill="auto"/>
            <w:vAlign w:val="center"/>
          </w:tcPr>
          <w:p w14:paraId="1F05BB27"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r w:rsidRPr="003511E5">
              <w:rPr>
                <w:rFonts w:ascii="Arial" w:hAnsi="Arial" w:cs="Arial"/>
                <w:sz w:val="20"/>
                <w:szCs w:val="20"/>
              </w:rPr>
              <w:t xml:space="preserve">Past 1 year </w:t>
            </w:r>
          </w:p>
        </w:tc>
        <w:tc>
          <w:tcPr>
            <w:tcW w:w="2756" w:type="dxa"/>
            <w:shd w:val="clear" w:color="auto" w:fill="auto"/>
          </w:tcPr>
          <w:p w14:paraId="39E98117"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p>
        </w:tc>
        <w:tc>
          <w:tcPr>
            <w:tcW w:w="2425" w:type="dxa"/>
            <w:shd w:val="clear" w:color="auto" w:fill="auto"/>
          </w:tcPr>
          <w:p w14:paraId="4E0A127E"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p>
        </w:tc>
      </w:tr>
      <w:tr w:rsidR="00F71C0A" w:rsidRPr="003511E5" w14:paraId="7084736C" w14:textId="77777777" w:rsidTr="008C574D">
        <w:trPr>
          <w:trHeight w:val="375"/>
        </w:trPr>
        <w:tc>
          <w:tcPr>
            <w:tcW w:w="2628" w:type="dxa"/>
            <w:shd w:val="clear" w:color="auto" w:fill="auto"/>
            <w:vAlign w:val="center"/>
          </w:tcPr>
          <w:p w14:paraId="4D2F7A43"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r w:rsidRPr="003511E5">
              <w:rPr>
                <w:rFonts w:ascii="Arial" w:hAnsi="Arial" w:cs="Arial"/>
                <w:sz w:val="20"/>
                <w:szCs w:val="20"/>
              </w:rPr>
              <w:t xml:space="preserve">Past 2 years </w:t>
            </w:r>
          </w:p>
        </w:tc>
        <w:tc>
          <w:tcPr>
            <w:tcW w:w="2756" w:type="dxa"/>
            <w:shd w:val="clear" w:color="auto" w:fill="auto"/>
          </w:tcPr>
          <w:p w14:paraId="31722C4A"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p>
        </w:tc>
        <w:tc>
          <w:tcPr>
            <w:tcW w:w="2425" w:type="dxa"/>
            <w:shd w:val="clear" w:color="auto" w:fill="auto"/>
          </w:tcPr>
          <w:p w14:paraId="0419E575"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p>
        </w:tc>
      </w:tr>
      <w:tr w:rsidR="00F71C0A" w:rsidRPr="003511E5" w14:paraId="23329E5A" w14:textId="77777777" w:rsidTr="008C574D">
        <w:trPr>
          <w:trHeight w:val="375"/>
        </w:trPr>
        <w:tc>
          <w:tcPr>
            <w:tcW w:w="2628" w:type="dxa"/>
            <w:shd w:val="clear" w:color="auto" w:fill="auto"/>
            <w:vAlign w:val="center"/>
          </w:tcPr>
          <w:p w14:paraId="244CDFBC"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r w:rsidRPr="003511E5">
              <w:rPr>
                <w:rFonts w:ascii="Arial" w:hAnsi="Arial" w:cs="Arial"/>
                <w:sz w:val="20"/>
                <w:szCs w:val="20"/>
              </w:rPr>
              <w:t>Past 3 years</w:t>
            </w:r>
          </w:p>
        </w:tc>
        <w:tc>
          <w:tcPr>
            <w:tcW w:w="2756" w:type="dxa"/>
            <w:shd w:val="clear" w:color="auto" w:fill="auto"/>
          </w:tcPr>
          <w:p w14:paraId="342FFF8C"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p>
        </w:tc>
        <w:tc>
          <w:tcPr>
            <w:tcW w:w="2425" w:type="dxa"/>
            <w:shd w:val="clear" w:color="auto" w:fill="auto"/>
          </w:tcPr>
          <w:p w14:paraId="306B65F1" w14:textId="77777777" w:rsidR="00F71C0A" w:rsidRPr="003511E5" w:rsidRDefault="00F71C0A" w:rsidP="008C574D">
            <w:pPr>
              <w:pStyle w:val="ColorfulList-Accent11"/>
              <w:widowControl/>
              <w:adjustRightInd/>
              <w:spacing w:line="276" w:lineRule="auto"/>
              <w:ind w:left="0"/>
              <w:jc w:val="left"/>
              <w:rPr>
                <w:rFonts w:ascii="Arial" w:hAnsi="Arial" w:cs="Arial"/>
                <w:sz w:val="20"/>
                <w:szCs w:val="20"/>
              </w:rPr>
            </w:pPr>
          </w:p>
        </w:tc>
      </w:tr>
      <w:bookmarkEnd w:id="4"/>
    </w:tbl>
    <w:p w14:paraId="67F1A754" w14:textId="77777777" w:rsidR="00F71C0A" w:rsidRPr="003511E5" w:rsidRDefault="00F71C0A" w:rsidP="00F71C0A">
      <w:pPr>
        <w:pStyle w:val="ColorfulList-Accent11"/>
        <w:widowControl/>
        <w:adjustRightInd/>
        <w:spacing w:after="200" w:line="276" w:lineRule="auto"/>
        <w:jc w:val="left"/>
        <w:rPr>
          <w:rFonts w:ascii="Arial" w:hAnsi="Arial" w:cs="Arial"/>
          <w:sz w:val="22"/>
          <w:szCs w:val="22"/>
        </w:rPr>
      </w:pPr>
    </w:p>
    <w:p w14:paraId="3CAD2A0B" w14:textId="77777777" w:rsidR="00F71C0A" w:rsidRPr="003511E5" w:rsidRDefault="00F71C0A" w:rsidP="00F71C0A">
      <w:pPr>
        <w:pStyle w:val="ColorfulList-Accent11"/>
        <w:widowControl/>
        <w:adjustRightInd/>
        <w:spacing w:after="200" w:line="276" w:lineRule="auto"/>
        <w:jc w:val="left"/>
        <w:rPr>
          <w:rFonts w:ascii="Arial" w:hAnsi="Arial" w:cs="Arial"/>
          <w:sz w:val="20"/>
          <w:szCs w:val="20"/>
        </w:rPr>
      </w:pPr>
      <w:r w:rsidRPr="003511E5">
        <w:rPr>
          <w:rFonts w:ascii="Arial" w:hAnsi="Arial" w:cs="Arial"/>
          <w:sz w:val="20"/>
          <w:szCs w:val="20"/>
        </w:rPr>
        <w:t xml:space="preserve">Note: Profit and loss reporting is based on after tax. </w:t>
      </w:r>
    </w:p>
    <w:p w14:paraId="5A32AA62" w14:textId="77777777" w:rsidR="00F71C0A" w:rsidRPr="003511E5" w:rsidRDefault="00F71C0A" w:rsidP="00F71C0A">
      <w:pPr>
        <w:pStyle w:val="ColorfulList-Accent11"/>
        <w:widowControl/>
        <w:adjustRightInd/>
        <w:spacing w:after="200" w:line="276" w:lineRule="auto"/>
        <w:ind w:left="0"/>
        <w:jc w:val="left"/>
        <w:rPr>
          <w:rFonts w:ascii="Arial" w:hAnsi="Arial" w:cs="Arial"/>
          <w:sz w:val="22"/>
          <w:szCs w:val="22"/>
        </w:rPr>
      </w:pPr>
    </w:p>
    <w:p w14:paraId="64BF48E4" w14:textId="77777777" w:rsidR="00F71C0A" w:rsidRPr="003511E5" w:rsidRDefault="00F71C0A" w:rsidP="00F71C0A">
      <w:pPr>
        <w:pStyle w:val="ColorfulList-Accent11"/>
        <w:widowControl/>
        <w:adjustRightInd/>
        <w:spacing w:after="200" w:line="276" w:lineRule="auto"/>
        <w:ind w:left="0"/>
        <w:jc w:val="left"/>
        <w:rPr>
          <w:rFonts w:ascii="Arial" w:hAnsi="Arial" w:cs="Arial"/>
          <w:sz w:val="22"/>
          <w:szCs w:val="22"/>
        </w:rPr>
      </w:pPr>
    </w:p>
    <w:p w14:paraId="195C441F" w14:textId="77777777" w:rsidR="00F71C0A" w:rsidRPr="003511E5" w:rsidRDefault="00F71C0A" w:rsidP="00664082">
      <w:pPr>
        <w:pStyle w:val="ColorfulList-Accent11"/>
        <w:widowControl/>
        <w:numPr>
          <w:ilvl w:val="0"/>
          <w:numId w:val="94"/>
        </w:numPr>
        <w:adjustRightInd/>
        <w:spacing w:after="200" w:line="276" w:lineRule="auto"/>
        <w:ind w:hanging="540"/>
        <w:jc w:val="left"/>
        <w:rPr>
          <w:rFonts w:ascii="Arial" w:hAnsi="Arial" w:cs="Arial"/>
          <w:sz w:val="22"/>
          <w:szCs w:val="22"/>
        </w:rPr>
      </w:pPr>
      <w:r w:rsidRPr="003511E5">
        <w:rPr>
          <w:rFonts w:ascii="Arial" w:hAnsi="Arial" w:cs="Arial"/>
          <w:sz w:val="22"/>
          <w:szCs w:val="22"/>
        </w:rPr>
        <w:t>Provide the latest, dated and signed organisational chart of the HEP.</w:t>
      </w:r>
    </w:p>
    <w:p w14:paraId="03AE2551" w14:textId="77777777" w:rsidR="00F71C0A" w:rsidRPr="003511E5" w:rsidRDefault="00F71C0A" w:rsidP="00F71C0A">
      <w:pPr>
        <w:pStyle w:val="ColorfulList-Accent11"/>
        <w:widowControl/>
        <w:adjustRightInd/>
        <w:spacing w:after="200" w:line="276" w:lineRule="auto"/>
        <w:jc w:val="left"/>
        <w:rPr>
          <w:rFonts w:ascii="Arial" w:hAnsi="Arial" w:cs="Arial"/>
          <w:sz w:val="22"/>
          <w:szCs w:val="22"/>
        </w:rPr>
      </w:pPr>
    </w:p>
    <w:p w14:paraId="4ADA55EA" w14:textId="77777777" w:rsidR="00F71C0A" w:rsidRPr="003511E5" w:rsidRDefault="00F71C0A" w:rsidP="00664082">
      <w:pPr>
        <w:pStyle w:val="ColorfulList-Accent11"/>
        <w:widowControl/>
        <w:numPr>
          <w:ilvl w:val="0"/>
          <w:numId w:val="94"/>
        </w:numPr>
        <w:adjustRightInd/>
        <w:spacing w:after="200" w:line="276" w:lineRule="auto"/>
        <w:ind w:hanging="540"/>
        <w:jc w:val="left"/>
        <w:rPr>
          <w:rFonts w:ascii="Arial" w:hAnsi="Arial" w:cs="Arial"/>
          <w:sz w:val="22"/>
          <w:szCs w:val="22"/>
        </w:rPr>
      </w:pPr>
      <w:r w:rsidRPr="003511E5">
        <w:rPr>
          <w:rFonts w:ascii="Arial" w:hAnsi="Arial" w:cs="Arial"/>
          <w:sz w:val="22"/>
          <w:szCs w:val="22"/>
        </w:rPr>
        <w:t>Details of liaison officer:</w:t>
      </w:r>
    </w:p>
    <w:p w14:paraId="351EC268" w14:textId="77777777" w:rsidR="00F71C0A" w:rsidRPr="003511E5" w:rsidRDefault="00F71C0A" w:rsidP="00664082">
      <w:pPr>
        <w:pStyle w:val="ColorfulList-Accent11"/>
        <w:widowControl/>
        <w:numPr>
          <w:ilvl w:val="0"/>
          <w:numId w:val="92"/>
        </w:numPr>
        <w:adjustRightInd/>
        <w:spacing w:after="200" w:line="276" w:lineRule="auto"/>
        <w:ind w:left="1260" w:hanging="540"/>
        <w:jc w:val="left"/>
        <w:rPr>
          <w:rFonts w:ascii="Arial" w:hAnsi="Arial" w:cs="Arial"/>
          <w:sz w:val="22"/>
          <w:szCs w:val="22"/>
        </w:rPr>
      </w:pPr>
      <w:r w:rsidRPr="003511E5">
        <w:rPr>
          <w:rFonts w:ascii="Arial" w:hAnsi="Arial" w:cs="Arial"/>
          <w:sz w:val="22"/>
          <w:szCs w:val="22"/>
        </w:rPr>
        <w:t>Name and Title:</w:t>
      </w:r>
    </w:p>
    <w:p w14:paraId="7814E5CC" w14:textId="77777777" w:rsidR="00F71C0A" w:rsidRPr="003511E5" w:rsidRDefault="00F71C0A" w:rsidP="00664082">
      <w:pPr>
        <w:pStyle w:val="ColorfulList-Accent11"/>
        <w:widowControl/>
        <w:numPr>
          <w:ilvl w:val="0"/>
          <w:numId w:val="92"/>
        </w:numPr>
        <w:adjustRightInd/>
        <w:spacing w:after="200" w:line="276" w:lineRule="auto"/>
        <w:ind w:left="1260" w:hanging="540"/>
        <w:jc w:val="left"/>
        <w:rPr>
          <w:rFonts w:ascii="Arial" w:hAnsi="Arial" w:cs="Arial"/>
          <w:sz w:val="22"/>
          <w:szCs w:val="22"/>
        </w:rPr>
      </w:pPr>
      <w:r w:rsidRPr="003511E5">
        <w:rPr>
          <w:rFonts w:ascii="Arial" w:hAnsi="Arial" w:cs="Arial"/>
          <w:sz w:val="22"/>
          <w:szCs w:val="22"/>
        </w:rPr>
        <w:t>Designation:</w:t>
      </w:r>
    </w:p>
    <w:p w14:paraId="54C0B107" w14:textId="77777777" w:rsidR="00F71C0A" w:rsidRPr="003511E5" w:rsidRDefault="00F71C0A" w:rsidP="00664082">
      <w:pPr>
        <w:pStyle w:val="ColorfulList-Accent11"/>
        <w:widowControl/>
        <w:numPr>
          <w:ilvl w:val="0"/>
          <w:numId w:val="92"/>
        </w:numPr>
        <w:adjustRightInd/>
        <w:spacing w:after="200" w:line="276" w:lineRule="auto"/>
        <w:ind w:left="1260" w:hanging="540"/>
        <w:jc w:val="left"/>
        <w:rPr>
          <w:rFonts w:ascii="Arial" w:hAnsi="Arial" w:cs="Arial"/>
          <w:sz w:val="22"/>
          <w:szCs w:val="22"/>
        </w:rPr>
      </w:pPr>
      <w:r w:rsidRPr="003511E5">
        <w:rPr>
          <w:rFonts w:ascii="Arial" w:hAnsi="Arial" w:cs="Arial"/>
          <w:sz w:val="22"/>
          <w:szCs w:val="22"/>
        </w:rPr>
        <w:t>Tel.:</w:t>
      </w:r>
    </w:p>
    <w:p w14:paraId="7F54455C" w14:textId="77777777" w:rsidR="00F71C0A" w:rsidRPr="003511E5" w:rsidRDefault="00F71C0A" w:rsidP="00664082">
      <w:pPr>
        <w:pStyle w:val="ColorfulList-Accent11"/>
        <w:widowControl/>
        <w:numPr>
          <w:ilvl w:val="0"/>
          <w:numId w:val="92"/>
        </w:numPr>
        <w:adjustRightInd/>
        <w:spacing w:after="200" w:line="276" w:lineRule="auto"/>
        <w:ind w:left="1260" w:hanging="540"/>
        <w:jc w:val="left"/>
        <w:rPr>
          <w:rFonts w:ascii="Arial" w:hAnsi="Arial" w:cs="Arial"/>
          <w:sz w:val="22"/>
          <w:szCs w:val="22"/>
        </w:rPr>
      </w:pPr>
      <w:r w:rsidRPr="003511E5">
        <w:rPr>
          <w:rFonts w:ascii="Arial" w:hAnsi="Arial" w:cs="Arial"/>
          <w:sz w:val="22"/>
          <w:szCs w:val="22"/>
        </w:rPr>
        <w:t>Fax:</w:t>
      </w:r>
    </w:p>
    <w:p w14:paraId="5EF5E93C" w14:textId="77777777" w:rsidR="00F71C0A" w:rsidRPr="003511E5" w:rsidRDefault="00F71C0A" w:rsidP="00664082">
      <w:pPr>
        <w:pStyle w:val="ColorfulList-Accent11"/>
        <w:widowControl/>
        <w:numPr>
          <w:ilvl w:val="0"/>
          <w:numId w:val="92"/>
        </w:numPr>
        <w:adjustRightInd/>
        <w:spacing w:after="200" w:line="276" w:lineRule="auto"/>
        <w:ind w:left="1260" w:hanging="540"/>
        <w:jc w:val="left"/>
        <w:rPr>
          <w:rFonts w:ascii="Arial" w:hAnsi="Arial" w:cs="Arial"/>
          <w:sz w:val="22"/>
          <w:szCs w:val="22"/>
        </w:rPr>
      </w:pPr>
      <w:r w:rsidRPr="003511E5">
        <w:rPr>
          <w:rFonts w:ascii="Arial" w:hAnsi="Arial" w:cs="Arial"/>
          <w:sz w:val="22"/>
          <w:szCs w:val="22"/>
        </w:rPr>
        <w:t>Email:</w:t>
      </w:r>
    </w:p>
    <w:p w14:paraId="1B0184BB" w14:textId="77777777" w:rsidR="00F71C0A" w:rsidRPr="003511E5" w:rsidRDefault="00F71C0A" w:rsidP="00F71C0A">
      <w:pPr>
        <w:pStyle w:val="BodyText"/>
        <w:tabs>
          <w:tab w:val="num" w:pos="0"/>
        </w:tabs>
        <w:spacing w:line="276" w:lineRule="auto"/>
        <w:rPr>
          <w:rFonts w:ascii="Arial" w:hAnsi="Arial" w:cs="Arial"/>
        </w:rPr>
      </w:pPr>
    </w:p>
    <w:p w14:paraId="244DBCEC" w14:textId="77777777" w:rsidR="00F71C0A" w:rsidRPr="003511E5" w:rsidRDefault="00F71C0A" w:rsidP="00F71C0A">
      <w:pPr>
        <w:spacing w:line="276" w:lineRule="auto"/>
        <w:rPr>
          <w:rFonts w:ascii="Arial" w:hAnsi="Arial" w:cs="Arial"/>
          <w:i/>
          <w:sz w:val="18"/>
          <w:szCs w:val="18"/>
        </w:rPr>
        <w:sectPr w:rsidR="00F71C0A" w:rsidRPr="003511E5" w:rsidSect="008C574D">
          <w:footerReference w:type="default" r:id="rId8"/>
          <w:pgSz w:w="11907" w:h="16840" w:code="9"/>
          <w:pgMar w:top="1418" w:right="1797" w:bottom="1418" w:left="1797" w:header="709" w:footer="709" w:gutter="0"/>
          <w:pgBorders w:offsetFrom="page">
            <w:top w:val="single" w:sz="2" w:space="24" w:color="auto"/>
            <w:left w:val="single" w:sz="2" w:space="24" w:color="auto"/>
            <w:bottom w:val="single" w:sz="2" w:space="24" w:color="auto"/>
            <w:right w:val="single" w:sz="2" w:space="24" w:color="auto"/>
          </w:pgBorders>
          <w:pgNumType w:chapStyle="1"/>
          <w:cols w:space="708"/>
          <w:docGrid w:linePitch="360"/>
        </w:sectPr>
      </w:pPr>
    </w:p>
    <w:p w14:paraId="55556C0C" w14:textId="77777777" w:rsidR="00F71C0A" w:rsidRDefault="00F71C0A" w:rsidP="00F71C0A">
      <w:pPr>
        <w:pStyle w:val="ListParagraph"/>
        <w:ind w:left="0"/>
        <w:jc w:val="center"/>
        <w:rPr>
          <w:rFonts w:ascii="Arial" w:hAnsi="Arial" w:cs="Arial"/>
          <w:b/>
          <w:sz w:val="22"/>
          <w:szCs w:val="22"/>
          <w:lang w:val="ms-MY"/>
        </w:rPr>
      </w:pPr>
      <w:r>
        <w:rPr>
          <w:rFonts w:ascii="Arial" w:hAnsi="Arial" w:cs="Arial"/>
          <w:b/>
          <w:sz w:val="22"/>
          <w:szCs w:val="22"/>
          <w:lang w:val="ms-MY"/>
        </w:rPr>
        <w:t>BAHAGIAN B: RINGKASAN PROGRAM PENGAJIAN</w:t>
      </w:r>
    </w:p>
    <w:p w14:paraId="491ED8AF" w14:textId="77777777" w:rsidR="00F71C0A" w:rsidRDefault="00F71C0A" w:rsidP="00F71C0A">
      <w:pPr>
        <w:pStyle w:val="ListParagraph"/>
        <w:spacing w:line="240" w:lineRule="auto"/>
        <w:ind w:left="0" w:right="-476"/>
        <w:jc w:val="center"/>
        <w:rPr>
          <w:rFonts w:ascii="Arial" w:hAnsi="Arial" w:cs="Arial"/>
          <w:b/>
          <w:sz w:val="22"/>
          <w:szCs w:val="22"/>
          <w:lang w:val="ms-MY"/>
        </w:rPr>
      </w:pPr>
      <w:r>
        <w:rPr>
          <w:rFonts w:ascii="Arial" w:hAnsi="Arial" w:cs="Arial"/>
          <w:b/>
          <w:sz w:val="22"/>
          <w:szCs w:val="22"/>
          <w:lang w:val="ms-MY"/>
        </w:rPr>
        <w:t>(Maklumat ini perlu diisi dan dilengkapkan oleh FAKULTI)</w:t>
      </w:r>
    </w:p>
    <w:p w14:paraId="1A3245CE" w14:textId="77777777" w:rsidR="00F71C0A" w:rsidRDefault="00F71C0A" w:rsidP="00F71C0A">
      <w:pPr>
        <w:spacing w:line="276" w:lineRule="auto"/>
        <w:ind w:firstLine="540"/>
        <w:rPr>
          <w:rFonts w:ascii="Arial" w:hAnsi="Arial" w:cs="Arial"/>
          <w:b/>
          <w:sz w:val="22"/>
        </w:rPr>
      </w:pPr>
    </w:p>
    <w:p w14:paraId="15ACB4D9" w14:textId="77777777" w:rsidR="00F71C0A" w:rsidRPr="003511E5" w:rsidRDefault="00F71C0A" w:rsidP="00F71C0A">
      <w:pPr>
        <w:spacing w:line="276" w:lineRule="auto"/>
        <w:ind w:firstLine="540"/>
        <w:rPr>
          <w:rFonts w:ascii="Arial" w:hAnsi="Arial" w:cs="Arial"/>
          <w:b/>
          <w:sz w:val="22"/>
        </w:rPr>
      </w:pPr>
      <w:r w:rsidRPr="003511E5">
        <w:rPr>
          <w:rFonts w:ascii="Arial" w:hAnsi="Arial" w:cs="Arial"/>
          <w:b/>
          <w:sz w:val="22"/>
        </w:rPr>
        <w:t>PART B: PROGRAMME DESCRIPTION</w:t>
      </w:r>
    </w:p>
    <w:p w14:paraId="1DA2A779" w14:textId="77777777" w:rsidR="00F71C0A" w:rsidRPr="003511E5" w:rsidRDefault="00F71C0A" w:rsidP="00664082">
      <w:pPr>
        <w:numPr>
          <w:ilvl w:val="0"/>
          <w:numId w:val="95"/>
        </w:numPr>
        <w:rPr>
          <w:rFonts w:ascii="Arial" w:hAnsi="Arial" w:cs="Arial"/>
          <w:sz w:val="22"/>
        </w:rPr>
      </w:pPr>
      <w:r w:rsidRPr="003511E5">
        <w:rPr>
          <w:rFonts w:ascii="Arial" w:hAnsi="Arial" w:cs="Arial"/>
          <w:sz w:val="22"/>
        </w:rPr>
        <w:t xml:space="preserve">Name of the </w:t>
      </w:r>
      <w:r w:rsidRPr="003511E5">
        <w:rPr>
          <w:rFonts w:ascii="Arial" w:hAnsi="Arial" w:cs="Arial"/>
          <w:sz w:val="22"/>
          <w:highlight w:val="yellow"/>
        </w:rPr>
        <w:t>programme</w:t>
      </w:r>
      <w:r w:rsidRPr="003511E5">
        <w:rPr>
          <w:rFonts w:ascii="Arial" w:hAnsi="Arial" w:cs="Arial"/>
          <w:sz w:val="22"/>
        </w:rPr>
        <w:t xml:space="preserve"> (as in the scroll to be awarded):</w:t>
      </w:r>
    </w:p>
    <w:p w14:paraId="03FFA11B" w14:textId="77777777" w:rsidR="00F71C0A" w:rsidRPr="003511E5" w:rsidRDefault="00F71C0A" w:rsidP="00664082">
      <w:pPr>
        <w:numPr>
          <w:ilvl w:val="0"/>
          <w:numId w:val="95"/>
        </w:numPr>
        <w:rPr>
          <w:rFonts w:ascii="Arial" w:hAnsi="Arial" w:cs="Arial"/>
          <w:sz w:val="22"/>
        </w:rPr>
      </w:pPr>
      <w:r w:rsidRPr="003511E5">
        <w:rPr>
          <w:rFonts w:ascii="Arial" w:hAnsi="Arial" w:cs="Arial"/>
          <w:sz w:val="22"/>
        </w:rPr>
        <w:t>MQF level:</w:t>
      </w:r>
    </w:p>
    <w:p w14:paraId="00D43B9D" w14:textId="77777777" w:rsidR="00F71C0A" w:rsidRPr="003511E5" w:rsidRDefault="00F71C0A" w:rsidP="00664082">
      <w:pPr>
        <w:numPr>
          <w:ilvl w:val="0"/>
          <w:numId w:val="95"/>
        </w:numPr>
        <w:rPr>
          <w:rFonts w:ascii="Arial" w:hAnsi="Arial" w:cs="Arial"/>
          <w:sz w:val="22"/>
        </w:rPr>
      </w:pPr>
      <w:r w:rsidRPr="003511E5">
        <w:rPr>
          <w:rFonts w:ascii="Arial" w:hAnsi="Arial" w:cs="Arial"/>
          <w:sz w:val="22"/>
        </w:rPr>
        <w:t>Graduating credit:</w:t>
      </w:r>
    </w:p>
    <w:p w14:paraId="68FFAF5A" w14:textId="39AB9F3C" w:rsidR="00F71C0A" w:rsidRDefault="00F71C0A" w:rsidP="00664082">
      <w:pPr>
        <w:numPr>
          <w:ilvl w:val="0"/>
          <w:numId w:val="95"/>
        </w:numPr>
        <w:jc w:val="left"/>
        <w:rPr>
          <w:rFonts w:ascii="Arial" w:hAnsi="Arial" w:cs="Arial"/>
          <w:sz w:val="22"/>
        </w:rPr>
      </w:pPr>
      <w:r w:rsidRPr="003511E5">
        <w:rPr>
          <w:rFonts w:ascii="Arial" w:hAnsi="Arial" w:cs="Arial"/>
          <w:sz w:val="22"/>
        </w:rPr>
        <w:t>Has this programme been accredited by MQA for other premises? If yes, please provide the following details:</w:t>
      </w:r>
    </w:p>
    <w:tbl>
      <w:tblPr>
        <w:tblStyle w:val="TableGrid"/>
        <w:tblW w:w="8080" w:type="dxa"/>
        <w:tblInd w:w="1129" w:type="dxa"/>
        <w:tblLook w:val="04A0" w:firstRow="1" w:lastRow="0" w:firstColumn="1" w:lastColumn="0" w:noHBand="0" w:noVBand="1"/>
      </w:tblPr>
      <w:tblGrid>
        <w:gridCol w:w="567"/>
        <w:gridCol w:w="3686"/>
        <w:gridCol w:w="1262"/>
        <w:gridCol w:w="1293"/>
        <w:gridCol w:w="1272"/>
      </w:tblGrid>
      <w:tr w:rsidR="00200291" w14:paraId="513A253D" w14:textId="77777777" w:rsidTr="00200291">
        <w:tc>
          <w:tcPr>
            <w:tcW w:w="567" w:type="dxa"/>
            <w:vMerge w:val="restart"/>
          </w:tcPr>
          <w:p w14:paraId="607B4DFC" w14:textId="4F2EC818" w:rsidR="00200291" w:rsidRDefault="00200291" w:rsidP="00200291">
            <w:pPr>
              <w:jc w:val="left"/>
              <w:rPr>
                <w:rFonts w:ascii="Arial" w:hAnsi="Arial" w:cs="Arial"/>
                <w:sz w:val="22"/>
              </w:rPr>
            </w:pPr>
            <w:r>
              <w:rPr>
                <w:rFonts w:ascii="Arial" w:hAnsi="Arial" w:cs="Arial"/>
                <w:sz w:val="22"/>
              </w:rPr>
              <w:t xml:space="preserve">No. </w:t>
            </w:r>
          </w:p>
        </w:tc>
        <w:tc>
          <w:tcPr>
            <w:tcW w:w="3686" w:type="dxa"/>
            <w:vMerge w:val="restart"/>
          </w:tcPr>
          <w:p w14:paraId="756BB029" w14:textId="4F1DCF25" w:rsidR="00200291" w:rsidRDefault="00200291" w:rsidP="00200291">
            <w:pPr>
              <w:jc w:val="left"/>
              <w:rPr>
                <w:rFonts w:ascii="Arial" w:hAnsi="Arial" w:cs="Arial"/>
                <w:sz w:val="22"/>
              </w:rPr>
            </w:pPr>
            <w:r w:rsidRPr="003511E5">
              <w:rPr>
                <w:rFonts w:ascii="Arial" w:hAnsi="Arial" w:cs="Arial"/>
                <w:sz w:val="22"/>
              </w:rPr>
              <w:t xml:space="preserve">Name and Location of the Premises (main campus / branch campuses /regional centre) </w:t>
            </w:r>
          </w:p>
        </w:tc>
        <w:tc>
          <w:tcPr>
            <w:tcW w:w="1262" w:type="dxa"/>
            <w:vMerge w:val="restart"/>
          </w:tcPr>
          <w:p w14:paraId="3F51F926" w14:textId="4A383EDF" w:rsidR="00200291" w:rsidRDefault="00200291" w:rsidP="00200291">
            <w:pPr>
              <w:jc w:val="left"/>
              <w:rPr>
                <w:rFonts w:ascii="Arial" w:hAnsi="Arial" w:cs="Arial"/>
                <w:sz w:val="22"/>
              </w:rPr>
            </w:pPr>
            <w:r w:rsidRPr="003511E5">
              <w:rPr>
                <w:rFonts w:ascii="Arial" w:hAnsi="Arial" w:cs="Arial"/>
                <w:sz w:val="22"/>
              </w:rPr>
              <w:t>Mode of Delivery</w:t>
            </w:r>
          </w:p>
        </w:tc>
        <w:tc>
          <w:tcPr>
            <w:tcW w:w="2565" w:type="dxa"/>
            <w:gridSpan w:val="2"/>
          </w:tcPr>
          <w:p w14:paraId="6A9F47C7" w14:textId="77777777" w:rsidR="00200291" w:rsidRPr="003511E5" w:rsidRDefault="00200291" w:rsidP="00200291">
            <w:pPr>
              <w:spacing w:line="240" w:lineRule="auto"/>
              <w:jc w:val="center"/>
              <w:rPr>
                <w:rFonts w:ascii="Arial" w:hAnsi="Arial" w:cs="Arial"/>
                <w:sz w:val="22"/>
              </w:rPr>
            </w:pPr>
            <w:r w:rsidRPr="003511E5">
              <w:rPr>
                <w:rFonts w:ascii="Arial" w:hAnsi="Arial" w:cs="Arial"/>
                <w:sz w:val="22"/>
              </w:rPr>
              <w:t>Accreditation Status</w:t>
            </w:r>
          </w:p>
          <w:p w14:paraId="34EF0907" w14:textId="77777777" w:rsidR="00200291" w:rsidRDefault="00200291" w:rsidP="00200291">
            <w:pPr>
              <w:jc w:val="left"/>
              <w:rPr>
                <w:rFonts w:ascii="Arial" w:hAnsi="Arial" w:cs="Arial"/>
                <w:sz w:val="22"/>
              </w:rPr>
            </w:pPr>
          </w:p>
        </w:tc>
      </w:tr>
      <w:tr w:rsidR="00200291" w14:paraId="6B741448" w14:textId="77777777" w:rsidTr="00200291">
        <w:tc>
          <w:tcPr>
            <w:tcW w:w="567" w:type="dxa"/>
            <w:vMerge/>
          </w:tcPr>
          <w:p w14:paraId="5B24849F" w14:textId="77777777" w:rsidR="00200291" w:rsidRDefault="00200291" w:rsidP="00200291">
            <w:pPr>
              <w:jc w:val="left"/>
              <w:rPr>
                <w:rFonts w:ascii="Arial" w:hAnsi="Arial" w:cs="Arial"/>
                <w:sz w:val="22"/>
              </w:rPr>
            </w:pPr>
          </w:p>
        </w:tc>
        <w:tc>
          <w:tcPr>
            <w:tcW w:w="3686" w:type="dxa"/>
            <w:vMerge/>
          </w:tcPr>
          <w:p w14:paraId="2300B47C" w14:textId="77777777" w:rsidR="00200291" w:rsidRPr="003511E5" w:rsidRDefault="00200291" w:rsidP="00200291">
            <w:pPr>
              <w:jc w:val="left"/>
              <w:rPr>
                <w:rFonts w:ascii="Arial" w:hAnsi="Arial" w:cs="Arial"/>
                <w:sz w:val="22"/>
              </w:rPr>
            </w:pPr>
          </w:p>
        </w:tc>
        <w:tc>
          <w:tcPr>
            <w:tcW w:w="1262" w:type="dxa"/>
            <w:vMerge/>
          </w:tcPr>
          <w:p w14:paraId="6D18C206" w14:textId="77777777" w:rsidR="00200291" w:rsidRPr="003511E5" w:rsidRDefault="00200291" w:rsidP="00200291">
            <w:pPr>
              <w:jc w:val="left"/>
              <w:rPr>
                <w:rFonts w:ascii="Arial" w:hAnsi="Arial" w:cs="Arial"/>
                <w:sz w:val="22"/>
              </w:rPr>
            </w:pPr>
          </w:p>
        </w:tc>
        <w:tc>
          <w:tcPr>
            <w:tcW w:w="1293" w:type="dxa"/>
          </w:tcPr>
          <w:p w14:paraId="69D85D3C" w14:textId="554D4ACF" w:rsidR="00200291" w:rsidRDefault="00200291" w:rsidP="00200291">
            <w:pPr>
              <w:jc w:val="left"/>
              <w:rPr>
                <w:rFonts w:ascii="Arial" w:hAnsi="Arial" w:cs="Arial"/>
                <w:sz w:val="22"/>
              </w:rPr>
            </w:pPr>
            <w:r w:rsidRPr="003511E5">
              <w:rPr>
                <w:rFonts w:ascii="Arial" w:hAnsi="Arial" w:cs="Arial"/>
                <w:sz w:val="22"/>
              </w:rPr>
              <w:t>Provisional</w:t>
            </w:r>
          </w:p>
        </w:tc>
        <w:tc>
          <w:tcPr>
            <w:tcW w:w="1272" w:type="dxa"/>
          </w:tcPr>
          <w:p w14:paraId="2C7DA6C8" w14:textId="1398C77E" w:rsidR="00200291" w:rsidRDefault="00200291" w:rsidP="00200291">
            <w:pPr>
              <w:jc w:val="left"/>
              <w:rPr>
                <w:rFonts w:ascii="Arial" w:hAnsi="Arial" w:cs="Arial"/>
                <w:sz w:val="22"/>
              </w:rPr>
            </w:pPr>
            <w:r w:rsidRPr="003511E5">
              <w:rPr>
                <w:rFonts w:ascii="Arial" w:hAnsi="Arial" w:cs="Arial"/>
                <w:sz w:val="22"/>
              </w:rPr>
              <w:t>Full</w:t>
            </w:r>
          </w:p>
        </w:tc>
      </w:tr>
      <w:tr w:rsidR="00200291" w14:paraId="24FB59C5" w14:textId="77777777" w:rsidTr="00200291">
        <w:tc>
          <w:tcPr>
            <w:tcW w:w="567" w:type="dxa"/>
          </w:tcPr>
          <w:p w14:paraId="1F83B6A0" w14:textId="4D86DDAC" w:rsidR="00200291" w:rsidRDefault="00200291" w:rsidP="00200291">
            <w:pPr>
              <w:jc w:val="left"/>
              <w:rPr>
                <w:rFonts w:ascii="Arial" w:hAnsi="Arial" w:cs="Arial"/>
                <w:sz w:val="22"/>
              </w:rPr>
            </w:pPr>
            <w:r>
              <w:rPr>
                <w:rFonts w:ascii="Arial" w:hAnsi="Arial" w:cs="Arial"/>
                <w:sz w:val="22"/>
              </w:rPr>
              <w:t>1.</w:t>
            </w:r>
          </w:p>
        </w:tc>
        <w:tc>
          <w:tcPr>
            <w:tcW w:w="3686" w:type="dxa"/>
          </w:tcPr>
          <w:p w14:paraId="1B01DD23" w14:textId="77777777" w:rsidR="00200291" w:rsidRPr="003511E5" w:rsidRDefault="00200291" w:rsidP="00200291">
            <w:pPr>
              <w:jc w:val="left"/>
              <w:rPr>
                <w:rFonts w:ascii="Arial" w:hAnsi="Arial" w:cs="Arial"/>
                <w:sz w:val="22"/>
              </w:rPr>
            </w:pPr>
          </w:p>
        </w:tc>
        <w:tc>
          <w:tcPr>
            <w:tcW w:w="1262" w:type="dxa"/>
          </w:tcPr>
          <w:p w14:paraId="318D465B" w14:textId="77777777" w:rsidR="00200291" w:rsidRPr="003511E5" w:rsidRDefault="00200291" w:rsidP="00200291">
            <w:pPr>
              <w:jc w:val="left"/>
              <w:rPr>
                <w:rFonts w:ascii="Arial" w:hAnsi="Arial" w:cs="Arial"/>
                <w:sz w:val="22"/>
              </w:rPr>
            </w:pPr>
          </w:p>
        </w:tc>
        <w:tc>
          <w:tcPr>
            <w:tcW w:w="1293" w:type="dxa"/>
          </w:tcPr>
          <w:p w14:paraId="13D0E535" w14:textId="77777777" w:rsidR="00200291" w:rsidRDefault="00200291" w:rsidP="00200291">
            <w:pPr>
              <w:jc w:val="left"/>
              <w:rPr>
                <w:rFonts w:ascii="Arial" w:hAnsi="Arial" w:cs="Arial"/>
                <w:sz w:val="22"/>
              </w:rPr>
            </w:pPr>
          </w:p>
        </w:tc>
        <w:tc>
          <w:tcPr>
            <w:tcW w:w="1272" w:type="dxa"/>
          </w:tcPr>
          <w:p w14:paraId="4FF5D50E" w14:textId="77777777" w:rsidR="00200291" w:rsidRDefault="00200291" w:rsidP="00200291">
            <w:pPr>
              <w:jc w:val="left"/>
              <w:rPr>
                <w:rFonts w:ascii="Arial" w:hAnsi="Arial" w:cs="Arial"/>
                <w:sz w:val="22"/>
              </w:rPr>
            </w:pPr>
          </w:p>
        </w:tc>
      </w:tr>
      <w:tr w:rsidR="00200291" w14:paraId="1D5226C2" w14:textId="77777777" w:rsidTr="00200291">
        <w:tc>
          <w:tcPr>
            <w:tcW w:w="567" w:type="dxa"/>
          </w:tcPr>
          <w:p w14:paraId="1EE716F8" w14:textId="349C6D1F" w:rsidR="00200291" w:rsidRDefault="00200291" w:rsidP="00200291">
            <w:pPr>
              <w:jc w:val="left"/>
              <w:rPr>
                <w:rFonts w:ascii="Arial" w:hAnsi="Arial" w:cs="Arial"/>
                <w:sz w:val="22"/>
              </w:rPr>
            </w:pPr>
            <w:r>
              <w:rPr>
                <w:rFonts w:ascii="Arial" w:hAnsi="Arial" w:cs="Arial"/>
                <w:sz w:val="22"/>
              </w:rPr>
              <w:t>2.</w:t>
            </w:r>
          </w:p>
        </w:tc>
        <w:tc>
          <w:tcPr>
            <w:tcW w:w="3686" w:type="dxa"/>
          </w:tcPr>
          <w:p w14:paraId="2268E516" w14:textId="77777777" w:rsidR="00200291" w:rsidRPr="003511E5" w:rsidRDefault="00200291" w:rsidP="00200291">
            <w:pPr>
              <w:jc w:val="left"/>
              <w:rPr>
                <w:rFonts w:ascii="Arial" w:hAnsi="Arial" w:cs="Arial"/>
                <w:sz w:val="22"/>
              </w:rPr>
            </w:pPr>
          </w:p>
        </w:tc>
        <w:tc>
          <w:tcPr>
            <w:tcW w:w="1262" w:type="dxa"/>
          </w:tcPr>
          <w:p w14:paraId="2D29514A" w14:textId="77777777" w:rsidR="00200291" w:rsidRPr="003511E5" w:rsidRDefault="00200291" w:rsidP="00200291">
            <w:pPr>
              <w:jc w:val="left"/>
              <w:rPr>
                <w:rFonts w:ascii="Arial" w:hAnsi="Arial" w:cs="Arial"/>
                <w:sz w:val="22"/>
              </w:rPr>
            </w:pPr>
          </w:p>
        </w:tc>
        <w:tc>
          <w:tcPr>
            <w:tcW w:w="1293" w:type="dxa"/>
          </w:tcPr>
          <w:p w14:paraId="2520449F" w14:textId="77777777" w:rsidR="00200291" w:rsidRDefault="00200291" w:rsidP="00200291">
            <w:pPr>
              <w:jc w:val="left"/>
              <w:rPr>
                <w:rFonts w:ascii="Arial" w:hAnsi="Arial" w:cs="Arial"/>
                <w:sz w:val="22"/>
              </w:rPr>
            </w:pPr>
          </w:p>
        </w:tc>
        <w:tc>
          <w:tcPr>
            <w:tcW w:w="1272" w:type="dxa"/>
          </w:tcPr>
          <w:p w14:paraId="61F55F34" w14:textId="77777777" w:rsidR="00200291" w:rsidRDefault="00200291" w:rsidP="00200291">
            <w:pPr>
              <w:jc w:val="left"/>
              <w:rPr>
                <w:rFonts w:ascii="Arial" w:hAnsi="Arial" w:cs="Arial"/>
                <w:sz w:val="22"/>
              </w:rPr>
            </w:pPr>
          </w:p>
        </w:tc>
      </w:tr>
      <w:tr w:rsidR="00200291" w14:paraId="5DAE79F2" w14:textId="77777777" w:rsidTr="00200291">
        <w:tc>
          <w:tcPr>
            <w:tcW w:w="567" w:type="dxa"/>
          </w:tcPr>
          <w:p w14:paraId="6F1F7E10" w14:textId="6E5B9CD9" w:rsidR="00200291" w:rsidRDefault="00200291" w:rsidP="00200291">
            <w:pPr>
              <w:jc w:val="left"/>
              <w:rPr>
                <w:rFonts w:ascii="Arial" w:hAnsi="Arial" w:cs="Arial"/>
                <w:sz w:val="22"/>
              </w:rPr>
            </w:pPr>
            <w:r>
              <w:rPr>
                <w:rFonts w:ascii="Arial" w:hAnsi="Arial" w:cs="Arial"/>
                <w:sz w:val="22"/>
              </w:rPr>
              <w:t>3.</w:t>
            </w:r>
          </w:p>
        </w:tc>
        <w:tc>
          <w:tcPr>
            <w:tcW w:w="3686" w:type="dxa"/>
          </w:tcPr>
          <w:p w14:paraId="26340F8B" w14:textId="77777777" w:rsidR="00200291" w:rsidRPr="003511E5" w:rsidRDefault="00200291" w:rsidP="00200291">
            <w:pPr>
              <w:jc w:val="left"/>
              <w:rPr>
                <w:rFonts w:ascii="Arial" w:hAnsi="Arial" w:cs="Arial"/>
                <w:sz w:val="22"/>
              </w:rPr>
            </w:pPr>
          </w:p>
        </w:tc>
        <w:tc>
          <w:tcPr>
            <w:tcW w:w="1262" w:type="dxa"/>
          </w:tcPr>
          <w:p w14:paraId="36451858" w14:textId="77777777" w:rsidR="00200291" w:rsidRPr="003511E5" w:rsidRDefault="00200291" w:rsidP="00200291">
            <w:pPr>
              <w:jc w:val="left"/>
              <w:rPr>
                <w:rFonts w:ascii="Arial" w:hAnsi="Arial" w:cs="Arial"/>
                <w:sz w:val="22"/>
              </w:rPr>
            </w:pPr>
          </w:p>
        </w:tc>
        <w:tc>
          <w:tcPr>
            <w:tcW w:w="1293" w:type="dxa"/>
          </w:tcPr>
          <w:p w14:paraId="13C3C170" w14:textId="77777777" w:rsidR="00200291" w:rsidRDefault="00200291" w:rsidP="00200291">
            <w:pPr>
              <w:jc w:val="left"/>
              <w:rPr>
                <w:rFonts w:ascii="Arial" w:hAnsi="Arial" w:cs="Arial"/>
                <w:sz w:val="22"/>
              </w:rPr>
            </w:pPr>
          </w:p>
        </w:tc>
        <w:tc>
          <w:tcPr>
            <w:tcW w:w="1272" w:type="dxa"/>
          </w:tcPr>
          <w:p w14:paraId="57E09484" w14:textId="77777777" w:rsidR="00200291" w:rsidRDefault="00200291" w:rsidP="00200291">
            <w:pPr>
              <w:jc w:val="left"/>
              <w:rPr>
                <w:rFonts w:ascii="Arial" w:hAnsi="Arial" w:cs="Arial"/>
                <w:sz w:val="22"/>
              </w:rPr>
            </w:pPr>
          </w:p>
        </w:tc>
      </w:tr>
    </w:tbl>
    <w:p w14:paraId="33F70E2D" w14:textId="77777777" w:rsidR="00F71C0A" w:rsidRPr="003511E5" w:rsidRDefault="00F71C0A" w:rsidP="00F71C0A">
      <w:pPr>
        <w:spacing w:line="240" w:lineRule="auto"/>
        <w:ind w:left="1077"/>
        <w:jc w:val="left"/>
        <w:rPr>
          <w:rFonts w:ascii="Arial" w:hAnsi="Arial" w:cs="Arial"/>
          <w:sz w:val="10"/>
          <w:szCs w:val="10"/>
        </w:rPr>
      </w:pPr>
    </w:p>
    <w:p w14:paraId="3C8C879C" w14:textId="77777777" w:rsidR="00F71C0A" w:rsidRPr="003511E5" w:rsidRDefault="00F71C0A" w:rsidP="00664082">
      <w:pPr>
        <w:numPr>
          <w:ilvl w:val="0"/>
          <w:numId w:val="95"/>
        </w:numPr>
        <w:rPr>
          <w:rFonts w:ascii="Arial" w:hAnsi="Arial" w:cs="Arial"/>
          <w:sz w:val="22"/>
        </w:rPr>
      </w:pPr>
      <w:r w:rsidRPr="003511E5">
        <w:rPr>
          <w:rFonts w:ascii="Arial" w:hAnsi="Arial" w:cs="Arial"/>
          <w:sz w:val="22"/>
        </w:rPr>
        <w:t>Type of award (e.g., single major, double major, etc.):</w:t>
      </w:r>
    </w:p>
    <w:p w14:paraId="763B2ECE" w14:textId="77777777" w:rsidR="00F71C0A" w:rsidRPr="003511E5" w:rsidRDefault="00F71C0A" w:rsidP="00664082">
      <w:pPr>
        <w:numPr>
          <w:ilvl w:val="0"/>
          <w:numId w:val="95"/>
        </w:numPr>
        <w:rPr>
          <w:rFonts w:ascii="Arial" w:hAnsi="Arial" w:cs="Arial"/>
          <w:sz w:val="22"/>
        </w:rPr>
      </w:pPr>
      <w:r w:rsidRPr="003511E5">
        <w:rPr>
          <w:rFonts w:ascii="Arial" w:hAnsi="Arial" w:cs="Arial"/>
          <w:sz w:val="22"/>
        </w:rPr>
        <w:t xml:space="preserve">Field of study and National Education Code (NEC): </w:t>
      </w:r>
    </w:p>
    <w:p w14:paraId="577F8B72" w14:textId="77777777" w:rsidR="00F71C0A" w:rsidRPr="003511E5" w:rsidRDefault="00F71C0A" w:rsidP="00664082">
      <w:pPr>
        <w:numPr>
          <w:ilvl w:val="0"/>
          <w:numId w:val="95"/>
        </w:numPr>
        <w:rPr>
          <w:rFonts w:ascii="Arial" w:hAnsi="Arial" w:cs="Arial"/>
          <w:sz w:val="22"/>
        </w:rPr>
      </w:pPr>
      <w:r w:rsidRPr="003511E5">
        <w:rPr>
          <w:rFonts w:ascii="Arial" w:hAnsi="Arial" w:cs="Arial"/>
          <w:sz w:val="22"/>
        </w:rPr>
        <w:t>Language of instruction:</w:t>
      </w:r>
    </w:p>
    <w:p w14:paraId="531582EF" w14:textId="77777777" w:rsidR="00F71C0A" w:rsidRPr="003511E5" w:rsidRDefault="00F71C0A" w:rsidP="00664082">
      <w:pPr>
        <w:numPr>
          <w:ilvl w:val="0"/>
          <w:numId w:val="95"/>
        </w:numPr>
        <w:rPr>
          <w:rFonts w:ascii="Arial" w:hAnsi="Arial" w:cs="Arial"/>
          <w:sz w:val="22"/>
          <w:highlight w:val="yellow"/>
        </w:rPr>
      </w:pPr>
      <w:r w:rsidRPr="003511E5">
        <w:rPr>
          <w:rFonts w:ascii="Arial" w:hAnsi="Arial" w:cs="Arial"/>
          <w:sz w:val="22"/>
          <w:highlight w:val="yellow"/>
        </w:rPr>
        <w:t xml:space="preserve">Type of programme (e.g., own, collaboration, external, joint award/joint degree, etc.): </w:t>
      </w:r>
    </w:p>
    <w:p w14:paraId="7B4CE196" w14:textId="77777777" w:rsidR="00F71C0A" w:rsidRPr="003511E5" w:rsidRDefault="00F71C0A" w:rsidP="00664082">
      <w:pPr>
        <w:numPr>
          <w:ilvl w:val="0"/>
          <w:numId w:val="95"/>
        </w:numPr>
        <w:rPr>
          <w:rFonts w:ascii="Arial" w:hAnsi="Arial" w:cs="Arial"/>
          <w:sz w:val="22"/>
        </w:rPr>
      </w:pPr>
      <w:r w:rsidRPr="003511E5">
        <w:rPr>
          <w:rFonts w:ascii="Arial" w:hAnsi="Arial" w:cs="Arial"/>
          <w:sz w:val="22"/>
        </w:rPr>
        <w:t>Mode of study (e.g., full-time/part-time):</w:t>
      </w:r>
    </w:p>
    <w:p w14:paraId="4F7744BB" w14:textId="77777777" w:rsidR="00F71C0A" w:rsidRPr="003511E5" w:rsidRDefault="00F71C0A" w:rsidP="00664082">
      <w:pPr>
        <w:numPr>
          <w:ilvl w:val="0"/>
          <w:numId w:val="95"/>
        </w:numPr>
        <w:rPr>
          <w:rFonts w:ascii="Arial" w:hAnsi="Arial" w:cs="Arial"/>
          <w:sz w:val="22"/>
        </w:rPr>
      </w:pPr>
      <w:r w:rsidRPr="003511E5">
        <w:rPr>
          <w:rFonts w:ascii="Arial" w:hAnsi="Arial" w:cs="Arial"/>
          <w:sz w:val="22"/>
          <w:highlight w:val="yellow"/>
        </w:rPr>
        <w:t>Mode of offer</w:t>
      </w:r>
      <w:r w:rsidRPr="003511E5">
        <w:rPr>
          <w:rFonts w:ascii="Arial" w:hAnsi="Arial" w:cs="Arial"/>
          <w:sz w:val="22"/>
        </w:rPr>
        <w:t xml:space="preserve"> (please (/) where appropriate): </w:t>
      </w:r>
    </w:p>
    <w:p w14:paraId="2D94A2E9" w14:textId="77777777" w:rsidR="00F71C0A" w:rsidRPr="003511E5" w:rsidRDefault="00F71C0A" w:rsidP="00F71C0A">
      <w:pPr>
        <w:spacing w:line="240" w:lineRule="auto"/>
        <w:ind w:left="1077"/>
        <w:rPr>
          <w:rFonts w:ascii="Arial" w:hAnsi="Arial" w:cs="Arial"/>
          <w:sz w:val="10"/>
          <w:szCs w:val="10"/>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709"/>
        <w:gridCol w:w="2126"/>
        <w:gridCol w:w="709"/>
      </w:tblGrid>
      <w:tr w:rsidR="00F71C0A" w:rsidRPr="003511E5" w14:paraId="7BF0176C" w14:textId="77777777" w:rsidTr="00D21660">
        <w:tc>
          <w:tcPr>
            <w:tcW w:w="3090" w:type="dxa"/>
            <w:gridSpan w:val="2"/>
            <w:shd w:val="clear" w:color="auto" w:fill="auto"/>
          </w:tcPr>
          <w:p w14:paraId="3A3A8A7A" w14:textId="77777777" w:rsidR="00F71C0A" w:rsidRPr="003511E5" w:rsidRDefault="00F71C0A" w:rsidP="008C574D">
            <w:pPr>
              <w:rPr>
                <w:rFonts w:ascii="Arial" w:hAnsi="Arial" w:cs="Arial"/>
                <w:sz w:val="22"/>
                <w:highlight w:val="yellow"/>
              </w:rPr>
            </w:pPr>
            <w:r w:rsidRPr="003511E5">
              <w:rPr>
                <w:rFonts w:ascii="Arial" w:hAnsi="Arial" w:cs="Arial"/>
                <w:sz w:val="22"/>
                <w:highlight w:val="yellow"/>
              </w:rPr>
              <w:t>Undergraduate Programme</w:t>
            </w:r>
          </w:p>
        </w:tc>
        <w:tc>
          <w:tcPr>
            <w:tcW w:w="2835" w:type="dxa"/>
            <w:gridSpan w:val="2"/>
          </w:tcPr>
          <w:p w14:paraId="72DF4F3F" w14:textId="77777777" w:rsidR="00F71C0A" w:rsidRPr="003511E5" w:rsidRDefault="00F71C0A" w:rsidP="008C574D">
            <w:pPr>
              <w:rPr>
                <w:rFonts w:ascii="Arial" w:hAnsi="Arial" w:cs="Arial"/>
                <w:sz w:val="22"/>
              </w:rPr>
            </w:pPr>
            <w:r w:rsidRPr="003511E5">
              <w:rPr>
                <w:rFonts w:ascii="Arial" w:hAnsi="Arial" w:cs="Arial"/>
                <w:sz w:val="22"/>
              </w:rPr>
              <w:t>Postgraduate Programme</w:t>
            </w:r>
          </w:p>
        </w:tc>
      </w:tr>
      <w:tr w:rsidR="00F71C0A" w:rsidRPr="003511E5" w14:paraId="18DC160D" w14:textId="77777777" w:rsidTr="00D21660">
        <w:tc>
          <w:tcPr>
            <w:tcW w:w="2381" w:type="dxa"/>
            <w:shd w:val="clear" w:color="auto" w:fill="auto"/>
          </w:tcPr>
          <w:p w14:paraId="44BF8E09" w14:textId="77777777" w:rsidR="00F71C0A" w:rsidRPr="003511E5" w:rsidRDefault="00F71C0A" w:rsidP="008C574D">
            <w:pPr>
              <w:rPr>
                <w:rFonts w:ascii="Arial" w:hAnsi="Arial" w:cs="Arial"/>
                <w:sz w:val="22"/>
                <w:highlight w:val="yellow"/>
              </w:rPr>
            </w:pPr>
            <w:r w:rsidRPr="003511E5">
              <w:rPr>
                <w:rFonts w:ascii="Arial" w:hAnsi="Arial" w:cs="Arial"/>
                <w:sz w:val="22"/>
                <w:highlight w:val="yellow"/>
              </w:rPr>
              <w:t>Coursework</w:t>
            </w:r>
          </w:p>
        </w:tc>
        <w:tc>
          <w:tcPr>
            <w:tcW w:w="709" w:type="dxa"/>
            <w:shd w:val="clear" w:color="auto" w:fill="auto"/>
          </w:tcPr>
          <w:p w14:paraId="03B8B63B" w14:textId="77777777" w:rsidR="00F71C0A" w:rsidRPr="003511E5" w:rsidRDefault="00F71C0A" w:rsidP="008C574D">
            <w:pPr>
              <w:rPr>
                <w:rFonts w:ascii="Arial" w:hAnsi="Arial" w:cs="Arial"/>
                <w:sz w:val="22"/>
              </w:rPr>
            </w:pPr>
          </w:p>
        </w:tc>
        <w:tc>
          <w:tcPr>
            <w:tcW w:w="2126" w:type="dxa"/>
          </w:tcPr>
          <w:p w14:paraId="6033A96F" w14:textId="77777777" w:rsidR="00F71C0A" w:rsidRPr="003511E5" w:rsidRDefault="00F71C0A" w:rsidP="008C574D">
            <w:pPr>
              <w:rPr>
                <w:rFonts w:ascii="Arial" w:hAnsi="Arial" w:cs="Arial"/>
                <w:sz w:val="22"/>
              </w:rPr>
            </w:pPr>
            <w:r w:rsidRPr="003511E5">
              <w:rPr>
                <w:rFonts w:ascii="Arial" w:hAnsi="Arial" w:cs="Arial"/>
                <w:sz w:val="22"/>
              </w:rPr>
              <w:t>Coursework</w:t>
            </w:r>
          </w:p>
        </w:tc>
        <w:tc>
          <w:tcPr>
            <w:tcW w:w="709" w:type="dxa"/>
          </w:tcPr>
          <w:p w14:paraId="38F7E369" w14:textId="77777777" w:rsidR="00F71C0A" w:rsidRPr="003511E5" w:rsidRDefault="00F71C0A" w:rsidP="008C574D">
            <w:pPr>
              <w:rPr>
                <w:rFonts w:ascii="Arial" w:hAnsi="Arial" w:cs="Arial"/>
                <w:sz w:val="22"/>
              </w:rPr>
            </w:pPr>
          </w:p>
        </w:tc>
      </w:tr>
      <w:tr w:rsidR="00F71C0A" w:rsidRPr="003511E5" w14:paraId="023AA9FC" w14:textId="77777777" w:rsidTr="00D21660">
        <w:tc>
          <w:tcPr>
            <w:tcW w:w="2381" w:type="dxa"/>
            <w:vMerge w:val="restart"/>
            <w:shd w:val="clear" w:color="auto" w:fill="auto"/>
          </w:tcPr>
          <w:p w14:paraId="4E46C192" w14:textId="77777777" w:rsidR="00F71C0A" w:rsidRPr="003511E5" w:rsidRDefault="00F71C0A" w:rsidP="008C574D">
            <w:pPr>
              <w:rPr>
                <w:rFonts w:ascii="Arial" w:hAnsi="Arial" w:cs="Arial"/>
                <w:sz w:val="22"/>
              </w:rPr>
            </w:pPr>
            <w:r w:rsidRPr="003511E5">
              <w:rPr>
                <w:rFonts w:ascii="Arial" w:hAnsi="Arial" w:cs="Arial"/>
                <w:sz w:val="22"/>
                <w:highlight w:val="yellow"/>
              </w:rPr>
              <w:t>Industry Mode (2u2i)</w:t>
            </w:r>
          </w:p>
        </w:tc>
        <w:tc>
          <w:tcPr>
            <w:tcW w:w="709" w:type="dxa"/>
            <w:vMerge w:val="restart"/>
            <w:shd w:val="clear" w:color="auto" w:fill="auto"/>
          </w:tcPr>
          <w:p w14:paraId="0B7CD782" w14:textId="77777777" w:rsidR="00F71C0A" w:rsidRPr="003511E5" w:rsidRDefault="00F71C0A" w:rsidP="008C574D">
            <w:pPr>
              <w:rPr>
                <w:rFonts w:ascii="Arial" w:hAnsi="Arial" w:cs="Arial"/>
                <w:sz w:val="22"/>
              </w:rPr>
            </w:pPr>
          </w:p>
        </w:tc>
        <w:tc>
          <w:tcPr>
            <w:tcW w:w="2126" w:type="dxa"/>
          </w:tcPr>
          <w:p w14:paraId="4F64450E" w14:textId="77777777" w:rsidR="00F71C0A" w:rsidRPr="003511E5" w:rsidRDefault="00F71C0A" w:rsidP="008C574D">
            <w:pPr>
              <w:rPr>
                <w:rFonts w:ascii="Arial" w:hAnsi="Arial" w:cs="Arial"/>
                <w:sz w:val="22"/>
              </w:rPr>
            </w:pPr>
            <w:r w:rsidRPr="003511E5">
              <w:rPr>
                <w:rFonts w:ascii="Arial" w:hAnsi="Arial" w:cs="Arial"/>
                <w:sz w:val="22"/>
              </w:rPr>
              <w:t>Mixed mode</w:t>
            </w:r>
          </w:p>
        </w:tc>
        <w:tc>
          <w:tcPr>
            <w:tcW w:w="709" w:type="dxa"/>
          </w:tcPr>
          <w:p w14:paraId="54BA1814" w14:textId="77777777" w:rsidR="00F71C0A" w:rsidRPr="003511E5" w:rsidRDefault="00F71C0A" w:rsidP="008C574D">
            <w:pPr>
              <w:rPr>
                <w:rFonts w:ascii="Arial" w:hAnsi="Arial" w:cs="Arial"/>
                <w:sz w:val="22"/>
              </w:rPr>
            </w:pPr>
          </w:p>
        </w:tc>
      </w:tr>
      <w:tr w:rsidR="00F71C0A" w:rsidRPr="003511E5" w14:paraId="0E8DE060" w14:textId="77777777" w:rsidTr="00D21660">
        <w:tc>
          <w:tcPr>
            <w:tcW w:w="2381" w:type="dxa"/>
            <w:vMerge/>
            <w:shd w:val="clear" w:color="auto" w:fill="auto"/>
          </w:tcPr>
          <w:p w14:paraId="1F97DF8C" w14:textId="77777777" w:rsidR="00F71C0A" w:rsidRPr="003511E5" w:rsidRDefault="00F71C0A" w:rsidP="008C574D">
            <w:pPr>
              <w:rPr>
                <w:rFonts w:ascii="Arial" w:hAnsi="Arial" w:cs="Arial"/>
                <w:sz w:val="22"/>
              </w:rPr>
            </w:pPr>
          </w:p>
        </w:tc>
        <w:tc>
          <w:tcPr>
            <w:tcW w:w="709" w:type="dxa"/>
            <w:vMerge/>
            <w:shd w:val="clear" w:color="auto" w:fill="auto"/>
          </w:tcPr>
          <w:p w14:paraId="2067BDC7" w14:textId="77777777" w:rsidR="00F71C0A" w:rsidRPr="003511E5" w:rsidRDefault="00F71C0A" w:rsidP="008C574D">
            <w:pPr>
              <w:rPr>
                <w:rFonts w:ascii="Arial" w:hAnsi="Arial" w:cs="Arial"/>
                <w:sz w:val="22"/>
              </w:rPr>
            </w:pPr>
          </w:p>
        </w:tc>
        <w:tc>
          <w:tcPr>
            <w:tcW w:w="2126" w:type="dxa"/>
          </w:tcPr>
          <w:p w14:paraId="46E84373" w14:textId="77777777" w:rsidR="00F71C0A" w:rsidRPr="003511E5" w:rsidRDefault="00F71C0A" w:rsidP="008C574D">
            <w:pPr>
              <w:rPr>
                <w:rFonts w:ascii="Arial" w:hAnsi="Arial" w:cs="Arial"/>
                <w:sz w:val="22"/>
              </w:rPr>
            </w:pPr>
            <w:r w:rsidRPr="003511E5">
              <w:rPr>
                <w:rFonts w:ascii="Arial" w:hAnsi="Arial" w:cs="Arial"/>
                <w:sz w:val="22"/>
              </w:rPr>
              <w:t xml:space="preserve">Research </w:t>
            </w:r>
          </w:p>
        </w:tc>
        <w:tc>
          <w:tcPr>
            <w:tcW w:w="709" w:type="dxa"/>
          </w:tcPr>
          <w:p w14:paraId="5770698B" w14:textId="77777777" w:rsidR="00F71C0A" w:rsidRPr="003511E5" w:rsidRDefault="00F71C0A" w:rsidP="008C574D">
            <w:pPr>
              <w:rPr>
                <w:rFonts w:ascii="Arial" w:hAnsi="Arial" w:cs="Arial"/>
                <w:sz w:val="22"/>
              </w:rPr>
            </w:pPr>
          </w:p>
        </w:tc>
      </w:tr>
    </w:tbl>
    <w:p w14:paraId="73E58569" w14:textId="77777777" w:rsidR="00F71C0A" w:rsidRPr="003511E5" w:rsidRDefault="00F71C0A" w:rsidP="00664082">
      <w:pPr>
        <w:numPr>
          <w:ilvl w:val="0"/>
          <w:numId w:val="95"/>
        </w:numPr>
        <w:rPr>
          <w:rFonts w:ascii="Arial" w:hAnsi="Arial" w:cs="Arial"/>
          <w:sz w:val="22"/>
        </w:rPr>
      </w:pPr>
      <w:r w:rsidRPr="003511E5">
        <w:rPr>
          <w:rFonts w:ascii="Arial" w:hAnsi="Arial" w:cs="Arial"/>
          <w:sz w:val="22"/>
          <w:highlight w:val="yellow"/>
        </w:rPr>
        <w:t xml:space="preserve">Method of learning and teaching </w:t>
      </w:r>
      <w:r w:rsidRPr="003511E5">
        <w:rPr>
          <w:rFonts w:ascii="Arial" w:hAnsi="Arial" w:cs="Arial"/>
          <w:sz w:val="22"/>
        </w:rPr>
        <w:t>(e.g. lecture/tutorial/lab/field work/studio/blended learning/e-learning, etc.):</w:t>
      </w:r>
    </w:p>
    <w:p w14:paraId="473BF25F" w14:textId="77777777" w:rsidR="00F71C0A" w:rsidRPr="003511E5" w:rsidRDefault="00F71C0A" w:rsidP="00F71C0A">
      <w:pPr>
        <w:spacing w:line="240" w:lineRule="auto"/>
        <w:ind w:left="1080"/>
        <w:rPr>
          <w:rFonts w:ascii="Arial" w:hAnsi="Arial" w:cs="Arial"/>
          <w:sz w:val="22"/>
        </w:rPr>
      </w:pPr>
    </w:p>
    <w:p w14:paraId="61CE0FA2" w14:textId="50A4F349" w:rsidR="00F71C0A" w:rsidRDefault="00F71C0A" w:rsidP="00664082">
      <w:pPr>
        <w:numPr>
          <w:ilvl w:val="0"/>
          <w:numId w:val="95"/>
        </w:numPr>
        <w:rPr>
          <w:rFonts w:ascii="Arial" w:hAnsi="Arial" w:cs="Arial"/>
          <w:sz w:val="22"/>
        </w:rPr>
      </w:pPr>
      <w:r w:rsidRPr="003511E5">
        <w:rPr>
          <w:rFonts w:ascii="Arial" w:hAnsi="Arial" w:cs="Arial"/>
          <w:sz w:val="22"/>
        </w:rPr>
        <w:t>Mode of delivery (please (/) as appropriate):</w:t>
      </w:r>
    </w:p>
    <w:tbl>
      <w:tblPr>
        <w:tblStyle w:val="TableGrid"/>
        <w:tblW w:w="7987" w:type="dxa"/>
        <w:tblInd w:w="1080" w:type="dxa"/>
        <w:tblLook w:val="04A0" w:firstRow="1" w:lastRow="0" w:firstColumn="1" w:lastColumn="0" w:noHBand="0" w:noVBand="1"/>
      </w:tblPr>
      <w:tblGrid>
        <w:gridCol w:w="4160"/>
        <w:gridCol w:w="3827"/>
      </w:tblGrid>
      <w:tr w:rsidR="00D21660" w14:paraId="18E12AD7" w14:textId="77777777" w:rsidTr="00D21660">
        <w:tc>
          <w:tcPr>
            <w:tcW w:w="4160" w:type="dxa"/>
          </w:tcPr>
          <w:p w14:paraId="7C5DA51E" w14:textId="77777777" w:rsidR="00D21660" w:rsidRPr="003511E5" w:rsidRDefault="00D21660" w:rsidP="00D21660">
            <w:pPr>
              <w:jc w:val="left"/>
              <w:rPr>
                <w:rFonts w:ascii="Arial" w:hAnsi="Arial" w:cs="Arial"/>
                <w:sz w:val="22"/>
              </w:rPr>
            </w:pPr>
            <w:r w:rsidRPr="003511E5">
              <w:rPr>
                <w:rFonts w:ascii="Arial" w:hAnsi="Arial" w:cs="Arial"/>
                <w:sz w:val="22"/>
              </w:rPr>
              <w:t>Conventional</w:t>
            </w:r>
          </w:p>
          <w:p w14:paraId="668F6AD3" w14:textId="2F9467A3" w:rsidR="00D21660" w:rsidRDefault="00D21660" w:rsidP="00D21660">
            <w:pPr>
              <w:jc w:val="left"/>
              <w:rPr>
                <w:rFonts w:ascii="Arial" w:hAnsi="Arial" w:cs="Arial"/>
                <w:sz w:val="22"/>
              </w:rPr>
            </w:pPr>
            <w:r w:rsidRPr="003511E5">
              <w:rPr>
                <w:rFonts w:ascii="Arial" w:hAnsi="Arial" w:cs="Arial"/>
                <w:sz w:val="22"/>
              </w:rPr>
              <w:t>(traditional, online and blended learning)</w:t>
            </w:r>
          </w:p>
        </w:tc>
        <w:tc>
          <w:tcPr>
            <w:tcW w:w="3827" w:type="dxa"/>
          </w:tcPr>
          <w:p w14:paraId="270200A3" w14:textId="7247771A" w:rsidR="00D21660" w:rsidRPr="00D21660" w:rsidRDefault="00D21660" w:rsidP="00D21660">
            <w:pPr>
              <w:rPr>
                <w:rFonts w:ascii="Arial" w:hAnsi="Arial" w:cs="Arial"/>
                <w:b/>
                <w:bCs/>
                <w:sz w:val="22"/>
              </w:rPr>
            </w:pPr>
          </w:p>
        </w:tc>
      </w:tr>
      <w:tr w:rsidR="00D21660" w14:paraId="0EA66B38" w14:textId="77777777" w:rsidTr="00D21660">
        <w:tc>
          <w:tcPr>
            <w:tcW w:w="4160" w:type="dxa"/>
          </w:tcPr>
          <w:p w14:paraId="113540B1" w14:textId="47B065F3" w:rsidR="00D21660" w:rsidRPr="003511E5" w:rsidRDefault="00D21660" w:rsidP="00D21660">
            <w:pPr>
              <w:rPr>
                <w:rFonts w:ascii="Arial" w:hAnsi="Arial" w:cs="Arial"/>
                <w:b/>
                <w:sz w:val="22"/>
              </w:rPr>
            </w:pPr>
            <w:r w:rsidRPr="003511E5">
              <w:rPr>
                <w:rFonts w:ascii="Arial" w:hAnsi="Arial" w:cs="Arial"/>
                <w:sz w:val="22"/>
              </w:rPr>
              <w:t>Open and Distance learning (ODL)</w:t>
            </w:r>
          </w:p>
        </w:tc>
        <w:tc>
          <w:tcPr>
            <w:tcW w:w="3827" w:type="dxa"/>
          </w:tcPr>
          <w:p w14:paraId="42FF7DD3" w14:textId="37B45843" w:rsidR="00D21660" w:rsidRPr="003511E5" w:rsidRDefault="00D21660" w:rsidP="00D21660">
            <w:pPr>
              <w:rPr>
                <w:rFonts w:ascii="Arial" w:hAnsi="Arial" w:cs="Arial"/>
                <w:sz w:val="22"/>
              </w:rPr>
            </w:pPr>
          </w:p>
        </w:tc>
      </w:tr>
    </w:tbl>
    <w:p w14:paraId="3038EBA8" w14:textId="77777777" w:rsidR="00F71C0A" w:rsidRPr="003511E5" w:rsidRDefault="00F71C0A" w:rsidP="00F71C0A">
      <w:pPr>
        <w:spacing w:line="240" w:lineRule="auto"/>
        <w:ind w:left="1077"/>
        <w:rPr>
          <w:rFonts w:ascii="Arial" w:hAnsi="Arial" w:cs="Arial"/>
          <w:sz w:val="22"/>
        </w:rPr>
      </w:pPr>
    </w:p>
    <w:p w14:paraId="12B54B80" w14:textId="39E8B2C0" w:rsidR="00F71C0A" w:rsidRDefault="00F71C0A" w:rsidP="00664082">
      <w:pPr>
        <w:numPr>
          <w:ilvl w:val="0"/>
          <w:numId w:val="95"/>
        </w:numPr>
        <w:rPr>
          <w:rFonts w:ascii="Arial" w:hAnsi="Arial" w:cs="Arial"/>
          <w:sz w:val="22"/>
        </w:rPr>
      </w:pPr>
      <w:r w:rsidRPr="003511E5">
        <w:rPr>
          <w:rFonts w:ascii="Arial" w:hAnsi="Arial" w:cs="Arial"/>
          <w:sz w:val="22"/>
        </w:rPr>
        <w:t>Duration of study:</w:t>
      </w:r>
    </w:p>
    <w:tbl>
      <w:tblPr>
        <w:tblStyle w:val="TableGrid"/>
        <w:tblW w:w="0" w:type="auto"/>
        <w:tblInd w:w="1129" w:type="dxa"/>
        <w:tblLook w:val="04A0" w:firstRow="1" w:lastRow="0" w:firstColumn="1" w:lastColumn="0" w:noHBand="0" w:noVBand="1"/>
      </w:tblPr>
      <w:tblGrid>
        <w:gridCol w:w="1843"/>
        <w:gridCol w:w="1559"/>
        <w:gridCol w:w="1560"/>
        <w:gridCol w:w="1417"/>
        <w:gridCol w:w="1508"/>
      </w:tblGrid>
      <w:tr w:rsidR="00D21660" w14:paraId="62B72252" w14:textId="77777777" w:rsidTr="00D21660">
        <w:tc>
          <w:tcPr>
            <w:tcW w:w="1843" w:type="dxa"/>
          </w:tcPr>
          <w:p w14:paraId="67112C7D" w14:textId="77777777" w:rsidR="00D21660" w:rsidRDefault="00D21660" w:rsidP="00D21660">
            <w:pPr>
              <w:rPr>
                <w:rFonts w:ascii="Arial" w:hAnsi="Arial" w:cs="Arial"/>
                <w:sz w:val="22"/>
              </w:rPr>
            </w:pPr>
          </w:p>
        </w:tc>
        <w:tc>
          <w:tcPr>
            <w:tcW w:w="3119" w:type="dxa"/>
            <w:gridSpan w:val="2"/>
          </w:tcPr>
          <w:p w14:paraId="14D0087A" w14:textId="0A223C88" w:rsidR="00D21660" w:rsidRDefault="00D21660" w:rsidP="00D21660">
            <w:pPr>
              <w:rPr>
                <w:rFonts w:ascii="Arial" w:hAnsi="Arial" w:cs="Arial"/>
                <w:sz w:val="22"/>
              </w:rPr>
            </w:pPr>
            <w:r w:rsidRPr="003511E5">
              <w:rPr>
                <w:rFonts w:ascii="Arial" w:hAnsi="Arial" w:cs="Arial"/>
                <w:b/>
                <w:sz w:val="20"/>
                <w:szCs w:val="20"/>
              </w:rPr>
              <w:t>Full-time</w:t>
            </w:r>
          </w:p>
        </w:tc>
        <w:tc>
          <w:tcPr>
            <w:tcW w:w="2925" w:type="dxa"/>
            <w:gridSpan w:val="2"/>
          </w:tcPr>
          <w:p w14:paraId="72DEA6EF" w14:textId="601F447F" w:rsidR="00D21660" w:rsidRDefault="00D21660" w:rsidP="00D21660">
            <w:pPr>
              <w:rPr>
                <w:rFonts w:ascii="Arial" w:hAnsi="Arial" w:cs="Arial"/>
                <w:sz w:val="22"/>
              </w:rPr>
            </w:pPr>
            <w:r w:rsidRPr="003511E5">
              <w:rPr>
                <w:rFonts w:ascii="Arial" w:hAnsi="Arial" w:cs="Arial"/>
                <w:b/>
                <w:sz w:val="20"/>
                <w:szCs w:val="20"/>
              </w:rPr>
              <w:t>Part-time</w:t>
            </w:r>
          </w:p>
        </w:tc>
      </w:tr>
      <w:tr w:rsidR="00D21660" w14:paraId="27538BD9" w14:textId="77777777" w:rsidTr="00D21660">
        <w:tc>
          <w:tcPr>
            <w:tcW w:w="1843" w:type="dxa"/>
          </w:tcPr>
          <w:p w14:paraId="6EFDE4DC" w14:textId="77777777" w:rsidR="00D21660" w:rsidRDefault="00D21660" w:rsidP="00D21660">
            <w:pPr>
              <w:rPr>
                <w:rFonts w:ascii="Arial" w:hAnsi="Arial" w:cs="Arial"/>
                <w:sz w:val="22"/>
              </w:rPr>
            </w:pPr>
          </w:p>
        </w:tc>
        <w:tc>
          <w:tcPr>
            <w:tcW w:w="1559" w:type="dxa"/>
          </w:tcPr>
          <w:p w14:paraId="1D41C0D0" w14:textId="77F7524A" w:rsidR="00D21660" w:rsidRDefault="00D21660" w:rsidP="00D21660">
            <w:pPr>
              <w:rPr>
                <w:rFonts w:ascii="Arial" w:hAnsi="Arial" w:cs="Arial"/>
                <w:sz w:val="22"/>
              </w:rPr>
            </w:pPr>
            <w:r w:rsidRPr="003511E5">
              <w:rPr>
                <w:rFonts w:ascii="Arial" w:hAnsi="Arial" w:cs="Arial"/>
                <w:b/>
                <w:sz w:val="20"/>
                <w:szCs w:val="20"/>
              </w:rPr>
              <w:t>Long Semester</w:t>
            </w:r>
          </w:p>
        </w:tc>
        <w:tc>
          <w:tcPr>
            <w:tcW w:w="1560" w:type="dxa"/>
          </w:tcPr>
          <w:p w14:paraId="7E8EACD2" w14:textId="3A4F5AAB" w:rsidR="00D21660" w:rsidRDefault="00D21660" w:rsidP="00D21660">
            <w:pPr>
              <w:rPr>
                <w:rFonts w:ascii="Arial" w:hAnsi="Arial" w:cs="Arial"/>
                <w:sz w:val="22"/>
              </w:rPr>
            </w:pPr>
            <w:r w:rsidRPr="003511E5">
              <w:rPr>
                <w:rFonts w:ascii="Arial" w:hAnsi="Arial" w:cs="Arial"/>
                <w:b/>
                <w:sz w:val="20"/>
                <w:szCs w:val="20"/>
              </w:rPr>
              <w:t>Short Semester</w:t>
            </w:r>
          </w:p>
        </w:tc>
        <w:tc>
          <w:tcPr>
            <w:tcW w:w="1417" w:type="dxa"/>
          </w:tcPr>
          <w:p w14:paraId="4288FC82" w14:textId="49089102" w:rsidR="00D21660" w:rsidRDefault="00D21660" w:rsidP="00D21660">
            <w:pPr>
              <w:rPr>
                <w:rFonts w:ascii="Arial" w:hAnsi="Arial" w:cs="Arial"/>
                <w:sz w:val="22"/>
              </w:rPr>
            </w:pPr>
            <w:r w:rsidRPr="003511E5">
              <w:rPr>
                <w:rFonts w:ascii="Arial" w:hAnsi="Arial" w:cs="Arial"/>
                <w:b/>
                <w:sz w:val="20"/>
                <w:szCs w:val="20"/>
              </w:rPr>
              <w:t>Long Semester</w:t>
            </w:r>
          </w:p>
        </w:tc>
        <w:tc>
          <w:tcPr>
            <w:tcW w:w="1508" w:type="dxa"/>
          </w:tcPr>
          <w:p w14:paraId="1C4BE9C3" w14:textId="6E71BBC7" w:rsidR="00D21660" w:rsidRDefault="00D21660" w:rsidP="00D21660">
            <w:pPr>
              <w:rPr>
                <w:rFonts w:ascii="Arial" w:hAnsi="Arial" w:cs="Arial"/>
                <w:sz w:val="22"/>
              </w:rPr>
            </w:pPr>
            <w:r w:rsidRPr="003511E5">
              <w:rPr>
                <w:rFonts w:ascii="Arial" w:hAnsi="Arial" w:cs="Arial"/>
                <w:b/>
                <w:sz w:val="20"/>
                <w:szCs w:val="20"/>
              </w:rPr>
              <w:t>Short Semester</w:t>
            </w:r>
          </w:p>
        </w:tc>
      </w:tr>
      <w:tr w:rsidR="00D21660" w14:paraId="497603D2" w14:textId="77777777" w:rsidTr="00D21660">
        <w:tc>
          <w:tcPr>
            <w:tcW w:w="1843" w:type="dxa"/>
            <w:vAlign w:val="center"/>
          </w:tcPr>
          <w:p w14:paraId="497EA7C5" w14:textId="6CB36F48" w:rsidR="00D21660" w:rsidRDefault="00D21660" w:rsidP="00D21660">
            <w:pPr>
              <w:rPr>
                <w:rFonts w:ascii="Arial" w:hAnsi="Arial" w:cs="Arial"/>
                <w:sz w:val="22"/>
              </w:rPr>
            </w:pPr>
            <w:r w:rsidRPr="003511E5">
              <w:rPr>
                <w:rFonts w:ascii="Arial" w:hAnsi="Arial" w:cs="Arial"/>
                <w:sz w:val="20"/>
                <w:szCs w:val="20"/>
              </w:rPr>
              <w:t>No. of Weeks</w:t>
            </w:r>
          </w:p>
        </w:tc>
        <w:tc>
          <w:tcPr>
            <w:tcW w:w="1559" w:type="dxa"/>
          </w:tcPr>
          <w:p w14:paraId="1AF718DF" w14:textId="77777777" w:rsidR="00D21660" w:rsidRDefault="00D21660" w:rsidP="00D21660">
            <w:pPr>
              <w:rPr>
                <w:rFonts w:ascii="Arial" w:hAnsi="Arial" w:cs="Arial"/>
                <w:sz w:val="22"/>
              </w:rPr>
            </w:pPr>
          </w:p>
        </w:tc>
        <w:tc>
          <w:tcPr>
            <w:tcW w:w="1560" w:type="dxa"/>
          </w:tcPr>
          <w:p w14:paraId="1481D07F" w14:textId="77777777" w:rsidR="00D21660" w:rsidRDefault="00D21660" w:rsidP="00D21660">
            <w:pPr>
              <w:rPr>
                <w:rFonts w:ascii="Arial" w:hAnsi="Arial" w:cs="Arial"/>
                <w:sz w:val="22"/>
              </w:rPr>
            </w:pPr>
          </w:p>
        </w:tc>
        <w:tc>
          <w:tcPr>
            <w:tcW w:w="1417" w:type="dxa"/>
          </w:tcPr>
          <w:p w14:paraId="5328556D" w14:textId="77777777" w:rsidR="00D21660" w:rsidRDefault="00D21660" w:rsidP="00D21660">
            <w:pPr>
              <w:rPr>
                <w:rFonts w:ascii="Arial" w:hAnsi="Arial" w:cs="Arial"/>
                <w:sz w:val="22"/>
              </w:rPr>
            </w:pPr>
          </w:p>
        </w:tc>
        <w:tc>
          <w:tcPr>
            <w:tcW w:w="1508" w:type="dxa"/>
          </w:tcPr>
          <w:p w14:paraId="4D6226C4" w14:textId="77777777" w:rsidR="00D21660" w:rsidRDefault="00D21660" w:rsidP="00D21660">
            <w:pPr>
              <w:rPr>
                <w:rFonts w:ascii="Arial" w:hAnsi="Arial" w:cs="Arial"/>
                <w:sz w:val="22"/>
              </w:rPr>
            </w:pPr>
          </w:p>
        </w:tc>
      </w:tr>
      <w:tr w:rsidR="00D21660" w14:paraId="30599BE7" w14:textId="77777777" w:rsidTr="00D21660">
        <w:tc>
          <w:tcPr>
            <w:tcW w:w="1843" w:type="dxa"/>
            <w:vAlign w:val="center"/>
          </w:tcPr>
          <w:p w14:paraId="6D3C903D" w14:textId="1CD6B1CD" w:rsidR="00D21660" w:rsidRPr="003511E5" w:rsidRDefault="00D21660" w:rsidP="00D21660">
            <w:pPr>
              <w:rPr>
                <w:rFonts w:ascii="Arial" w:hAnsi="Arial" w:cs="Arial"/>
                <w:sz w:val="20"/>
                <w:szCs w:val="20"/>
              </w:rPr>
            </w:pPr>
            <w:r w:rsidRPr="003511E5">
              <w:rPr>
                <w:rFonts w:ascii="Arial" w:hAnsi="Arial" w:cs="Arial"/>
                <w:sz w:val="20"/>
                <w:szCs w:val="20"/>
              </w:rPr>
              <w:t>No. of Semesters</w:t>
            </w:r>
          </w:p>
        </w:tc>
        <w:tc>
          <w:tcPr>
            <w:tcW w:w="1559" w:type="dxa"/>
          </w:tcPr>
          <w:p w14:paraId="47767051" w14:textId="77777777" w:rsidR="00D21660" w:rsidRDefault="00D21660" w:rsidP="00D21660">
            <w:pPr>
              <w:rPr>
                <w:rFonts w:ascii="Arial" w:hAnsi="Arial" w:cs="Arial"/>
                <w:sz w:val="22"/>
              </w:rPr>
            </w:pPr>
          </w:p>
        </w:tc>
        <w:tc>
          <w:tcPr>
            <w:tcW w:w="1560" w:type="dxa"/>
          </w:tcPr>
          <w:p w14:paraId="25BFAC84" w14:textId="77777777" w:rsidR="00D21660" w:rsidRDefault="00D21660" w:rsidP="00D21660">
            <w:pPr>
              <w:rPr>
                <w:rFonts w:ascii="Arial" w:hAnsi="Arial" w:cs="Arial"/>
                <w:sz w:val="22"/>
              </w:rPr>
            </w:pPr>
          </w:p>
        </w:tc>
        <w:tc>
          <w:tcPr>
            <w:tcW w:w="1417" w:type="dxa"/>
          </w:tcPr>
          <w:p w14:paraId="454A1CAB" w14:textId="77777777" w:rsidR="00D21660" w:rsidRDefault="00D21660" w:rsidP="00D21660">
            <w:pPr>
              <w:rPr>
                <w:rFonts w:ascii="Arial" w:hAnsi="Arial" w:cs="Arial"/>
                <w:sz w:val="22"/>
              </w:rPr>
            </w:pPr>
          </w:p>
        </w:tc>
        <w:tc>
          <w:tcPr>
            <w:tcW w:w="1508" w:type="dxa"/>
          </w:tcPr>
          <w:p w14:paraId="473AA85C" w14:textId="77777777" w:rsidR="00D21660" w:rsidRDefault="00D21660" w:rsidP="00D21660">
            <w:pPr>
              <w:rPr>
                <w:rFonts w:ascii="Arial" w:hAnsi="Arial" w:cs="Arial"/>
                <w:sz w:val="22"/>
              </w:rPr>
            </w:pPr>
          </w:p>
        </w:tc>
      </w:tr>
      <w:tr w:rsidR="00D21660" w14:paraId="76062E0A" w14:textId="77777777" w:rsidTr="00D21660">
        <w:tc>
          <w:tcPr>
            <w:tcW w:w="1843" w:type="dxa"/>
            <w:vAlign w:val="center"/>
          </w:tcPr>
          <w:p w14:paraId="0DF211DF" w14:textId="21975B5D" w:rsidR="00D21660" w:rsidRPr="003511E5" w:rsidRDefault="00D21660" w:rsidP="00D21660">
            <w:pPr>
              <w:rPr>
                <w:rFonts w:ascii="Arial" w:hAnsi="Arial" w:cs="Arial"/>
                <w:sz w:val="20"/>
                <w:szCs w:val="20"/>
              </w:rPr>
            </w:pPr>
            <w:r w:rsidRPr="003511E5">
              <w:rPr>
                <w:rFonts w:ascii="Arial" w:hAnsi="Arial" w:cs="Arial"/>
                <w:sz w:val="20"/>
                <w:szCs w:val="20"/>
              </w:rPr>
              <w:t>No. of Years</w:t>
            </w:r>
          </w:p>
        </w:tc>
        <w:tc>
          <w:tcPr>
            <w:tcW w:w="3119" w:type="dxa"/>
            <w:gridSpan w:val="2"/>
          </w:tcPr>
          <w:p w14:paraId="2A755D28" w14:textId="77777777" w:rsidR="00D21660" w:rsidRDefault="00D21660" w:rsidP="00D21660">
            <w:pPr>
              <w:rPr>
                <w:rFonts w:ascii="Arial" w:hAnsi="Arial" w:cs="Arial"/>
                <w:sz w:val="22"/>
              </w:rPr>
            </w:pPr>
          </w:p>
        </w:tc>
        <w:tc>
          <w:tcPr>
            <w:tcW w:w="2925" w:type="dxa"/>
            <w:gridSpan w:val="2"/>
          </w:tcPr>
          <w:p w14:paraId="170A0247" w14:textId="77777777" w:rsidR="00D21660" w:rsidRDefault="00D21660" w:rsidP="00D21660">
            <w:pPr>
              <w:rPr>
                <w:rFonts w:ascii="Arial" w:hAnsi="Arial" w:cs="Arial"/>
                <w:sz w:val="22"/>
              </w:rPr>
            </w:pPr>
          </w:p>
        </w:tc>
      </w:tr>
    </w:tbl>
    <w:p w14:paraId="19E6B2A4" w14:textId="760D6F56" w:rsidR="00F71C0A" w:rsidRPr="003511E5" w:rsidRDefault="00D21660" w:rsidP="00F71C0A">
      <w:pPr>
        <w:spacing w:line="276" w:lineRule="auto"/>
        <w:ind w:firstLine="720"/>
        <w:rPr>
          <w:rFonts w:ascii="Arial" w:hAnsi="Arial" w:cs="Arial"/>
          <w:sz w:val="22"/>
        </w:rPr>
      </w:pPr>
      <w:r>
        <w:rPr>
          <w:rFonts w:ascii="Arial" w:hAnsi="Arial" w:cs="Arial"/>
          <w:sz w:val="22"/>
          <w:highlight w:val="yellow"/>
        </w:rPr>
        <w:t xml:space="preserve">       </w:t>
      </w:r>
      <w:r w:rsidR="00F71C0A" w:rsidRPr="003511E5">
        <w:rPr>
          <w:rFonts w:ascii="Arial" w:hAnsi="Arial" w:cs="Arial"/>
          <w:sz w:val="22"/>
          <w:highlight w:val="yellow"/>
        </w:rPr>
        <w:t>Note: Number of weeks should include study and exam week.</w:t>
      </w:r>
    </w:p>
    <w:p w14:paraId="4260001D" w14:textId="77777777" w:rsidR="00F71C0A" w:rsidRPr="003511E5" w:rsidRDefault="00F71C0A" w:rsidP="00664082">
      <w:pPr>
        <w:numPr>
          <w:ilvl w:val="0"/>
          <w:numId w:val="95"/>
        </w:numPr>
        <w:rPr>
          <w:rFonts w:ascii="Arial" w:hAnsi="Arial" w:cs="Arial"/>
          <w:sz w:val="22"/>
        </w:rPr>
      </w:pPr>
      <w:r w:rsidRPr="003511E5">
        <w:rPr>
          <w:rFonts w:ascii="Arial" w:hAnsi="Arial" w:cs="Arial"/>
          <w:sz w:val="22"/>
        </w:rPr>
        <w:t>Entry requirements:</w:t>
      </w:r>
    </w:p>
    <w:p w14:paraId="77F13DC3" w14:textId="77777777" w:rsidR="00F71C0A" w:rsidRPr="003511E5" w:rsidRDefault="00F71C0A" w:rsidP="00664082">
      <w:pPr>
        <w:numPr>
          <w:ilvl w:val="0"/>
          <w:numId w:val="95"/>
        </w:numPr>
        <w:rPr>
          <w:rFonts w:ascii="Arial" w:hAnsi="Arial" w:cs="Arial"/>
          <w:sz w:val="22"/>
        </w:rPr>
      </w:pPr>
      <w:r w:rsidRPr="003511E5">
        <w:rPr>
          <w:rFonts w:ascii="Arial" w:hAnsi="Arial" w:cs="Arial"/>
          <w:sz w:val="22"/>
        </w:rPr>
        <w:t>Estimated date of first intake: month/year</w:t>
      </w:r>
    </w:p>
    <w:p w14:paraId="7CDB4AE3" w14:textId="0B52978C" w:rsidR="00F71C0A" w:rsidRDefault="00F71C0A" w:rsidP="00664082">
      <w:pPr>
        <w:numPr>
          <w:ilvl w:val="0"/>
          <w:numId w:val="95"/>
        </w:numPr>
        <w:rPr>
          <w:rFonts w:ascii="Arial" w:hAnsi="Arial" w:cs="Arial"/>
          <w:sz w:val="22"/>
        </w:rPr>
      </w:pPr>
      <w:r w:rsidRPr="003511E5">
        <w:rPr>
          <w:rFonts w:ascii="Arial" w:hAnsi="Arial" w:cs="Arial"/>
          <w:sz w:val="22"/>
        </w:rPr>
        <w:t>Projected intake and enrolment: (applicable for provisional accreditation)</w:t>
      </w:r>
    </w:p>
    <w:tbl>
      <w:tblPr>
        <w:tblStyle w:val="TableGrid"/>
        <w:tblW w:w="0" w:type="auto"/>
        <w:tblInd w:w="1080" w:type="dxa"/>
        <w:tblLook w:val="04A0" w:firstRow="1" w:lastRow="0" w:firstColumn="1" w:lastColumn="0" w:noHBand="0" w:noVBand="1"/>
      </w:tblPr>
      <w:tblGrid>
        <w:gridCol w:w="2689"/>
        <w:gridCol w:w="2623"/>
        <w:gridCol w:w="2624"/>
      </w:tblGrid>
      <w:tr w:rsidR="00D21660" w14:paraId="4CFA58EB" w14:textId="77777777" w:rsidTr="00D21660">
        <w:tc>
          <w:tcPr>
            <w:tcW w:w="2689" w:type="dxa"/>
          </w:tcPr>
          <w:p w14:paraId="18EB2AF3" w14:textId="34003F58" w:rsidR="00D21660" w:rsidRDefault="00D21660" w:rsidP="00D21660">
            <w:pPr>
              <w:rPr>
                <w:rFonts w:ascii="Arial" w:hAnsi="Arial" w:cs="Arial"/>
                <w:sz w:val="22"/>
              </w:rPr>
            </w:pPr>
            <w:r w:rsidRPr="003511E5">
              <w:rPr>
                <w:rFonts w:ascii="Arial" w:hAnsi="Arial" w:cs="Arial"/>
                <w:b/>
                <w:sz w:val="22"/>
              </w:rPr>
              <w:t>Year</w:t>
            </w:r>
          </w:p>
        </w:tc>
        <w:tc>
          <w:tcPr>
            <w:tcW w:w="2623" w:type="dxa"/>
          </w:tcPr>
          <w:p w14:paraId="10DB7556" w14:textId="1D0EAB73" w:rsidR="00D21660" w:rsidRPr="00D21660" w:rsidRDefault="00D21660" w:rsidP="00D21660">
            <w:pPr>
              <w:rPr>
                <w:rFonts w:ascii="Arial" w:hAnsi="Arial" w:cs="Arial"/>
                <w:b/>
                <w:bCs/>
                <w:sz w:val="22"/>
              </w:rPr>
            </w:pPr>
            <w:r w:rsidRPr="00D21660">
              <w:rPr>
                <w:rFonts w:ascii="Arial" w:hAnsi="Arial" w:cs="Arial"/>
                <w:b/>
                <w:bCs/>
                <w:sz w:val="22"/>
              </w:rPr>
              <w:t>Intake</w:t>
            </w:r>
          </w:p>
        </w:tc>
        <w:tc>
          <w:tcPr>
            <w:tcW w:w="2624" w:type="dxa"/>
          </w:tcPr>
          <w:p w14:paraId="4E311B8A" w14:textId="56D4149F" w:rsidR="00D21660" w:rsidRPr="00D21660" w:rsidRDefault="00D21660" w:rsidP="00D21660">
            <w:pPr>
              <w:rPr>
                <w:rFonts w:ascii="Arial" w:hAnsi="Arial" w:cs="Arial"/>
                <w:b/>
                <w:bCs/>
                <w:sz w:val="22"/>
              </w:rPr>
            </w:pPr>
            <w:r w:rsidRPr="00D21660">
              <w:rPr>
                <w:rFonts w:ascii="Arial" w:hAnsi="Arial" w:cs="Arial"/>
                <w:b/>
                <w:bCs/>
                <w:sz w:val="22"/>
              </w:rPr>
              <w:t>Enrolment</w:t>
            </w:r>
          </w:p>
        </w:tc>
      </w:tr>
      <w:tr w:rsidR="00D21660" w14:paraId="5F6FD233" w14:textId="77777777" w:rsidTr="00D21660">
        <w:tc>
          <w:tcPr>
            <w:tcW w:w="2689" w:type="dxa"/>
          </w:tcPr>
          <w:p w14:paraId="09379B22" w14:textId="7B1C12EE" w:rsidR="00D21660" w:rsidRPr="003511E5" w:rsidRDefault="00D21660" w:rsidP="00D21660">
            <w:pPr>
              <w:rPr>
                <w:rFonts w:ascii="Arial" w:hAnsi="Arial" w:cs="Arial"/>
                <w:b/>
                <w:sz w:val="22"/>
              </w:rPr>
            </w:pPr>
            <w:r w:rsidRPr="003511E5">
              <w:rPr>
                <w:rFonts w:ascii="Arial" w:hAnsi="Arial" w:cs="Arial"/>
                <w:sz w:val="22"/>
              </w:rPr>
              <w:t>Year 1</w:t>
            </w:r>
          </w:p>
        </w:tc>
        <w:tc>
          <w:tcPr>
            <w:tcW w:w="2623" w:type="dxa"/>
          </w:tcPr>
          <w:p w14:paraId="35471A3B" w14:textId="7F0F34A9" w:rsidR="00D21660" w:rsidRPr="003511E5" w:rsidRDefault="00D21660" w:rsidP="00D21660">
            <w:pPr>
              <w:rPr>
                <w:rFonts w:ascii="Arial" w:hAnsi="Arial" w:cs="Arial"/>
                <w:sz w:val="22"/>
              </w:rPr>
            </w:pPr>
            <w:r w:rsidRPr="003511E5">
              <w:rPr>
                <w:rFonts w:ascii="Arial" w:hAnsi="Arial" w:cs="Arial"/>
                <w:sz w:val="22"/>
              </w:rPr>
              <w:t>e.g.: 100</w:t>
            </w:r>
          </w:p>
        </w:tc>
        <w:tc>
          <w:tcPr>
            <w:tcW w:w="2624" w:type="dxa"/>
          </w:tcPr>
          <w:p w14:paraId="03C609BA" w14:textId="05644670" w:rsidR="00D21660" w:rsidRPr="003511E5" w:rsidRDefault="00D21660" w:rsidP="00D21660">
            <w:pPr>
              <w:rPr>
                <w:rFonts w:ascii="Arial" w:hAnsi="Arial" w:cs="Arial"/>
                <w:sz w:val="22"/>
              </w:rPr>
            </w:pPr>
            <w:r w:rsidRPr="003511E5">
              <w:rPr>
                <w:rFonts w:ascii="Arial" w:hAnsi="Arial" w:cs="Arial"/>
                <w:sz w:val="22"/>
              </w:rPr>
              <w:t>e.g.: 100</w:t>
            </w:r>
          </w:p>
        </w:tc>
      </w:tr>
      <w:tr w:rsidR="00D21660" w14:paraId="4501EA63" w14:textId="77777777" w:rsidTr="00D21660">
        <w:tc>
          <w:tcPr>
            <w:tcW w:w="2689" w:type="dxa"/>
          </w:tcPr>
          <w:p w14:paraId="2D0EE5B7" w14:textId="72EEE0B8" w:rsidR="00D21660" w:rsidRPr="003511E5" w:rsidRDefault="00D21660" w:rsidP="00D21660">
            <w:pPr>
              <w:rPr>
                <w:rFonts w:ascii="Arial" w:hAnsi="Arial" w:cs="Arial"/>
                <w:b/>
                <w:sz w:val="22"/>
              </w:rPr>
            </w:pPr>
            <w:r w:rsidRPr="003511E5">
              <w:rPr>
                <w:rFonts w:ascii="Arial" w:hAnsi="Arial" w:cs="Arial"/>
                <w:sz w:val="22"/>
              </w:rPr>
              <w:t>Year 2</w:t>
            </w:r>
          </w:p>
        </w:tc>
        <w:tc>
          <w:tcPr>
            <w:tcW w:w="2623" w:type="dxa"/>
          </w:tcPr>
          <w:p w14:paraId="2F8F656A" w14:textId="512FEF39" w:rsidR="00D21660" w:rsidRPr="003511E5" w:rsidRDefault="00D21660" w:rsidP="00D21660">
            <w:pPr>
              <w:rPr>
                <w:rFonts w:ascii="Arial" w:hAnsi="Arial" w:cs="Arial"/>
                <w:sz w:val="22"/>
              </w:rPr>
            </w:pPr>
            <w:r w:rsidRPr="003511E5">
              <w:rPr>
                <w:rFonts w:ascii="Arial" w:hAnsi="Arial" w:cs="Arial"/>
                <w:sz w:val="22"/>
              </w:rPr>
              <w:t>e.g.: 100</w:t>
            </w:r>
          </w:p>
        </w:tc>
        <w:tc>
          <w:tcPr>
            <w:tcW w:w="2624" w:type="dxa"/>
          </w:tcPr>
          <w:p w14:paraId="2B32555F" w14:textId="36F94BA1" w:rsidR="00D21660" w:rsidRPr="003511E5" w:rsidRDefault="00D21660" w:rsidP="00D21660">
            <w:pPr>
              <w:rPr>
                <w:rFonts w:ascii="Arial" w:hAnsi="Arial" w:cs="Arial"/>
                <w:sz w:val="22"/>
              </w:rPr>
            </w:pPr>
            <w:r w:rsidRPr="003511E5">
              <w:rPr>
                <w:rFonts w:ascii="Arial" w:hAnsi="Arial" w:cs="Arial"/>
                <w:sz w:val="22"/>
              </w:rPr>
              <w:t>e.g.: 200</w:t>
            </w:r>
          </w:p>
        </w:tc>
      </w:tr>
      <w:tr w:rsidR="00D21660" w14:paraId="7BD66217" w14:textId="77777777" w:rsidTr="00D21660">
        <w:tc>
          <w:tcPr>
            <w:tcW w:w="2689" w:type="dxa"/>
          </w:tcPr>
          <w:p w14:paraId="4F02EA56" w14:textId="14D724E0" w:rsidR="00D21660" w:rsidRPr="003511E5" w:rsidRDefault="00D21660" w:rsidP="00D21660">
            <w:pPr>
              <w:rPr>
                <w:rFonts w:ascii="Arial" w:hAnsi="Arial" w:cs="Arial"/>
                <w:b/>
                <w:sz w:val="22"/>
              </w:rPr>
            </w:pPr>
            <w:r w:rsidRPr="003511E5">
              <w:rPr>
                <w:rFonts w:ascii="Arial" w:hAnsi="Arial" w:cs="Arial"/>
                <w:sz w:val="22"/>
              </w:rPr>
              <w:t>Year 3</w:t>
            </w:r>
          </w:p>
        </w:tc>
        <w:tc>
          <w:tcPr>
            <w:tcW w:w="2623" w:type="dxa"/>
          </w:tcPr>
          <w:p w14:paraId="3DE4D483" w14:textId="1CAE607F" w:rsidR="00D21660" w:rsidRPr="003511E5" w:rsidRDefault="00D21660" w:rsidP="00D21660">
            <w:pPr>
              <w:rPr>
                <w:rFonts w:ascii="Arial" w:hAnsi="Arial" w:cs="Arial"/>
                <w:sz w:val="22"/>
              </w:rPr>
            </w:pPr>
            <w:r w:rsidRPr="003511E5">
              <w:rPr>
                <w:rFonts w:ascii="Arial" w:hAnsi="Arial" w:cs="Arial"/>
                <w:sz w:val="22"/>
              </w:rPr>
              <w:t>e.g.: 100</w:t>
            </w:r>
          </w:p>
        </w:tc>
        <w:tc>
          <w:tcPr>
            <w:tcW w:w="2624" w:type="dxa"/>
          </w:tcPr>
          <w:p w14:paraId="0EB97551" w14:textId="68B8A7AC" w:rsidR="00D21660" w:rsidRPr="003511E5" w:rsidRDefault="00D21660" w:rsidP="00D21660">
            <w:pPr>
              <w:rPr>
                <w:rFonts w:ascii="Arial" w:hAnsi="Arial" w:cs="Arial"/>
                <w:sz w:val="22"/>
              </w:rPr>
            </w:pPr>
            <w:r w:rsidRPr="003511E5">
              <w:rPr>
                <w:rFonts w:ascii="Arial" w:hAnsi="Arial" w:cs="Arial"/>
                <w:sz w:val="22"/>
              </w:rPr>
              <w:t>e.g.: 300</w:t>
            </w:r>
          </w:p>
        </w:tc>
      </w:tr>
      <w:tr w:rsidR="00D21660" w:rsidRPr="00D21660" w14:paraId="11E46FDC" w14:textId="77777777" w:rsidTr="00D21660">
        <w:tc>
          <w:tcPr>
            <w:tcW w:w="2689" w:type="dxa"/>
          </w:tcPr>
          <w:p w14:paraId="720F4166" w14:textId="0F0572E4" w:rsidR="00D21660" w:rsidRPr="00D21660" w:rsidRDefault="00D21660" w:rsidP="00D21660">
            <w:pPr>
              <w:rPr>
                <w:rFonts w:ascii="Arial" w:hAnsi="Arial" w:cs="Arial"/>
                <w:b/>
                <w:bCs/>
                <w:sz w:val="22"/>
              </w:rPr>
            </w:pPr>
            <w:r w:rsidRPr="00D21660">
              <w:rPr>
                <w:rFonts w:ascii="Arial" w:hAnsi="Arial" w:cs="Arial"/>
                <w:b/>
                <w:bCs/>
                <w:sz w:val="22"/>
              </w:rPr>
              <w:t xml:space="preserve">Total </w:t>
            </w:r>
          </w:p>
        </w:tc>
        <w:tc>
          <w:tcPr>
            <w:tcW w:w="2623" w:type="dxa"/>
          </w:tcPr>
          <w:p w14:paraId="4E4CE548" w14:textId="5F153C8A" w:rsidR="00D21660" w:rsidRPr="00D21660" w:rsidRDefault="00D21660" w:rsidP="00D21660">
            <w:pPr>
              <w:rPr>
                <w:rFonts w:ascii="Arial" w:hAnsi="Arial" w:cs="Arial"/>
                <w:b/>
                <w:bCs/>
                <w:sz w:val="22"/>
              </w:rPr>
            </w:pPr>
            <w:r w:rsidRPr="00D21660">
              <w:rPr>
                <w:rFonts w:ascii="Arial" w:hAnsi="Arial" w:cs="Arial"/>
                <w:b/>
                <w:bCs/>
                <w:sz w:val="22"/>
              </w:rPr>
              <w:t>e.g.: 300</w:t>
            </w:r>
          </w:p>
        </w:tc>
        <w:tc>
          <w:tcPr>
            <w:tcW w:w="2624" w:type="dxa"/>
          </w:tcPr>
          <w:p w14:paraId="7704E57A" w14:textId="4CC05E50" w:rsidR="00D21660" w:rsidRPr="00D21660" w:rsidRDefault="00D21660" w:rsidP="00D21660">
            <w:pPr>
              <w:rPr>
                <w:rFonts w:ascii="Arial" w:hAnsi="Arial" w:cs="Arial"/>
                <w:b/>
                <w:bCs/>
                <w:sz w:val="22"/>
              </w:rPr>
            </w:pPr>
            <w:r w:rsidRPr="00D21660">
              <w:rPr>
                <w:rFonts w:ascii="Arial" w:hAnsi="Arial" w:cs="Arial"/>
                <w:b/>
                <w:bCs/>
                <w:sz w:val="22"/>
              </w:rPr>
              <w:t>e.g.: 300</w:t>
            </w:r>
          </w:p>
        </w:tc>
      </w:tr>
    </w:tbl>
    <w:p w14:paraId="488410BF" w14:textId="77777777" w:rsidR="00F71C0A" w:rsidRPr="00D21660" w:rsidRDefault="00F71C0A" w:rsidP="00F71C0A">
      <w:pPr>
        <w:ind w:left="1080"/>
        <w:rPr>
          <w:rFonts w:ascii="Arial" w:hAnsi="Arial" w:cs="Arial"/>
          <w:sz w:val="22"/>
          <w:u w:val="single"/>
        </w:rPr>
      </w:pPr>
    </w:p>
    <w:p w14:paraId="0D835751" w14:textId="77777777" w:rsidR="00F71C0A" w:rsidRPr="003511E5" w:rsidRDefault="00F71C0A" w:rsidP="00664082">
      <w:pPr>
        <w:numPr>
          <w:ilvl w:val="0"/>
          <w:numId w:val="95"/>
        </w:numPr>
        <w:rPr>
          <w:rFonts w:ascii="Arial" w:hAnsi="Arial" w:cs="Arial"/>
          <w:sz w:val="22"/>
        </w:rPr>
      </w:pPr>
      <w:r w:rsidRPr="00D21660">
        <w:rPr>
          <w:rFonts w:ascii="Arial" w:hAnsi="Arial" w:cs="Arial"/>
          <w:sz w:val="22"/>
        </w:rPr>
        <w:t>Total</w:t>
      </w:r>
      <w:r w:rsidRPr="003511E5">
        <w:rPr>
          <w:rFonts w:ascii="Arial" w:hAnsi="Arial" w:cs="Arial"/>
          <w:sz w:val="22"/>
        </w:rPr>
        <w:t xml:space="preserve"> enrolment of student (applicable for full accreditation):</w:t>
      </w:r>
    </w:p>
    <w:tbl>
      <w:tblPr>
        <w:tblStyle w:val="TableGrid"/>
        <w:tblW w:w="8067" w:type="dxa"/>
        <w:tblInd w:w="1080" w:type="dxa"/>
        <w:tblLook w:val="04A0" w:firstRow="1" w:lastRow="0" w:firstColumn="1" w:lastColumn="0" w:noHBand="0" w:noVBand="1"/>
      </w:tblPr>
      <w:tblGrid>
        <w:gridCol w:w="2689"/>
        <w:gridCol w:w="2689"/>
        <w:gridCol w:w="2689"/>
      </w:tblGrid>
      <w:tr w:rsidR="00D21660" w:rsidRPr="00D21660" w14:paraId="49AE02A8" w14:textId="77777777" w:rsidTr="00D21660">
        <w:tc>
          <w:tcPr>
            <w:tcW w:w="2689" w:type="dxa"/>
          </w:tcPr>
          <w:p w14:paraId="4BE1C481" w14:textId="2B050E96" w:rsidR="00D21660" w:rsidRPr="00D21660" w:rsidRDefault="00D21660" w:rsidP="00D21660">
            <w:pPr>
              <w:rPr>
                <w:rFonts w:ascii="Arial" w:hAnsi="Arial" w:cs="Arial"/>
                <w:b/>
                <w:sz w:val="22"/>
              </w:rPr>
            </w:pPr>
            <w:r w:rsidRPr="00D21660">
              <w:rPr>
                <w:rFonts w:ascii="Arial" w:hAnsi="Arial" w:cs="Arial"/>
                <w:b/>
                <w:sz w:val="22"/>
              </w:rPr>
              <w:t>Year</w:t>
            </w:r>
          </w:p>
        </w:tc>
        <w:tc>
          <w:tcPr>
            <w:tcW w:w="2689" w:type="dxa"/>
          </w:tcPr>
          <w:p w14:paraId="2F3C62C7" w14:textId="7C0D642F" w:rsidR="00D21660" w:rsidRPr="00D21660" w:rsidRDefault="00D21660" w:rsidP="00D21660">
            <w:pPr>
              <w:rPr>
                <w:rFonts w:ascii="Arial" w:hAnsi="Arial" w:cs="Arial"/>
                <w:b/>
                <w:sz w:val="22"/>
              </w:rPr>
            </w:pPr>
            <w:r w:rsidRPr="00D21660">
              <w:rPr>
                <w:rFonts w:ascii="Arial" w:hAnsi="Arial" w:cs="Arial"/>
                <w:b/>
                <w:sz w:val="22"/>
              </w:rPr>
              <w:t>Intake</w:t>
            </w:r>
          </w:p>
        </w:tc>
        <w:tc>
          <w:tcPr>
            <w:tcW w:w="2689" w:type="dxa"/>
          </w:tcPr>
          <w:p w14:paraId="3AA644EF" w14:textId="28C95B28" w:rsidR="00D21660" w:rsidRPr="00D21660" w:rsidRDefault="00D21660" w:rsidP="00D21660">
            <w:pPr>
              <w:rPr>
                <w:rFonts w:ascii="Arial" w:hAnsi="Arial" w:cs="Arial"/>
                <w:b/>
                <w:sz w:val="22"/>
              </w:rPr>
            </w:pPr>
            <w:r w:rsidRPr="00D21660">
              <w:rPr>
                <w:rFonts w:ascii="Arial" w:hAnsi="Arial" w:cs="Arial"/>
                <w:b/>
                <w:sz w:val="22"/>
              </w:rPr>
              <w:t>Enrolment</w:t>
            </w:r>
          </w:p>
        </w:tc>
      </w:tr>
      <w:tr w:rsidR="00D21660" w14:paraId="4CE1EA51" w14:textId="77777777" w:rsidTr="00D21660">
        <w:tc>
          <w:tcPr>
            <w:tcW w:w="2689" w:type="dxa"/>
          </w:tcPr>
          <w:p w14:paraId="3D201952" w14:textId="4FBADF94" w:rsidR="00D21660" w:rsidRPr="003511E5" w:rsidRDefault="00D21660" w:rsidP="00D21660">
            <w:pPr>
              <w:rPr>
                <w:rFonts w:ascii="Arial" w:hAnsi="Arial" w:cs="Arial"/>
                <w:b/>
                <w:sz w:val="22"/>
              </w:rPr>
            </w:pPr>
            <w:r w:rsidRPr="003511E5">
              <w:rPr>
                <w:rFonts w:ascii="Arial" w:hAnsi="Arial" w:cs="Arial"/>
                <w:sz w:val="22"/>
              </w:rPr>
              <w:t>Year 1</w:t>
            </w:r>
          </w:p>
        </w:tc>
        <w:tc>
          <w:tcPr>
            <w:tcW w:w="2689" w:type="dxa"/>
          </w:tcPr>
          <w:p w14:paraId="13782706" w14:textId="4F2006A2" w:rsidR="00D21660" w:rsidRPr="003511E5" w:rsidRDefault="00D21660" w:rsidP="00D21660">
            <w:pPr>
              <w:rPr>
                <w:rFonts w:ascii="Arial" w:hAnsi="Arial" w:cs="Arial"/>
                <w:b/>
                <w:sz w:val="22"/>
              </w:rPr>
            </w:pPr>
            <w:r w:rsidRPr="003511E5">
              <w:rPr>
                <w:rFonts w:ascii="Arial" w:hAnsi="Arial" w:cs="Arial"/>
                <w:sz w:val="22"/>
              </w:rPr>
              <w:t>e.g.: 60</w:t>
            </w:r>
          </w:p>
        </w:tc>
        <w:tc>
          <w:tcPr>
            <w:tcW w:w="2689" w:type="dxa"/>
          </w:tcPr>
          <w:p w14:paraId="037DC88E" w14:textId="1AAB54D6" w:rsidR="00D21660" w:rsidRPr="003511E5" w:rsidRDefault="00D21660" w:rsidP="00D21660">
            <w:pPr>
              <w:rPr>
                <w:rFonts w:ascii="Arial" w:hAnsi="Arial" w:cs="Arial"/>
                <w:b/>
                <w:sz w:val="22"/>
              </w:rPr>
            </w:pPr>
            <w:r w:rsidRPr="003511E5">
              <w:rPr>
                <w:rFonts w:ascii="Arial" w:hAnsi="Arial" w:cs="Arial"/>
                <w:sz w:val="22"/>
              </w:rPr>
              <w:t>e.g.: 60</w:t>
            </w:r>
          </w:p>
        </w:tc>
      </w:tr>
      <w:tr w:rsidR="00D21660" w14:paraId="0E9D2D00" w14:textId="77777777" w:rsidTr="00D21660">
        <w:tc>
          <w:tcPr>
            <w:tcW w:w="2689" w:type="dxa"/>
          </w:tcPr>
          <w:p w14:paraId="55697F18" w14:textId="39E2635E" w:rsidR="00D21660" w:rsidRPr="003511E5" w:rsidRDefault="00D21660" w:rsidP="00D21660">
            <w:pPr>
              <w:rPr>
                <w:rFonts w:ascii="Arial" w:hAnsi="Arial" w:cs="Arial"/>
                <w:b/>
                <w:sz w:val="22"/>
              </w:rPr>
            </w:pPr>
            <w:r w:rsidRPr="003511E5">
              <w:rPr>
                <w:rFonts w:ascii="Arial" w:hAnsi="Arial" w:cs="Arial"/>
                <w:sz w:val="22"/>
              </w:rPr>
              <w:t>Year 2</w:t>
            </w:r>
          </w:p>
        </w:tc>
        <w:tc>
          <w:tcPr>
            <w:tcW w:w="2689" w:type="dxa"/>
          </w:tcPr>
          <w:p w14:paraId="4B3D9D6D" w14:textId="3D0AEDE2" w:rsidR="00D21660" w:rsidRPr="003511E5" w:rsidRDefault="00D21660" w:rsidP="00D21660">
            <w:pPr>
              <w:rPr>
                <w:rFonts w:ascii="Arial" w:hAnsi="Arial" w:cs="Arial"/>
                <w:b/>
                <w:sz w:val="22"/>
              </w:rPr>
            </w:pPr>
            <w:r w:rsidRPr="003511E5">
              <w:rPr>
                <w:rFonts w:ascii="Arial" w:hAnsi="Arial" w:cs="Arial"/>
                <w:sz w:val="22"/>
              </w:rPr>
              <w:t>e.g.: 70</w:t>
            </w:r>
          </w:p>
        </w:tc>
        <w:tc>
          <w:tcPr>
            <w:tcW w:w="2689" w:type="dxa"/>
          </w:tcPr>
          <w:p w14:paraId="15CD330B" w14:textId="6754BDAF" w:rsidR="00D21660" w:rsidRPr="003511E5" w:rsidRDefault="00D21660" w:rsidP="00D21660">
            <w:pPr>
              <w:rPr>
                <w:rFonts w:ascii="Arial" w:hAnsi="Arial" w:cs="Arial"/>
                <w:b/>
                <w:sz w:val="22"/>
              </w:rPr>
            </w:pPr>
            <w:r w:rsidRPr="003511E5">
              <w:rPr>
                <w:rFonts w:ascii="Arial" w:hAnsi="Arial" w:cs="Arial"/>
                <w:sz w:val="22"/>
              </w:rPr>
              <w:t>e.g.: 130</w:t>
            </w:r>
          </w:p>
        </w:tc>
      </w:tr>
      <w:tr w:rsidR="00D21660" w14:paraId="787D4D43" w14:textId="77777777" w:rsidTr="00D21660">
        <w:tc>
          <w:tcPr>
            <w:tcW w:w="2689" w:type="dxa"/>
          </w:tcPr>
          <w:p w14:paraId="3E62C4AF" w14:textId="38FDC076" w:rsidR="00D21660" w:rsidRPr="003511E5" w:rsidRDefault="00D21660" w:rsidP="00D21660">
            <w:pPr>
              <w:rPr>
                <w:rFonts w:ascii="Arial" w:hAnsi="Arial" w:cs="Arial"/>
                <w:b/>
                <w:sz w:val="22"/>
              </w:rPr>
            </w:pPr>
            <w:r w:rsidRPr="003511E5">
              <w:rPr>
                <w:rFonts w:ascii="Arial" w:hAnsi="Arial" w:cs="Arial"/>
                <w:sz w:val="22"/>
              </w:rPr>
              <w:t>Year 3</w:t>
            </w:r>
          </w:p>
        </w:tc>
        <w:tc>
          <w:tcPr>
            <w:tcW w:w="2689" w:type="dxa"/>
          </w:tcPr>
          <w:p w14:paraId="6E204743" w14:textId="79CD3931" w:rsidR="00D21660" w:rsidRPr="003511E5" w:rsidRDefault="00D21660" w:rsidP="00D21660">
            <w:pPr>
              <w:rPr>
                <w:rFonts w:ascii="Arial" w:hAnsi="Arial" w:cs="Arial"/>
                <w:b/>
                <w:sz w:val="22"/>
              </w:rPr>
            </w:pPr>
            <w:r w:rsidRPr="003511E5">
              <w:rPr>
                <w:rFonts w:ascii="Arial" w:hAnsi="Arial" w:cs="Arial"/>
                <w:sz w:val="22"/>
              </w:rPr>
              <w:t>e.g.: 90</w:t>
            </w:r>
          </w:p>
        </w:tc>
        <w:tc>
          <w:tcPr>
            <w:tcW w:w="2689" w:type="dxa"/>
          </w:tcPr>
          <w:p w14:paraId="675ABF70" w14:textId="51181432" w:rsidR="00D21660" w:rsidRPr="003511E5" w:rsidRDefault="00D21660" w:rsidP="00D21660">
            <w:pPr>
              <w:rPr>
                <w:rFonts w:ascii="Arial" w:hAnsi="Arial" w:cs="Arial"/>
                <w:b/>
                <w:sz w:val="22"/>
              </w:rPr>
            </w:pPr>
            <w:r w:rsidRPr="003511E5">
              <w:rPr>
                <w:rFonts w:ascii="Arial" w:hAnsi="Arial" w:cs="Arial"/>
                <w:sz w:val="22"/>
              </w:rPr>
              <w:t>e.g.: 220</w:t>
            </w:r>
          </w:p>
        </w:tc>
      </w:tr>
      <w:tr w:rsidR="00D21660" w:rsidRPr="00D21660" w14:paraId="2B1FABDF" w14:textId="77777777" w:rsidTr="00D21660">
        <w:tc>
          <w:tcPr>
            <w:tcW w:w="2689" w:type="dxa"/>
          </w:tcPr>
          <w:p w14:paraId="025ED045" w14:textId="23CBA4B2" w:rsidR="00D21660" w:rsidRPr="00D21660" w:rsidRDefault="00D21660" w:rsidP="00D21660">
            <w:pPr>
              <w:rPr>
                <w:rFonts w:ascii="Arial" w:hAnsi="Arial" w:cs="Arial"/>
                <w:b/>
                <w:bCs/>
                <w:sz w:val="22"/>
              </w:rPr>
            </w:pPr>
            <w:r w:rsidRPr="00D21660">
              <w:rPr>
                <w:rFonts w:ascii="Arial" w:hAnsi="Arial" w:cs="Arial"/>
                <w:b/>
                <w:bCs/>
                <w:sz w:val="22"/>
              </w:rPr>
              <w:t xml:space="preserve">Total </w:t>
            </w:r>
          </w:p>
        </w:tc>
        <w:tc>
          <w:tcPr>
            <w:tcW w:w="2689" w:type="dxa"/>
          </w:tcPr>
          <w:p w14:paraId="0A689381" w14:textId="567A1508" w:rsidR="00D21660" w:rsidRPr="00D21660" w:rsidRDefault="00D21660" w:rsidP="00D21660">
            <w:pPr>
              <w:rPr>
                <w:rFonts w:ascii="Arial" w:hAnsi="Arial" w:cs="Arial"/>
                <w:b/>
                <w:bCs/>
                <w:sz w:val="22"/>
              </w:rPr>
            </w:pPr>
            <w:r w:rsidRPr="00D21660">
              <w:rPr>
                <w:rFonts w:ascii="Arial" w:hAnsi="Arial" w:cs="Arial"/>
                <w:b/>
                <w:bCs/>
                <w:sz w:val="22"/>
              </w:rPr>
              <w:t>e.g.: 220</w:t>
            </w:r>
          </w:p>
        </w:tc>
        <w:tc>
          <w:tcPr>
            <w:tcW w:w="2689" w:type="dxa"/>
          </w:tcPr>
          <w:p w14:paraId="68EF6453" w14:textId="2485C1FA" w:rsidR="00D21660" w:rsidRPr="00D21660" w:rsidRDefault="00D21660" w:rsidP="00D21660">
            <w:pPr>
              <w:rPr>
                <w:rFonts w:ascii="Arial" w:hAnsi="Arial" w:cs="Arial"/>
                <w:b/>
                <w:bCs/>
                <w:sz w:val="22"/>
              </w:rPr>
            </w:pPr>
            <w:r w:rsidRPr="00D21660">
              <w:rPr>
                <w:rFonts w:ascii="Arial" w:hAnsi="Arial" w:cs="Arial"/>
                <w:b/>
                <w:bCs/>
                <w:sz w:val="22"/>
              </w:rPr>
              <w:t>e.g.: 220</w:t>
            </w:r>
          </w:p>
        </w:tc>
      </w:tr>
    </w:tbl>
    <w:p w14:paraId="5241BCB9" w14:textId="77777777" w:rsidR="00F71C0A" w:rsidRPr="003511E5" w:rsidRDefault="00F71C0A" w:rsidP="00F71C0A">
      <w:pPr>
        <w:ind w:left="1080"/>
        <w:rPr>
          <w:rFonts w:ascii="Arial" w:hAnsi="Arial" w:cs="Arial"/>
          <w:sz w:val="22"/>
        </w:rPr>
      </w:pPr>
    </w:p>
    <w:p w14:paraId="3EF1D41B" w14:textId="77777777" w:rsidR="00F71C0A" w:rsidRPr="003511E5" w:rsidRDefault="00F71C0A" w:rsidP="00664082">
      <w:pPr>
        <w:numPr>
          <w:ilvl w:val="0"/>
          <w:numId w:val="95"/>
        </w:numPr>
        <w:rPr>
          <w:rFonts w:ascii="Arial" w:hAnsi="Arial" w:cs="Arial"/>
          <w:sz w:val="22"/>
        </w:rPr>
      </w:pPr>
      <w:r w:rsidRPr="003511E5">
        <w:rPr>
          <w:rFonts w:ascii="Arial" w:hAnsi="Arial" w:cs="Arial"/>
          <w:sz w:val="22"/>
        </w:rPr>
        <w:t>Estimated date of first graduation: month/year</w:t>
      </w:r>
    </w:p>
    <w:p w14:paraId="5E62F3E9" w14:textId="77777777" w:rsidR="00F71C0A" w:rsidRPr="003511E5" w:rsidRDefault="00F71C0A" w:rsidP="00664082">
      <w:pPr>
        <w:numPr>
          <w:ilvl w:val="0"/>
          <w:numId w:val="95"/>
        </w:numPr>
        <w:rPr>
          <w:rFonts w:ascii="Arial" w:hAnsi="Arial" w:cs="Arial"/>
          <w:sz w:val="22"/>
        </w:rPr>
      </w:pPr>
      <w:r w:rsidRPr="003511E5">
        <w:rPr>
          <w:rFonts w:ascii="Arial" w:hAnsi="Arial" w:cs="Arial"/>
          <w:sz w:val="22"/>
        </w:rPr>
        <w:t xml:space="preserve">Types of job/position for graduate (at least two types): </w:t>
      </w:r>
    </w:p>
    <w:p w14:paraId="15342543" w14:textId="77777777" w:rsidR="00F71C0A" w:rsidRPr="003511E5" w:rsidRDefault="00F71C0A" w:rsidP="00664082">
      <w:pPr>
        <w:numPr>
          <w:ilvl w:val="0"/>
          <w:numId w:val="95"/>
        </w:numPr>
        <w:rPr>
          <w:rFonts w:ascii="Arial" w:hAnsi="Arial" w:cs="Arial"/>
          <w:sz w:val="22"/>
        </w:rPr>
      </w:pPr>
      <w:r w:rsidRPr="003511E5">
        <w:rPr>
          <w:rFonts w:ascii="Arial" w:hAnsi="Arial" w:cs="Arial"/>
          <w:sz w:val="22"/>
        </w:rPr>
        <w:t xml:space="preserve">Awarding body: </w:t>
      </w:r>
    </w:p>
    <w:p w14:paraId="0C86393C" w14:textId="77777777" w:rsidR="00F71C0A" w:rsidRPr="003511E5" w:rsidRDefault="00F71C0A" w:rsidP="00664082">
      <w:pPr>
        <w:numPr>
          <w:ilvl w:val="1"/>
          <w:numId w:val="29"/>
        </w:numPr>
        <w:rPr>
          <w:rFonts w:ascii="Arial" w:hAnsi="Arial" w:cs="Arial"/>
          <w:sz w:val="22"/>
        </w:rPr>
      </w:pPr>
      <w:r w:rsidRPr="003511E5">
        <w:rPr>
          <w:rFonts w:ascii="Arial" w:hAnsi="Arial" w:cs="Arial"/>
          <w:sz w:val="22"/>
        </w:rPr>
        <w:t xml:space="preserve">Own </w:t>
      </w:r>
    </w:p>
    <w:p w14:paraId="144E67A0" w14:textId="77777777" w:rsidR="00F71C0A" w:rsidRPr="003511E5" w:rsidRDefault="00F71C0A" w:rsidP="00664082">
      <w:pPr>
        <w:numPr>
          <w:ilvl w:val="1"/>
          <w:numId w:val="29"/>
        </w:numPr>
        <w:rPr>
          <w:rFonts w:ascii="Arial" w:hAnsi="Arial" w:cs="Arial"/>
          <w:sz w:val="22"/>
        </w:rPr>
      </w:pPr>
      <w:r w:rsidRPr="003511E5">
        <w:rPr>
          <w:rFonts w:ascii="Arial" w:hAnsi="Arial" w:cs="Arial"/>
          <w:sz w:val="22"/>
        </w:rPr>
        <w:t>Others (Please name)</w:t>
      </w:r>
    </w:p>
    <w:p w14:paraId="1EEA1AC7" w14:textId="77777777" w:rsidR="00F71C0A" w:rsidRPr="003511E5" w:rsidRDefault="00F71C0A" w:rsidP="00F71C0A">
      <w:pPr>
        <w:ind w:left="360" w:firstLine="720"/>
        <w:rPr>
          <w:rFonts w:ascii="Arial" w:hAnsi="Arial" w:cs="Arial"/>
          <w:i/>
          <w:sz w:val="18"/>
          <w:szCs w:val="18"/>
        </w:rPr>
      </w:pPr>
      <w:r w:rsidRPr="003511E5">
        <w:rPr>
          <w:rFonts w:ascii="Arial" w:hAnsi="Arial" w:cs="Arial"/>
          <w:i/>
          <w:sz w:val="18"/>
          <w:szCs w:val="18"/>
        </w:rPr>
        <w:t xml:space="preserve">(Please attach the relevant documents, where applicable) </w:t>
      </w:r>
    </w:p>
    <w:p w14:paraId="1611F9DF" w14:textId="77777777" w:rsidR="00F71C0A" w:rsidRPr="003511E5" w:rsidRDefault="00F71C0A" w:rsidP="00664082">
      <w:pPr>
        <w:numPr>
          <w:ilvl w:val="0"/>
          <w:numId w:val="93"/>
        </w:numPr>
        <w:rPr>
          <w:rFonts w:ascii="Arial" w:hAnsi="Arial" w:cs="Arial"/>
          <w:sz w:val="22"/>
        </w:rPr>
      </w:pPr>
      <w:r w:rsidRPr="003511E5">
        <w:rPr>
          <w:rFonts w:ascii="Arial" w:hAnsi="Arial" w:cs="Arial"/>
          <w:sz w:val="22"/>
        </w:rPr>
        <w:t>Proof of collaboration between HEP and the collaborative partner</w:t>
      </w:r>
      <w:r w:rsidRPr="003511E5" w:rsidDel="00F72F1E">
        <w:rPr>
          <w:rFonts w:ascii="Arial" w:hAnsi="Arial" w:cs="Arial"/>
          <w:sz w:val="22"/>
        </w:rPr>
        <w:t xml:space="preserve"> </w:t>
      </w:r>
      <w:r w:rsidRPr="003511E5">
        <w:rPr>
          <w:rFonts w:ascii="Arial" w:hAnsi="Arial" w:cs="Arial"/>
          <w:sz w:val="22"/>
        </w:rPr>
        <w:t>such as copy of the Validation Report* of the collaborative partner** and the Memorandum of Agreement (</w:t>
      </w:r>
      <w:proofErr w:type="spellStart"/>
      <w:r w:rsidRPr="003511E5">
        <w:rPr>
          <w:rFonts w:ascii="Arial" w:hAnsi="Arial" w:cs="Arial"/>
          <w:sz w:val="22"/>
        </w:rPr>
        <w:t>MoA</w:t>
      </w:r>
      <w:proofErr w:type="spellEnd"/>
      <w:r w:rsidRPr="003511E5">
        <w:rPr>
          <w:rFonts w:ascii="Arial" w:hAnsi="Arial" w:cs="Arial"/>
          <w:sz w:val="22"/>
        </w:rPr>
        <w:t xml:space="preserve">) </w:t>
      </w:r>
    </w:p>
    <w:p w14:paraId="4AAB8E9E" w14:textId="77777777" w:rsidR="00F71C0A" w:rsidRPr="003511E5" w:rsidRDefault="00F71C0A" w:rsidP="00664082">
      <w:pPr>
        <w:numPr>
          <w:ilvl w:val="0"/>
          <w:numId w:val="93"/>
        </w:numPr>
        <w:rPr>
          <w:rFonts w:ascii="Arial" w:hAnsi="Arial" w:cs="Arial"/>
          <w:sz w:val="22"/>
        </w:rPr>
      </w:pPr>
      <w:r w:rsidRPr="003511E5">
        <w:rPr>
          <w:rFonts w:ascii="Arial" w:hAnsi="Arial" w:cs="Arial"/>
          <w:sz w:val="22"/>
        </w:rPr>
        <w:t>Approval letter from the Higher Education Department (</w:t>
      </w:r>
      <w:r w:rsidRPr="003511E5">
        <w:rPr>
          <w:rFonts w:ascii="Arial" w:hAnsi="Arial" w:cs="Arial"/>
          <w:i/>
          <w:sz w:val="22"/>
        </w:rPr>
        <w:t>Jabatan Pendidikan Tinggi</w:t>
      </w:r>
      <w:r w:rsidRPr="003511E5">
        <w:rPr>
          <w:rFonts w:ascii="Arial" w:hAnsi="Arial" w:cs="Arial"/>
          <w:sz w:val="22"/>
        </w:rPr>
        <w:t>, JPT) of the Ministry of Higher Education for programmes in collaboration with Malaysian public universities</w:t>
      </w:r>
    </w:p>
    <w:p w14:paraId="328B1C7D" w14:textId="77777777" w:rsidR="00F71C0A" w:rsidRPr="003511E5" w:rsidRDefault="00F71C0A" w:rsidP="00664082">
      <w:pPr>
        <w:numPr>
          <w:ilvl w:val="0"/>
          <w:numId w:val="93"/>
        </w:numPr>
        <w:rPr>
          <w:rFonts w:ascii="Arial" w:hAnsi="Arial" w:cs="Arial"/>
          <w:sz w:val="22"/>
        </w:rPr>
      </w:pPr>
      <w:r w:rsidRPr="003511E5">
        <w:rPr>
          <w:rFonts w:ascii="Arial" w:hAnsi="Arial" w:cs="Arial"/>
          <w:sz w:val="22"/>
        </w:rPr>
        <w:t>Proof of approval and supporting letter to conduct the programme</w:t>
      </w:r>
      <w:r w:rsidRPr="003511E5">
        <w:rPr>
          <w:rFonts w:ascii="Arial" w:hAnsi="Arial" w:cs="Arial"/>
          <w:i/>
          <w:sz w:val="22"/>
        </w:rPr>
        <w:t xml:space="preserve"> </w:t>
      </w:r>
      <w:r w:rsidRPr="003511E5">
        <w:rPr>
          <w:rFonts w:ascii="Arial" w:hAnsi="Arial" w:cs="Arial"/>
          <w:sz w:val="22"/>
        </w:rPr>
        <w:t xml:space="preserve">from certification bodies/awarding bodies/examination bodies </w:t>
      </w:r>
    </w:p>
    <w:p w14:paraId="1DD0C021" w14:textId="77777777" w:rsidR="00F71C0A" w:rsidRPr="003511E5" w:rsidRDefault="00F71C0A" w:rsidP="00664082">
      <w:pPr>
        <w:numPr>
          <w:ilvl w:val="0"/>
          <w:numId w:val="93"/>
        </w:numPr>
        <w:rPr>
          <w:rFonts w:ascii="Arial" w:hAnsi="Arial" w:cs="Arial"/>
          <w:sz w:val="22"/>
        </w:rPr>
      </w:pPr>
      <w:r w:rsidRPr="003511E5">
        <w:rPr>
          <w:rFonts w:ascii="Arial" w:hAnsi="Arial" w:cs="Arial"/>
          <w:sz w:val="22"/>
        </w:rPr>
        <w:t>A copy of the programme specification as conducted by the collaborative partner (</w:t>
      </w:r>
      <w:proofErr w:type="spellStart"/>
      <w:r w:rsidRPr="003511E5">
        <w:rPr>
          <w:rFonts w:ascii="Arial" w:hAnsi="Arial" w:cs="Arial"/>
          <w:sz w:val="22"/>
        </w:rPr>
        <w:t>eg.</w:t>
      </w:r>
      <w:proofErr w:type="spellEnd"/>
      <w:r w:rsidRPr="003511E5">
        <w:rPr>
          <w:rFonts w:ascii="Arial" w:hAnsi="Arial" w:cs="Arial"/>
          <w:sz w:val="22"/>
        </w:rPr>
        <w:t xml:space="preserve"> Handbook)</w:t>
      </w:r>
    </w:p>
    <w:p w14:paraId="6C6767DC" w14:textId="77777777" w:rsidR="00F71C0A" w:rsidRPr="003511E5" w:rsidRDefault="00F71C0A" w:rsidP="00664082">
      <w:pPr>
        <w:numPr>
          <w:ilvl w:val="0"/>
          <w:numId w:val="93"/>
        </w:numPr>
        <w:rPr>
          <w:rFonts w:ascii="Arial" w:hAnsi="Arial" w:cs="Arial"/>
          <w:sz w:val="22"/>
        </w:rPr>
      </w:pPr>
      <w:r w:rsidRPr="003511E5">
        <w:rPr>
          <w:rFonts w:ascii="Arial" w:hAnsi="Arial" w:cs="Arial"/>
          <w:sz w:val="22"/>
        </w:rPr>
        <w:t>Proof of collaboration with Quality Partners* for the programme, where applicable</w:t>
      </w:r>
    </w:p>
    <w:p w14:paraId="560853C3" w14:textId="77777777" w:rsidR="00F71C0A" w:rsidRPr="003511E5" w:rsidRDefault="00F71C0A" w:rsidP="00664082">
      <w:pPr>
        <w:numPr>
          <w:ilvl w:val="0"/>
          <w:numId w:val="93"/>
        </w:numPr>
        <w:rPr>
          <w:rFonts w:ascii="Arial" w:hAnsi="Arial" w:cs="Arial"/>
          <w:sz w:val="22"/>
        </w:rPr>
      </w:pPr>
      <w:r w:rsidRPr="003511E5">
        <w:rPr>
          <w:rFonts w:ascii="Arial" w:hAnsi="Arial" w:cs="Arial"/>
          <w:sz w:val="22"/>
        </w:rPr>
        <w:t>For programmes which require clinical training, please attach proof of approval from the relevant authority</w:t>
      </w:r>
    </w:p>
    <w:p w14:paraId="18824EF6" w14:textId="77777777" w:rsidR="00F71C0A" w:rsidRPr="003511E5" w:rsidRDefault="00F71C0A" w:rsidP="00664082">
      <w:pPr>
        <w:numPr>
          <w:ilvl w:val="0"/>
          <w:numId w:val="93"/>
        </w:numPr>
        <w:rPr>
          <w:rFonts w:ascii="Arial" w:hAnsi="Arial" w:cs="Arial"/>
          <w:sz w:val="22"/>
        </w:rPr>
      </w:pPr>
      <w:r w:rsidRPr="003511E5">
        <w:rPr>
          <w:rFonts w:ascii="Arial" w:hAnsi="Arial" w:cs="Arial"/>
          <w:sz w:val="22"/>
        </w:rPr>
        <w:t>Any other document where necessary</w:t>
      </w:r>
    </w:p>
    <w:p w14:paraId="5A1BF527" w14:textId="77777777" w:rsidR="00F71C0A" w:rsidRPr="003511E5" w:rsidRDefault="00F71C0A" w:rsidP="00664082">
      <w:pPr>
        <w:numPr>
          <w:ilvl w:val="0"/>
          <w:numId w:val="95"/>
        </w:numPr>
        <w:rPr>
          <w:rFonts w:ascii="Arial" w:hAnsi="Arial" w:cs="Arial"/>
          <w:sz w:val="22"/>
          <w:szCs w:val="22"/>
        </w:rPr>
      </w:pPr>
      <w:r w:rsidRPr="003511E5">
        <w:rPr>
          <w:rFonts w:ascii="Arial" w:hAnsi="Arial" w:cs="Arial"/>
          <w:sz w:val="22"/>
          <w:szCs w:val="22"/>
        </w:rPr>
        <w:t>Provide a sample of scroll to be awarded should be attached.</w:t>
      </w:r>
    </w:p>
    <w:p w14:paraId="7D98C570" w14:textId="77777777" w:rsidR="00F71C0A" w:rsidRPr="003511E5" w:rsidRDefault="00F71C0A" w:rsidP="00664082">
      <w:pPr>
        <w:numPr>
          <w:ilvl w:val="0"/>
          <w:numId w:val="95"/>
        </w:numPr>
        <w:rPr>
          <w:rFonts w:ascii="Arial" w:hAnsi="Arial" w:cs="Arial"/>
          <w:sz w:val="22"/>
          <w:szCs w:val="22"/>
        </w:rPr>
      </w:pPr>
      <w:r w:rsidRPr="003511E5">
        <w:rPr>
          <w:rFonts w:ascii="Arial" w:hAnsi="Arial" w:cs="Arial"/>
          <w:sz w:val="22"/>
          <w:szCs w:val="22"/>
        </w:rPr>
        <w:t>Address(s) of the location where the programme is/to be conducted:</w:t>
      </w:r>
    </w:p>
    <w:p w14:paraId="68DB4595" w14:textId="77777777" w:rsidR="00F71C0A" w:rsidRPr="003511E5" w:rsidRDefault="00F71C0A" w:rsidP="00F71C0A">
      <w:pPr>
        <w:spacing w:line="276" w:lineRule="auto"/>
        <w:ind w:left="360" w:hanging="360"/>
        <w:rPr>
          <w:rFonts w:ascii="Arial" w:hAnsi="Arial" w:cs="Arial"/>
          <w:sz w:val="22"/>
          <w:szCs w:val="22"/>
        </w:rPr>
      </w:pPr>
    </w:p>
    <w:p w14:paraId="3F09548C" w14:textId="77777777" w:rsidR="00F71C0A" w:rsidRPr="003511E5" w:rsidRDefault="00F71C0A" w:rsidP="00F71C0A">
      <w:pPr>
        <w:spacing w:line="360" w:lineRule="auto"/>
        <w:rPr>
          <w:rFonts w:ascii="Arial" w:hAnsi="Arial" w:cs="Arial"/>
          <w:sz w:val="20"/>
          <w:szCs w:val="20"/>
        </w:rPr>
      </w:pPr>
      <w:r w:rsidRPr="003511E5">
        <w:rPr>
          <w:rFonts w:ascii="Arial" w:hAnsi="Arial" w:cs="Arial"/>
          <w:sz w:val="20"/>
          <w:szCs w:val="20"/>
        </w:rPr>
        <w:t xml:space="preserve">Note: </w:t>
      </w:r>
    </w:p>
    <w:p w14:paraId="63FD5C85" w14:textId="77777777" w:rsidR="00F71C0A" w:rsidRPr="003511E5" w:rsidRDefault="00F71C0A" w:rsidP="00F71C0A">
      <w:pPr>
        <w:pStyle w:val="HTMLPreformatted"/>
        <w:spacing w:line="360" w:lineRule="auto"/>
        <w:ind w:left="284" w:hanging="284"/>
        <w:rPr>
          <w:rFonts w:ascii="Arial" w:hAnsi="Arial" w:cs="Arial"/>
          <w:lang w:val="en" w:eastAsia="en-MY"/>
        </w:rPr>
      </w:pPr>
      <w:r w:rsidRPr="003511E5">
        <w:rPr>
          <w:rFonts w:ascii="Arial" w:hAnsi="Arial" w:cs="Arial"/>
        </w:rPr>
        <w:t xml:space="preserve">*  Validation report is an </w:t>
      </w:r>
      <w:r w:rsidRPr="003511E5">
        <w:rPr>
          <w:rFonts w:ascii="Arial" w:hAnsi="Arial" w:cs="Arial"/>
          <w:lang w:val="en" w:eastAsia="en-MY"/>
        </w:rPr>
        <w:t>evaluation by the collaborative partner on the readiness and capability of the</w:t>
      </w:r>
      <w:r w:rsidRPr="003511E5">
        <w:rPr>
          <w:rFonts w:ascii="Arial" w:hAnsi="Arial" w:cs="Arial"/>
        </w:rPr>
        <w:t xml:space="preserve"> </w:t>
      </w:r>
      <w:r w:rsidRPr="003511E5">
        <w:rPr>
          <w:rFonts w:ascii="Arial" w:hAnsi="Arial" w:cs="Arial"/>
          <w:lang w:val="en" w:eastAsia="en-MY"/>
        </w:rPr>
        <w:t xml:space="preserve">institution to offer the </w:t>
      </w:r>
      <w:proofErr w:type="spellStart"/>
      <w:r w:rsidRPr="003511E5">
        <w:rPr>
          <w:rFonts w:ascii="Arial" w:hAnsi="Arial" w:cs="Arial"/>
          <w:lang w:val="en" w:eastAsia="en-MY"/>
        </w:rPr>
        <w:t>programme</w:t>
      </w:r>
      <w:proofErr w:type="spellEnd"/>
      <w:r w:rsidRPr="003511E5">
        <w:rPr>
          <w:rFonts w:ascii="Arial" w:hAnsi="Arial" w:cs="Arial"/>
          <w:lang w:val="en" w:eastAsia="en-MY"/>
        </w:rPr>
        <w:t xml:space="preserve">. </w:t>
      </w:r>
    </w:p>
    <w:p w14:paraId="09D3361B" w14:textId="77777777" w:rsidR="00F71C0A" w:rsidRPr="003511E5" w:rsidRDefault="00F71C0A" w:rsidP="00F71C0A">
      <w:pPr>
        <w:pStyle w:val="HTMLPreformatted"/>
        <w:spacing w:line="360" w:lineRule="auto"/>
        <w:ind w:left="284" w:hanging="284"/>
        <w:rPr>
          <w:rFonts w:ascii="Arial" w:hAnsi="Arial" w:cs="Arial"/>
          <w:lang w:val="en-MY" w:eastAsia="en-MY"/>
        </w:rPr>
      </w:pPr>
      <w:r w:rsidRPr="003511E5">
        <w:rPr>
          <w:rFonts w:ascii="Arial" w:hAnsi="Arial" w:cs="Arial"/>
          <w:lang w:val="en" w:eastAsia="en-MY"/>
        </w:rPr>
        <w:t xml:space="preserve">** Collaborative partner is the institution who owned the curriculum of the </w:t>
      </w:r>
      <w:proofErr w:type="spellStart"/>
      <w:r w:rsidRPr="003511E5">
        <w:rPr>
          <w:rFonts w:ascii="Arial" w:hAnsi="Arial" w:cs="Arial"/>
          <w:lang w:val="en" w:eastAsia="en-MY"/>
        </w:rPr>
        <w:t>programme</w:t>
      </w:r>
      <w:proofErr w:type="spellEnd"/>
      <w:r w:rsidRPr="003511E5">
        <w:rPr>
          <w:rFonts w:ascii="Arial" w:hAnsi="Arial" w:cs="Arial"/>
          <w:lang w:val="en" w:eastAsia="en-MY"/>
        </w:rPr>
        <w:t xml:space="preserve"> and conferred the award (franchisor), while the </w:t>
      </w:r>
      <w:proofErr w:type="spellStart"/>
      <w:r w:rsidRPr="003511E5">
        <w:rPr>
          <w:rFonts w:ascii="Arial" w:hAnsi="Arial" w:cs="Arial"/>
          <w:lang w:val="en" w:eastAsia="en-MY"/>
        </w:rPr>
        <w:t>programme</w:t>
      </w:r>
      <w:proofErr w:type="spellEnd"/>
      <w:r w:rsidRPr="003511E5">
        <w:rPr>
          <w:rFonts w:ascii="Arial" w:hAnsi="Arial" w:cs="Arial"/>
          <w:lang w:val="en" w:eastAsia="en-MY"/>
        </w:rPr>
        <w:t xml:space="preserve"> delivery is conducted by another institution (franchisee).  </w:t>
      </w:r>
    </w:p>
    <w:p w14:paraId="06CF70D8" w14:textId="77777777" w:rsidR="00F71C0A" w:rsidRPr="003511E5" w:rsidRDefault="00F71C0A" w:rsidP="00F71C0A">
      <w:pPr>
        <w:spacing w:line="360" w:lineRule="auto"/>
        <w:ind w:left="284" w:hanging="284"/>
        <w:rPr>
          <w:rFonts w:ascii="Arial" w:hAnsi="Arial" w:cs="Arial"/>
          <w:sz w:val="20"/>
          <w:szCs w:val="20"/>
        </w:rPr>
      </w:pPr>
      <w:r w:rsidRPr="003511E5">
        <w:rPr>
          <w:rFonts w:ascii="Arial" w:hAnsi="Arial" w:cs="Arial"/>
          <w:sz w:val="20"/>
          <w:szCs w:val="20"/>
        </w:rPr>
        <w:t xml:space="preserve">*** Quality partners are usually </w:t>
      </w:r>
      <w:proofErr w:type="gramStart"/>
      <w:r w:rsidRPr="003511E5">
        <w:rPr>
          <w:rFonts w:ascii="Arial" w:hAnsi="Arial" w:cs="Arial"/>
          <w:sz w:val="20"/>
          <w:szCs w:val="20"/>
        </w:rPr>
        <w:t>better established</w:t>
      </w:r>
      <w:proofErr w:type="gramEnd"/>
      <w:r w:rsidRPr="003511E5">
        <w:rPr>
          <w:rFonts w:ascii="Arial" w:hAnsi="Arial" w:cs="Arial"/>
          <w:sz w:val="20"/>
          <w:szCs w:val="20"/>
        </w:rPr>
        <w:t xml:space="preserve"> universities which attest to the quality of a programme through the involvement or oversight of curriculum design, teaching and learning, or assessment.  </w:t>
      </w:r>
    </w:p>
    <w:p w14:paraId="5F28C970" w14:textId="77777777" w:rsidR="00F71C0A" w:rsidRDefault="00F71C0A" w:rsidP="00F71C0A">
      <w:pPr>
        <w:pStyle w:val="ListParagraph"/>
        <w:ind w:left="0" w:right="-476"/>
        <w:jc w:val="center"/>
        <w:rPr>
          <w:rFonts w:ascii="Arial" w:hAnsi="Arial" w:cs="Arial"/>
          <w:b/>
          <w:lang w:val="ms-MY"/>
        </w:rPr>
      </w:pPr>
    </w:p>
    <w:p w14:paraId="3AC4A5A7" w14:textId="77777777" w:rsidR="00F71C0A" w:rsidRDefault="00F71C0A" w:rsidP="00F71C0A">
      <w:pPr>
        <w:pStyle w:val="ListParagraph"/>
        <w:ind w:left="0" w:right="-476"/>
        <w:jc w:val="center"/>
        <w:rPr>
          <w:rFonts w:ascii="Arial" w:hAnsi="Arial" w:cs="Arial"/>
          <w:b/>
          <w:lang w:val="ms-MY"/>
        </w:rPr>
      </w:pPr>
    </w:p>
    <w:p w14:paraId="2513DAF3" w14:textId="77777777" w:rsidR="00F71C0A" w:rsidRDefault="00F71C0A" w:rsidP="00F71C0A">
      <w:pPr>
        <w:pStyle w:val="ListParagraph"/>
        <w:ind w:left="0" w:right="-476"/>
        <w:jc w:val="center"/>
        <w:rPr>
          <w:rFonts w:ascii="Arial" w:hAnsi="Arial" w:cs="Arial"/>
          <w:b/>
          <w:lang w:val="ms-MY"/>
        </w:rPr>
      </w:pPr>
    </w:p>
    <w:p w14:paraId="05C3699B" w14:textId="77777777" w:rsidR="00F71C0A" w:rsidRDefault="00F71C0A" w:rsidP="00F71C0A">
      <w:pPr>
        <w:pStyle w:val="ListParagraph"/>
        <w:ind w:left="0" w:right="-476"/>
        <w:jc w:val="center"/>
        <w:rPr>
          <w:rFonts w:ascii="Arial" w:hAnsi="Arial" w:cs="Arial"/>
          <w:b/>
          <w:lang w:val="ms-MY"/>
        </w:rPr>
      </w:pPr>
    </w:p>
    <w:p w14:paraId="34B7242B" w14:textId="77777777" w:rsidR="00F71C0A" w:rsidRDefault="00F71C0A" w:rsidP="00F71C0A">
      <w:pPr>
        <w:pStyle w:val="ListParagraph"/>
        <w:ind w:left="0" w:right="-476"/>
        <w:jc w:val="center"/>
        <w:rPr>
          <w:rFonts w:ascii="Arial" w:hAnsi="Arial" w:cs="Arial"/>
          <w:b/>
          <w:lang w:val="ms-MY"/>
        </w:rPr>
      </w:pPr>
    </w:p>
    <w:p w14:paraId="70F35CAF" w14:textId="77777777" w:rsidR="00F71C0A" w:rsidRDefault="00F71C0A" w:rsidP="00F71C0A">
      <w:pPr>
        <w:pStyle w:val="ListParagraph"/>
        <w:ind w:left="0" w:right="-476"/>
        <w:jc w:val="center"/>
        <w:rPr>
          <w:rFonts w:ascii="Arial" w:hAnsi="Arial" w:cs="Arial"/>
          <w:b/>
          <w:lang w:val="ms-MY"/>
        </w:rPr>
      </w:pPr>
    </w:p>
    <w:p w14:paraId="4337A853" w14:textId="77777777" w:rsidR="00F71C0A" w:rsidRDefault="00F71C0A" w:rsidP="00F71C0A">
      <w:pPr>
        <w:pStyle w:val="ListParagraph"/>
        <w:ind w:left="0" w:right="-476"/>
        <w:jc w:val="center"/>
        <w:rPr>
          <w:rFonts w:ascii="Arial" w:hAnsi="Arial" w:cs="Arial"/>
          <w:b/>
          <w:lang w:val="ms-MY"/>
        </w:rPr>
      </w:pPr>
    </w:p>
    <w:p w14:paraId="494150A4" w14:textId="77777777" w:rsidR="00F71C0A" w:rsidRDefault="00F71C0A" w:rsidP="00F71C0A">
      <w:pPr>
        <w:pStyle w:val="ListParagraph"/>
        <w:ind w:left="0" w:right="-476"/>
        <w:jc w:val="center"/>
        <w:rPr>
          <w:rFonts w:ascii="Arial" w:hAnsi="Arial" w:cs="Arial"/>
          <w:b/>
          <w:lang w:val="ms-MY"/>
        </w:rPr>
      </w:pPr>
    </w:p>
    <w:p w14:paraId="69BF9145" w14:textId="77777777" w:rsidR="00F71C0A" w:rsidRDefault="00F71C0A" w:rsidP="00F71C0A">
      <w:pPr>
        <w:pStyle w:val="ListParagraph"/>
        <w:ind w:left="0" w:right="-476"/>
        <w:jc w:val="center"/>
        <w:rPr>
          <w:rFonts w:ascii="Arial" w:hAnsi="Arial" w:cs="Arial"/>
          <w:b/>
          <w:lang w:val="ms-MY"/>
        </w:rPr>
      </w:pPr>
    </w:p>
    <w:p w14:paraId="75350145" w14:textId="77777777" w:rsidR="00F71C0A" w:rsidRDefault="00F71C0A" w:rsidP="00F71C0A">
      <w:pPr>
        <w:pStyle w:val="ListParagraph"/>
        <w:ind w:left="0" w:right="-476"/>
        <w:jc w:val="center"/>
        <w:rPr>
          <w:rFonts w:ascii="Arial" w:hAnsi="Arial" w:cs="Arial"/>
          <w:b/>
          <w:lang w:val="ms-MY"/>
        </w:rPr>
      </w:pPr>
    </w:p>
    <w:p w14:paraId="0D7EA1EA" w14:textId="77777777" w:rsidR="00F71C0A" w:rsidRDefault="00F71C0A" w:rsidP="00F71C0A">
      <w:pPr>
        <w:pStyle w:val="ListParagraph"/>
        <w:ind w:left="0" w:right="-476"/>
        <w:jc w:val="center"/>
        <w:rPr>
          <w:rFonts w:ascii="Arial" w:hAnsi="Arial" w:cs="Arial"/>
          <w:b/>
          <w:lang w:val="ms-MY"/>
        </w:rPr>
      </w:pPr>
    </w:p>
    <w:p w14:paraId="4E164C93" w14:textId="77777777" w:rsidR="00F71C0A" w:rsidRDefault="00F71C0A" w:rsidP="00F71C0A">
      <w:pPr>
        <w:pStyle w:val="ListParagraph"/>
        <w:ind w:left="0" w:right="-476"/>
        <w:jc w:val="center"/>
        <w:rPr>
          <w:rFonts w:ascii="Arial" w:hAnsi="Arial" w:cs="Arial"/>
          <w:b/>
          <w:lang w:val="ms-MY"/>
        </w:rPr>
      </w:pPr>
    </w:p>
    <w:p w14:paraId="48847094" w14:textId="77777777" w:rsidR="00F71C0A" w:rsidRDefault="00F71C0A" w:rsidP="00F71C0A">
      <w:pPr>
        <w:pStyle w:val="ListParagraph"/>
        <w:ind w:left="0" w:right="-476"/>
        <w:jc w:val="center"/>
        <w:rPr>
          <w:rFonts w:ascii="Arial" w:hAnsi="Arial" w:cs="Arial"/>
          <w:b/>
          <w:lang w:val="ms-MY"/>
        </w:rPr>
      </w:pPr>
    </w:p>
    <w:p w14:paraId="1BDFBB0E" w14:textId="77777777" w:rsidR="00F71C0A" w:rsidRDefault="00F71C0A" w:rsidP="00F71C0A">
      <w:pPr>
        <w:pStyle w:val="ListParagraph"/>
        <w:ind w:left="0" w:right="-476"/>
        <w:jc w:val="center"/>
        <w:rPr>
          <w:rFonts w:ascii="Arial" w:hAnsi="Arial" w:cs="Arial"/>
          <w:b/>
          <w:lang w:val="ms-MY"/>
        </w:rPr>
      </w:pPr>
    </w:p>
    <w:p w14:paraId="7117C107" w14:textId="77777777" w:rsidR="00F71C0A" w:rsidRDefault="00F71C0A" w:rsidP="00F71C0A">
      <w:pPr>
        <w:pStyle w:val="ListParagraph"/>
        <w:ind w:left="0" w:right="-476"/>
        <w:jc w:val="center"/>
        <w:rPr>
          <w:rFonts w:ascii="Arial" w:hAnsi="Arial" w:cs="Arial"/>
          <w:b/>
          <w:lang w:val="ms-MY"/>
        </w:rPr>
      </w:pPr>
    </w:p>
    <w:p w14:paraId="37552B8B" w14:textId="77777777" w:rsidR="00F71C0A" w:rsidRDefault="00F71C0A" w:rsidP="00F71C0A">
      <w:pPr>
        <w:pStyle w:val="ListParagraph"/>
        <w:ind w:left="0" w:right="-476"/>
        <w:jc w:val="center"/>
        <w:rPr>
          <w:rFonts w:ascii="Arial" w:hAnsi="Arial" w:cs="Arial"/>
          <w:b/>
          <w:lang w:val="ms-MY"/>
        </w:rPr>
      </w:pPr>
    </w:p>
    <w:p w14:paraId="59745307" w14:textId="77777777" w:rsidR="00F71C0A" w:rsidRDefault="00F71C0A" w:rsidP="00F71C0A">
      <w:pPr>
        <w:pStyle w:val="ListParagraph"/>
        <w:ind w:left="0" w:right="-476"/>
        <w:rPr>
          <w:rFonts w:ascii="Arial" w:hAnsi="Arial" w:cs="Arial"/>
          <w:b/>
          <w:lang w:val="ms-MY"/>
        </w:rPr>
      </w:pPr>
    </w:p>
    <w:p w14:paraId="5EA22415" w14:textId="723EAF3A" w:rsidR="00F71C0A" w:rsidRDefault="00F71C0A" w:rsidP="00F71C0A">
      <w:pPr>
        <w:pStyle w:val="ListParagraph"/>
        <w:ind w:left="0" w:right="-476"/>
        <w:rPr>
          <w:rFonts w:ascii="Arial" w:hAnsi="Arial" w:cs="Arial"/>
          <w:b/>
          <w:lang w:val="ms-MY"/>
        </w:rPr>
      </w:pPr>
    </w:p>
    <w:p w14:paraId="69D53F8D" w14:textId="34F3EB40" w:rsidR="00CD658C" w:rsidRDefault="00CD658C" w:rsidP="00F71C0A">
      <w:pPr>
        <w:pStyle w:val="ListParagraph"/>
        <w:ind w:left="0" w:right="-476"/>
        <w:rPr>
          <w:rFonts w:ascii="Arial" w:hAnsi="Arial" w:cs="Arial"/>
          <w:b/>
          <w:lang w:val="ms-MY"/>
        </w:rPr>
      </w:pPr>
    </w:p>
    <w:p w14:paraId="0C94C6BA" w14:textId="42988431" w:rsidR="00CD658C" w:rsidRDefault="00CD658C" w:rsidP="00F71C0A">
      <w:pPr>
        <w:pStyle w:val="ListParagraph"/>
        <w:ind w:left="0" w:right="-476"/>
        <w:rPr>
          <w:rFonts w:ascii="Arial" w:hAnsi="Arial" w:cs="Arial"/>
          <w:b/>
          <w:lang w:val="ms-MY"/>
        </w:rPr>
      </w:pPr>
    </w:p>
    <w:p w14:paraId="70143599" w14:textId="52591AB4" w:rsidR="00CD658C" w:rsidRDefault="00CD658C" w:rsidP="00F71C0A">
      <w:pPr>
        <w:pStyle w:val="ListParagraph"/>
        <w:ind w:left="0" w:right="-476"/>
        <w:rPr>
          <w:rFonts w:ascii="Arial" w:hAnsi="Arial" w:cs="Arial"/>
          <w:b/>
          <w:lang w:val="ms-MY"/>
        </w:rPr>
      </w:pPr>
    </w:p>
    <w:p w14:paraId="3F62496D" w14:textId="38A7B2DD" w:rsidR="00CD658C" w:rsidRDefault="00CD658C" w:rsidP="00F71C0A">
      <w:pPr>
        <w:pStyle w:val="ListParagraph"/>
        <w:ind w:left="0" w:right="-476"/>
        <w:rPr>
          <w:rFonts w:ascii="Arial" w:hAnsi="Arial" w:cs="Arial"/>
          <w:b/>
          <w:lang w:val="ms-MY"/>
        </w:rPr>
      </w:pPr>
    </w:p>
    <w:p w14:paraId="1485A114" w14:textId="6581391B" w:rsidR="00CD658C" w:rsidRDefault="00CD658C" w:rsidP="00F71C0A">
      <w:pPr>
        <w:pStyle w:val="ListParagraph"/>
        <w:ind w:left="0" w:right="-476"/>
        <w:rPr>
          <w:rFonts w:ascii="Arial" w:hAnsi="Arial" w:cs="Arial"/>
          <w:b/>
          <w:lang w:val="ms-MY"/>
        </w:rPr>
      </w:pPr>
    </w:p>
    <w:p w14:paraId="2978AD88" w14:textId="15A60364" w:rsidR="00CD658C" w:rsidRDefault="00CD658C" w:rsidP="00F71C0A">
      <w:pPr>
        <w:pStyle w:val="ListParagraph"/>
        <w:ind w:left="0" w:right="-476"/>
        <w:rPr>
          <w:rFonts w:ascii="Arial" w:hAnsi="Arial" w:cs="Arial"/>
          <w:b/>
          <w:lang w:val="ms-MY"/>
        </w:rPr>
      </w:pPr>
    </w:p>
    <w:p w14:paraId="1CDCC3A9" w14:textId="5C4AE3F0" w:rsidR="00CD658C" w:rsidRDefault="00CD658C" w:rsidP="00F71C0A">
      <w:pPr>
        <w:pStyle w:val="ListParagraph"/>
        <w:ind w:left="0" w:right="-476"/>
        <w:rPr>
          <w:rFonts w:ascii="Arial" w:hAnsi="Arial" w:cs="Arial"/>
          <w:b/>
          <w:lang w:val="ms-MY"/>
        </w:rPr>
      </w:pPr>
    </w:p>
    <w:p w14:paraId="40175B35" w14:textId="77777777" w:rsidR="00CD658C" w:rsidRDefault="00CD658C" w:rsidP="00F71C0A">
      <w:pPr>
        <w:pStyle w:val="ListParagraph"/>
        <w:ind w:left="0" w:right="-476"/>
        <w:rPr>
          <w:rFonts w:ascii="Arial" w:hAnsi="Arial" w:cs="Arial"/>
          <w:b/>
          <w:lang w:val="ms-MY"/>
        </w:rPr>
      </w:pPr>
    </w:p>
    <w:p w14:paraId="3412AE0D" w14:textId="00C38971" w:rsidR="00E81412" w:rsidRDefault="00E81412" w:rsidP="00E81412">
      <w:pPr>
        <w:spacing w:line="240" w:lineRule="auto"/>
        <w:rPr>
          <w:rFonts w:ascii="Arial" w:hAnsi="Arial" w:cs="Arial"/>
          <w:sz w:val="22"/>
          <w:szCs w:val="22"/>
          <w:lang w:val="ms-MY"/>
        </w:rPr>
      </w:pPr>
      <w:r w:rsidRPr="001C71A3">
        <w:rPr>
          <w:rFonts w:ascii="Arial" w:hAnsi="Arial" w:cs="Arial"/>
          <w:sz w:val="22"/>
          <w:szCs w:val="22"/>
          <w:lang w:val="ms-MY"/>
        </w:rPr>
        <w:t xml:space="preserve"> </w:t>
      </w:r>
      <w:bookmarkStart w:id="5" w:name="_Hlk512498467"/>
    </w:p>
    <w:p w14:paraId="07736080" w14:textId="01805A3E" w:rsidR="00E81412" w:rsidRDefault="00E81412" w:rsidP="00E81412">
      <w:pPr>
        <w:spacing w:line="240" w:lineRule="auto"/>
        <w:jc w:val="center"/>
        <w:rPr>
          <w:rFonts w:ascii="Arial" w:hAnsi="Arial" w:cs="Arial"/>
          <w:b/>
          <w:lang w:val="ms-MY"/>
        </w:rPr>
      </w:pPr>
      <w:r w:rsidRPr="00E81412">
        <w:rPr>
          <w:rFonts w:ascii="Arial" w:hAnsi="Arial" w:cs="Arial"/>
          <w:b/>
          <w:lang w:val="ms-MY"/>
        </w:rPr>
        <w:t>BAHAGIAN C : STANDARD PROGRAM</w:t>
      </w:r>
    </w:p>
    <w:p w14:paraId="6003ADB9" w14:textId="20569DC5" w:rsidR="00E81412" w:rsidRDefault="00E81412" w:rsidP="00E81412">
      <w:pPr>
        <w:pStyle w:val="ListParagraph"/>
        <w:spacing w:line="240" w:lineRule="auto"/>
        <w:ind w:left="0" w:right="-476"/>
        <w:jc w:val="center"/>
        <w:rPr>
          <w:rFonts w:ascii="Arial" w:hAnsi="Arial" w:cs="Arial"/>
          <w:b/>
          <w:sz w:val="22"/>
          <w:szCs w:val="22"/>
          <w:lang w:val="ms-MY"/>
        </w:rPr>
      </w:pPr>
      <w:r w:rsidRPr="001C71A3">
        <w:rPr>
          <w:rFonts w:ascii="Arial" w:hAnsi="Arial" w:cs="Arial"/>
          <w:b/>
          <w:sz w:val="22"/>
          <w:szCs w:val="22"/>
          <w:lang w:val="ms-MY"/>
        </w:rPr>
        <w:t xml:space="preserve">(Maklumat ini </w:t>
      </w:r>
      <w:r>
        <w:rPr>
          <w:rFonts w:ascii="Arial" w:hAnsi="Arial" w:cs="Arial"/>
          <w:b/>
          <w:sz w:val="22"/>
          <w:szCs w:val="22"/>
          <w:lang w:val="ms-MY"/>
        </w:rPr>
        <w:t>perlu diisi dan dilengkapkan oleh FAKULTI)</w:t>
      </w:r>
    </w:p>
    <w:p w14:paraId="39B3AFEA" w14:textId="77777777" w:rsidR="00E81412" w:rsidRDefault="00E81412" w:rsidP="00E81412">
      <w:r w:rsidRPr="001C71A3">
        <w:rPr>
          <w:rFonts w:asciiTheme="minorHAnsi" w:hAnsiTheme="minorHAnsi" w:cstheme="minorBidi"/>
          <w:noProof/>
          <w:lang w:val="en-US"/>
        </w:rPr>
        <mc:AlternateContent>
          <mc:Choice Requires="wps">
            <w:drawing>
              <wp:anchor distT="0" distB="0" distL="114300" distR="114300" simplePos="0" relativeHeight="251679744" behindDoc="1" locked="0" layoutInCell="1" allowOverlap="1" wp14:anchorId="1F50E2BD" wp14:editId="7469DD68">
                <wp:simplePos x="0" y="0"/>
                <wp:positionH relativeFrom="margin">
                  <wp:posOffset>-190004</wp:posOffset>
                </wp:positionH>
                <wp:positionV relativeFrom="paragraph">
                  <wp:posOffset>103472</wp:posOffset>
                </wp:positionV>
                <wp:extent cx="5165766" cy="447675"/>
                <wp:effectExtent l="0" t="0" r="15875" b="28575"/>
                <wp:wrapNone/>
                <wp:docPr id="4" name="Rectangle 4"/>
                <wp:cNvGraphicFramePr/>
                <a:graphic xmlns:a="http://schemas.openxmlformats.org/drawingml/2006/main">
                  <a:graphicData uri="http://schemas.microsoft.com/office/word/2010/wordprocessingShape">
                    <wps:wsp>
                      <wps:cNvSpPr/>
                      <wps:spPr>
                        <a:xfrm>
                          <a:off x="0" y="0"/>
                          <a:ext cx="5165766"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D96F77" id="Rectangle 4" o:spid="_x0000_s1026" style="position:absolute;margin-left:-14.95pt;margin-top:8.15pt;width:406.75pt;height:35.2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" fillcolor="#4472c4 [3204]" strokecolor="#1f3763 [1604]" strokeweight="1pt">
                <w10:wrap anchorx="margin"/>
              </v:rect>
            </w:pict>
          </mc:Fallback>
        </mc:AlternateContent>
      </w:r>
    </w:p>
    <w:p w14:paraId="3D707BF9" w14:textId="77777777" w:rsidR="00E81412" w:rsidRDefault="00E81412" w:rsidP="00E81412">
      <w:r>
        <w:rPr>
          <w:rFonts w:ascii="Arial" w:hAnsi="Arial" w:cs="Arial"/>
          <w:b/>
          <w:color w:val="FFFFFF" w:themeColor="background1"/>
          <w:lang w:val="ms-MY"/>
        </w:rPr>
        <w:t>I</w:t>
      </w:r>
      <w:r w:rsidRPr="001C71A3">
        <w:rPr>
          <w:rFonts w:ascii="Arial" w:hAnsi="Arial" w:cs="Arial"/>
          <w:b/>
          <w:color w:val="FFFFFF" w:themeColor="background1"/>
          <w:lang w:val="ms-MY"/>
        </w:rPr>
        <w:t xml:space="preserve">NFORMATION ON AREA 1: PROGRAMME DEVELOPMENT AND </w:t>
      </w:r>
    </w:p>
    <w:p w14:paraId="35EF5599" w14:textId="77777777" w:rsidR="00E81412" w:rsidRPr="00E81412" w:rsidRDefault="00E81412" w:rsidP="00E81412">
      <w:pPr>
        <w:pStyle w:val="ListParagraph"/>
        <w:spacing w:line="240" w:lineRule="auto"/>
        <w:ind w:left="0" w:right="-476"/>
        <w:jc w:val="center"/>
        <w:rPr>
          <w:rFonts w:ascii="Arial" w:hAnsi="Arial" w:cs="Arial"/>
          <w:b/>
          <w:sz w:val="22"/>
          <w:szCs w:val="22"/>
          <w:lang w:val="ms-MY"/>
        </w:rPr>
      </w:pPr>
    </w:p>
    <w:p w14:paraId="7049CB44" w14:textId="77777777" w:rsidR="00E81412" w:rsidRPr="00E81412" w:rsidRDefault="00E81412" w:rsidP="00E81412">
      <w:pPr>
        <w:spacing w:line="240" w:lineRule="auto"/>
        <w:rPr>
          <w:rFonts w:ascii="Arial" w:hAnsi="Arial" w:cs="Arial"/>
          <w:b/>
          <w:color w:val="FFFFFF"/>
          <w:lang w:val="ms-MY"/>
        </w:rPr>
      </w:pPr>
      <w:r w:rsidRPr="00E81412">
        <w:rPr>
          <w:rFonts w:ascii="Arial" w:hAnsi="Arial" w:cs="Arial"/>
          <w:b/>
          <w:color w:val="FFFFFF"/>
          <w:lang w:val="ms-MY"/>
        </w:rPr>
        <w:t>INFORMATION ON AREA 1: PROGRAMME DEVELOPMENT AND DELIVERY</w:t>
      </w:r>
    </w:p>
    <w:p w14:paraId="5A07D574" w14:textId="77777777" w:rsidR="00E81412" w:rsidRPr="00E81412" w:rsidRDefault="00E81412" w:rsidP="00FC026C">
      <w:pPr>
        <w:numPr>
          <w:ilvl w:val="1"/>
          <w:numId w:val="1"/>
        </w:numPr>
        <w:tabs>
          <w:tab w:val="left" w:pos="540"/>
        </w:tabs>
        <w:spacing w:line="240" w:lineRule="auto"/>
        <w:contextualSpacing/>
        <w:rPr>
          <w:rFonts w:ascii="Arial" w:hAnsi="Arial" w:cs="Arial"/>
          <w:b/>
          <w:sz w:val="22"/>
          <w:szCs w:val="22"/>
          <w:lang w:val="ms-MY"/>
        </w:rPr>
      </w:pPr>
      <w:r w:rsidRPr="00E81412">
        <w:rPr>
          <w:rFonts w:ascii="Arial" w:hAnsi="Arial" w:cs="Arial"/>
          <w:b/>
          <w:sz w:val="22"/>
          <w:szCs w:val="22"/>
          <w:lang w:val="ms-MY"/>
        </w:rPr>
        <w:t>Statement of Educational Objectives of Academic Programme and Learning Outcomes</w:t>
      </w:r>
    </w:p>
    <w:p w14:paraId="7994B6C0" w14:textId="77777777" w:rsidR="00E81412" w:rsidRPr="00E81412" w:rsidRDefault="00E81412" w:rsidP="00E81412">
      <w:pPr>
        <w:tabs>
          <w:tab w:val="left" w:pos="540"/>
        </w:tabs>
        <w:spacing w:line="240" w:lineRule="auto"/>
        <w:ind w:left="480"/>
        <w:contextualSpacing/>
        <w:rPr>
          <w:rFonts w:ascii="Arial" w:hAnsi="Arial" w:cs="Arial"/>
          <w:b/>
          <w:sz w:val="22"/>
          <w:szCs w:val="22"/>
          <w:lang w:val="ms-MY"/>
        </w:rPr>
      </w:pPr>
    </w:p>
    <w:p w14:paraId="5933EE5E" w14:textId="77777777" w:rsidR="00E81412" w:rsidRPr="00E81412" w:rsidRDefault="00E81412" w:rsidP="00FC026C">
      <w:pPr>
        <w:numPr>
          <w:ilvl w:val="2"/>
          <w:numId w:val="1"/>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Explain how the programme is in line with, and supportive of, the vision, mission and goals of the HEP.</w:t>
      </w:r>
    </w:p>
    <w:p w14:paraId="384C677D" w14:textId="77777777" w:rsidR="00E81412" w:rsidRPr="00E81412" w:rsidRDefault="00E81412" w:rsidP="00E81412">
      <w:pPr>
        <w:widowControl/>
        <w:adjustRightInd/>
        <w:spacing w:after="200" w:line="240" w:lineRule="auto"/>
        <w:ind w:left="1418"/>
        <w:contextualSpacing/>
        <w:rPr>
          <w:rFonts w:ascii="Arial" w:hAnsi="Arial" w:cs="Arial"/>
          <w:color w:val="FF0000"/>
          <w:sz w:val="22"/>
          <w:szCs w:val="22"/>
          <w:u w:val="single"/>
          <w:lang w:val="ms-MY"/>
        </w:rPr>
      </w:pPr>
    </w:p>
    <w:p w14:paraId="662AE9FE" w14:textId="77777777" w:rsidR="00E81412" w:rsidRPr="00E81412" w:rsidRDefault="00E81412" w:rsidP="00E81412">
      <w:pPr>
        <w:widowControl/>
        <w:adjustRightInd/>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175FAF56" w14:textId="77777777" w:rsidR="00E81412" w:rsidRPr="00E81412" w:rsidRDefault="00E81412" w:rsidP="00E81412">
      <w:pPr>
        <w:widowControl/>
        <w:adjustRightInd/>
        <w:spacing w:after="200" w:line="240" w:lineRule="auto"/>
        <w:ind w:left="1418"/>
        <w:contextualSpacing/>
        <w:rPr>
          <w:rFonts w:ascii="Arial" w:hAnsi="Arial" w:cs="Arial"/>
          <w:sz w:val="22"/>
          <w:szCs w:val="22"/>
          <w:lang w:val="ms-MY"/>
        </w:rPr>
      </w:pPr>
    </w:p>
    <w:p w14:paraId="4CD62599" w14:textId="77777777" w:rsidR="00E81412" w:rsidRPr="00E81412" w:rsidRDefault="00E81412" w:rsidP="00FC026C">
      <w:pPr>
        <w:numPr>
          <w:ilvl w:val="2"/>
          <w:numId w:val="1"/>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Provide evidence and explain how the department has considered market and societal demand for the programme. In what way is this proposed programme an enhanced of the other?</w:t>
      </w:r>
    </w:p>
    <w:p w14:paraId="4E6D30A1" w14:textId="77777777" w:rsidR="00E81412" w:rsidRPr="00E81412" w:rsidRDefault="00E81412" w:rsidP="00E81412">
      <w:pPr>
        <w:widowControl/>
        <w:adjustRightInd/>
        <w:spacing w:after="200" w:line="240" w:lineRule="auto"/>
        <w:ind w:left="1113"/>
        <w:contextualSpacing/>
        <w:rPr>
          <w:rFonts w:ascii="Arial" w:hAnsi="Arial" w:cs="Arial"/>
          <w:color w:val="FF0000"/>
          <w:sz w:val="22"/>
          <w:szCs w:val="22"/>
          <w:u w:val="single"/>
          <w:lang w:val="ms-MY"/>
        </w:rPr>
      </w:pPr>
    </w:p>
    <w:p w14:paraId="4DEF665B" w14:textId="77777777" w:rsidR="00E81412" w:rsidRPr="00E81412" w:rsidRDefault="00E81412" w:rsidP="00E81412">
      <w:pPr>
        <w:widowControl/>
        <w:adjustRightInd/>
        <w:spacing w:after="200" w:line="240" w:lineRule="auto"/>
        <w:ind w:left="1113" w:firstLine="305"/>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7436910A" w14:textId="77777777" w:rsidR="00E81412" w:rsidRPr="00E81412" w:rsidRDefault="00E81412" w:rsidP="00E81412">
      <w:pPr>
        <w:spacing w:after="200" w:line="240" w:lineRule="auto"/>
        <w:contextualSpacing/>
        <w:rPr>
          <w:rFonts w:ascii="Arial" w:hAnsi="Arial" w:cs="Arial"/>
          <w:sz w:val="22"/>
          <w:szCs w:val="22"/>
          <w:lang w:val="ms-MY"/>
        </w:rPr>
      </w:pPr>
    </w:p>
    <w:p w14:paraId="6C67209F" w14:textId="77777777" w:rsidR="00E81412" w:rsidRPr="00E81412" w:rsidRDefault="00E81412" w:rsidP="00FC026C">
      <w:pPr>
        <w:numPr>
          <w:ilvl w:val="2"/>
          <w:numId w:val="1"/>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 xml:space="preserve">a)    State the educational objectives, learning outcomes, </w:t>
      </w:r>
      <w:r w:rsidRPr="00E81412">
        <w:rPr>
          <w:rFonts w:ascii="Arial" w:hAnsi="Arial" w:cs="Arial"/>
          <w:bCs/>
          <w:sz w:val="22"/>
          <w:szCs w:val="22"/>
          <w:lang w:val="ms-MY"/>
        </w:rPr>
        <w:t xml:space="preserve">teaching and </w:t>
      </w:r>
    </w:p>
    <w:p w14:paraId="4B5B547E" w14:textId="77777777" w:rsidR="00E81412" w:rsidRPr="00E81412" w:rsidRDefault="00E81412" w:rsidP="00E81412">
      <w:pPr>
        <w:spacing w:after="200" w:line="240" w:lineRule="auto"/>
        <w:ind w:left="1418"/>
        <w:contextualSpacing/>
        <w:rPr>
          <w:rFonts w:ascii="Arial" w:hAnsi="Arial" w:cs="Arial"/>
          <w:sz w:val="22"/>
          <w:szCs w:val="22"/>
          <w:lang w:val="ms-MY"/>
        </w:rPr>
      </w:pPr>
      <w:r w:rsidRPr="00E81412">
        <w:rPr>
          <w:rFonts w:ascii="Arial" w:hAnsi="Arial" w:cs="Arial"/>
          <w:bCs/>
          <w:sz w:val="22"/>
          <w:szCs w:val="22"/>
          <w:lang w:val="ms-MY"/>
        </w:rPr>
        <w:t xml:space="preserve">        learning strategies, and assessment</w:t>
      </w:r>
      <w:r w:rsidRPr="00E81412">
        <w:rPr>
          <w:rFonts w:ascii="Arial" w:hAnsi="Arial" w:cs="Arial"/>
          <w:sz w:val="22"/>
          <w:szCs w:val="22"/>
          <w:lang w:val="ms-MY"/>
        </w:rPr>
        <w:t xml:space="preserve"> of the programme.</w:t>
      </w:r>
    </w:p>
    <w:p w14:paraId="09C552CC" w14:textId="77777777" w:rsidR="00E81412" w:rsidRPr="00E81412" w:rsidRDefault="00E81412" w:rsidP="00E81412">
      <w:pPr>
        <w:widowControl/>
        <w:adjustRightInd/>
        <w:spacing w:after="200" w:line="240" w:lineRule="auto"/>
        <w:ind w:left="1418"/>
        <w:contextualSpacing/>
        <w:rPr>
          <w:rFonts w:ascii="Arial" w:hAnsi="Arial" w:cs="Arial"/>
          <w:sz w:val="22"/>
          <w:szCs w:val="22"/>
          <w:lang w:val="ms-MY"/>
        </w:rPr>
      </w:pPr>
      <w:r w:rsidRPr="00E81412">
        <w:rPr>
          <w:rFonts w:ascii="Arial" w:hAnsi="Arial" w:cs="Arial"/>
          <w:sz w:val="22"/>
          <w:szCs w:val="22"/>
          <w:lang w:val="ms-MY"/>
        </w:rPr>
        <w:tab/>
        <w:t xml:space="preserve">       </w:t>
      </w:r>
    </w:p>
    <w:p w14:paraId="72061A99" w14:textId="77777777" w:rsidR="00E81412" w:rsidRPr="00E81412" w:rsidRDefault="00E81412" w:rsidP="00E81412">
      <w:pPr>
        <w:widowControl/>
        <w:adjustRightInd/>
        <w:spacing w:after="200" w:line="240" w:lineRule="auto"/>
        <w:ind w:left="1963" w:firstLine="22"/>
        <w:contextualSpacing/>
        <w:rPr>
          <w:rFonts w:ascii="Arial" w:hAnsi="Arial" w:cs="Arial"/>
          <w:color w:val="FF0000"/>
          <w:sz w:val="22"/>
          <w:szCs w:val="22"/>
          <w:u w:val="single"/>
          <w:lang w:val="ms-MY"/>
        </w:rPr>
      </w:pPr>
      <w:r w:rsidRPr="00E81412">
        <w:rPr>
          <w:rFonts w:ascii="Arial" w:hAnsi="Arial" w:cs="Arial"/>
          <w:sz w:val="22"/>
          <w:szCs w:val="22"/>
          <w:lang w:val="ms-MY"/>
        </w:rPr>
        <w:t xml:space="preserve"> </w:t>
      </w:r>
      <w:r w:rsidRPr="00E81412">
        <w:rPr>
          <w:rFonts w:ascii="Arial" w:hAnsi="Arial" w:cs="Arial"/>
          <w:color w:val="FF0000"/>
          <w:sz w:val="22"/>
          <w:szCs w:val="22"/>
          <w:u w:val="single"/>
          <w:lang w:val="ms-MY"/>
        </w:rPr>
        <w:t>Maklumat pelaksanaan di fakulti</w:t>
      </w:r>
    </w:p>
    <w:p w14:paraId="6F374C27" w14:textId="77777777" w:rsidR="00E81412" w:rsidRPr="00E81412" w:rsidRDefault="00E81412" w:rsidP="00E81412">
      <w:pPr>
        <w:spacing w:after="200" w:line="240" w:lineRule="auto"/>
        <w:contextualSpacing/>
        <w:rPr>
          <w:rFonts w:ascii="Arial" w:hAnsi="Arial" w:cs="Arial"/>
          <w:sz w:val="22"/>
          <w:szCs w:val="22"/>
          <w:lang w:val="ms-MY"/>
        </w:rPr>
      </w:pPr>
    </w:p>
    <w:p w14:paraId="377155A7" w14:textId="77777777" w:rsidR="00E81412" w:rsidRPr="00E81412" w:rsidRDefault="00E81412" w:rsidP="00664082">
      <w:pPr>
        <w:numPr>
          <w:ilvl w:val="0"/>
          <w:numId w:val="32"/>
        </w:numPr>
        <w:spacing w:after="200" w:line="240" w:lineRule="auto"/>
        <w:ind w:left="1985" w:hanging="567"/>
        <w:contextualSpacing/>
        <w:textAlignment w:val="auto"/>
        <w:rPr>
          <w:rFonts w:ascii="Arial" w:hAnsi="Arial" w:cs="Arial"/>
          <w:sz w:val="22"/>
          <w:szCs w:val="22"/>
          <w:lang w:val="ms-MY"/>
        </w:rPr>
      </w:pPr>
      <w:r w:rsidRPr="00E81412">
        <w:rPr>
          <w:rFonts w:ascii="Arial" w:hAnsi="Arial" w:cs="Arial"/>
          <w:sz w:val="22"/>
          <w:szCs w:val="22"/>
          <w:lang w:val="ms-MY"/>
        </w:rPr>
        <w:t>Map the programme learning outcomes against the programme educational objectives. (Provide information in Table ...).</w:t>
      </w:r>
    </w:p>
    <w:p w14:paraId="11EFA749" w14:textId="77777777" w:rsidR="00E81412" w:rsidRPr="00E81412" w:rsidRDefault="00E81412" w:rsidP="00E81412">
      <w:pPr>
        <w:spacing w:after="200" w:line="240" w:lineRule="auto"/>
        <w:ind w:left="1985"/>
        <w:contextualSpacing/>
        <w:rPr>
          <w:rFonts w:ascii="Arial" w:hAnsi="Arial" w:cs="Arial"/>
          <w:color w:val="FF0000"/>
          <w:sz w:val="22"/>
          <w:szCs w:val="22"/>
          <w:u w:val="single"/>
          <w:lang w:val="ms-MY"/>
        </w:rPr>
      </w:pPr>
    </w:p>
    <w:p w14:paraId="31F1572A" w14:textId="77777777" w:rsidR="00E81412" w:rsidRPr="00E81412" w:rsidRDefault="00E81412" w:rsidP="00E81412">
      <w:pPr>
        <w:spacing w:after="200" w:line="240" w:lineRule="auto"/>
        <w:ind w:left="1985"/>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12A9B037" w14:textId="77777777" w:rsidR="00E81412" w:rsidRPr="00E81412" w:rsidRDefault="00E81412" w:rsidP="00E81412">
      <w:pPr>
        <w:spacing w:after="200" w:line="240" w:lineRule="auto"/>
        <w:ind w:left="1985"/>
        <w:contextualSpacing/>
        <w:rPr>
          <w:rFonts w:ascii="Arial" w:hAnsi="Arial" w:cs="Arial"/>
          <w:color w:val="FF0000"/>
          <w:sz w:val="22"/>
          <w:szCs w:val="22"/>
          <w:u w:val="single"/>
          <w:lang w:val="ms-MY"/>
        </w:rPr>
      </w:pPr>
    </w:p>
    <w:p w14:paraId="12D9EC2D" w14:textId="77777777" w:rsidR="00E81412" w:rsidRPr="00E81412" w:rsidRDefault="00E81412" w:rsidP="00E81412">
      <w:pPr>
        <w:spacing w:line="240" w:lineRule="auto"/>
        <w:ind w:left="1800"/>
        <w:rPr>
          <w:rFonts w:ascii="Arial" w:hAnsi="Arial" w:cs="Arial"/>
          <w:sz w:val="22"/>
          <w:szCs w:val="22"/>
          <w:lang w:val="ms-MY"/>
        </w:rPr>
      </w:pPr>
      <w:r w:rsidRPr="00E81412">
        <w:rPr>
          <w:rFonts w:ascii="Arial" w:hAnsi="Arial" w:cs="Arial"/>
          <w:b/>
          <w:sz w:val="22"/>
          <w:szCs w:val="22"/>
          <w:lang w:val="ms-MY"/>
        </w:rPr>
        <w:t>Table 1</w:t>
      </w:r>
      <w:r w:rsidRPr="00E81412">
        <w:rPr>
          <w:rFonts w:ascii="Arial" w:hAnsi="Arial" w:cs="Arial"/>
          <w:sz w:val="22"/>
          <w:szCs w:val="22"/>
          <w:lang w:val="ms-MY"/>
        </w:rPr>
        <w:t>: Matrix of Programme Learning Outcomes (PLO) against the Programme Educational Objective (PEO).</w:t>
      </w:r>
    </w:p>
    <w:p w14:paraId="4D4624AF" w14:textId="38A1857E" w:rsidR="00E81412" w:rsidRPr="00E81412" w:rsidRDefault="00E81412" w:rsidP="00E81412">
      <w:pPr>
        <w:spacing w:after="200" w:line="276" w:lineRule="auto"/>
        <w:ind w:left="1890"/>
        <w:contextualSpacing/>
        <w:rPr>
          <w:rFonts w:ascii="Arial" w:hAnsi="Arial" w:cs="Arial"/>
          <w:b/>
          <w:color w:val="000000"/>
          <w:sz w:val="22"/>
          <w:szCs w:val="22"/>
          <w:u w:val="single"/>
          <w:lang w:val="ms-MY"/>
        </w:rPr>
      </w:pPr>
      <w:r w:rsidRPr="00E81412">
        <w:rPr>
          <w:rFonts w:ascii="Arial" w:hAnsi="Arial" w:cs="Arial"/>
          <w:b/>
          <w:color w:val="000000"/>
          <w:sz w:val="22"/>
          <w:szCs w:val="22"/>
          <w:u w:val="single"/>
          <w:lang w:val="ms-MY"/>
        </w:rPr>
        <w:t>(</w:t>
      </w:r>
      <w:r w:rsidRPr="00E81412">
        <w:rPr>
          <w:rFonts w:ascii="Arial" w:hAnsi="Arial" w:cs="Arial"/>
          <w:b/>
          <w:i/>
          <w:color w:val="000000"/>
          <w:sz w:val="22"/>
          <w:szCs w:val="22"/>
          <w:u w:val="single"/>
          <w:lang w:val="ms-MY"/>
        </w:rPr>
        <w:t>Mohon kemukakan jadual sepertimana yang ditetapkan oleh Bahagian Urus Tadbir Akademik / Sekolah Pengajian Siswazah</w:t>
      </w:r>
      <w:r w:rsidR="00F64BA5">
        <w:rPr>
          <w:rFonts w:ascii="Arial" w:hAnsi="Arial" w:cs="Arial"/>
          <w:b/>
          <w:i/>
          <w:color w:val="000000"/>
          <w:sz w:val="22"/>
          <w:szCs w:val="22"/>
          <w:u w:val="single"/>
          <w:lang w:val="ms-MY"/>
        </w:rPr>
        <w:t xml:space="preserve"> </w:t>
      </w:r>
      <w:r w:rsidR="00F64BA5" w:rsidRPr="00F64BA5">
        <w:rPr>
          <w:rFonts w:ascii="Arial" w:hAnsi="Arial" w:cs="Arial"/>
          <w:b/>
          <w:i/>
          <w:color w:val="000000"/>
          <w:sz w:val="22"/>
          <w:szCs w:val="22"/>
          <w:highlight w:val="yellow"/>
          <w:u w:val="single"/>
          <w:lang w:val="ms-MY"/>
        </w:rPr>
        <w:t>serta yang telah dibentangkan dalam JKKU/JKPSU (khusus untuk Audit Semakan Semula)</w:t>
      </w:r>
      <w:r w:rsidRPr="00F64BA5">
        <w:rPr>
          <w:rFonts w:ascii="Arial" w:hAnsi="Arial" w:cs="Arial"/>
          <w:b/>
          <w:color w:val="000000"/>
          <w:sz w:val="22"/>
          <w:szCs w:val="22"/>
          <w:highlight w:val="yellow"/>
          <w:u w:val="single"/>
          <w:lang w:val="ms-MY"/>
        </w:rPr>
        <w:t>)</w:t>
      </w:r>
    </w:p>
    <w:tbl>
      <w:tblPr>
        <w:tblW w:w="5940" w:type="dxa"/>
        <w:tblInd w:w="1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75"/>
        <w:gridCol w:w="841"/>
        <w:gridCol w:w="841"/>
        <w:gridCol w:w="841"/>
        <w:gridCol w:w="842"/>
      </w:tblGrid>
      <w:tr w:rsidR="00E81412" w:rsidRPr="00E81412" w14:paraId="42E3BFFC" w14:textId="77777777" w:rsidTr="00E81412">
        <w:trPr>
          <w:trHeight w:val="101"/>
        </w:trPr>
        <w:tc>
          <w:tcPr>
            <w:tcW w:w="2574"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14:paraId="16FA191B" w14:textId="77777777" w:rsidR="00E81412" w:rsidRPr="00E81412" w:rsidRDefault="00E81412" w:rsidP="00E81412">
            <w:pPr>
              <w:spacing w:line="240" w:lineRule="auto"/>
              <w:jc w:val="center"/>
              <w:rPr>
                <w:rFonts w:ascii="Arial" w:hAnsi="Arial" w:cs="Arial"/>
                <w:b/>
                <w:sz w:val="20"/>
                <w:szCs w:val="20"/>
                <w:lang w:val="ms-MY"/>
              </w:rPr>
            </w:pPr>
            <w:r w:rsidRPr="00E81412">
              <w:rPr>
                <w:rFonts w:ascii="Arial" w:hAnsi="Arial" w:cs="Arial"/>
                <w:b/>
                <w:sz w:val="20"/>
                <w:szCs w:val="20"/>
                <w:lang w:val="ms-MY"/>
              </w:rPr>
              <w:t>Programme Learning Outcomes (PLO)</w:t>
            </w:r>
          </w:p>
        </w:tc>
        <w:tc>
          <w:tcPr>
            <w:tcW w:w="3361" w:type="dxa"/>
            <w:gridSpan w:val="4"/>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13A1D7E2" w14:textId="77777777" w:rsidR="00E81412" w:rsidRPr="00E81412" w:rsidRDefault="00E81412" w:rsidP="00E81412">
            <w:pPr>
              <w:spacing w:line="240" w:lineRule="auto"/>
              <w:jc w:val="center"/>
              <w:rPr>
                <w:rFonts w:ascii="Arial" w:hAnsi="Arial" w:cs="Arial"/>
                <w:b/>
                <w:sz w:val="20"/>
                <w:szCs w:val="20"/>
                <w:lang w:val="ms-MY"/>
              </w:rPr>
            </w:pPr>
            <w:r w:rsidRPr="00E81412">
              <w:rPr>
                <w:rFonts w:ascii="Arial" w:hAnsi="Arial" w:cs="Arial"/>
                <w:b/>
                <w:sz w:val="20"/>
                <w:szCs w:val="20"/>
                <w:lang w:val="ms-MY"/>
              </w:rPr>
              <w:t>Programme Educational Objectives (PEO)</w:t>
            </w:r>
          </w:p>
        </w:tc>
      </w:tr>
      <w:tr w:rsidR="00E81412" w:rsidRPr="00E81412" w14:paraId="4F298AB4" w14:textId="77777777" w:rsidTr="00E81412">
        <w:trPr>
          <w:trHeight w:val="413"/>
        </w:trPr>
        <w:tc>
          <w:tcPr>
            <w:tcW w:w="2574" w:type="dxa"/>
            <w:vMerge/>
            <w:tcBorders>
              <w:top w:val="single" w:sz="4" w:space="0" w:color="auto"/>
              <w:left w:val="single" w:sz="4" w:space="0" w:color="auto"/>
              <w:bottom w:val="single" w:sz="4" w:space="0" w:color="000000"/>
              <w:right w:val="single" w:sz="4" w:space="0" w:color="auto"/>
            </w:tcBorders>
            <w:vAlign w:val="center"/>
            <w:hideMark/>
          </w:tcPr>
          <w:p w14:paraId="3648F9F1" w14:textId="77777777" w:rsidR="00E81412" w:rsidRPr="00E81412" w:rsidRDefault="00E81412" w:rsidP="00E81412">
            <w:pPr>
              <w:spacing w:line="240" w:lineRule="auto"/>
              <w:rPr>
                <w:rFonts w:ascii="Arial" w:hAnsi="Arial" w:cs="Arial"/>
                <w:b/>
                <w:sz w:val="20"/>
                <w:szCs w:val="20"/>
                <w:lang w:val="ms-MY"/>
              </w:rPr>
            </w:pPr>
          </w:p>
        </w:tc>
        <w:tc>
          <w:tcPr>
            <w:tcW w:w="840" w:type="dxa"/>
            <w:tcBorders>
              <w:top w:val="single" w:sz="4" w:space="0" w:color="000000"/>
              <w:left w:val="single" w:sz="4" w:space="0" w:color="auto"/>
              <w:bottom w:val="single" w:sz="4" w:space="0" w:color="000000"/>
              <w:right w:val="single" w:sz="4" w:space="0" w:color="000000"/>
            </w:tcBorders>
            <w:vAlign w:val="center"/>
            <w:hideMark/>
          </w:tcPr>
          <w:p w14:paraId="28A972C3" w14:textId="77777777" w:rsidR="00E81412" w:rsidRPr="00E81412" w:rsidRDefault="00E81412" w:rsidP="00E81412">
            <w:pPr>
              <w:spacing w:line="240" w:lineRule="auto"/>
              <w:jc w:val="center"/>
              <w:rPr>
                <w:rFonts w:ascii="Arial" w:hAnsi="Arial" w:cs="Arial"/>
                <w:b/>
                <w:sz w:val="20"/>
                <w:szCs w:val="20"/>
                <w:lang w:val="ms-MY"/>
              </w:rPr>
            </w:pPr>
            <w:r w:rsidRPr="00E81412">
              <w:rPr>
                <w:rFonts w:ascii="Arial" w:hAnsi="Arial" w:cs="Arial"/>
                <w:b/>
                <w:sz w:val="20"/>
                <w:szCs w:val="20"/>
                <w:lang w:val="ms-MY"/>
              </w:rPr>
              <w:t>PEO1</w:t>
            </w:r>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07A45F03" w14:textId="77777777" w:rsidR="00E81412" w:rsidRPr="00E81412" w:rsidRDefault="00E81412" w:rsidP="00E81412">
            <w:pPr>
              <w:spacing w:line="240" w:lineRule="auto"/>
              <w:jc w:val="center"/>
              <w:rPr>
                <w:rFonts w:ascii="Arial" w:hAnsi="Arial" w:cs="Arial"/>
                <w:b/>
                <w:sz w:val="20"/>
                <w:szCs w:val="20"/>
                <w:lang w:val="ms-MY"/>
              </w:rPr>
            </w:pPr>
            <w:r w:rsidRPr="00E81412">
              <w:rPr>
                <w:rFonts w:ascii="Arial" w:hAnsi="Arial" w:cs="Arial"/>
                <w:b/>
                <w:sz w:val="20"/>
                <w:szCs w:val="20"/>
                <w:lang w:val="ms-MY"/>
              </w:rPr>
              <w:t>PEO2</w:t>
            </w:r>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47DDA418" w14:textId="77777777" w:rsidR="00E81412" w:rsidRPr="00E81412" w:rsidRDefault="00E81412" w:rsidP="00E81412">
            <w:pPr>
              <w:spacing w:line="240" w:lineRule="auto"/>
              <w:jc w:val="center"/>
              <w:rPr>
                <w:rFonts w:ascii="Arial" w:hAnsi="Arial" w:cs="Arial"/>
                <w:b/>
                <w:sz w:val="20"/>
                <w:szCs w:val="20"/>
                <w:lang w:val="ms-MY"/>
              </w:rPr>
            </w:pPr>
            <w:r w:rsidRPr="00E81412">
              <w:rPr>
                <w:rFonts w:ascii="Arial" w:hAnsi="Arial" w:cs="Arial"/>
                <w:b/>
                <w:sz w:val="20"/>
                <w:szCs w:val="20"/>
                <w:lang w:val="ms-MY"/>
              </w:rPr>
              <w:t>PEO3</w:t>
            </w:r>
          </w:p>
        </w:tc>
        <w:tc>
          <w:tcPr>
            <w:tcW w:w="841" w:type="dxa"/>
            <w:tcBorders>
              <w:top w:val="single" w:sz="4" w:space="0" w:color="000000"/>
              <w:left w:val="single" w:sz="4" w:space="0" w:color="000000"/>
              <w:bottom w:val="single" w:sz="4" w:space="0" w:color="000000"/>
              <w:right w:val="single" w:sz="4" w:space="0" w:color="000000"/>
            </w:tcBorders>
            <w:vAlign w:val="center"/>
            <w:hideMark/>
          </w:tcPr>
          <w:p w14:paraId="1CED1ACA" w14:textId="77777777" w:rsidR="00E81412" w:rsidRPr="00E81412" w:rsidRDefault="00E81412" w:rsidP="00E81412">
            <w:pPr>
              <w:spacing w:line="240" w:lineRule="auto"/>
              <w:jc w:val="center"/>
              <w:rPr>
                <w:rFonts w:ascii="Arial" w:hAnsi="Arial" w:cs="Arial"/>
                <w:b/>
                <w:sz w:val="20"/>
                <w:szCs w:val="20"/>
                <w:lang w:val="ms-MY"/>
              </w:rPr>
            </w:pPr>
            <w:r w:rsidRPr="00E81412">
              <w:rPr>
                <w:rFonts w:ascii="Arial" w:hAnsi="Arial" w:cs="Arial"/>
                <w:b/>
                <w:sz w:val="20"/>
                <w:szCs w:val="20"/>
                <w:lang w:val="ms-MY"/>
              </w:rPr>
              <w:t>PEO4</w:t>
            </w:r>
          </w:p>
        </w:tc>
      </w:tr>
      <w:tr w:rsidR="00E81412" w:rsidRPr="00E81412" w14:paraId="37703960" w14:textId="77777777" w:rsidTr="00E81412">
        <w:trPr>
          <w:trHeight w:val="218"/>
        </w:trPr>
        <w:tc>
          <w:tcPr>
            <w:tcW w:w="2574" w:type="dxa"/>
            <w:tcBorders>
              <w:top w:val="single" w:sz="4" w:space="0" w:color="000000"/>
              <w:left w:val="single" w:sz="4" w:space="0" w:color="000000"/>
              <w:bottom w:val="single" w:sz="4" w:space="0" w:color="000000"/>
              <w:right w:val="single" w:sz="4" w:space="0" w:color="000000"/>
            </w:tcBorders>
            <w:vAlign w:val="center"/>
            <w:hideMark/>
          </w:tcPr>
          <w:p w14:paraId="07BAF4A2" w14:textId="77777777" w:rsidR="00E81412" w:rsidRPr="00E81412" w:rsidRDefault="00E81412" w:rsidP="00E81412">
            <w:pPr>
              <w:spacing w:before="120" w:line="240" w:lineRule="auto"/>
              <w:jc w:val="center"/>
              <w:rPr>
                <w:rFonts w:ascii="Arial" w:hAnsi="Arial" w:cs="Arial"/>
                <w:sz w:val="20"/>
                <w:szCs w:val="20"/>
                <w:lang w:val="ms-MY"/>
              </w:rPr>
            </w:pPr>
            <w:r w:rsidRPr="00E81412">
              <w:rPr>
                <w:rFonts w:ascii="Arial" w:hAnsi="Arial" w:cs="Arial"/>
                <w:sz w:val="20"/>
                <w:szCs w:val="20"/>
                <w:lang w:val="ms-MY"/>
              </w:rPr>
              <w:t>PLO 1</w:t>
            </w:r>
          </w:p>
        </w:tc>
        <w:tc>
          <w:tcPr>
            <w:tcW w:w="840" w:type="dxa"/>
            <w:tcBorders>
              <w:top w:val="single" w:sz="4" w:space="0" w:color="000000"/>
              <w:left w:val="single" w:sz="4" w:space="0" w:color="000000"/>
              <w:bottom w:val="single" w:sz="4" w:space="0" w:color="000000"/>
              <w:right w:val="single" w:sz="4" w:space="0" w:color="000000"/>
            </w:tcBorders>
            <w:vAlign w:val="center"/>
          </w:tcPr>
          <w:p w14:paraId="2A47AB24" w14:textId="77777777" w:rsidR="00E81412" w:rsidRPr="00E81412" w:rsidRDefault="00E81412" w:rsidP="00E81412">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1A7D5813" w14:textId="77777777" w:rsidR="00E81412" w:rsidRPr="00E81412" w:rsidRDefault="00E81412" w:rsidP="00E81412">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5A89C21" w14:textId="77777777" w:rsidR="00E81412" w:rsidRPr="00E81412" w:rsidRDefault="00E81412" w:rsidP="00E81412">
            <w:pPr>
              <w:spacing w:before="120" w:line="240" w:lineRule="auto"/>
              <w:jc w:val="center"/>
              <w:rPr>
                <w:rFonts w:ascii="Arial" w:hAnsi="Arial" w:cs="Arial"/>
                <w:sz w:val="20"/>
                <w:szCs w:val="20"/>
                <w:lang w:val="ms-MY"/>
              </w:rPr>
            </w:pPr>
          </w:p>
        </w:tc>
        <w:tc>
          <w:tcPr>
            <w:tcW w:w="841" w:type="dxa"/>
            <w:tcBorders>
              <w:top w:val="single" w:sz="4" w:space="0" w:color="000000"/>
              <w:left w:val="single" w:sz="4" w:space="0" w:color="000000"/>
              <w:bottom w:val="single" w:sz="4" w:space="0" w:color="000000"/>
              <w:right w:val="single" w:sz="4" w:space="0" w:color="000000"/>
            </w:tcBorders>
            <w:vAlign w:val="center"/>
          </w:tcPr>
          <w:p w14:paraId="407A85EA" w14:textId="77777777" w:rsidR="00E81412" w:rsidRPr="00E81412" w:rsidRDefault="00E81412" w:rsidP="00E81412">
            <w:pPr>
              <w:spacing w:before="120" w:line="240" w:lineRule="auto"/>
              <w:jc w:val="center"/>
              <w:rPr>
                <w:rFonts w:ascii="Arial" w:hAnsi="Arial" w:cs="Arial"/>
                <w:sz w:val="20"/>
                <w:szCs w:val="20"/>
                <w:lang w:val="ms-MY"/>
              </w:rPr>
            </w:pPr>
          </w:p>
        </w:tc>
      </w:tr>
      <w:tr w:rsidR="00E81412" w:rsidRPr="00E81412" w14:paraId="6C796B6A" w14:textId="77777777" w:rsidTr="00E81412">
        <w:trPr>
          <w:trHeight w:val="218"/>
        </w:trPr>
        <w:tc>
          <w:tcPr>
            <w:tcW w:w="2574" w:type="dxa"/>
            <w:tcBorders>
              <w:top w:val="single" w:sz="4" w:space="0" w:color="000000"/>
              <w:left w:val="single" w:sz="4" w:space="0" w:color="000000"/>
              <w:bottom w:val="single" w:sz="4" w:space="0" w:color="000000"/>
              <w:right w:val="single" w:sz="4" w:space="0" w:color="000000"/>
            </w:tcBorders>
            <w:vAlign w:val="center"/>
            <w:hideMark/>
          </w:tcPr>
          <w:p w14:paraId="6755E9C5" w14:textId="77777777" w:rsidR="00E81412" w:rsidRPr="00E81412" w:rsidRDefault="00E81412" w:rsidP="00E81412">
            <w:pPr>
              <w:spacing w:before="120" w:line="240" w:lineRule="auto"/>
              <w:jc w:val="center"/>
              <w:rPr>
                <w:rFonts w:ascii="Arial" w:hAnsi="Arial" w:cs="Arial"/>
                <w:sz w:val="20"/>
                <w:szCs w:val="20"/>
                <w:lang w:val="ms-MY"/>
              </w:rPr>
            </w:pPr>
            <w:r w:rsidRPr="00E81412">
              <w:rPr>
                <w:rFonts w:ascii="Arial" w:hAnsi="Arial" w:cs="Arial"/>
                <w:sz w:val="20"/>
                <w:szCs w:val="20"/>
                <w:lang w:val="ms-MY"/>
              </w:rPr>
              <w:t>PLO 2</w:t>
            </w:r>
          </w:p>
        </w:tc>
        <w:tc>
          <w:tcPr>
            <w:tcW w:w="840" w:type="dxa"/>
            <w:tcBorders>
              <w:top w:val="single" w:sz="4" w:space="0" w:color="000000"/>
              <w:left w:val="single" w:sz="4" w:space="0" w:color="000000"/>
              <w:bottom w:val="single" w:sz="4" w:space="0" w:color="000000"/>
              <w:right w:val="single" w:sz="4" w:space="0" w:color="000000"/>
            </w:tcBorders>
            <w:vAlign w:val="center"/>
          </w:tcPr>
          <w:p w14:paraId="65F618DC" w14:textId="77777777" w:rsidR="00E81412" w:rsidRPr="00E81412" w:rsidRDefault="00E81412" w:rsidP="00E81412">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2D249826" w14:textId="77777777" w:rsidR="00E81412" w:rsidRPr="00E81412" w:rsidRDefault="00E81412" w:rsidP="00E81412">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6FEDB6AE" w14:textId="77777777" w:rsidR="00E81412" w:rsidRPr="00E81412" w:rsidRDefault="00E81412" w:rsidP="00E81412">
            <w:pPr>
              <w:spacing w:before="120" w:line="240" w:lineRule="auto"/>
              <w:jc w:val="center"/>
              <w:rPr>
                <w:rFonts w:ascii="Arial" w:hAnsi="Arial" w:cs="Arial"/>
                <w:sz w:val="20"/>
                <w:szCs w:val="20"/>
                <w:lang w:val="ms-MY"/>
              </w:rPr>
            </w:pPr>
          </w:p>
        </w:tc>
        <w:tc>
          <w:tcPr>
            <w:tcW w:w="841" w:type="dxa"/>
            <w:tcBorders>
              <w:top w:val="single" w:sz="4" w:space="0" w:color="000000"/>
              <w:left w:val="single" w:sz="4" w:space="0" w:color="000000"/>
              <w:bottom w:val="single" w:sz="4" w:space="0" w:color="000000"/>
              <w:right w:val="single" w:sz="4" w:space="0" w:color="000000"/>
            </w:tcBorders>
            <w:vAlign w:val="center"/>
          </w:tcPr>
          <w:p w14:paraId="0D8618FD" w14:textId="77777777" w:rsidR="00E81412" w:rsidRPr="00E81412" w:rsidRDefault="00E81412" w:rsidP="00E81412">
            <w:pPr>
              <w:spacing w:before="120" w:line="240" w:lineRule="auto"/>
              <w:jc w:val="center"/>
              <w:rPr>
                <w:rFonts w:ascii="Arial" w:hAnsi="Arial" w:cs="Arial"/>
                <w:sz w:val="20"/>
                <w:szCs w:val="20"/>
                <w:lang w:val="ms-MY"/>
              </w:rPr>
            </w:pPr>
          </w:p>
        </w:tc>
      </w:tr>
      <w:tr w:rsidR="00E81412" w:rsidRPr="00E81412" w14:paraId="73507C52" w14:textId="77777777" w:rsidTr="00E81412">
        <w:trPr>
          <w:trHeight w:val="218"/>
        </w:trPr>
        <w:tc>
          <w:tcPr>
            <w:tcW w:w="2574" w:type="dxa"/>
            <w:tcBorders>
              <w:top w:val="single" w:sz="4" w:space="0" w:color="000000"/>
              <w:left w:val="single" w:sz="4" w:space="0" w:color="000000"/>
              <w:bottom w:val="single" w:sz="4" w:space="0" w:color="000000"/>
              <w:right w:val="single" w:sz="4" w:space="0" w:color="000000"/>
            </w:tcBorders>
            <w:vAlign w:val="center"/>
            <w:hideMark/>
          </w:tcPr>
          <w:p w14:paraId="091AA29E" w14:textId="77777777" w:rsidR="00E81412" w:rsidRPr="00E81412" w:rsidRDefault="00E81412" w:rsidP="00E81412">
            <w:pPr>
              <w:spacing w:before="120" w:line="240" w:lineRule="auto"/>
              <w:jc w:val="center"/>
              <w:rPr>
                <w:rFonts w:ascii="Arial" w:hAnsi="Arial" w:cs="Arial"/>
                <w:sz w:val="20"/>
                <w:szCs w:val="20"/>
                <w:lang w:val="ms-MY"/>
              </w:rPr>
            </w:pPr>
            <w:r w:rsidRPr="00E81412">
              <w:rPr>
                <w:rFonts w:ascii="Arial" w:hAnsi="Arial" w:cs="Arial"/>
                <w:sz w:val="20"/>
                <w:szCs w:val="20"/>
                <w:lang w:val="ms-MY"/>
              </w:rPr>
              <w:t>PLO 3</w:t>
            </w:r>
          </w:p>
        </w:tc>
        <w:tc>
          <w:tcPr>
            <w:tcW w:w="840" w:type="dxa"/>
            <w:tcBorders>
              <w:top w:val="single" w:sz="4" w:space="0" w:color="000000"/>
              <w:left w:val="single" w:sz="4" w:space="0" w:color="000000"/>
              <w:bottom w:val="single" w:sz="4" w:space="0" w:color="000000"/>
              <w:right w:val="single" w:sz="4" w:space="0" w:color="000000"/>
            </w:tcBorders>
            <w:vAlign w:val="center"/>
          </w:tcPr>
          <w:p w14:paraId="5DDD4A75" w14:textId="77777777" w:rsidR="00E81412" w:rsidRPr="00E81412" w:rsidRDefault="00E81412" w:rsidP="00E81412">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0D7E5A27" w14:textId="77777777" w:rsidR="00E81412" w:rsidRPr="00E81412" w:rsidRDefault="00E81412" w:rsidP="00E81412">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43553002" w14:textId="77777777" w:rsidR="00E81412" w:rsidRPr="00E81412" w:rsidRDefault="00E81412" w:rsidP="00E81412">
            <w:pPr>
              <w:spacing w:before="120" w:line="240" w:lineRule="auto"/>
              <w:jc w:val="center"/>
              <w:rPr>
                <w:rFonts w:ascii="Arial" w:hAnsi="Arial" w:cs="Arial"/>
                <w:sz w:val="20"/>
                <w:szCs w:val="20"/>
                <w:lang w:val="ms-MY"/>
              </w:rPr>
            </w:pPr>
          </w:p>
        </w:tc>
        <w:tc>
          <w:tcPr>
            <w:tcW w:w="841" w:type="dxa"/>
            <w:tcBorders>
              <w:top w:val="single" w:sz="4" w:space="0" w:color="000000"/>
              <w:left w:val="single" w:sz="4" w:space="0" w:color="000000"/>
              <w:bottom w:val="single" w:sz="4" w:space="0" w:color="000000"/>
              <w:right w:val="single" w:sz="4" w:space="0" w:color="000000"/>
            </w:tcBorders>
            <w:vAlign w:val="center"/>
          </w:tcPr>
          <w:p w14:paraId="361F8C27" w14:textId="77777777" w:rsidR="00E81412" w:rsidRPr="00E81412" w:rsidRDefault="00E81412" w:rsidP="00E81412">
            <w:pPr>
              <w:spacing w:before="120" w:line="240" w:lineRule="auto"/>
              <w:jc w:val="center"/>
              <w:rPr>
                <w:rFonts w:ascii="Arial" w:hAnsi="Arial" w:cs="Arial"/>
                <w:sz w:val="20"/>
                <w:szCs w:val="20"/>
                <w:lang w:val="ms-MY"/>
              </w:rPr>
            </w:pPr>
          </w:p>
        </w:tc>
      </w:tr>
      <w:tr w:rsidR="00E81412" w:rsidRPr="00E81412" w14:paraId="5A8960EE" w14:textId="77777777" w:rsidTr="00E81412">
        <w:trPr>
          <w:trHeight w:val="218"/>
        </w:trPr>
        <w:tc>
          <w:tcPr>
            <w:tcW w:w="2574" w:type="dxa"/>
            <w:tcBorders>
              <w:top w:val="single" w:sz="4" w:space="0" w:color="000000"/>
              <w:left w:val="single" w:sz="4" w:space="0" w:color="000000"/>
              <w:bottom w:val="single" w:sz="4" w:space="0" w:color="000000"/>
              <w:right w:val="single" w:sz="4" w:space="0" w:color="000000"/>
            </w:tcBorders>
            <w:vAlign w:val="center"/>
            <w:hideMark/>
          </w:tcPr>
          <w:p w14:paraId="71BE52EB" w14:textId="77777777" w:rsidR="00E81412" w:rsidRPr="00E81412" w:rsidRDefault="00E81412" w:rsidP="00E81412">
            <w:pPr>
              <w:spacing w:before="120" w:line="240" w:lineRule="auto"/>
              <w:jc w:val="center"/>
              <w:rPr>
                <w:rFonts w:ascii="Arial" w:hAnsi="Arial" w:cs="Arial"/>
                <w:sz w:val="20"/>
                <w:szCs w:val="20"/>
                <w:lang w:val="ms-MY"/>
              </w:rPr>
            </w:pPr>
            <w:r w:rsidRPr="00E81412">
              <w:rPr>
                <w:rFonts w:ascii="Arial" w:hAnsi="Arial" w:cs="Arial"/>
                <w:sz w:val="20"/>
                <w:szCs w:val="20"/>
                <w:lang w:val="ms-MY"/>
              </w:rPr>
              <w:t>PLO 4</w:t>
            </w:r>
          </w:p>
        </w:tc>
        <w:tc>
          <w:tcPr>
            <w:tcW w:w="840" w:type="dxa"/>
            <w:tcBorders>
              <w:top w:val="single" w:sz="4" w:space="0" w:color="000000"/>
              <w:left w:val="single" w:sz="4" w:space="0" w:color="000000"/>
              <w:bottom w:val="single" w:sz="4" w:space="0" w:color="000000"/>
              <w:right w:val="single" w:sz="4" w:space="0" w:color="000000"/>
            </w:tcBorders>
            <w:vAlign w:val="center"/>
          </w:tcPr>
          <w:p w14:paraId="2D7FE866" w14:textId="77777777" w:rsidR="00E81412" w:rsidRPr="00E81412" w:rsidRDefault="00E81412" w:rsidP="00E81412">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1F03619B" w14:textId="77777777" w:rsidR="00E81412" w:rsidRPr="00E81412" w:rsidRDefault="00E81412" w:rsidP="00E81412">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FC434E6" w14:textId="77777777" w:rsidR="00E81412" w:rsidRPr="00E81412" w:rsidRDefault="00E81412" w:rsidP="00E81412">
            <w:pPr>
              <w:spacing w:before="120" w:line="240" w:lineRule="auto"/>
              <w:jc w:val="center"/>
              <w:rPr>
                <w:rFonts w:ascii="Arial" w:hAnsi="Arial" w:cs="Arial"/>
                <w:sz w:val="20"/>
                <w:szCs w:val="20"/>
                <w:lang w:val="ms-MY"/>
              </w:rPr>
            </w:pPr>
          </w:p>
        </w:tc>
        <w:tc>
          <w:tcPr>
            <w:tcW w:w="841" w:type="dxa"/>
            <w:tcBorders>
              <w:top w:val="single" w:sz="4" w:space="0" w:color="000000"/>
              <w:left w:val="single" w:sz="4" w:space="0" w:color="000000"/>
              <w:bottom w:val="single" w:sz="4" w:space="0" w:color="000000"/>
              <w:right w:val="single" w:sz="4" w:space="0" w:color="000000"/>
            </w:tcBorders>
            <w:vAlign w:val="center"/>
          </w:tcPr>
          <w:p w14:paraId="052E413C" w14:textId="77777777" w:rsidR="00E81412" w:rsidRPr="00E81412" w:rsidRDefault="00E81412" w:rsidP="00E81412">
            <w:pPr>
              <w:spacing w:before="120" w:line="240" w:lineRule="auto"/>
              <w:jc w:val="center"/>
              <w:rPr>
                <w:rFonts w:ascii="Arial" w:hAnsi="Arial" w:cs="Arial"/>
                <w:sz w:val="20"/>
                <w:szCs w:val="20"/>
                <w:lang w:val="ms-MY"/>
              </w:rPr>
            </w:pPr>
          </w:p>
        </w:tc>
      </w:tr>
      <w:tr w:rsidR="00E81412" w:rsidRPr="00E81412" w14:paraId="3C61738B" w14:textId="77777777" w:rsidTr="00E81412">
        <w:trPr>
          <w:trHeight w:val="218"/>
        </w:trPr>
        <w:tc>
          <w:tcPr>
            <w:tcW w:w="2574" w:type="dxa"/>
            <w:tcBorders>
              <w:top w:val="single" w:sz="4" w:space="0" w:color="000000"/>
              <w:left w:val="single" w:sz="4" w:space="0" w:color="000000"/>
              <w:bottom w:val="single" w:sz="4" w:space="0" w:color="000000"/>
              <w:right w:val="single" w:sz="4" w:space="0" w:color="000000"/>
            </w:tcBorders>
            <w:vAlign w:val="center"/>
            <w:hideMark/>
          </w:tcPr>
          <w:p w14:paraId="635864E6" w14:textId="77777777" w:rsidR="00E81412" w:rsidRPr="00E81412" w:rsidRDefault="00E81412" w:rsidP="00E81412">
            <w:pPr>
              <w:spacing w:before="120" w:line="240" w:lineRule="auto"/>
              <w:jc w:val="center"/>
              <w:rPr>
                <w:rFonts w:ascii="Arial" w:hAnsi="Arial" w:cs="Arial"/>
                <w:sz w:val="20"/>
                <w:szCs w:val="20"/>
                <w:lang w:val="ms-MY"/>
              </w:rPr>
            </w:pPr>
            <w:r w:rsidRPr="00E81412">
              <w:rPr>
                <w:rFonts w:ascii="Arial" w:hAnsi="Arial" w:cs="Arial"/>
                <w:sz w:val="20"/>
                <w:szCs w:val="20"/>
                <w:lang w:val="ms-MY"/>
              </w:rPr>
              <w:t>PLO 5</w:t>
            </w:r>
          </w:p>
        </w:tc>
        <w:tc>
          <w:tcPr>
            <w:tcW w:w="840" w:type="dxa"/>
            <w:tcBorders>
              <w:top w:val="single" w:sz="4" w:space="0" w:color="000000"/>
              <w:left w:val="single" w:sz="4" w:space="0" w:color="000000"/>
              <w:bottom w:val="single" w:sz="4" w:space="0" w:color="000000"/>
              <w:right w:val="single" w:sz="4" w:space="0" w:color="000000"/>
            </w:tcBorders>
            <w:vAlign w:val="center"/>
          </w:tcPr>
          <w:p w14:paraId="5123AE9C" w14:textId="77777777" w:rsidR="00E81412" w:rsidRPr="00E81412" w:rsidRDefault="00E81412" w:rsidP="00E81412">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60EE7574" w14:textId="77777777" w:rsidR="00E81412" w:rsidRPr="00E81412" w:rsidRDefault="00E81412" w:rsidP="00E81412">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371CDABA" w14:textId="77777777" w:rsidR="00E81412" w:rsidRPr="00E81412" w:rsidRDefault="00E81412" w:rsidP="00E81412">
            <w:pPr>
              <w:spacing w:before="120" w:line="240" w:lineRule="auto"/>
              <w:jc w:val="center"/>
              <w:rPr>
                <w:rFonts w:ascii="Arial" w:hAnsi="Arial" w:cs="Arial"/>
                <w:sz w:val="20"/>
                <w:szCs w:val="20"/>
                <w:lang w:val="ms-MY"/>
              </w:rPr>
            </w:pPr>
          </w:p>
        </w:tc>
        <w:tc>
          <w:tcPr>
            <w:tcW w:w="841" w:type="dxa"/>
            <w:tcBorders>
              <w:top w:val="single" w:sz="4" w:space="0" w:color="000000"/>
              <w:left w:val="single" w:sz="4" w:space="0" w:color="000000"/>
              <w:bottom w:val="single" w:sz="4" w:space="0" w:color="000000"/>
              <w:right w:val="single" w:sz="4" w:space="0" w:color="000000"/>
            </w:tcBorders>
            <w:vAlign w:val="center"/>
          </w:tcPr>
          <w:p w14:paraId="68FFE783" w14:textId="77777777" w:rsidR="00E81412" w:rsidRPr="00E81412" w:rsidRDefault="00E81412" w:rsidP="00E81412">
            <w:pPr>
              <w:spacing w:before="120" w:line="240" w:lineRule="auto"/>
              <w:jc w:val="center"/>
              <w:rPr>
                <w:rFonts w:ascii="Arial" w:hAnsi="Arial" w:cs="Arial"/>
                <w:sz w:val="20"/>
                <w:szCs w:val="20"/>
                <w:lang w:val="ms-MY"/>
              </w:rPr>
            </w:pPr>
          </w:p>
        </w:tc>
      </w:tr>
    </w:tbl>
    <w:p w14:paraId="019A6501" w14:textId="77777777" w:rsidR="00E81412" w:rsidRPr="00E81412" w:rsidRDefault="00E81412" w:rsidP="00E81412">
      <w:pPr>
        <w:spacing w:after="200" w:line="240" w:lineRule="auto"/>
        <w:ind w:left="1146"/>
        <w:contextualSpacing/>
        <w:rPr>
          <w:rFonts w:ascii="Arial" w:hAnsi="Arial" w:cs="Arial"/>
          <w:sz w:val="22"/>
          <w:szCs w:val="22"/>
          <w:lang w:val="ms-MY"/>
        </w:rPr>
      </w:pPr>
    </w:p>
    <w:p w14:paraId="1B21921C" w14:textId="77777777" w:rsidR="00E81412" w:rsidRPr="00E81412" w:rsidRDefault="00E81412" w:rsidP="00664082">
      <w:pPr>
        <w:numPr>
          <w:ilvl w:val="0"/>
          <w:numId w:val="32"/>
        </w:numPr>
        <w:tabs>
          <w:tab w:val="left" w:pos="1985"/>
        </w:tabs>
        <w:spacing w:after="200" w:line="240" w:lineRule="auto"/>
        <w:ind w:left="1985" w:hanging="567"/>
        <w:contextualSpacing/>
        <w:textAlignment w:val="auto"/>
        <w:rPr>
          <w:rFonts w:ascii="Arial" w:hAnsi="Arial" w:cs="Arial"/>
          <w:sz w:val="22"/>
          <w:szCs w:val="22"/>
          <w:lang w:val="ms-MY"/>
        </w:rPr>
      </w:pPr>
      <w:r w:rsidRPr="00E81412">
        <w:rPr>
          <w:rFonts w:ascii="Arial" w:hAnsi="Arial" w:cs="Arial"/>
          <w:sz w:val="22"/>
          <w:szCs w:val="22"/>
          <w:lang w:val="ms-MY"/>
        </w:rPr>
        <w:t xml:space="preserve">Describe the strategies for the attainment of PLOs in term of teaching and learning strategies, and assessment.   </w:t>
      </w:r>
    </w:p>
    <w:p w14:paraId="71EEFF3B" w14:textId="77777777" w:rsidR="00E81412" w:rsidRPr="00E81412" w:rsidRDefault="00E81412" w:rsidP="00E81412">
      <w:pPr>
        <w:spacing w:after="200" w:line="240" w:lineRule="auto"/>
        <w:ind w:left="1985"/>
        <w:contextualSpacing/>
        <w:rPr>
          <w:rFonts w:ascii="Arial" w:hAnsi="Arial" w:cs="Arial"/>
          <w:color w:val="FF0000"/>
          <w:sz w:val="22"/>
          <w:szCs w:val="22"/>
          <w:lang w:val="ms-MY"/>
        </w:rPr>
      </w:pPr>
    </w:p>
    <w:p w14:paraId="78C27593" w14:textId="77777777" w:rsidR="00E81412" w:rsidRPr="00E81412" w:rsidRDefault="00E81412" w:rsidP="00E81412">
      <w:pPr>
        <w:spacing w:after="200" w:line="240" w:lineRule="auto"/>
        <w:ind w:left="1985"/>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61EB23E" w14:textId="77777777" w:rsidR="00E81412" w:rsidRPr="00E81412" w:rsidRDefault="00E81412" w:rsidP="00E81412">
      <w:pPr>
        <w:spacing w:after="200" w:line="240" w:lineRule="auto"/>
        <w:ind w:left="720"/>
        <w:contextualSpacing/>
        <w:rPr>
          <w:rFonts w:ascii="Arial" w:hAnsi="Arial" w:cs="Arial"/>
          <w:sz w:val="22"/>
          <w:szCs w:val="22"/>
          <w:lang w:val="ms-MY"/>
        </w:rPr>
      </w:pPr>
    </w:p>
    <w:p w14:paraId="72A8E7E9" w14:textId="77777777" w:rsidR="00E81412" w:rsidRPr="00E81412" w:rsidRDefault="00E81412" w:rsidP="00FC026C">
      <w:pPr>
        <w:numPr>
          <w:ilvl w:val="2"/>
          <w:numId w:val="1"/>
        </w:numPr>
        <w:spacing w:line="240" w:lineRule="auto"/>
        <w:ind w:left="1418" w:hanging="878"/>
        <w:contextualSpacing/>
        <w:textAlignment w:val="auto"/>
        <w:rPr>
          <w:rFonts w:ascii="Arial" w:hAnsi="Arial" w:cs="Arial"/>
          <w:sz w:val="22"/>
          <w:szCs w:val="22"/>
          <w:lang w:val="ms-MY"/>
        </w:rPr>
      </w:pPr>
      <w:r w:rsidRPr="00E81412">
        <w:rPr>
          <w:rFonts w:ascii="Arial" w:hAnsi="Arial" w:cs="Arial"/>
          <w:sz w:val="22"/>
          <w:szCs w:val="22"/>
          <w:lang w:val="ms-MY"/>
        </w:rPr>
        <w:t xml:space="preserve">Map the programme learning outcomes to MQF level descriptors and the eight MQF learning outcomes domains. </w:t>
      </w:r>
    </w:p>
    <w:p w14:paraId="54D5CB5B" w14:textId="77777777" w:rsidR="00E81412" w:rsidRPr="00E81412" w:rsidRDefault="00E81412" w:rsidP="00E81412">
      <w:pPr>
        <w:spacing w:line="240" w:lineRule="auto"/>
        <w:ind w:left="1418"/>
        <w:contextualSpacing/>
        <w:textAlignment w:val="auto"/>
        <w:rPr>
          <w:rFonts w:ascii="Arial" w:hAnsi="Arial" w:cs="Arial"/>
          <w:sz w:val="22"/>
          <w:szCs w:val="22"/>
          <w:lang w:val="ms-MY"/>
        </w:rPr>
      </w:pPr>
    </w:p>
    <w:p w14:paraId="28E749B0" w14:textId="77777777" w:rsidR="00E81412" w:rsidRPr="00E81412" w:rsidRDefault="00E81412" w:rsidP="00E81412">
      <w:pPr>
        <w:spacing w:line="240" w:lineRule="auto"/>
        <w:ind w:left="698"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4C02A06E" w14:textId="77777777" w:rsidR="00E81412" w:rsidRPr="00E81412" w:rsidRDefault="00E81412" w:rsidP="00E81412">
      <w:pPr>
        <w:spacing w:line="240" w:lineRule="auto"/>
        <w:ind w:left="698" w:firstLine="720"/>
        <w:rPr>
          <w:rFonts w:ascii="Arial" w:hAnsi="Arial" w:cs="Arial"/>
          <w:sz w:val="22"/>
          <w:szCs w:val="22"/>
          <w:lang w:val="ms-MY"/>
        </w:rPr>
      </w:pPr>
    </w:p>
    <w:p w14:paraId="1BD17E58" w14:textId="77777777" w:rsidR="00E81412" w:rsidRPr="00E81412" w:rsidRDefault="00E81412" w:rsidP="00FC026C">
      <w:pPr>
        <w:numPr>
          <w:ilvl w:val="2"/>
          <w:numId w:val="1"/>
        </w:numPr>
        <w:spacing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 xml:space="preserve">a)   How are the learning outcomes related to the career and further </w:t>
      </w:r>
    </w:p>
    <w:p w14:paraId="4EE8BC67" w14:textId="77777777" w:rsidR="00E81412" w:rsidRPr="00E81412" w:rsidRDefault="00E81412" w:rsidP="00E81412">
      <w:pPr>
        <w:spacing w:line="240" w:lineRule="auto"/>
        <w:ind w:left="1843"/>
        <w:contextualSpacing/>
        <w:rPr>
          <w:rFonts w:ascii="Arial" w:hAnsi="Arial" w:cs="Arial"/>
          <w:sz w:val="22"/>
          <w:szCs w:val="22"/>
          <w:lang w:val="ms-MY"/>
        </w:rPr>
      </w:pPr>
      <w:r w:rsidRPr="00E81412">
        <w:rPr>
          <w:rFonts w:ascii="Arial" w:hAnsi="Arial" w:cs="Arial"/>
          <w:sz w:val="22"/>
          <w:szCs w:val="22"/>
          <w:lang w:val="ms-MY"/>
        </w:rPr>
        <w:t>studies options of the student on completion of the programme?</w:t>
      </w:r>
    </w:p>
    <w:p w14:paraId="51908B5E" w14:textId="77777777" w:rsidR="00E81412" w:rsidRPr="00E81412" w:rsidRDefault="00E81412" w:rsidP="00E81412">
      <w:pPr>
        <w:spacing w:line="240" w:lineRule="auto"/>
        <w:ind w:left="1843"/>
        <w:contextualSpacing/>
        <w:rPr>
          <w:rFonts w:ascii="Arial" w:hAnsi="Arial" w:cs="Arial"/>
          <w:sz w:val="22"/>
          <w:szCs w:val="22"/>
          <w:lang w:val="ms-MY"/>
        </w:rPr>
      </w:pPr>
    </w:p>
    <w:p w14:paraId="313F67B8" w14:textId="77777777" w:rsidR="00E81412" w:rsidRPr="00E81412" w:rsidRDefault="00E81412" w:rsidP="00E81412">
      <w:pPr>
        <w:spacing w:line="240" w:lineRule="auto"/>
        <w:contextualSpacing/>
        <w:rPr>
          <w:rFonts w:ascii="Arial" w:hAnsi="Arial" w:cs="Arial"/>
          <w:color w:val="FF0000"/>
          <w:sz w:val="22"/>
          <w:szCs w:val="22"/>
          <w:u w:val="single"/>
          <w:lang w:val="ms-MY"/>
        </w:rPr>
      </w:pPr>
      <w:r w:rsidRPr="00E81412">
        <w:rPr>
          <w:rFonts w:ascii="Arial" w:hAnsi="Arial" w:cs="Arial"/>
          <w:sz w:val="22"/>
          <w:szCs w:val="22"/>
          <w:lang w:val="ms-MY"/>
        </w:rPr>
        <w:tab/>
      </w:r>
      <w:r w:rsidRPr="00E81412">
        <w:rPr>
          <w:rFonts w:ascii="Arial" w:hAnsi="Arial" w:cs="Arial"/>
          <w:sz w:val="22"/>
          <w:szCs w:val="22"/>
          <w:lang w:val="ms-MY"/>
        </w:rPr>
        <w:tab/>
        <w:t xml:space="preserve">       </w:t>
      </w:r>
      <w:r w:rsidRPr="00E81412">
        <w:rPr>
          <w:rFonts w:ascii="Arial" w:hAnsi="Arial" w:cs="Arial"/>
          <w:color w:val="FF0000"/>
          <w:sz w:val="22"/>
          <w:szCs w:val="22"/>
          <w:u w:val="single"/>
          <w:lang w:val="ms-MY"/>
        </w:rPr>
        <w:t>Maklumat pelaksanaan di fakulti</w:t>
      </w:r>
    </w:p>
    <w:p w14:paraId="4CA85B20" w14:textId="77777777" w:rsidR="00E81412" w:rsidRPr="00E81412" w:rsidRDefault="00E81412" w:rsidP="00E81412">
      <w:pPr>
        <w:spacing w:line="240" w:lineRule="auto"/>
        <w:contextualSpacing/>
        <w:rPr>
          <w:rFonts w:ascii="Arial" w:hAnsi="Arial" w:cs="Arial"/>
          <w:sz w:val="22"/>
          <w:szCs w:val="22"/>
          <w:lang w:val="ms-MY"/>
        </w:rPr>
      </w:pPr>
    </w:p>
    <w:p w14:paraId="71BCAADF" w14:textId="77777777" w:rsidR="00E81412" w:rsidRPr="00E81412" w:rsidRDefault="00E81412" w:rsidP="00FC026C">
      <w:pPr>
        <w:numPr>
          <w:ilvl w:val="0"/>
          <w:numId w:val="2"/>
        </w:numPr>
        <w:spacing w:line="240" w:lineRule="auto"/>
        <w:ind w:left="1843" w:hanging="425"/>
        <w:contextualSpacing/>
        <w:textAlignment w:val="auto"/>
        <w:rPr>
          <w:rFonts w:ascii="Arial" w:hAnsi="Arial" w:cs="Arial"/>
          <w:sz w:val="22"/>
          <w:szCs w:val="22"/>
          <w:lang w:val="ms-MY"/>
        </w:rPr>
      </w:pPr>
      <w:r w:rsidRPr="00E81412">
        <w:rPr>
          <w:rFonts w:ascii="Arial" w:hAnsi="Arial" w:cs="Arial"/>
          <w:sz w:val="22"/>
          <w:szCs w:val="22"/>
          <w:lang w:val="ms-MY"/>
        </w:rPr>
        <w:t xml:space="preserve">Do the learning outcomes relate to the existing and emergent needs of the profession, industry and the discipline? How was this established? </w:t>
      </w:r>
    </w:p>
    <w:p w14:paraId="6DF41B74" w14:textId="77777777" w:rsidR="00E81412" w:rsidRPr="00E81412" w:rsidRDefault="00E81412" w:rsidP="00E81412">
      <w:pPr>
        <w:spacing w:line="240" w:lineRule="auto"/>
        <w:ind w:left="1843"/>
        <w:contextualSpacing/>
        <w:textAlignment w:val="auto"/>
        <w:rPr>
          <w:rFonts w:ascii="Arial" w:hAnsi="Arial" w:cs="Arial"/>
          <w:sz w:val="22"/>
          <w:szCs w:val="22"/>
          <w:lang w:val="ms-MY"/>
        </w:rPr>
      </w:pPr>
    </w:p>
    <w:p w14:paraId="48CE2774" w14:textId="77777777" w:rsidR="00E81412" w:rsidRPr="00E81412" w:rsidRDefault="00E81412" w:rsidP="00E81412">
      <w:pPr>
        <w:spacing w:line="240" w:lineRule="auto"/>
        <w:ind w:left="1843"/>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27CC5FCA" w14:textId="77777777" w:rsidR="00E81412" w:rsidRPr="00E81412" w:rsidRDefault="00E81412" w:rsidP="00E81412">
      <w:pPr>
        <w:spacing w:line="240" w:lineRule="auto"/>
        <w:ind w:left="1843"/>
        <w:contextualSpacing/>
        <w:rPr>
          <w:rFonts w:ascii="Arial" w:hAnsi="Arial" w:cs="Arial"/>
          <w:color w:val="FF0000"/>
          <w:sz w:val="22"/>
          <w:szCs w:val="22"/>
          <w:u w:val="single"/>
          <w:lang w:val="ms-MY"/>
        </w:rPr>
      </w:pPr>
    </w:p>
    <w:p w14:paraId="66838945" w14:textId="77777777" w:rsidR="00E81412" w:rsidRPr="00E81412" w:rsidRDefault="00E81412" w:rsidP="00E81412">
      <w:pPr>
        <w:spacing w:line="240" w:lineRule="auto"/>
        <w:ind w:left="1843"/>
        <w:contextualSpacing/>
        <w:rPr>
          <w:rFonts w:ascii="Arial" w:hAnsi="Arial" w:cs="Arial"/>
          <w:sz w:val="22"/>
          <w:szCs w:val="22"/>
          <w:lang w:val="ms-MY"/>
        </w:rPr>
      </w:pPr>
    </w:p>
    <w:p w14:paraId="5F360171" w14:textId="77777777" w:rsidR="00E81412" w:rsidRPr="00E81412" w:rsidRDefault="00E81412" w:rsidP="00FC026C">
      <w:pPr>
        <w:numPr>
          <w:ilvl w:val="1"/>
          <w:numId w:val="1"/>
        </w:numPr>
        <w:spacing w:line="240" w:lineRule="auto"/>
        <w:ind w:left="540" w:hanging="540"/>
        <w:rPr>
          <w:rFonts w:ascii="Arial" w:hAnsi="Arial" w:cs="Arial"/>
          <w:b/>
          <w:sz w:val="22"/>
          <w:szCs w:val="22"/>
          <w:lang w:val="ms-MY"/>
        </w:rPr>
      </w:pPr>
      <w:r w:rsidRPr="00E81412">
        <w:rPr>
          <w:rFonts w:ascii="Arial" w:hAnsi="Arial" w:cs="Arial"/>
          <w:b/>
          <w:sz w:val="22"/>
          <w:szCs w:val="22"/>
          <w:lang w:val="ms-MY"/>
        </w:rPr>
        <w:t>Programme Development: Process, Content, Structure and Teaching-Learning Methods</w:t>
      </w:r>
    </w:p>
    <w:p w14:paraId="35E2430A" w14:textId="77777777" w:rsidR="00E81412" w:rsidRPr="00E81412" w:rsidRDefault="00E81412" w:rsidP="00E81412">
      <w:pPr>
        <w:spacing w:line="240" w:lineRule="auto"/>
        <w:ind w:left="540"/>
        <w:rPr>
          <w:rFonts w:ascii="Arial" w:hAnsi="Arial" w:cs="Arial"/>
          <w:b/>
          <w:sz w:val="22"/>
          <w:szCs w:val="22"/>
          <w:lang w:val="ms-MY"/>
        </w:rPr>
      </w:pPr>
    </w:p>
    <w:p w14:paraId="44329B31" w14:textId="77777777" w:rsidR="00E81412" w:rsidRPr="00E81412" w:rsidRDefault="00E81412" w:rsidP="00FC026C">
      <w:pPr>
        <w:numPr>
          <w:ilvl w:val="2"/>
          <w:numId w:val="1"/>
        </w:numPr>
        <w:spacing w:line="240" w:lineRule="auto"/>
        <w:ind w:left="1418" w:hanging="851"/>
        <w:rPr>
          <w:rFonts w:ascii="Arial" w:hAnsi="Arial" w:cs="Arial"/>
          <w:sz w:val="22"/>
          <w:szCs w:val="22"/>
          <w:lang w:val="ms-MY"/>
        </w:rPr>
      </w:pPr>
      <w:r w:rsidRPr="00E81412">
        <w:rPr>
          <w:rFonts w:ascii="Arial" w:hAnsi="Arial" w:cs="Arial"/>
          <w:sz w:val="22"/>
          <w:szCs w:val="22"/>
          <w:lang w:val="ms-MY"/>
        </w:rPr>
        <w:t>Describe the provisions and practices that indicate the autonomy of the department in the design of the curriculum, and its utilisation of the allocated resources.</w:t>
      </w:r>
    </w:p>
    <w:p w14:paraId="6478885B" w14:textId="77777777" w:rsidR="00E81412" w:rsidRPr="00E81412" w:rsidRDefault="00E81412" w:rsidP="00E81412">
      <w:pPr>
        <w:spacing w:line="240" w:lineRule="auto"/>
        <w:ind w:left="1418"/>
        <w:rPr>
          <w:rFonts w:ascii="Arial" w:hAnsi="Arial" w:cs="Arial"/>
          <w:sz w:val="22"/>
          <w:szCs w:val="22"/>
          <w:lang w:val="ms-MY"/>
        </w:rPr>
      </w:pPr>
    </w:p>
    <w:p w14:paraId="7F13F7ED" w14:textId="3B42E715" w:rsidR="00E81412" w:rsidRPr="00E81412" w:rsidRDefault="00E81412" w:rsidP="00E81412">
      <w:pPr>
        <w:widowControl/>
        <w:adjustRightInd/>
        <w:spacing w:after="200" w:line="240" w:lineRule="auto"/>
        <w:ind w:left="938" w:firstLine="48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631258">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 xml:space="preserve">peringkat Universiti </w:t>
      </w:r>
    </w:p>
    <w:p w14:paraId="7BE823AF" w14:textId="555498A2" w:rsidR="00E81412" w:rsidRPr="00F64BA5" w:rsidRDefault="00E81412" w:rsidP="00F64BA5">
      <w:pPr>
        <w:widowControl/>
        <w:adjustRightInd/>
        <w:spacing w:after="200" w:line="240" w:lineRule="auto"/>
        <w:ind w:left="1418"/>
        <w:contextualSpacing/>
        <w:rPr>
          <w:rFonts w:ascii="Arial" w:hAnsi="Arial" w:cs="Arial"/>
          <w:color w:val="FF0000"/>
          <w:sz w:val="22"/>
          <w:szCs w:val="22"/>
          <w:u w:val="single"/>
          <w:lang w:val="ms-MY"/>
        </w:rPr>
      </w:pPr>
      <w:r w:rsidRPr="00E81412">
        <w:rPr>
          <w:rFonts w:ascii="Arial" w:hAnsi="Arial" w:cs="Arial"/>
          <w:sz w:val="22"/>
          <w:szCs w:val="22"/>
          <w:lang w:val="ms-MY" w:eastAsia="ms-MY"/>
        </w:rPr>
        <w:t xml:space="preserve">Cadangan reka bentuk dan pembangunan sesuatu kurikulum diteliti dan dikemukakan oleh </w:t>
      </w:r>
      <w:r w:rsidR="00AA50DF">
        <w:rPr>
          <w:rFonts w:ascii="Arial" w:hAnsi="Arial" w:cs="Arial"/>
          <w:sz w:val="22"/>
          <w:szCs w:val="22"/>
          <w:lang w:val="ms-MY" w:eastAsia="ms-MY"/>
        </w:rPr>
        <w:t>f</w:t>
      </w:r>
      <w:r w:rsidRPr="00E81412">
        <w:rPr>
          <w:rFonts w:ascii="Arial" w:hAnsi="Arial" w:cs="Arial"/>
          <w:sz w:val="22"/>
          <w:szCs w:val="22"/>
          <w:lang w:val="ms-MY" w:eastAsia="ms-MY"/>
        </w:rPr>
        <w:t xml:space="preserve">akulti untuk pertimbangan Jawatankuasa Kurikulum Universiti/Jawatankuasa Pengajian Siswazah sebelum dikemukakan untuk kelulusan Senat.   Reka bentuk dan pembangunan kurikulum juga mengambil kira sumber sedia ada di fakulti dari segi guna kepakaran dan kekuatan fakulti </w:t>
      </w:r>
      <w:r w:rsidR="007835E3" w:rsidRPr="00F64BA5">
        <w:rPr>
          <w:rFonts w:ascii="Arial" w:hAnsi="Arial" w:cs="Arial"/>
          <w:sz w:val="22"/>
          <w:szCs w:val="22"/>
          <w:lang w:val="ms-MY" w:eastAsia="ms-MY"/>
        </w:rPr>
        <w:t>serta</w:t>
      </w:r>
      <w:r w:rsidRPr="00F64BA5">
        <w:rPr>
          <w:rFonts w:ascii="Arial" w:hAnsi="Arial" w:cs="Arial"/>
          <w:sz w:val="22"/>
          <w:szCs w:val="22"/>
          <w:lang w:val="ms-MY" w:eastAsia="ms-MY"/>
        </w:rPr>
        <w:t xml:space="preserve"> </w:t>
      </w:r>
      <w:r w:rsidRPr="00E81412">
        <w:rPr>
          <w:rFonts w:ascii="Arial" w:hAnsi="Arial" w:cs="Arial"/>
          <w:sz w:val="22"/>
          <w:szCs w:val="22"/>
          <w:lang w:val="ms-MY" w:eastAsia="ms-MY"/>
        </w:rPr>
        <w:t>bidang pengajian yang ada.</w:t>
      </w:r>
      <w:r w:rsidR="00F64BA5">
        <w:rPr>
          <w:rFonts w:ascii="Arial" w:hAnsi="Arial" w:cs="Arial"/>
          <w:color w:val="FF0000"/>
          <w:sz w:val="22"/>
          <w:szCs w:val="22"/>
          <w:lang w:val="ms-MY"/>
        </w:rPr>
        <w:t xml:space="preserve"> </w:t>
      </w:r>
      <w:r w:rsidRPr="00E81412">
        <w:rPr>
          <w:rFonts w:ascii="Arial" w:hAnsi="Arial" w:cs="Arial"/>
          <w:sz w:val="22"/>
          <w:szCs w:val="22"/>
          <w:lang w:val="ms-MY" w:eastAsia="ms-MY"/>
        </w:rPr>
        <w:t>Sesuatu cadangan program baharu perlu dimulakan dengan penyediaan kertas Mesyuarat Saringan Awal (MSA) mengandungi justifikasi cadangan untuk di</w:t>
      </w:r>
      <w:r w:rsidR="00D6098F">
        <w:rPr>
          <w:rFonts w:ascii="Arial" w:hAnsi="Arial" w:cs="Arial"/>
          <w:sz w:val="22"/>
          <w:szCs w:val="22"/>
          <w:lang w:val="ms-MY" w:eastAsia="ms-MY"/>
        </w:rPr>
        <w:t>per</w:t>
      </w:r>
      <w:r w:rsidRPr="00E81412">
        <w:rPr>
          <w:rFonts w:ascii="Arial" w:hAnsi="Arial" w:cs="Arial"/>
          <w:sz w:val="22"/>
          <w:szCs w:val="22"/>
          <w:lang w:val="ms-MY" w:eastAsia="ms-MY"/>
        </w:rPr>
        <w:t>timbangkan oleh Senat sebelum dikemukakan untuk kelulusan saringan awal di peringkat JK Pendidikan Tinggi, KPT.  Walau bagaimanapun, untuk program selain daripada bacelor dan diploma, saringan awal dibuat secara dalaman sahaja oleh UPM dan tidak perlu dikemukakan untuk proses MSA, KPT.</w:t>
      </w:r>
    </w:p>
    <w:p w14:paraId="13ADF799" w14:textId="77777777" w:rsidR="00E81412" w:rsidRPr="00E81412" w:rsidRDefault="00E81412" w:rsidP="00E81412">
      <w:pPr>
        <w:spacing w:line="240" w:lineRule="auto"/>
        <w:ind w:left="1418"/>
        <w:rPr>
          <w:rFonts w:ascii="Arial" w:hAnsi="Arial" w:cs="Arial"/>
          <w:lang w:val="ms-MY" w:eastAsia="ms-MY"/>
        </w:rPr>
      </w:pPr>
    </w:p>
    <w:p w14:paraId="14006859" w14:textId="77777777" w:rsidR="00E81412" w:rsidRPr="00E81412" w:rsidRDefault="00E81412" w:rsidP="00E81412">
      <w:pPr>
        <w:spacing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EAFE7E9" w14:textId="77777777" w:rsidR="00E81412" w:rsidRPr="00E81412" w:rsidRDefault="00E81412" w:rsidP="00E81412">
      <w:pPr>
        <w:spacing w:line="240" w:lineRule="auto"/>
        <w:ind w:left="1418"/>
        <w:rPr>
          <w:rFonts w:ascii="Arial" w:hAnsi="Arial" w:cs="Arial"/>
          <w:sz w:val="22"/>
          <w:szCs w:val="22"/>
          <w:lang w:val="ms-MY"/>
        </w:rPr>
      </w:pPr>
    </w:p>
    <w:p w14:paraId="6D60BDB8" w14:textId="77777777" w:rsidR="00E81412" w:rsidRPr="00E81412" w:rsidRDefault="00E81412" w:rsidP="00E81412">
      <w:pPr>
        <w:spacing w:line="240" w:lineRule="auto"/>
        <w:ind w:left="1418"/>
        <w:rPr>
          <w:rFonts w:ascii="Arial" w:hAnsi="Arial" w:cs="Arial"/>
          <w:sz w:val="22"/>
          <w:szCs w:val="22"/>
          <w:lang w:val="ms-MY"/>
        </w:rPr>
      </w:pPr>
    </w:p>
    <w:p w14:paraId="335B2139" w14:textId="77777777" w:rsidR="00E81412" w:rsidRPr="00E81412" w:rsidRDefault="00E81412" w:rsidP="00FC026C">
      <w:pPr>
        <w:numPr>
          <w:ilvl w:val="2"/>
          <w:numId w:val="1"/>
        </w:numPr>
        <w:spacing w:line="240" w:lineRule="auto"/>
        <w:ind w:left="1418" w:hanging="851"/>
        <w:rPr>
          <w:rFonts w:ascii="Arial" w:hAnsi="Arial" w:cs="Arial"/>
          <w:sz w:val="22"/>
          <w:szCs w:val="22"/>
          <w:lang w:val="ms-MY"/>
        </w:rPr>
      </w:pPr>
      <w:r w:rsidRPr="00E81412">
        <w:rPr>
          <w:rFonts w:ascii="Arial" w:hAnsi="Arial" w:cs="Arial"/>
          <w:sz w:val="22"/>
          <w:szCs w:val="22"/>
          <w:lang w:val="ms-MY"/>
        </w:rPr>
        <w:t>Describe the processes to develop and approve curriculum.</w:t>
      </w:r>
    </w:p>
    <w:p w14:paraId="4A165868" w14:textId="77777777" w:rsidR="00E81412" w:rsidRPr="00E81412" w:rsidRDefault="00E81412" w:rsidP="00E81412">
      <w:pPr>
        <w:spacing w:line="240" w:lineRule="auto"/>
        <w:ind w:left="1418"/>
        <w:rPr>
          <w:rFonts w:ascii="Arial" w:hAnsi="Arial" w:cs="Arial"/>
          <w:lang w:val="ms-MY"/>
        </w:rPr>
      </w:pPr>
    </w:p>
    <w:p w14:paraId="564A594F" w14:textId="258004BF" w:rsidR="00E81412" w:rsidRPr="00E81412" w:rsidRDefault="00E81412" w:rsidP="00E81412">
      <w:pPr>
        <w:widowControl/>
        <w:adjustRightInd/>
        <w:spacing w:after="200"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631258">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28D84A99" w14:textId="127FBDAE" w:rsidR="00E81412" w:rsidRPr="00F64BA5" w:rsidRDefault="00E81412" w:rsidP="00F64BA5">
      <w:pPr>
        <w:widowControl/>
        <w:adjustRightInd/>
        <w:spacing w:after="200" w:line="240" w:lineRule="auto"/>
        <w:ind w:left="1418"/>
        <w:contextualSpacing/>
        <w:rPr>
          <w:rFonts w:ascii="Arial" w:hAnsi="Arial" w:cs="Arial"/>
          <w:sz w:val="22"/>
          <w:szCs w:val="22"/>
          <w:u w:val="single"/>
          <w:lang w:val="ms-MY"/>
        </w:rPr>
      </w:pPr>
      <w:r w:rsidRPr="00E81412">
        <w:rPr>
          <w:rFonts w:ascii="Arial" w:hAnsi="Arial" w:cs="Arial"/>
          <w:sz w:val="22"/>
          <w:szCs w:val="22"/>
          <w:lang w:val="ms-MY" w:eastAsia="ms-MY"/>
        </w:rPr>
        <w:t>Prosedur Pembentukan Program Baharu dan Penstrukturan / Semakan Semula Program Prasiswazah dan Siswazah UPM menerangkan langkah yang perlu diikuti dalam menyediakan cadangan reka bentuk dan pembangunan program baharu akademik atau program yang perlu menjalani semakan semula.</w:t>
      </w:r>
      <w:r w:rsidR="00F64BA5" w:rsidRPr="00F64BA5">
        <w:rPr>
          <w:rFonts w:ascii="Arial" w:hAnsi="Arial" w:cs="Arial"/>
          <w:color w:val="FF0000"/>
          <w:sz w:val="22"/>
          <w:szCs w:val="22"/>
          <w:lang w:val="ms-MY"/>
        </w:rPr>
        <w:t xml:space="preserve"> </w:t>
      </w:r>
      <w:r w:rsidR="007835E3" w:rsidRPr="00F64BA5">
        <w:rPr>
          <w:rFonts w:ascii="Arial" w:hAnsi="Arial" w:cs="Arial"/>
          <w:sz w:val="22"/>
          <w:szCs w:val="22"/>
          <w:lang w:val="ms-MY" w:eastAsia="ms-MY"/>
        </w:rPr>
        <w:t xml:space="preserve">Pembentukan </w:t>
      </w:r>
      <w:r w:rsidRPr="00F64BA5">
        <w:rPr>
          <w:rFonts w:ascii="Arial" w:hAnsi="Arial" w:cs="Arial"/>
          <w:sz w:val="22"/>
          <w:szCs w:val="22"/>
          <w:lang w:val="ms-MY" w:eastAsia="ms-MY"/>
        </w:rPr>
        <w:t xml:space="preserve">program baharu akan dimulakan dengan penyediaan kertas konsep.  </w:t>
      </w:r>
      <w:r w:rsidR="007835E3" w:rsidRPr="00F64BA5">
        <w:rPr>
          <w:rFonts w:ascii="Arial" w:hAnsi="Arial" w:cs="Arial"/>
          <w:sz w:val="22"/>
          <w:szCs w:val="22"/>
          <w:lang w:val="ms-MY" w:eastAsia="ms-MY"/>
        </w:rPr>
        <w:t xml:space="preserve">Untuk memastikan cadangan program baharu itu benar-benar mengikut keperluan, </w:t>
      </w:r>
      <w:r w:rsidR="00AA50DF" w:rsidRPr="00F64BA5">
        <w:rPr>
          <w:rFonts w:ascii="Arial" w:hAnsi="Arial" w:cs="Arial"/>
          <w:sz w:val="22"/>
          <w:szCs w:val="22"/>
          <w:lang w:val="ms-MY" w:eastAsia="ms-MY"/>
        </w:rPr>
        <w:t>f</w:t>
      </w:r>
      <w:r w:rsidRPr="00F64BA5">
        <w:rPr>
          <w:rFonts w:ascii="Arial" w:hAnsi="Arial" w:cs="Arial"/>
          <w:sz w:val="22"/>
          <w:szCs w:val="22"/>
          <w:lang w:val="ms-MY" w:eastAsia="ms-MY"/>
        </w:rPr>
        <w:t>akulti akan meneliti perkara seperti berikut</w:t>
      </w:r>
      <w:r w:rsidR="00F64BA5">
        <w:rPr>
          <w:rFonts w:ascii="Arial" w:hAnsi="Arial" w:cs="Arial"/>
          <w:sz w:val="22"/>
          <w:szCs w:val="22"/>
          <w:lang w:val="ms-MY" w:eastAsia="ms-MY"/>
        </w:rPr>
        <w:t xml:space="preserve"> (</w:t>
      </w:r>
      <w:r w:rsidR="00F64BA5" w:rsidRPr="00F64BA5">
        <w:rPr>
          <w:rFonts w:ascii="Arial" w:hAnsi="Arial" w:cs="Arial"/>
          <w:i/>
          <w:iCs/>
          <w:sz w:val="22"/>
          <w:szCs w:val="22"/>
          <w:lang w:val="ms-MY" w:eastAsia="ms-MY"/>
        </w:rPr>
        <w:t>Rujuk GPPA (Garis Panduan Pembangunan Program Akademik), 2018</w:t>
      </w:r>
      <w:r w:rsidR="00F64BA5">
        <w:rPr>
          <w:rFonts w:ascii="Arial" w:hAnsi="Arial" w:cs="Arial"/>
          <w:sz w:val="22"/>
          <w:szCs w:val="22"/>
          <w:lang w:val="ms-MY" w:eastAsia="ms-MY"/>
        </w:rPr>
        <w:t>)</w:t>
      </w:r>
      <w:r w:rsidRPr="00F64BA5">
        <w:rPr>
          <w:rFonts w:ascii="Arial" w:hAnsi="Arial" w:cs="Arial"/>
          <w:sz w:val="22"/>
          <w:szCs w:val="22"/>
          <w:lang w:val="ms-MY" w:eastAsia="ms-MY"/>
        </w:rPr>
        <w:t>:</w:t>
      </w:r>
    </w:p>
    <w:p w14:paraId="0CB2A321" w14:textId="77777777" w:rsidR="00E81412" w:rsidRPr="00F64BA5" w:rsidRDefault="00E81412" w:rsidP="00664082">
      <w:pPr>
        <w:widowControl/>
        <w:numPr>
          <w:ilvl w:val="0"/>
          <w:numId w:val="64"/>
        </w:numPr>
        <w:adjustRightInd/>
        <w:spacing w:line="240" w:lineRule="auto"/>
        <w:ind w:left="1418" w:firstLine="567"/>
        <w:contextualSpacing/>
        <w:jc w:val="left"/>
        <w:textAlignment w:val="auto"/>
        <w:rPr>
          <w:rFonts w:ascii="Arial" w:hAnsi="Arial" w:cs="Arial"/>
          <w:lang w:val="ms-MY" w:eastAsia="ms-MY"/>
        </w:rPr>
      </w:pPr>
      <w:r w:rsidRPr="00F64BA5">
        <w:rPr>
          <w:rFonts w:ascii="Arial" w:hAnsi="Arial" w:cs="Arial"/>
          <w:sz w:val="22"/>
          <w:szCs w:val="22"/>
          <w:lang w:val="ms-MY" w:eastAsia="ms-MY"/>
        </w:rPr>
        <w:t>Pelan Pembangunan Pendidikan Malaysia (Pendidikan Tinggi);</w:t>
      </w:r>
    </w:p>
    <w:p w14:paraId="3C28F0C5" w14:textId="77777777" w:rsidR="00E81412" w:rsidRPr="00F64BA5" w:rsidRDefault="00E81412" w:rsidP="00664082">
      <w:pPr>
        <w:widowControl/>
        <w:numPr>
          <w:ilvl w:val="0"/>
          <w:numId w:val="64"/>
        </w:numPr>
        <w:adjustRightInd/>
        <w:spacing w:line="240" w:lineRule="auto"/>
        <w:ind w:left="1418" w:firstLine="567"/>
        <w:contextualSpacing/>
        <w:jc w:val="left"/>
        <w:textAlignment w:val="auto"/>
        <w:rPr>
          <w:rFonts w:ascii="Arial" w:hAnsi="Arial" w:cs="Arial"/>
          <w:lang w:val="ms-MY" w:eastAsia="ms-MY"/>
        </w:rPr>
      </w:pPr>
      <w:r w:rsidRPr="00F64BA5">
        <w:rPr>
          <w:rFonts w:ascii="Arial" w:hAnsi="Arial" w:cs="Arial"/>
          <w:sz w:val="22"/>
          <w:szCs w:val="22"/>
          <w:lang w:val="ms-MY" w:eastAsia="ms-MY"/>
        </w:rPr>
        <w:t>Pelan Strategik UPM;</w:t>
      </w:r>
    </w:p>
    <w:p w14:paraId="09A98FDC" w14:textId="77777777" w:rsidR="00E81412" w:rsidRPr="00F64BA5" w:rsidRDefault="00E81412" w:rsidP="00664082">
      <w:pPr>
        <w:widowControl/>
        <w:numPr>
          <w:ilvl w:val="0"/>
          <w:numId w:val="64"/>
        </w:numPr>
        <w:adjustRightInd/>
        <w:spacing w:line="240" w:lineRule="auto"/>
        <w:ind w:left="1418" w:firstLine="567"/>
        <w:contextualSpacing/>
        <w:jc w:val="left"/>
        <w:textAlignment w:val="auto"/>
        <w:rPr>
          <w:rFonts w:ascii="Arial" w:hAnsi="Arial" w:cs="Arial"/>
          <w:lang w:val="ms-MY" w:eastAsia="ms-MY"/>
        </w:rPr>
      </w:pPr>
      <w:r w:rsidRPr="00F64BA5">
        <w:rPr>
          <w:rFonts w:ascii="Arial" w:hAnsi="Arial" w:cs="Arial"/>
          <w:sz w:val="22"/>
          <w:szCs w:val="22"/>
          <w:lang w:val="ms-MY" w:eastAsia="ms-MY"/>
        </w:rPr>
        <w:t>Keperluan Tenaga Kerja;</w:t>
      </w:r>
    </w:p>
    <w:p w14:paraId="490099AD" w14:textId="77777777" w:rsidR="00E81412" w:rsidRPr="00F64BA5" w:rsidRDefault="00E81412" w:rsidP="00664082">
      <w:pPr>
        <w:widowControl/>
        <w:numPr>
          <w:ilvl w:val="0"/>
          <w:numId w:val="64"/>
        </w:numPr>
        <w:adjustRightInd/>
        <w:spacing w:line="240" w:lineRule="auto"/>
        <w:ind w:left="1418" w:firstLine="567"/>
        <w:contextualSpacing/>
        <w:jc w:val="left"/>
        <w:textAlignment w:val="auto"/>
        <w:rPr>
          <w:rFonts w:ascii="Arial" w:hAnsi="Arial" w:cs="Arial"/>
          <w:lang w:val="ms-MY" w:eastAsia="ms-MY"/>
        </w:rPr>
      </w:pPr>
      <w:r w:rsidRPr="00F64BA5">
        <w:rPr>
          <w:rFonts w:ascii="Arial" w:hAnsi="Arial" w:cs="Arial"/>
          <w:sz w:val="22"/>
          <w:szCs w:val="22"/>
          <w:lang w:val="ms-MY" w:eastAsia="ms-MY"/>
        </w:rPr>
        <w:t>Keperluan semakan kurikulum/program;</w:t>
      </w:r>
    </w:p>
    <w:p w14:paraId="371468E0" w14:textId="77777777" w:rsidR="00E81412" w:rsidRPr="00F64BA5" w:rsidRDefault="00E81412" w:rsidP="00664082">
      <w:pPr>
        <w:widowControl/>
        <w:numPr>
          <w:ilvl w:val="0"/>
          <w:numId w:val="64"/>
        </w:numPr>
        <w:adjustRightInd/>
        <w:spacing w:line="240" w:lineRule="auto"/>
        <w:ind w:left="1418" w:firstLine="567"/>
        <w:contextualSpacing/>
        <w:jc w:val="left"/>
        <w:textAlignment w:val="auto"/>
        <w:rPr>
          <w:rFonts w:ascii="Arial" w:hAnsi="Arial" w:cs="Arial"/>
          <w:lang w:val="ms-MY" w:eastAsia="ms-MY"/>
        </w:rPr>
      </w:pPr>
      <w:r w:rsidRPr="00F64BA5">
        <w:rPr>
          <w:rFonts w:ascii="Arial" w:hAnsi="Arial" w:cs="Arial"/>
          <w:sz w:val="22"/>
          <w:szCs w:val="22"/>
          <w:lang w:val="ms-MY" w:eastAsia="ms-MY"/>
        </w:rPr>
        <w:t xml:space="preserve">Kajian Pasaran (Exit Survey, Alumni Survey, Employer Survey dan </w:t>
      </w:r>
    </w:p>
    <w:p w14:paraId="250829DA" w14:textId="77777777" w:rsidR="00E81412" w:rsidRPr="00F64BA5" w:rsidRDefault="00E81412" w:rsidP="00E81412">
      <w:pPr>
        <w:widowControl/>
        <w:adjustRightInd/>
        <w:spacing w:line="240" w:lineRule="auto"/>
        <w:ind w:left="1985" w:firstLine="175"/>
        <w:contextualSpacing/>
        <w:jc w:val="left"/>
        <w:textAlignment w:val="auto"/>
        <w:rPr>
          <w:rFonts w:ascii="Arial" w:hAnsi="Arial" w:cs="Arial"/>
          <w:lang w:val="ms-MY" w:eastAsia="ms-MY"/>
        </w:rPr>
      </w:pPr>
      <w:r w:rsidRPr="00F64BA5">
        <w:rPr>
          <w:rFonts w:ascii="Arial" w:hAnsi="Arial" w:cs="Arial"/>
          <w:sz w:val="22"/>
          <w:szCs w:val="22"/>
          <w:lang w:val="ms-MY" w:eastAsia="ms-MY"/>
        </w:rPr>
        <w:t>dokumen sokongan lain);</w:t>
      </w:r>
    </w:p>
    <w:p w14:paraId="453A46D1" w14:textId="77777777" w:rsidR="00E81412" w:rsidRPr="00E81412" w:rsidRDefault="00E81412" w:rsidP="00664082">
      <w:pPr>
        <w:widowControl/>
        <w:numPr>
          <w:ilvl w:val="0"/>
          <w:numId w:val="64"/>
        </w:numPr>
        <w:adjustRightInd/>
        <w:spacing w:line="240" w:lineRule="auto"/>
        <w:ind w:left="1418" w:firstLine="567"/>
        <w:contextualSpacing/>
        <w:jc w:val="left"/>
        <w:textAlignment w:val="auto"/>
        <w:rPr>
          <w:rFonts w:ascii="Arial" w:hAnsi="Arial" w:cs="Arial"/>
          <w:lang w:val="ms-MY" w:eastAsia="ms-MY"/>
        </w:rPr>
      </w:pPr>
      <w:r w:rsidRPr="00E81412">
        <w:rPr>
          <w:rFonts w:ascii="Arial" w:hAnsi="Arial" w:cs="Arial"/>
          <w:sz w:val="22"/>
          <w:szCs w:val="22"/>
          <w:lang w:val="ms-MY" w:eastAsia="ms-MY"/>
        </w:rPr>
        <w:t>Laporan Penilai/Pemeriksa Luar;</w:t>
      </w:r>
    </w:p>
    <w:p w14:paraId="67BBA9B9" w14:textId="77777777" w:rsidR="00E81412" w:rsidRPr="00E81412" w:rsidRDefault="00E81412" w:rsidP="00664082">
      <w:pPr>
        <w:widowControl/>
        <w:numPr>
          <w:ilvl w:val="0"/>
          <w:numId w:val="64"/>
        </w:numPr>
        <w:adjustRightInd/>
        <w:spacing w:line="240" w:lineRule="auto"/>
        <w:ind w:left="1418" w:firstLine="567"/>
        <w:contextualSpacing/>
        <w:jc w:val="left"/>
        <w:textAlignment w:val="auto"/>
        <w:rPr>
          <w:rFonts w:ascii="Arial" w:hAnsi="Arial" w:cs="Arial"/>
          <w:lang w:val="ms-MY" w:eastAsia="ms-MY"/>
        </w:rPr>
      </w:pPr>
      <w:r w:rsidRPr="00E81412">
        <w:rPr>
          <w:rFonts w:ascii="Arial" w:hAnsi="Arial" w:cs="Arial"/>
          <w:sz w:val="22"/>
          <w:szCs w:val="22"/>
          <w:lang w:val="ms-MY" w:eastAsia="ms-MY"/>
        </w:rPr>
        <w:t xml:space="preserve">Maklumbalas JKPP; </w:t>
      </w:r>
    </w:p>
    <w:p w14:paraId="256B0A55" w14:textId="77777777" w:rsidR="00E81412" w:rsidRPr="00E81412" w:rsidRDefault="00E81412" w:rsidP="00664082">
      <w:pPr>
        <w:widowControl/>
        <w:numPr>
          <w:ilvl w:val="0"/>
          <w:numId w:val="64"/>
        </w:numPr>
        <w:adjustRightInd/>
        <w:spacing w:line="240" w:lineRule="auto"/>
        <w:ind w:left="1418" w:firstLine="567"/>
        <w:contextualSpacing/>
        <w:jc w:val="left"/>
        <w:textAlignment w:val="auto"/>
        <w:rPr>
          <w:rFonts w:ascii="Arial" w:hAnsi="Arial" w:cs="Arial"/>
          <w:lang w:val="ms-MY" w:eastAsia="ms-MY"/>
        </w:rPr>
      </w:pPr>
      <w:r w:rsidRPr="00E81412">
        <w:rPr>
          <w:rFonts w:ascii="Arial" w:hAnsi="Arial" w:cs="Arial"/>
          <w:sz w:val="22"/>
          <w:szCs w:val="22"/>
          <w:lang w:val="ms-MY" w:eastAsia="ms-MY"/>
        </w:rPr>
        <w:t xml:space="preserve">Keperluan dan pandangan pemegang taruh (sekiranya ada); </w:t>
      </w:r>
    </w:p>
    <w:p w14:paraId="1678167B" w14:textId="0E1692A3" w:rsidR="00E81412" w:rsidRPr="00E81412" w:rsidRDefault="00E81412" w:rsidP="00664082">
      <w:pPr>
        <w:widowControl/>
        <w:numPr>
          <w:ilvl w:val="0"/>
          <w:numId w:val="64"/>
        </w:numPr>
        <w:adjustRightInd/>
        <w:spacing w:line="240" w:lineRule="auto"/>
        <w:ind w:left="1418" w:firstLine="567"/>
        <w:contextualSpacing/>
        <w:jc w:val="left"/>
        <w:textAlignment w:val="auto"/>
        <w:rPr>
          <w:rFonts w:ascii="Arial" w:hAnsi="Arial" w:cs="Arial"/>
          <w:lang w:val="ms-MY" w:eastAsia="ms-MY"/>
        </w:rPr>
      </w:pPr>
      <w:r w:rsidRPr="00E81412">
        <w:rPr>
          <w:rFonts w:ascii="Arial" w:hAnsi="Arial" w:cs="Arial"/>
          <w:sz w:val="22"/>
          <w:szCs w:val="22"/>
          <w:lang w:val="ms-MY" w:eastAsia="ms-MY"/>
        </w:rPr>
        <w:t>Lain-lain keperluan, perkembangan dan dasar/polisi semasa</w:t>
      </w:r>
      <w:r w:rsidR="007835E3">
        <w:rPr>
          <w:rFonts w:ascii="Arial" w:hAnsi="Arial" w:cs="Arial"/>
          <w:sz w:val="22"/>
          <w:szCs w:val="22"/>
          <w:lang w:val="ms-MY" w:eastAsia="ms-MY"/>
        </w:rPr>
        <w:t>.</w:t>
      </w:r>
    </w:p>
    <w:p w14:paraId="1803179F" w14:textId="77777777" w:rsidR="00E81412" w:rsidRPr="00E81412" w:rsidRDefault="00E81412" w:rsidP="00E81412">
      <w:pPr>
        <w:widowControl/>
        <w:adjustRightInd/>
        <w:spacing w:after="200" w:line="240" w:lineRule="auto"/>
        <w:ind w:left="1418"/>
        <w:contextualSpacing/>
        <w:rPr>
          <w:rFonts w:ascii="Tahoma" w:hAnsi="Tahoma" w:cs="Tahoma"/>
          <w:sz w:val="22"/>
          <w:szCs w:val="22"/>
          <w:lang w:val="ms-MY" w:eastAsia="ms-MY"/>
        </w:rPr>
      </w:pPr>
    </w:p>
    <w:p w14:paraId="352C2D49" w14:textId="77777777" w:rsidR="00E81412" w:rsidRPr="00E81412" w:rsidRDefault="00E81412" w:rsidP="00E81412">
      <w:pPr>
        <w:widowControl/>
        <w:adjustRightInd/>
        <w:spacing w:line="240" w:lineRule="auto"/>
        <w:ind w:left="1418"/>
        <w:contextualSpacing/>
        <w:rPr>
          <w:rFonts w:ascii="Arial" w:hAnsi="Arial" w:cs="Arial"/>
          <w:color w:val="FF0000"/>
          <w:sz w:val="22"/>
          <w:szCs w:val="22"/>
          <w:u w:val="single"/>
          <w:lang w:val="ms-MY"/>
        </w:rPr>
      </w:pPr>
    </w:p>
    <w:p w14:paraId="7AD2271A" w14:textId="77777777" w:rsidR="00E81412" w:rsidRPr="00E81412" w:rsidRDefault="00E81412" w:rsidP="00FC026C">
      <w:pPr>
        <w:numPr>
          <w:ilvl w:val="2"/>
          <w:numId w:val="1"/>
        </w:numPr>
        <w:spacing w:line="240" w:lineRule="auto"/>
        <w:ind w:left="1418" w:hanging="851"/>
        <w:rPr>
          <w:rFonts w:ascii="Arial" w:hAnsi="Arial" w:cs="Arial"/>
          <w:sz w:val="22"/>
          <w:szCs w:val="22"/>
          <w:lang w:val="ms-MY"/>
        </w:rPr>
      </w:pPr>
      <w:r w:rsidRPr="00E81412">
        <w:rPr>
          <w:rFonts w:ascii="Arial" w:hAnsi="Arial" w:cs="Arial"/>
          <w:sz w:val="22"/>
          <w:szCs w:val="22"/>
          <w:lang w:val="ms-MY"/>
        </w:rPr>
        <w:t xml:space="preserve">a)   Who and how are the stakeholders consulted in the development of </w:t>
      </w:r>
    </w:p>
    <w:p w14:paraId="6B330BA0" w14:textId="77777777" w:rsidR="00E81412" w:rsidRPr="00E81412" w:rsidRDefault="00E81412" w:rsidP="00E81412">
      <w:pPr>
        <w:spacing w:line="240" w:lineRule="auto"/>
        <w:ind w:left="1985" w:hanging="142"/>
        <w:rPr>
          <w:rFonts w:ascii="Arial" w:hAnsi="Arial" w:cs="Arial"/>
          <w:sz w:val="22"/>
          <w:szCs w:val="22"/>
          <w:lang w:val="ms-MY"/>
        </w:rPr>
      </w:pPr>
      <w:r w:rsidRPr="00E81412">
        <w:rPr>
          <w:rFonts w:ascii="Arial" w:hAnsi="Arial" w:cs="Arial"/>
          <w:sz w:val="22"/>
          <w:szCs w:val="22"/>
          <w:lang w:val="ms-MY"/>
        </w:rPr>
        <w:t>the curriculum?</w:t>
      </w:r>
    </w:p>
    <w:p w14:paraId="2051EAA5" w14:textId="77777777" w:rsidR="00E81412" w:rsidRPr="00E81412" w:rsidRDefault="00E81412" w:rsidP="00E81412">
      <w:pPr>
        <w:spacing w:line="240" w:lineRule="auto"/>
        <w:ind w:left="1985" w:hanging="142"/>
        <w:rPr>
          <w:rFonts w:ascii="Arial" w:hAnsi="Arial" w:cs="Arial"/>
          <w:sz w:val="22"/>
          <w:szCs w:val="22"/>
          <w:lang w:val="ms-MY"/>
        </w:rPr>
      </w:pPr>
    </w:p>
    <w:p w14:paraId="01A3769D" w14:textId="77777777" w:rsidR="00E81412" w:rsidRPr="00E81412" w:rsidRDefault="00E81412" w:rsidP="00E81412">
      <w:pPr>
        <w:widowControl/>
        <w:adjustRightInd/>
        <w:spacing w:line="240" w:lineRule="auto"/>
        <w:ind w:left="1843" w:hanging="425"/>
        <w:contextualSpacing/>
        <w:rPr>
          <w:rFonts w:ascii="Arial" w:hAnsi="Arial" w:cs="Arial"/>
          <w:color w:val="FF0000"/>
          <w:sz w:val="22"/>
          <w:szCs w:val="22"/>
          <w:u w:val="single"/>
          <w:lang w:val="ms-MY"/>
        </w:rPr>
      </w:pPr>
      <w:r w:rsidRPr="00E81412">
        <w:rPr>
          <w:rFonts w:ascii="Arial" w:hAnsi="Arial" w:cs="Arial"/>
          <w:sz w:val="22"/>
          <w:szCs w:val="22"/>
          <w:lang w:val="ms-MY"/>
        </w:rPr>
        <w:tab/>
      </w:r>
      <w:r w:rsidRPr="00E81412">
        <w:rPr>
          <w:rFonts w:ascii="Arial" w:hAnsi="Arial" w:cs="Arial"/>
          <w:color w:val="FF0000"/>
          <w:sz w:val="22"/>
          <w:szCs w:val="22"/>
          <w:u w:val="single"/>
          <w:lang w:val="ms-MY"/>
        </w:rPr>
        <w:t>Maklumat pelaksanaan di fakulti</w:t>
      </w:r>
    </w:p>
    <w:p w14:paraId="770A2120" w14:textId="77777777" w:rsidR="00E81412" w:rsidRPr="00E81412" w:rsidRDefault="00E81412" w:rsidP="00E81412">
      <w:pPr>
        <w:widowControl/>
        <w:adjustRightInd/>
        <w:spacing w:line="240" w:lineRule="auto"/>
        <w:ind w:left="1843" w:hanging="425"/>
        <w:contextualSpacing/>
        <w:rPr>
          <w:rFonts w:ascii="Arial" w:hAnsi="Arial" w:cs="Arial"/>
          <w:color w:val="FF0000"/>
          <w:sz w:val="22"/>
          <w:szCs w:val="22"/>
          <w:u w:val="single"/>
          <w:lang w:val="ms-MY"/>
        </w:rPr>
      </w:pPr>
    </w:p>
    <w:p w14:paraId="23391FC6" w14:textId="77777777" w:rsidR="00E81412" w:rsidRPr="00E81412" w:rsidRDefault="00E81412" w:rsidP="00FC026C">
      <w:pPr>
        <w:numPr>
          <w:ilvl w:val="0"/>
          <w:numId w:val="3"/>
        </w:numPr>
        <w:spacing w:line="240" w:lineRule="auto"/>
        <w:ind w:left="1843" w:hanging="425"/>
        <w:contextualSpacing/>
        <w:textAlignment w:val="auto"/>
        <w:rPr>
          <w:rFonts w:ascii="Arial" w:hAnsi="Arial" w:cs="Arial"/>
          <w:sz w:val="22"/>
          <w:szCs w:val="22"/>
          <w:lang w:val="ms-MY"/>
        </w:rPr>
      </w:pPr>
      <w:r w:rsidRPr="00E81412">
        <w:rPr>
          <w:rFonts w:ascii="Arial" w:hAnsi="Arial" w:cs="Arial"/>
          <w:sz w:val="22"/>
          <w:szCs w:val="22"/>
          <w:lang w:val="ms-MY"/>
        </w:rPr>
        <w:t>Explain the involvement of educational experts in this curriculum development.</w:t>
      </w:r>
    </w:p>
    <w:p w14:paraId="6184A16E" w14:textId="77777777" w:rsidR="00E81412" w:rsidRPr="00E81412" w:rsidRDefault="00E81412" w:rsidP="00E81412">
      <w:pPr>
        <w:spacing w:line="240" w:lineRule="auto"/>
        <w:ind w:left="1843"/>
        <w:contextualSpacing/>
        <w:textAlignment w:val="auto"/>
        <w:rPr>
          <w:rFonts w:ascii="Arial" w:hAnsi="Arial" w:cs="Arial"/>
          <w:sz w:val="22"/>
          <w:szCs w:val="22"/>
          <w:lang w:val="ms-MY"/>
        </w:rPr>
      </w:pPr>
    </w:p>
    <w:p w14:paraId="3831E323" w14:textId="77777777" w:rsidR="00E81412" w:rsidRPr="00E81412" w:rsidRDefault="00E81412" w:rsidP="00E81412">
      <w:pPr>
        <w:spacing w:line="240" w:lineRule="auto"/>
        <w:ind w:left="698" w:firstLine="1145"/>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CE377F3" w14:textId="77777777" w:rsidR="00E81412" w:rsidRPr="00E81412" w:rsidRDefault="00E81412" w:rsidP="00E81412">
      <w:pPr>
        <w:spacing w:line="240" w:lineRule="auto"/>
        <w:ind w:left="698" w:firstLine="1145"/>
        <w:rPr>
          <w:rFonts w:ascii="Arial" w:hAnsi="Arial" w:cs="Arial"/>
          <w:color w:val="FF0000"/>
          <w:sz w:val="22"/>
          <w:szCs w:val="22"/>
          <w:u w:val="single"/>
          <w:lang w:val="ms-MY"/>
        </w:rPr>
      </w:pPr>
    </w:p>
    <w:p w14:paraId="6D7D94FE" w14:textId="77777777" w:rsidR="00E81412" w:rsidRPr="00E81412" w:rsidRDefault="00E81412" w:rsidP="00E81412">
      <w:pPr>
        <w:spacing w:line="240" w:lineRule="auto"/>
        <w:ind w:left="698" w:firstLine="1145"/>
        <w:rPr>
          <w:rFonts w:ascii="Arial" w:hAnsi="Arial" w:cs="Arial"/>
          <w:color w:val="FF0000"/>
          <w:sz w:val="22"/>
          <w:szCs w:val="22"/>
          <w:u w:val="single"/>
          <w:lang w:val="ms-MY"/>
        </w:rPr>
      </w:pPr>
    </w:p>
    <w:p w14:paraId="05C9CDE3" w14:textId="77777777" w:rsidR="00E81412" w:rsidRPr="00E81412" w:rsidRDefault="00E81412" w:rsidP="00FC026C">
      <w:pPr>
        <w:numPr>
          <w:ilvl w:val="2"/>
          <w:numId w:val="1"/>
        </w:numPr>
        <w:spacing w:line="240" w:lineRule="auto"/>
        <w:ind w:left="1418" w:hanging="851"/>
        <w:rPr>
          <w:rFonts w:ascii="Arial" w:hAnsi="Arial" w:cs="Arial"/>
          <w:sz w:val="22"/>
          <w:szCs w:val="22"/>
          <w:lang w:val="ms-MY"/>
        </w:rPr>
      </w:pPr>
      <w:r w:rsidRPr="00E81412">
        <w:rPr>
          <w:rFonts w:ascii="Arial" w:hAnsi="Arial" w:cs="Arial"/>
          <w:sz w:val="22"/>
          <w:szCs w:val="22"/>
          <w:lang w:val="ms-MY"/>
        </w:rPr>
        <w:t xml:space="preserve">a)    Describe how the curriculum fulfils the requirements of the discipline </w:t>
      </w:r>
    </w:p>
    <w:p w14:paraId="29EC2973" w14:textId="77777777" w:rsidR="00E81412" w:rsidRPr="00E81412" w:rsidRDefault="00E81412" w:rsidP="00E81412">
      <w:pPr>
        <w:spacing w:line="240" w:lineRule="auto"/>
        <w:ind w:left="1821" w:firstLine="22"/>
        <w:rPr>
          <w:rFonts w:ascii="Arial" w:hAnsi="Arial" w:cs="Arial"/>
          <w:sz w:val="22"/>
          <w:szCs w:val="22"/>
          <w:lang w:val="ms-MY"/>
        </w:rPr>
      </w:pPr>
      <w:r w:rsidRPr="00E81412">
        <w:rPr>
          <w:rFonts w:ascii="Arial" w:hAnsi="Arial" w:cs="Arial"/>
          <w:sz w:val="22"/>
          <w:szCs w:val="22"/>
          <w:lang w:val="ms-MY"/>
        </w:rPr>
        <w:t>of study in line with the programme standards  (if applicable) and good practices in the field.</w:t>
      </w:r>
    </w:p>
    <w:p w14:paraId="63FEEC27" w14:textId="77777777" w:rsidR="00E81412" w:rsidRPr="00E81412" w:rsidRDefault="00E81412" w:rsidP="00E81412">
      <w:pPr>
        <w:spacing w:line="240" w:lineRule="auto"/>
        <w:ind w:left="1821" w:firstLine="22"/>
        <w:rPr>
          <w:rFonts w:ascii="Arial" w:hAnsi="Arial" w:cs="Arial"/>
          <w:sz w:val="22"/>
          <w:szCs w:val="22"/>
          <w:lang w:val="ms-MY"/>
        </w:rPr>
      </w:pPr>
      <w:r w:rsidRPr="00E81412">
        <w:rPr>
          <w:rFonts w:ascii="Arial" w:hAnsi="Arial" w:cs="Arial"/>
          <w:sz w:val="22"/>
          <w:szCs w:val="22"/>
          <w:lang w:val="ms-MY"/>
        </w:rPr>
        <w:t xml:space="preserve">  </w:t>
      </w:r>
    </w:p>
    <w:p w14:paraId="45B68A08" w14:textId="77777777" w:rsidR="00E81412" w:rsidRPr="00E81412" w:rsidRDefault="00E81412" w:rsidP="00E81412">
      <w:pPr>
        <w:widowControl/>
        <w:adjustRightInd/>
        <w:spacing w:after="200" w:line="240" w:lineRule="auto"/>
        <w:ind w:left="1821" w:firstLine="22"/>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06DA2409" w14:textId="77777777" w:rsidR="00E81412" w:rsidRPr="00E81412" w:rsidRDefault="00E81412" w:rsidP="00E81412">
      <w:pPr>
        <w:widowControl/>
        <w:adjustRightInd/>
        <w:spacing w:after="200" w:line="240" w:lineRule="auto"/>
        <w:ind w:left="1821" w:firstLine="22"/>
        <w:contextualSpacing/>
        <w:rPr>
          <w:rFonts w:ascii="Arial" w:hAnsi="Arial" w:cs="Arial"/>
          <w:color w:val="FF0000"/>
          <w:sz w:val="22"/>
          <w:szCs w:val="22"/>
          <w:u w:val="single"/>
          <w:lang w:val="ms-MY"/>
        </w:rPr>
      </w:pPr>
    </w:p>
    <w:p w14:paraId="79A5198D" w14:textId="77777777" w:rsidR="00E81412" w:rsidRPr="00E81412" w:rsidRDefault="00E81412" w:rsidP="00FC026C">
      <w:pPr>
        <w:numPr>
          <w:ilvl w:val="0"/>
          <w:numId w:val="4"/>
        </w:numPr>
        <w:tabs>
          <w:tab w:val="left" w:pos="1843"/>
        </w:tabs>
        <w:spacing w:line="240" w:lineRule="auto"/>
        <w:ind w:firstLine="348"/>
        <w:rPr>
          <w:rFonts w:ascii="Arial" w:hAnsi="Arial" w:cs="Arial"/>
          <w:sz w:val="22"/>
          <w:szCs w:val="22"/>
          <w:lang w:val="ms-MY"/>
        </w:rPr>
      </w:pPr>
      <w:r w:rsidRPr="00E81412">
        <w:rPr>
          <w:rFonts w:ascii="Arial" w:hAnsi="Arial" w:cs="Arial"/>
          <w:sz w:val="22"/>
          <w:szCs w:val="22"/>
          <w:lang w:val="ms-MY"/>
        </w:rPr>
        <w:t>Provide the necessary information, where applicable, in Table ...:</w:t>
      </w:r>
    </w:p>
    <w:p w14:paraId="4DD21D79" w14:textId="77777777" w:rsidR="00E81412" w:rsidRPr="00E81412" w:rsidRDefault="00E81412" w:rsidP="00E81412">
      <w:pPr>
        <w:tabs>
          <w:tab w:val="left" w:pos="1843"/>
        </w:tabs>
        <w:spacing w:line="240" w:lineRule="auto"/>
        <w:ind w:left="1418"/>
        <w:rPr>
          <w:rFonts w:ascii="Arial" w:hAnsi="Arial" w:cs="Arial"/>
          <w:sz w:val="22"/>
          <w:szCs w:val="22"/>
          <w:lang w:val="ms-MY"/>
        </w:rPr>
      </w:pPr>
    </w:p>
    <w:p w14:paraId="10C1907D" w14:textId="77777777" w:rsidR="00E81412" w:rsidRPr="00E81412" w:rsidRDefault="00E81412" w:rsidP="00E81412">
      <w:pPr>
        <w:spacing w:line="240" w:lineRule="auto"/>
        <w:ind w:left="1418" w:firstLine="348"/>
        <w:rPr>
          <w:rFonts w:ascii="Arial" w:hAnsi="Arial" w:cs="Arial"/>
          <w:color w:val="FF0000"/>
          <w:sz w:val="22"/>
          <w:szCs w:val="22"/>
          <w:u w:val="single"/>
          <w:lang w:val="ms-MY"/>
        </w:rPr>
      </w:pPr>
      <w:r w:rsidRPr="00E81412">
        <w:rPr>
          <w:rFonts w:ascii="Arial" w:hAnsi="Arial" w:cs="Arial"/>
          <w:color w:val="FF0000"/>
          <w:sz w:val="22"/>
          <w:szCs w:val="22"/>
          <w:lang w:val="ms-MY"/>
        </w:rPr>
        <w:t xml:space="preserve">  </w:t>
      </w:r>
      <w:r w:rsidRPr="00E81412">
        <w:rPr>
          <w:rFonts w:ascii="Arial" w:hAnsi="Arial" w:cs="Arial"/>
          <w:color w:val="FF0000"/>
          <w:sz w:val="22"/>
          <w:szCs w:val="22"/>
          <w:u w:val="single"/>
          <w:lang w:val="ms-MY"/>
        </w:rPr>
        <w:t>Maklumat pelaksanaan di fakulti</w:t>
      </w:r>
    </w:p>
    <w:p w14:paraId="6CD0C39B" w14:textId="77777777" w:rsidR="00E81412" w:rsidRPr="00E81412" w:rsidRDefault="00E81412" w:rsidP="00E81412">
      <w:pPr>
        <w:spacing w:line="240" w:lineRule="auto"/>
        <w:ind w:left="1418" w:firstLine="348"/>
        <w:rPr>
          <w:rFonts w:ascii="Arial" w:hAnsi="Arial" w:cs="Arial"/>
          <w:lang w:val="ms-MY"/>
        </w:rPr>
      </w:pPr>
    </w:p>
    <w:p w14:paraId="1FECF3FE" w14:textId="77777777" w:rsidR="00E81412" w:rsidRPr="00E81412" w:rsidRDefault="00E81412" w:rsidP="00E81412">
      <w:pPr>
        <w:tabs>
          <w:tab w:val="left" w:pos="450"/>
        </w:tabs>
        <w:spacing w:line="240" w:lineRule="auto"/>
        <w:jc w:val="center"/>
        <w:rPr>
          <w:rFonts w:ascii="Arial" w:hAnsi="Arial" w:cs="Arial"/>
          <w:sz w:val="22"/>
          <w:szCs w:val="22"/>
          <w:lang w:val="ms-MY"/>
        </w:rPr>
      </w:pPr>
      <w:r w:rsidRPr="00E81412">
        <w:rPr>
          <w:rFonts w:ascii="Arial" w:hAnsi="Arial" w:cs="Arial"/>
          <w:b/>
          <w:lang w:val="ms-MY"/>
        </w:rPr>
        <w:tab/>
      </w:r>
      <w:r w:rsidRPr="00E81412">
        <w:rPr>
          <w:rFonts w:ascii="Arial" w:hAnsi="Arial" w:cs="Arial"/>
          <w:b/>
          <w:sz w:val="22"/>
          <w:szCs w:val="22"/>
          <w:lang w:val="ms-MY"/>
        </w:rPr>
        <w:t>Table ...</w:t>
      </w:r>
      <w:r w:rsidRPr="00E81412">
        <w:rPr>
          <w:rFonts w:ascii="Arial" w:hAnsi="Arial" w:cs="Arial"/>
          <w:sz w:val="22"/>
          <w:szCs w:val="22"/>
          <w:lang w:val="ms-MY"/>
        </w:rPr>
        <w:t>: Components of the programme and its credit value</w:t>
      </w:r>
    </w:p>
    <w:p w14:paraId="6059134A" w14:textId="035C9C98" w:rsidR="00E81412" w:rsidRPr="00E81412" w:rsidRDefault="00E81412" w:rsidP="00F64BA5">
      <w:pPr>
        <w:spacing w:after="200" w:line="276" w:lineRule="auto"/>
        <w:ind w:left="1890"/>
        <w:contextualSpacing/>
        <w:rPr>
          <w:rFonts w:ascii="Arial" w:hAnsi="Arial" w:cs="Arial"/>
          <w:b/>
          <w:color w:val="000000"/>
          <w:sz w:val="22"/>
          <w:szCs w:val="22"/>
          <w:u w:val="single"/>
          <w:lang w:val="ms-MY"/>
        </w:rPr>
      </w:pPr>
      <w:r w:rsidRPr="00E81412">
        <w:rPr>
          <w:rFonts w:ascii="Arial" w:hAnsi="Arial" w:cs="Arial"/>
          <w:b/>
          <w:color w:val="000000"/>
          <w:sz w:val="22"/>
          <w:szCs w:val="22"/>
          <w:u w:val="single"/>
          <w:lang w:val="ms-MY"/>
        </w:rPr>
        <w:t>(</w:t>
      </w:r>
      <w:r w:rsidRPr="00E81412">
        <w:rPr>
          <w:rFonts w:ascii="Arial" w:hAnsi="Arial" w:cs="Arial"/>
          <w:b/>
          <w:i/>
          <w:color w:val="000000"/>
          <w:sz w:val="22"/>
          <w:szCs w:val="22"/>
          <w:u w:val="single"/>
          <w:lang w:val="ms-MY"/>
        </w:rPr>
        <w:t>Mohon kemukakan jadual sepertimana yang ditetapkan oleh Bahagian Urus Tadbir Akademik / Sekolah Pengajian Siswazah</w:t>
      </w:r>
      <w:r w:rsidR="00F64BA5">
        <w:rPr>
          <w:rFonts w:ascii="Arial" w:hAnsi="Arial" w:cs="Arial"/>
          <w:b/>
          <w:i/>
          <w:color w:val="000000"/>
          <w:sz w:val="22"/>
          <w:szCs w:val="22"/>
          <w:u w:val="single"/>
          <w:lang w:val="ms-MY"/>
        </w:rPr>
        <w:t xml:space="preserve"> </w:t>
      </w:r>
      <w:r w:rsidR="00F64BA5" w:rsidRPr="00F64BA5">
        <w:rPr>
          <w:rFonts w:ascii="Arial" w:hAnsi="Arial" w:cs="Arial"/>
          <w:b/>
          <w:i/>
          <w:color w:val="000000"/>
          <w:sz w:val="22"/>
          <w:szCs w:val="22"/>
          <w:highlight w:val="yellow"/>
          <w:u w:val="single"/>
          <w:lang w:val="ms-MY"/>
        </w:rPr>
        <w:t>serta yang telah dibentangkan dalam JKKU/JKPSU (khusus untuk Audit Semakan Semula)</w:t>
      </w:r>
      <w:r w:rsidRPr="00E81412">
        <w:rPr>
          <w:rFonts w:ascii="Arial" w:hAnsi="Arial" w:cs="Arial"/>
          <w:b/>
          <w:color w:val="000000"/>
          <w:sz w:val="22"/>
          <w:szCs w:val="22"/>
          <w:u w:val="single"/>
          <w:lang w:val="ms-MY"/>
        </w:rPr>
        <w:t>)</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39"/>
        <w:gridCol w:w="992"/>
        <w:gridCol w:w="1416"/>
      </w:tblGrid>
      <w:tr w:rsidR="00E81412" w:rsidRPr="00E81412" w14:paraId="3FB9B417" w14:textId="77777777" w:rsidTr="00E81412">
        <w:trPr>
          <w:trHeight w:val="119"/>
          <w:tblHeader/>
          <w:jc w:val="center"/>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14:paraId="5445EAAE" w14:textId="77777777" w:rsidR="00E81412" w:rsidRPr="00E81412" w:rsidRDefault="00E81412" w:rsidP="00E81412">
            <w:pPr>
              <w:spacing w:line="240" w:lineRule="auto"/>
              <w:jc w:val="center"/>
              <w:rPr>
                <w:rFonts w:ascii="Arial" w:hAnsi="Arial" w:cs="Arial"/>
                <w:b/>
                <w:sz w:val="20"/>
                <w:szCs w:val="20"/>
                <w:lang w:val="ms-MY"/>
              </w:rPr>
            </w:pPr>
          </w:p>
        </w:tc>
        <w:tc>
          <w:tcPr>
            <w:tcW w:w="35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48E52A" w14:textId="77777777" w:rsidR="00E81412" w:rsidRPr="00E81412" w:rsidRDefault="00E81412" w:rsidP="00E81412">
            <w:pPr>
              <w:spacing w:line="240" w:lineRule="auto"/>
              <w:jc w:val="center"/>
              <w:rPr>
                <w:rFonts w:ascii="Arial" w:hAnsi="Arial" w:cs="Arial"/>
                <w:b/>
                <w:sz w:val="20"/>
                <w:szCs w:val="20"/>
                <w:lang w:val="ms-MY"/>
              </w:rPr>
            </w:pPr>
            <w:r w:rsidRPr="00E81412">
              <w:rPr>
                <w:rFonts w:ascii="Arial" w:hAnsi="Arial" w:cs="Arial"/>
                <w:b/>
                <w:sz w:val="20"/>
                <w:szCs w:val="20"/>
                <w:lang w:val="ms-MY"/>
              </w:rPr>
              <w:t>Course Classification</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8C2878" w14:textId="77777777" w:rsidR="00E81412" w:rsidRPr="00E81412" w:rsidRDefault="00E81412" w:rsidP="00E81412">
            <w:pPr>
              <w:spacing w:line="240" w:lineRule="auto"/>
              <w:jc w:val="center"/>
              <w:rPr>
                <w:rFonts w:ascii="Arial" w:hAnsi="Arial" w:cs="Arial"/>
                <w:b/>
                <w:sz w:val="20"/>
                <w:szCs w:val="20"/>
                <w:lang w:val="ms-MY"/>
              </w:rPr>
            </w:pPr>
            <w:r w:rsidRPr="00E81412">
              <w:rPr>
                <w:rFonts w:ascii="Arial" w:hAnsi="Arial" w:cs="Arial"/>
                <w:b/>
                <w:sz w:val="20"/>
                <w:szCs w:val="20"/>
                <w:lang w:val="ms-MY"/>
              </w:rPr>
              <w:t>Credit Value</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F93D83" w14:textId="77777777" w:rsidR="00E81412" w:rsidRPr="00E81412" w:rsidRDefault="00E81412" w:rsidP="00E81412">
            <w:pPr>
              <w:spacing w:line="240" w:lineRule="auto"/>
              <w:jc w:val="center"/>
              <w:rPr>
                <w:rFonts w:ascii="Arial" w:hAnsi="Arial" w:cs="Arial"/>
                <w:b/>
                <w:sz w:val="20"/>
                <w:szCs w:val="20"/>
                <w:lang w:val="ms-MY"/>
              </w:rPr>
            </w:pPr>
            <w:r w:rsidRPr="00E81412">
              <w:rPr>
                <w:rFonts w:ascii="Arial" w:hAnsi="Arial" w:cs="Arial"/>
                <w:b/>
                <w:sz w:val="20"/>
                <w:szCs w:val="20"/>
                <w:lang w:val="ms-MY"/>
              </w:rPr>
              <w:t>Percentage (%)</w:t>
            </w:r>
          </w:p>
        </w:tc>
      </w:tr>
      <w:tr w:rsidR="00E81412" w:rsidRPr="00E81412" w14:paraId="7D3A9649" w14:textId="77777777" w:rsidTr="00E81412">
        <w:trPr>
          <w:trHeight w:val="118"/>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523EA69A" w14:textId="77777777" w:rsidR="00E81412" w:rsidRPr="00E81412" w:rsidRDefault="00E81412" w:rsidP="00E81412">
            <w:pPr>
              <w:spacing w:line="240" w:lineRule="auto"/>
              <w:rPr>
                <w:rFonts w:ascii="Arial" w:hAnsi="Arial" w:cs="Arial"/>
                <w:sz w:val="20"/>
                <w:szCs w:val="20"/>
                <w:lang w:val="ms-MY"/>
              </w:rPr>
            </w:pPr>
            <w:r w:rsidRPr="00E81412">
              <w:rPr>
                <w:rFonts w:ascii="Arial" w:hAnsi="Arial" w:cs="Arial"/>
                <w:sz w:val="20"/>
                <w:szCs w:val="20"/>
                <w:lang w:val="ms-MY"/>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88A5064" w14:textId="77777777" w:rsidR="00E81412" w:rsidRPr="00E81412" w:rsidRDefault="00E81412" w:rsidP="00E81412">
            <w:pPr>
              <w:spacing w:line="240" w:lineRule="auto"/>
              <w:rPr>
                <w:rFonts w:ascii="Arial" w:hAnsi="Arial" w:cs="Arial"/>
                <w:sz w:val="20"/>
                <w:szCs w:val="20"/>
                <w:lang w:val="ms-MY"/>
              </w:rPr>
            </w:pPr>
            <w:r w:rsidRPr="00E81412">
              <w:rPr>
                <w:rFonts w:ascii="Arial" w:hAnsi="Arial" w:cs="Arial"/>
                <w:sz w:val="20"/>
                <w:szCs w:val="20"/>
                <w:lang w:val="ms-MY"/>
              </w:rPr>
              <w:t>Compulsory courses/modules*</w:t>
            </w:r>
          </w:p>
        </w:tc>
        <w:tc>
          <w:tcPr>
            <w:tcW w:w="993" w:type="dxa"/>
            <w:tcBorders>
              <w:top w:val="single" w:sz="4" w:space="0" w:color="auto"/>
              <w:left w:val="single" w:sz="4" w:space="0" w:color="auto"/>
              <w:bottom w:val="single" w:sz="4" w:space="0" w:color="auto"/>
              <w:right w:val="single" w:sz="4" w:space="0" w:color="auto"/>
            </w:tcBorders>
            <w:vAlign w:val="center"/>
          </w:tcPr>
          <w:p w14:paraId="7D3ADC20" w14:textId="77777777" w:rsidR="00E81412" w:rsidRPr="00E81412" w:rsidRDefault="00E81412" w:rsidP="00E81412">
            <w:pPr>
              <w:spacing w:line="240" w:lineRule="auto"/>
              <w:rPr>
                <w:rFonts w:ascii="Arial" w:hAnsi="Arial" w:cs="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561BA29F" w14:textId="77777777" w:rsidR="00E81412" w:rsidRPr="00E81412" w:rsidRDefault="00E81412" w:rsidP="00E81412">
            <w:pPr>
              <w:spacing w:line="240" w:lineRule="auto"/>
              <w:rPr>
                <w:rFonts w:ascii="Arial" w:hAnsi="Arial" w:cs="Arial"/>
                <w:sz w:val="20"/>
                <w:szCs w:val="20"/>
                <w:lang w:val="ms-MY"/>
              </w:rPr>
            </w:pPr>
          </w:p>
        </w:tc>
      </w:tr>
      <w:tr w:rsidR="00E81412" w:rsidRPr="00E81412" w14:paraId="075932B4" w14:textId="77777777" w:rsidTr="00E81412">
        <w:trPr>
          <w:trHeight w:val="442"/>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4BA45745" w14:textId="77777777" w:rsidR="00E81412" w:rsidRPr="00E81412" w:rsidRDefault="00E81412" w:rsidP="00E81412">
            <w:pPr>
              <w:spacing w:line="240" w:lineRule="auto"/>
              <w:rPr>
                <w:rFonts w:ascii="Arial" w:hAnsi="Arial" w:cs="Arial"/>
                <w:sz w:val="20"/>
                <w:szCs w:val="20"/>
                <w:lang w:val="ms-MY"/>
              </w:rPr>
            </w:pPr>
            <w:r w:rsidRPr="00E81412">
              <w:rPr>
                <w:rFonts w:ascii="Arial" w:hAnsi="Arial" w:cs="Arial"/>
                <w:sz w:val="20"/>
                <w:szCs w:val="20"/>
                <w:lang w:val="ms-MY"/>
              </w:rPr>
              <w:t>2.</w:t>
            </w:r>
          </w:p>
          <w:p w14:paraId="7AB4C981" w14:textId="77777777" w:rsidR="00E81412" w:rsidRPr="00E81412" w:rsidRDefault="00E81412" w:rsidP="00E81412">
            <w:pPr>
              <w:spacing w:line="240" w:lineRule="auto"/>
              <w:rPr>
                <w:rFonts w:ascii="Arial" w:hAnsi="Arial" w:cs="Arial"/>
                <w:sz w:val="20"/>
                <w:szCs w:val="20"/>
                <w:lang w:val="ms-MY"/>
              </w:rPr>
            </w:pP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14:paraId="04A35918" w14:textId="77777777" w:rsidR="00E81412" w:rsidRPr="00E81412" w:rsidRDefault="00E81412" w:rsidP="00E81412">
            <w:pPr>
              <w:spacing w:line="240" w:lineRule="auto"/>
              <w:rPr>
                <w:rFonts w:ascii="Arial" w:hAnsi="Arial" w:cs="Arial"/>
                <w:b/>
                <w:sz w:val="20"/>
                <w:szCs w:val="20"/>
                <w:lang w:val="ms-MY"/>
              </w:rPr>
            </w:pPr>
            <w:r w:rsidRPr="00E81412">
              <w:rPr>
                <w:rFonts w:ascii="Arial" w:hAnsi="Arial" w:cs="Arial"/>
                <w:b/>
                <w:sz w:val="20"/>
                <w:szCs w:val="20"/>
                <w:lang w:val="ms-MY"/>
              </w:rPr>
              <w:t xml:space="preserve">Core**/Major(s)***/Specialisation: </w:t>
            </w:r>
          </w:p>
          <w:p w14:paraId="099DB1AF" w14:textId="77777777" w:rsidR="00E81412" w:rsidRPr="00E81412" w:rsidRDefault="00E81412" w:rsidP="00FC026C">
            <w:pPr>
              <w:numPr>
                <w:ilvl w:val="0"/>
                <w:numId w:val="5"/>
              </w:numPr>
              <w:spacing w:line="240" w:lineRule="auto"/>
              <w:ind w:left="236" w:hanging="142"/>
              <w:rPr>
                <w:rFonts w:ascii="Arial" w:hAnsi="Arial" w:cs="Arial"/>
                <w:b/>
                <w:sz w:val="20"/>
                <w:szCs w:val="20"/>
                <w:lang w:val="ms-MY"/>
              </w:rPr>
            </w:pPr>
            <w:r w:rsidRPr="00E81412">
              <w:rPr>
                <w:rFonts w:ascii="Arial" w:hAnsi="Arial" w:cs="Arial"/>
                <w:b/>
                <w:sz w:val="20"/>
                <w:szCs w:val="20"/>
                <w:lang w:val="ms-MY"/>
              </w:rPr>
              <w:t>Courses</w:t>
            </w:r>
          </w:p>
          <w:p w14:paraId="01B63063" w14:textId="77777777" w:rsidR="00E81412" w:rsidRPr="00E81412" w:rsidRDefault="00E81412" w:rsidP="00FC026C">
            <w:pPr>
              <w:numPr>
                <w:ilvl w:val="0"/>
                <w:numId w:val="5"/>
              </w:numPr>
              <w:spacing w:line="240" w:lineRule="auto"/>
              <w:ind w:left="236" w:hanging="142"/>
              <w:rPr>
                <w:rFonts w:ascii="Arial" w:hAnsi="Arial" w:cs="Arial"/>
                <w:b/>
                <w:sz w:val="20"/>
                <w:szCs w:val="20"/>
                <w:lang w:val="ms-MY"/>
              </w:rPr>
            </w:pPr>
            <w:r w:rsidRPr="00E81412">
              <w:rPr>
                <w:rFonts w:ascii="Arial" w:hAnsi="Arial" w:cs="Arial"/>
                <w:b/>
                <w:sz w:val="20"/>
                <w:szCs w:val="20"/>
                <w:lang w:val="ms-MY"/>
              </w:rPr>
              <w:t>Projects/Thesis/Dissertation</w:t>
            </w:r>
          </w:p>
        </w:tc>
        <w:tc>
          <w:tcPr>
            <w:tcW w:w="993" w:type="dxa"/>
            <w:tcBorders>
              <w:top w:val="single" w:sz="4" w:space="0" w:color="auto"/>
              <w:left w:val="single" w:sz="4" w:space="0" w:color="auto"/>
              <w:bottom w:val="single" w:sz="4" w:space="0" w:color="auto"/>
              <w:right w:val="single" w:sz="4" w:space="0" w:color="auto"/>
            </w:tcBorders>
            <w:vAlign w:val="center"/>
          </w:tcPr>
          <w:p w14:paraId="456B0714" w14:textId="77777777" w:rsidR="00E81412" w:rsidRPr="00E81412" w:rsidRDefault="00E81412" w:rsidP="00E81412">
            <w:pPr>
              <w:spacing w:line="240" w:lineRule="auto"/>
              <w:rPr>
                <w:rFonts w:ascii="Arial" w:hAnsi="Arial" w:cs="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35FB5E30" w14:textId="77777777" w:rsidR="00E81412" w:rsidRPr="00E81412" w:rsidRDefault="00E81412" w:rsidP="00E81412">
            <w:pPr>
              <w:spacing w:line="240" w:lineRule="auto"/>
              <w:rPr>
                <w:rFonts w:ascii="Arial" w:hAnsi="Arial" w:cs="Arial"/>
                <w:sz w:val="20"/>
                <w:szCs w:val="20"/>
                <w:lang w:val="ms-MY"/>
              </w:rPr>
            </w:pPr>
          </w:p>
        </w:tc>
      </w:tr>
      <w:tr w:rsidR="00E81412" w:rsidRPr="00E81412" w14:paraId="0FF7AEF6" w14:textId="77777777" w:rsidTr="00E81412">
        <w:trPr>
          <w:trHeight w:val="119"/>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03FAE003" w14:textId="77777777" w:rsidR="00E81412" w:rsidRPr="00E81412" w:rsidRDefault="00E81412" w:rsidP="00E81412">
            <w:pPr>
              <w:spacing w:line="240" w:lineRule="auto"/>
              <w:rPr>
                <w:rFonts w:ascii="Arial" w:hAnsi="Arial" w:cs="Arial"/>
                <w:sz w:val="20"/>
                <w:szCs w:val="20"/>
                <w:lang w:val="ms-MY"/>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4A70848B" w14:textId="77777777" w:rsidR="00E81412" w:rsidRPr="00E81412" w:rsidRDefault="00E81412" w:rsidP="00E81412">
            <w:pPr>
              <w:spacing w:line="240" w:lineRule="auto"/>
              <w:rPr>
                <w:rFonts w:ascii="Arial" w:hAnsi="Arial" w:cs="Arial"/>
                <w:b/>
                <w:sz w:val="20"/>
                <w:szCs w:val="20"/>
                <w:lang w:val="ms-MY"/>
              </w:rPr>
            </w:pPr>
          </w:p>
        </w:tc>
        <w:tc>
          <w:tcPr>
            <w:tcW w:w="993" w:type="dxa"/>
            <w:tcBorders>
              <w:top w:val="single" w:sz="4" w:space="0" w:color="auto"/>
              <w:left w:val="single" w:sz="4" w:space="0" w:color="auto"/>
              <w:bottom w:val="single" w:sz="4" w:space="0" w:color="auto"/>
              <w:right w:val="single" w:sz="4" w:space="0" w:color="auto"/>
            </w:tcBorders>
            <w:vAlign w:val="center"/>
          </w:tcPr>
          <w:p w14:paraId="59999DD7" w14:textId="77777777" w:rsidR="00E81412" w:rsidRPr="00E81412" w:rsidRDefault="00E81412" w:rsidP="00E81412">
            <w:pPr>
              <w:spacing w:line="240" w:lineRule="auto"/>
              <w:rPr>
                <w:rFonts w:ascii="Arial" w:hAnsi="Arial" w:cs="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754916AC" w14:textId="77777777" w:rsidR="00E81412" w:rsidRPr="00E81412" w:rsidRDefault="00E81412" w:rsidP="00E81412">
            <w:pPr>
              <w:spacing w:line="240" w:lineRule="auto"/>
              <w:rPr>
                <w:rFonts w:ascii="Arial" w:hAnsi="Arial" w:cs="Arial"/>
                <w:sz w:val="20"/>
                <w:szCs w:val="20"/>
                <w:lang w:val="ms-MY"/>
              </w:rPr>
            </w:pPr>
          </w:p>
        </w:tc>
      </w:tr>
      <w:tr w:rsidR="00E81412" w:rsidRPr="00E81412" w14:paraId="7C975871" w14:textId="77777777" w:rsidTr="00E81412">
        <w:trPr>
          <w:trHeight w:val="11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2BFFCB31" w14:textId="77777777" w:rsidR="00E81412" w:rsidRPr="00E81412" w:rsidRDefault="00E81412" w:rsidP="00E81412">
            <w:pPr>
              <w:spacing w:line="240" w:lineRule="auto"/>
              <w:rPr>
                <w:rFonts w:ascii="Arial" w:hAnsi="Arial" w:cs="Arial"/>
                <w:sz w:val="20"/>
                <w:szCs w:val="20"/>
                <w:lang w:val="ms-MY"/>
              </w:rPr>
            </w:pPr>
            <w:r w:rsidRPr="00E81412">
              <w:rPr>
                <w:rFonts w:ascii="Arial" w:hAnsi="Arial" w:cs="Arial"/>
                <w:sz w:val="20"/>
                <w:szCs w:val="20"/>
                <w:lang w:val="ms-MY"/>
              </w:rPr>
              <w:t>3.</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F22D6A5" w14:textId="77777777" w:rsidR="00E81412" w:rsidRPr="00E81412" w:rsidRDefault="00E81412" w:rsidP="00E81412">
            <w:pPr>
              <w:spacing w:line="240" w:lineRule="auto"/>
              <w:rPr>
                <w:rFonts w:ascii="Arial" w:hAnsi="Arial" w:cs="Arial"/>
                <w:sz w:val="20"/>
                <w:szCs w:val="20"/>
                <w:lang w:val="ms-MY"/>
              </w:rPr>
            </w:pPr>
            <w:r w:rsidRPr="00E81412">
              <w:rPr>
                <w:rFonts w:ascii="Arial" w:hAnsi="Arial" w:cs="Arial"/>
                <w:sz w:val="20"/>
                <w:szCs w:val="20"/>
                <w:lang w:val="ms-MY"/>
              </w:rPr>
              <w:t>Optional/Elective courses****</w:t>
            </w:r>
          </w:p>
        </w:tc>
        <w:tc>
          <w:tcPr>
            <w:tcW w:w="993" w:type="dxa"/>
            <w:tcBorders>
              <w:top w:val="single" w:sz="4" w:space="0" w:color="auto"/>
              <w:left w:val="single" w:sz="4" w:space="0" w:color="auto"/>
              <w:bottom w:val="single" w:sz="4" w:space="0" w:color="auto"/>
              <w:right w:val="single" w:sz="4" w:space="0" w:color="auto"/>
            </w:tcBorders>
            <w:vAlign w:val="center"/>
          </w:tcPr>
          <w:p w14:paraId="46912220" w14:textId="77777777" w:rsidR="00E81412" w:rsidRPr="00E81412" w:rsidRDefault="00E81412" w:rsidP="00E81412">
            <w:pPr>
              <w:spacing w:line="240" w:lineRule="auto"/>
              <w:rPr>
                <w:rFonts w:ascii="Arial" w:hAnsi="Arial" w:cs="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48D70994" w14:textId="77777777" w:rsidR="00E81412" w:rsidRPr="00E81412" w:rsidRDefault="00E81412" w:rsidP="00E81412">
            <w:pPr>
              <w:spacing w:line="240" w:lineRule="auto"/>
              <w:rPr>
                <w:rFonts w:ascii="Arial" w:hAnsi="Arial" w:cs="Arial"/>
                <w:sz w:val="20"/>
                <w:szCs w:val="20"/>
                <w:lang w:val="ms-MY"/>
              </w:rPr>
            </w:pPr>
          </w:p>
        </w:tc>
      </w:tr>
      <w:tr w:rsidR="00E81412" w:rsidRPr="00E81412" w14:paraId="6D26FFB7" w14:textId="77777777" w:rsidTr="00E81412">
        <w:trPr>
          <w:trHeight w:val="11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5528D38C" w14:textId="77777777" w:rsidR="00E81412" w:rsidRPr="00E81412" w:rsidRDefault="00E81412" w:rsidP="00E81412">
            <w:pPr>
              <w:spacing w:line="240" w:lineRule="auto"/>
              <w:rPr>
                <w:rFonts w:ascii="Arial" w:hAnsi="Arial" w:cs="Arial"/>
                <w:sz w:val="20"/>
                <w:szCs w:val="20"/>
                <w:lang w:val="ms-MY"/>
              </w:rPr>
            </w:pPr>
            <w:r w:rsidRPr="00E81412">
              <w:rPr>
                <w:rFonts w:ascii="Arial" w:hAnsi="Arial" w:cs="Arial"/>
                <w:sz w:val="20"/>
                <w:szCs w:val="20"/>
                <w:lang w:val="ms-MY"/>
              </w:rPr>
              <w:t xml:space="preserve">4. </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A487C4D" w14:textId="77777777" w:rsidR="00E81412" w:rsidRPr="00E81412" w:rsidRDefault="00E81412" w:rsidP="00E81412">
            <w:pPr>
              <w:spacing w:line="240" w:lineRule="auto"/>
              <w:rPr>
                <w:rFonts w:ascii="Arial" w:hAnsi="Arial" w:cs="Arial"/>
                <w:sz w:val="20"/>
                <w:szCs w:val="20"/>
                <w:lang w:val="ms-MY"/>
              </w:rPr>
            </w:pPr>
            <w:r w:rsidRPr="00E81412">
              <w:rPr>
                <w:rFonts w:ascii="Arial" w:hAnsi="Arial" w:cs="Arial"/>
                <w:sz w:val="20"/>
                <w:szCs w:val="20"/>
                <w:lang w:val="ms-MY"/>
              </w:rPr>
              <w:t>Minor courses (if applicable)</w:t>
            </w:r>
          </w:p>
        </w:tc>
        <w:tc>
          <w:tcPr>
            <w:tcW w:w="993" w:type="dxa"/>
            <w:tcBorders>
              <w:top w:val="single" w:sz="4" w:space="0" w:color="auto"/>
              <w:left w:val="single" w:sz="4" w:space="0" w:color="auto"/>
              <w:bottom w:val="single" w:sz="4" w:space="0" w:color="auto"/>
              <w:right w:val="single" w:sz="4" w:space="0" w:color="auto"/>
            </w:tcBorders>
            <w:vAlign w:val="center"/>
          </w:tcPr>
          <w:p w14:paraId="69D552AA" w14:textId="77777777" w:rsidR="00E81412" w:rsidRPr="00E81412" w:rsidRDefault="00E81412" w:rsidP="00E81412">
            <w:pPr>
              <w:spacing w:line="240" w:lineRule="auto"/>
              <w:rPr>
                <w:rFonts w:ascii="Arial" w:hAnsi="Arial" w:cs="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37D1228B" w14:textId="77777777" w:rsidR="00E81412" w:rsidRPr="00E81412" w:rsidRDefault="00E81412" w:rsidP="00E81412">
            <w:pPr>
              <w:spacing w:line="240" w:lineRule="auto"/>
              <w:rPr>
                <w:rFonts w:ascii="Arial" w:hAnsi="Arial" w:cs="Arial"/>
                <w:sz w:val="20"/>
                <w:szCs w:val="20"/>
                <w:lang w:val="ms-MY"/>
              </w:rPr>
            </w:pPr>
          </w:p>
        </w:tc>
      </w:tr>
      <w:tr w:rsidR="00E81412" w:rsidRPr="00E81412" w14:paraId="126E1696" w14:textId="77777777" w:rsidTr="00E81412">
        <w:trPr>
          <w:trHeight w:val="11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0C2D0BCA" w14:textId="77777777" w:rsidR="00E81412" w:rsidRPr="00E81412" w:rsidRDefault="00E81412" w:rsidP="00E81412">
            <w:pPr>
              <w:spacing w:line="240" w:lineRule="auto"/>
              <w:rPr>
                <w:rFonts w:ascii="Arial" w:hAnsi="Arial" w:cs="Arial"/>
                <w:sz w:val="20"/>
                <w:szCs w:val="20"/>
                <w:lang w:val="ms-MY"/>
              </w:rPr>
            </w:pPr>
            <w:r w:rsidRPr="00E81412">
              <w:rPr>
                <w:rFonts w:ascii="Arial" w:hAnsi="Arial" w:cs="Arial"/>
                <w:sz w:val="20"/>
                <w:szCs w:val="20"/>
                <w:lang w:val="ms-MY"/>
              </w:rPr>
              <w:t>5.</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72A050C" w14:textId="77777777" w:rsidR="00E81412" w:rsidRPr="00E81412" w:rsidRDefault="00E81412" w:rsidP="00E81412">
            <w:pPr>
              <w:spacing w:line="240" w:lineRule="auto"/>
              <w:rPr>
                <w:rFonts w:ascii="Arial" w:hAnsi="Arial" w:cs="Arial"/>
                <w:sz w:val="20"/>
                <w:szCs w:val="20"/>
                <w:lang w:val="ms-MY"/>
              </w:rPr>
            </w:pPr>
            <w:r w:rsidRPr="00E81412">
              <w:rPr>
                <w:rFonts w:ascii="Arial" w:hAnsi="Arial" w:cs="Arial"/>
                <w:sz w:val="20"/>
                <w:szCs w:val="20"/>
                <w:lang w:val="ms-MY"/>
              </w:rPr>
              <w:t>Industrial training/Practicum</w:t>
            </w:r>
          </w:p>
        </w:tc>
        <w:tc>
          <w:tcPr>
            <w:tcW w:w="993" w:type="dxa"/>
            <w:tcBorders>
              <w:top w:val="single" w:sz="4" w:space="0" w:color="auto"/>
              <w:left w:val="single" w:sz="4" w:space="0" w:color="auto"/>
              <w:bottom w:val="single" w:sz="4" w:space="0" w:color="auto"/>
              <w:right w:val="single" w:sz="4" w:space="0" w:color="auto"/>
            </w:tcBorders>
            <w:vAlign w:val="center"/>
          </w:tcPr>
          <w:p w14:paraId="62106DD5" w14:textId="77777777" w:rsidR="00E81412" w:rsidRPr="00E81412" w:rsidRDefault="00E81412" w:rsidP="00E81412">
            <w:pPr>
              <w:spacing w:line="240" w:lineRule="auto"/>
              <w:rPr>
                <w:rFonts w:ascii="Arial" w:hAnsi="Arial" w:cs="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2B52615E" w14:textId="77777777" w:rsidR="00E81412" w:rsidRPr="00E81412" w:rsidRDefault="00E81412" w:rsidP="00E81412">
            <w:pPr>
              <w:spacing w:line="240" w:lineRule="auto"/>
              <w:rPr>
                <w:rFonts w:ascii="Arial" w:hAnsi="Arial" w:cs="Arial"/>
                <w:sz w:val="20"/>
                <w:szCs w:val="20"/>
                <w:lang w:val="ms-MY"/>
              </w:rPr>
            </w:pPr>
          </w:p>
        </w:tc>
      </w:tr>
      <w:tr w:rsidR="00E81412" w:rsidRPr="00E81412" w14:paraId="17EB4234" w14:textId="77777777" w:rsidTr="00E81412">
        <w:trPr>
          <w:trHeight w:val="11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24653E41" w14:textId="77777777" w:rsidR="00E81412" w:rsidRPr="00E81412" w:rsidRDefault="00E81412" w:rsidP="00E81412">
            <w:pPr>
              <w:spacing w:line="240" w:lineRule="auto"/>
              <w:rPr>
                <w:rFonts w:ascii="Arial" w:hAnsi="Arial" w:cs="Arial"/>
                <w:sz w:val="20"/>
                <w:szCs w:val="20"/>
                <w:lang w:val="ms-MY"/>
              </w:rPr>
            </w:pPr>
            <w:r w:rsidRPr="00E81412">
              <w:rPr>
                <w:rFonts w:ascii="Arial" w:hAnsi="Arial" w:cs="Arial"/>
                <w:sz w:val="20"/>
                <w:szCs w:val="20"/>
                <w:lang w:val="ms-MY"/>
              </w:rPr>
              <w:t>6.</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B11FB35" w14:textId="77777777" w:rsidR="00E81412" w:rsidRPr="00E81412" w:rsidRDefault="00E81412" w:rsidP="00E81412">
            <w:pPr>
              <w:spacing w:line="240" w:lineRule="auto"/>
              <w:rPr>
                <w:rFonts w:ascii="Arial" w:hAnsi="Arial" w:cs="Arial"/>
                <w:sz w:val="20"/>
                <w:szCs w:val="20"/>
                <w:lang w:val="ms-MY"/>
              </w:rPr>
            </w:pPr>
            <w:r w:rsidRPr="00E81412">
              <w:rPr>
                <w:rFonts w:ascii="Arial" w:hAnsi="Arial" w:cs="Arial"/>
                <w:sz w:val="20"/>
                <w:szCs w:val="20"/>
                <w:lang w:val="ms-MY"/>
              </w:rPr>
              <w:t>Others (specify)</w:t>
            </w:r>
          </w:p>
        </w:tc>
        <w:tc>
          <w:tcPr>
            <w:tcW w:w="993" w:type="dxa"/>
            <w:tcBorders>
              <w:top w:val="single" w:sz="4" w:space="0" w:color="auto"/>
              <w:left w:val="single" w:sz="4" w:space="0" w:color="auto"/>
              <w:bottom w:val="single" w:sz="4" w:space="0" w:color="auto"/>
              <w:right w:val="single" w:sz="4" w:space="0" w:color="auto"/>
            </w:tcBorders>
            <w:vAlign w:val="center"/>
          </w:tcPr>
          <w:p w14:paraId="5BDF17EA" w14:textId="77777777" w:rsidR="00E81412" w:rsidRPr="00E81412" w:rsidRDefault="00E81412" w:rsidP="00E81412">
            <w:pPr>
              <w:spacing w:line="240" w:lineRule="auto"/>
              <w:rPr>
                <w:rFonts w:ascii="Arial" w:hAnsi="Arial" w:cs="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18A548EC" w14:textId="77777777" w:rsidR="00E81412" w:rsidRPr="00E81412" w:rsidRDefault="00E81412" w:rsidP="00E81412">
            <w:pPr>
              <w:spacing w:line="240" w:lineRule="auto"/>
              <w:rPr>
                <w:rFonts w:ascii="Arial" w:hAnsi="Arial" w:cs="Arial"/>
                <w:sz w:val="20"/>
                <w:szCs w:val="20"/>
                <w:lang w:val="ms-MY"/>
              </w:rPr>
            </w:pPr>
          </w:p>
        </w:tc>
      </w:tr>
      <w:tr w:rsidR="00E81412" w:rsidRPr="00E81412" w14:paraId="3887B210" w14:textId="77777777" w:rsidTr="00E81412">
        <w:trPr>
          <w:trHeight w:val="128"/>
          <w:jc w:val="center"/>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37578EC5" w14:textId="77777777" w:rsidR="00E81412" w:rsidRPr="00E81412" w:rsidRDefault="00E81412" w:rsidP="00E81412">
            <w:pPr>
              <w:spacing w:line="240" w:lineRule="auto"/>
              <w:jc w:val="center"/>
              <w:rPr>
                <w:rFonts w:ascii="Arial" w:hAnsi="Arial" w:cs="Arial"/>
                <w:b/>
                <w:sz w:val="20"/>
                <w:szCs w:val="20"/>
                <w:lang w:val="ms-MY"/>
              </w:rPr>
            </w:pPr>
            <w:r w:rsidRPr="00E81412">
              <w:rPr>
                <w:rFonts w:ascii="Arial" w:hAnsi="Arial" w:cs="Arial"/>
                <w:b/>
                <w:sz w:val="20"/>
                <w:szCs w:val="20"/>
                <w:lang w:val="ms-MY"/>
              </w:rPr>
              <w:t>Total Credit Value</w:t>
            </w:r>
          </w:p>
        </w:tc>
        <w:tc>
          <w:tcPr>
            <w:tcW w:w="993" w:type="dxa"/>
            <w:tcBorders>
              <w:top w:val="single" w:sz="4" w:space="0" w:color="auto"/>
              <w:left w:val="single" w:sz="4" w:space="0" w:color="auto"/>
              <w:bottom w:val="single" w:sz="4" w:space="0" w:color="auto"/>
              <w:right w:val="single" w:sz="4" w:space="0" w:color="auto"/>
            </w:tcBorders>
            <w:vAlign w:val="center"/>
          </w:tcPr>
          <w:p w14:paraId="350CF927" w14:textId="77777777" w:rsidR="00E81412" w:rsidRPr="00E81412" w:rsidRDefault="00E81412" w:rsidP="00E81412">
            <w:pPr>
              <w:spacing w:line="240" w:lineRule="auto"/>
              <w:jc w:val="center"/>
              <w:rPr>
                <w:rFonts w:ascii="Arial" w:hAnsi="Arial" w:cs="Arial"/>
                <w:b/>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DBF21FC" w14:textId="77777777" w:rsidR="00E81412" w:rsidRPr="00E81412" w:rsidRDefault="00E81412" w:rsidP="00E81412">
            <w:pPr>
              <w:spacing w:line="240" w:lineRule="auto"/>
              <w:jc w:val="center"/>
              <w:rPr>
                <w:rFonts w:ascii="Arial" w:hAnsi="Arial" w:cs="Arial"/>
                <w:b/>
                <w:sz w:val="20"/>
                <w:szCs w:val="20"/>
                <w:lang w:val="ms-MY"/>
              </w:rPr>
            </w:pPr>
            <w:r w:rsidRPr="00E81412">
              <w:rPr>
                <w:rFonts w:ascii="Arial" w:hAnsi="Arial" w:cs="Arial"/>
                <w:b/>
                <w:sz w:val="20"/>
                <w:szCs w:val="20"/>
                <w:lang w:val="ms-MY"/>
              </w:rPr>
              <w:t>100</w:t>
            </w:r>
          </w:p>
        </w:tc>
      </w:tr>
    </w:tbl>
    <w:p w14:paraId="48C6F0C5" w14:textId="77777777" w:rsidR="00E81412" w:rsidRPr="00E81412" w:rsidRDefault="00E81412" w:rsidP="00E81412">
      <w:pPr>
        <w:tabs>
          <w:tab w:val="center" w:pos="2798"/>
        </w:tabs>
        <w:spacing w:before="120" w:after="200" w:line="240" w:lineRule="auto"/>
        <w:rPr>
          <w:rFonts w:ascii="Arial" w:hAnsi="Arial" w:cs="Arial"/>
          <w:b/>
          <w:sz w:val="20"/>
          <w:szCs w:val="20"/>
          <w:lang w:val="ms-MY"/>
        </w:rPr>
      </w:pPr>
      <w:r w:rsidRPr="00E81412">
        <w:rPr>
          <w:rFonts w:ascii="Arial" w:hAnsi="Arial" w:cs="Arial"/>
          <w:b/>
          <w:sz w:val="20"/>
          <w:szCs w:val="20"/>
          <w:lang w:val="ms-MY"/>
        </w:rPr>
        <w:t xml:space="preserve">Note: </w:t>
      </w:r>
    </w:p>
    <w:p w14:paraId="130F910F" w14:textId="77777777" w:rsidR="00E81412" w:rsidRPr="00E81412" w:rsidRDefault="00E81412" w:rsidP="00E81412">
      <w:pPr>
        <w:tabs>
          <w:tab w:val="center" w:pos="2798"/>
        </w:tabs>
        <w:spacing w:before="120" w:after="200" w:line="240" w:lineRule="auto"/>
        <w:rPr>
          <w:rFonts w:ascii="Arial" w:hAnsi="Arial" w:cs="Arial"/>
          <w:sz w:val="20"/>
          <w:szCs w:val="20"/>
          <w:lang w:val="ms-MY"/>
        </w:rPr>
      </w:pPr>
      <w:r w:rsidRPr="00E81412">
        <w:rPr>
          <w:rFonts w:ascii="Arial" w:hAnsi="Arial" w:cs="Arial"/>
          <w:sz w:val="20"/>
          <w:szCs w:val="20"/>
          <w:lang w:val="ms-MY"/>
        </w:rPr>
        <w:t xml:space="preserve">* Compulsory courses/modules refers to </w:t>
      </w:r>
      <w:r w:rsidRPr="00E81412">
        <w:rPr>
          <w:rFonts w:ascii="Arial" w:hAnsi="Arial" w:cs="Arial"/>
          <w:i/>
          <w:sz w:val="20"/>
          <w:szCs w:val="20"/>
          <w:lang w:val="ms-MY"/>
        </w:rPr>
        <w:t>Mata Pelajaran Umum</w:t>
      </w:r>
      <w:r w:rsidRPr="00E81412">
        <w:rPr>
          <w:rFonts w:ascii="Arial" w:hAnsi="Arial" w:cs="Arial"/>
          <w:sz w:val="20"/>
          <w:szCs w:val="20"/>
          <w:lang w:val="ms-MY"/>
        </w:rPr>
        <w:t xml:space="preserve"> (MPU) and other courses required   by the HEP.</w:t>
      </w:r>
    </w:p>
    <w:p w14:paraId="573C979B" w14:textId="77777777" w:rsidR="00E81412" w:rsidRPr="00E81412" w:rsidRDefault="00E81412" w:rsidP="00E81412">
      <w:pPr>
        <w:tabs>
          <w:tab w:val="center" w:pos="2798"/>
        </w:tabs>
        <w:spacing w:line="240" w:lineRule="auto"/>
        <w:ind w:left="142" w:hanging="142"/>
        <w:rPr>
          <w:rFonts w:ascii="Arial" w:hAnsi="Arial" w:cs="Arial"/>
          <w:sz w:val="20"/>
          <w:szCs w:val="20"/>
          <w:lang w:val="ms-MY"/>
        </w:rPr>
      </w:pPr>
      <w:r w:rsidRPr="00E81412">
        <w:rPr>
          <w:rFonts w:ascii="Arial" w:hAnsi="Arial" w:cs="Arial"/>
          <w:b/>
          <w:sz w:val="20"/>
          <w:szCs w:val="20"/>
          <w:lang w:val="ms-MY"/>
        </w:rPr>
        <w:t xml:space="preserve">** </w:t>
      </w:r>
      <w:r w:rsidRPr="00E81412">
        <w:rPr>
          <w:rFonts w:ascii="Arial" w:hAnsi="Arial" w:cs="Arial"/>
          <w:sz w:val="20"/>
          <w:szCs w:val="20"/>
          <w:lang w:val="ms-MY"/>
        </w:rPr>
        <w:t>Core courses also include faculty common courses.</w:t>
      </w:r>
    </w:p>
    <w:p w14:paraId="4A910720" w14:textId="77777777" w:rsidR="00E81412" w:rsidRPr="00E81412" w:rsidRDefault="00E81412" w:rsidP="00E81412">
      <w:pPr>
        <w:spacing w:line="240" w:lineRule="auto"/>
        <w:ind w:left="318" w:hanging="318"/>
        <w:rPr>
          <w:rFonts w:ascii="Arial" w:hAnsi="Arial" w:cs="Arial"/>
          <w:sz w:val="20"/>
          <w:szCs w:val="20"/>
          <w:lang w:val="ms-MY"/>
        </w:rPr>
      </w:pPr>
      <w:r w:rsidRPr="00E81412">
        <w:rPr>
          <w:rFonts w:ascii="Arial" w:hAnsi="Arial" w:cs="Arial"/>
          <w:b/>
          <w:sz w:val="20"/>
          <w:szCs w:val="20"/>
          <w:lang w:val="ms-MY"/>
        </w:rPr>
        <w:t xml:space="preserve">*** </w:t>
      </w:r>
      <w:r w:rsidRPr="00E81412">
        <w:rPr>
          <w:rFonts w:ascii="Arial" w:hAnsi="Arial" w:cs="Arial"/>
          <w:sz w:val="20"/>
          <w:szCs w:val="20"/>
          <w:lang w:val="ms-MY"/>
        </w:rPr>
        <w:t xml:space="preserve">Provide information on major including double major if applicable. </w:t>
      </w:r>
    </w:p>
    <w:p w14:paraId="38CB2D18" w14:textId="77777777" w:rsidR="00E81412" w:rsidRPr="00E81412" w:rsidRDefault="00E81412" w:rsidP="00E81412">
      <w:pPr>
        <w:spacing w:line="240" w:lineRule="auto"/>
        <w:ind w:left="318" w:hanging="318"/>
        <w:rPr>
          <w:rFonts w:ascii="Arial" w:hAnsi="Arial" w:cs="Arial"/>
          <w:sz w:val="20"/>
          <w:szCs w:val="20"/>
          <w:lang w:val="ms-MY"/>
        </w:rPr>
      </w:pPr>
      <w:r w:rsidRPr="00E81412">
        <w:rPr>
          <w:rFonts w:ascii="Arial" w:hAnsi="Arial" w:cs="Arial"/>
          <w:b/>
          <w:sz w:val="20"/>
          <w:szCs w:val="20"/>
          <w:lang w:val="ms-MY"/>
        </w:rPr>
        <w:t xml:space="preserve">**** </w:t>
      </w:r>
      <w:r w:rsidRPr="00E81412">
        <w:rPr>
          <w:rFonts w:ascii="Arial" w:hAnsi="Arial" w:cs="Arial"/>
          <w:sz w:val="20"/>
          <w:szCs w:val="20"/>
          <w:lang w:val="ms-MY"/>
        </w:rPr>
        <w:t>Optional/elective courses refer to courses where students can exercise choice.</w:t>
      </w:r>
    </w:p>
    <w:p w14:paraId="658DBCB8" w14:textId="77777777" w:rsidR="00E81412" w:rsidRPr="00E81412" w:rsidRDefault="00E81412" w:rsidP="00FC026C">
      <w:pPr>
        <w:numPr>
          <w:ilvl w:val="0"/>
          <w:numId w:val="4"/>
        </w:numPr>
        <w:spacing w:line="240" w:lineRule="auto"/>
        <w:ind w:left="1985" w:hanging="567"/>
        <w:rPr>
          <w:rFonts w:ascii="Arial" w:hAnsi="Arial" w:cs="Arial"/>
          <w:sz w:val="22"/>
          <w:szCs w:val="22"/>
          <w:lang w:val="ms-MY"/>
        </w:rPr>
      </w:pPr>
      <w:r w:rsidRPr="00E81412">
        <w:rPr>
          <w:rFonts w:ascii="Arial" w:hAnsi="Arial" w:cs="Arial"/>
          <w:sz w:val="22"/>
          <w:szCs w:val="22"/>
          <w:lang w:val="ms-MY"/>
        </w:rPr>
        <w:t>Provide a brief description for each course offered in the programme. Please arrange the courses by year and semester as in Table 3.</w:t>
      </w:r>
    </w:p>
    <w:p w14:paraId="098DD83B" w14:textId="77777777" w:rsidR="00E81412" w:rsidRPr="00E81412" w:rsidRDefault="00E81412" w:rsidP="00E81412">
      <w:pPr>
        <w:widowControl/>
        <w:adjustRightInd/>
        <w:spacing w:after="200" w:line="240" w:lineRule="auto"/>
        <w:ind w:left="1615" w:firstLine="370"/>
        <w:contextualSpacing/>
        <w:rPr>
          <w:rFonts w:ascii="Arial" w:hAnsi="Arial" w:cs="Arial"/>
          <w:color w:val="FF0000"/>
          <w:sz w:val="22"/>
          <w:szCs w:val="22"/>
          <w:u w:val="single"/>
          <w:lang w:val="ms-MY"/>
        </w:rPr>
      </w:pPr>
    </w:p>
    <w:p w14:paraId="21AD0CCD" w14:textId="77777777" w:rsidR="00E81412" w:rsidRPr="00E81412" w:rsidRDefault="00E81412" w:rsidP="00E81412">
      <w:pPr>
        <w:widowControl/>
        <w:adjustRightInd/>
        <w:spacing w:after="200" w:line="240" w:lineRule="auto"/>
        <w:ind w:left="1615" w:firstLine="37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06D0E540" w14:textId="77777777" w:rsidR="00E81412" w:rsidRPr="00E81412" w:rsidRDefault="00E81412" w:rsidP="00E81412">
      <w:pPr>
        <w:spacing w:line="240" w:lineRule="auto"/>
        <w:rPr>
          <w:rFonts w:ascii="Arial" w:hAnsi="Arial" w:cs="Arial"/>
          <w:sz w:val="20"/>
          <w:szCs w:val="20"/>
          <w:lang w:val="ms-MY"/>
        </w:rPr>
      </w:pPr>
      <w:r w:rsidRPr="00E81412">
        <w:rPr>
          <w:rFonts w:ascii="Arial" w:hAnsi="Arial" w:cs="Arial"/>
          <w:b/>
          <w:sz w:val="20"/>
          <w:szCs w:val="20"/>
          <w:lang w:val="ms-MY"/>
        </w:rPr>
        <w:t>Table ...:</w:t>
      </w:r>
      <w:r w:rsidRPr="00E81412">
        <w:rPr>
          <w:rFonts w:ascii="Arial" w:hAnsi="Arial" w:cs="Arial"/>
          <w:sz w:val="20"/>
          <w:szCs w:val="20"/>
          <w:lang w:val="ms-MY"/>
        </w:rPr>
        <w:t xml:space="preserve"> Brief description of courses offered in the programme</w:t>
      </w:r>
    </w:p>
    <w:p w14:paraId="16F77463" w14:textId="4674B80B" w:rsidR="00E81412" w:rsidRPr="00E81412" w:rsidRDefault="00E81412" w:rsidP="00F64BA5">
      <w:pPr>
        <w:spacing w:after="200" w:line="276" w:lineRule="auto"/>
        <w:contextualSpacing/>
        <w:rPr>
          <w:rFonts w:ascii="Arial" w:hAnsi="Arial" w:cs="Arial"/>
          <w:b/>
          <w:color w:val="000000"/>
          <w:sz w:val="22"/>
          <w:szCs w:val="22"/>
          <w:u w:val="single"/>
          <w:lang w:val="ms-MY"/>
        </w:rPr>
      </w:pPr>
      <w:r w:rsidRPr="00E81412">
        <w:rPr>
          <w:rFonts w:ascii="Arial" w:hAnsi="Arial" w:cs="Arial"/>
          <w:b/>
          <w:color w:val="000000"/>
          <w:sz w:val="22"/>
          <w:szCs w:val="22"/>
          <w:u w:val="single"/>
          <w:lang w:val="ms-MY"/>
        </w:rPr>
        <w:t>(</w:t>
      </w:r>
      <w:r w:rsidRPr="00E81412">
        <w:rPr>
          <w:rFonts w:ascii="Arial" w:hAnsi="Arial" w:cs="Arial"/>
          <w:b/>
          <w:i/>
          <w:color w:val="000000"/>
          <w:sz w:val="22"/>
          <w:szCs w:val="22"/>
          <w:u w:val="single"/>
          <w:lang w:val="ms-MY"/>
        </w:rPr>
        <w:t>Mohon kemukakan jadual sepertimana yang ditetapkan oleh Bahagian Urus Tadbir Akademik / Sekolah Pengajian Siswazah</w:t>
      </w:r>
      <w:r w:rsidR="00F64BA5">
        <w:rPr>
          <w:rFonts w:ascii="Arial" w:hAnsi="Arial" w:cs="Arial"/>
          <w:b/>
          <w:i/>
          <w:color w:val="000000"/>
          <w:sz w:val="22"/>
          <w:szCs w:val="22"/>
          <w:u w:val="single"/>
          <w:lang w:val="ms-MY"/>
        </w:rPr>
        <w:t xml:space="preserve"> </w:t>
      </w:r>
      <w:r w:rsidR="00F64BA5" w:rsidRPr="00F64BA5">
        <w:rPr>
          <w:rFonts w:ascii="Arial" w:hAnsi="Arial" w:cs="Arial"/>
          <w:b/>
          <w:i/>
          <w:color w:val="000000"/>
          <w:sz w:val="22"/>
          <w:szCs w:val="22"/>
          <w:highlight w:val="yellow"/>
          <w:u w:val="single"/>
          <w:lang w:val="ms-MY"/>
        </w:rPr>
        <w:t>serta yang telah dibentangkan dalam JKKU/JKPSU (khusus untuk Audit Semakan Semula)</w:t>
      </w:r>
      <w:r w:rsidR="00F64BA5" w:rsidRPr="00F64BA5">
        <w:rPr>
          <w:rFonts w:ascii="Arial" w:hAnsi="Arial" w:cs="Arial"/>
          <w:b/>
          <w:color w:val="000000"/>
          <w:sz w:val="22"/>
          <w:szCs w:val="22"/>
          <w:highlight w:val="yellow"/>
          <w:u w:val="single"/>
          <w:lang w:val="ms-MY"/>
        </w:rPr>
        <w:t>)</w:t>
      </w:r>
    </w:p>
    <w:tbl>
      <w:tblPr>
        <w:tblW w:w="96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02"/>
        <w:gridCol w:w="1027"/>
        <w:gridCol w:w="1560"/>
        <w:gridCol w:w="818"/>
        <w:gridCol w:w="425"/>
        <w:gridCol w:w="425"/>
        <w:gridCol w:w="423"/>
        <w:gridCol w:w="425"/>
        <w:gridCol w:w="425"/>
        <w:gridCol w:w="1313"/>
        <w:gridCol w:w="1135"/>
      </w:tblGrid>
      <w:tr w:rsidR="00E81412" w:rsidRPr="00E81412" w14:paraId="5A8A6155" w14:textId="77777777" w:rsidTr="00E81412">
        <w:trPr>
          <w:trHeight w:val="462"/>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cPr>
          <w:p w14:paraId="2E38ACEB" w14:textId="77777777" w:rsidR="00E81412" w:rsidRPr="00E81412" w:rsidRDefault="00E81412" w:rsidP="00E81412">
            <w:pPr>
              <w:spacing w:line="240" w:lineRule="auto"/>
              <w:rPr>
                <w:rFonts w:ascii="Arial" w:hAnsi="Arial" w:cs="Arial"/>
                <w:sz w:val="18"/>
                <w:szCs w:val="18"/>
                <w:lang w:val="ms-MY"/>
              </w:rPr>
            </w:pPr>
          </w:p>
          <w:p w14:paraId="4F4E7AA1"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 xml:space="preserve">No. </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0C3425D"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Semester/</w:t>
            </w:r>
          </w:p>
          <w:p w14:paraId="2DD5B564"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 xml:space="preserve">Year </w:t>
            </w:r>
          </w:p>
          <w:p w14:paraId="7A9C7B5E"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Offered</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035AE45"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Name and Code of Course</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66B8747" w14:textId="77777777" w:rsidR="00E81412" w:rsidRPr="00E81412" w:rsidRDefault="00E81412" w:rsidP="00E81412">
            <w:pPr>
              <w:spacing w:line="240" w:lineRule="auto"/>
              <w:ind w:left="-82" w:right="-108"/>
              <w:jc w:val="center"/>
              <w:rPr>
                <w:rFonts w:ascii="Arial" w:hAnsi="Arial" w:cs="Arial"/>
                <w:b/>
                <w:sz w:val="18"/>
                <w:szCs w:val="18"/>
                <w:lang w:val="ms-MY"/>
              </w:rPr>
            </w:pPr>
            <w:r w:rsidRPr="00E81412">
              <w:rPr>
                <w:rFonts w:ascii="Arial" w:hAnsi="Arial" w:cs="Arial"/>
                <w:b/>
                <w:sz w:val="18"/>
                <w:szCs w:val="18"/>
                <w:lang w:val="ms-MY"/>
              </w:rPr>
              <w:t>Classification (Compulsory Major/Minor/</w:t>
            </w:r>
          </w:p>
          <w:p w14:paraId="66316C15" w14:textId="77777777" w:rsidR="00E81412" w:rsidRPr="00E81412" w:rsidRDefault="00E81412" w:rsidP="00E81412">
            <w:pPr>
              <w:spacing w:line="240" w:lineRule="auto"/>
              <w:ind w:left="-82" w:right="-108"/>
              <w:jc w:val="center"/>
              <w:rPr>
                <w:rFonts w:ascii="Arial" w:hAnsi="Arial" w:cs="Arial"/>
                <w:b/>
                <w:sz w:val="18"/>
                <w:szCs w:val="18"/>
                <w:lang w:val="ms-MY"/>
              </w:rPr>
            </w:pPr>
            <w:r w:rsidRPr="00E81412">
              <w:rPr>
                <w:rFonts w:ascii="Arial" w:hAnsi="Arial" w:cs="Arial"/>
                <w:b/>
                <w:sz w:val="18"/>
                <w:szCs w:val="18"/>
                <w:lang w:val="ms-MY"/>
              </w:rPr>
              <w:t>Elective)</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10C51CD"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Credit Value</w:t>
            </w:r>
          </w:p>
        </w:tc>
        <w:tc>
          <w:tcPr>
            <w:tcW w:w="2123"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20AAD5BB"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Programme Learning Outcomes (PLO)</w:t>
            </w:r>
          </w:p>
        </w:tc>
        <w:tc>
          <w:tcPr>
            <w:tcW w:w="131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4D61982"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Prerequisite/</w:t>
            </w:r>
            <w:r w:rsidRPr="00E81412">
              <w:rPr>
                <w:rFonts w:ascii="Arial" w:hAnsi="Arial" w:cs="Arial"/>
                <w:sz w:val="18"/>
                <w:szCs w:val="18"/>
                <w:lang w:val="ms-MY"/>
              </w:rPr>
              <w:t xml:space="preserve"> </w:t>
            </w:r>
            <w:r w:rsidRPr="00E81412">
              <w:rPr>
                <w:rFonts w:ascii="Arial" w:hAnsi="Arial" w:cs="Arial"/>
                <w:b/>
                <w:sz w:val="18"/>
                <w:szCs w:val="18"/>
                <w:lang w:val="ms-MY"/>
              </w:rPr>
              <w:t>co-requisite</w:t>
            </w:r>
          </w:p>
          <w:p w14:paraId="349D815F" w14:textId="77777777" w:rsidR="00E81412" w:rsidRPr="00E81412" w:rsidRDefault="00E81412" w:rsidP="00E81412">
            <w:pPr>
              <w:spacing w:line="240" w:lineRule="auto"/>
              <w:jc w:val="center"/>
              <w:rPr>
                <w:rFonts w:ascii="Arial" w:hAnsi="Arial" w:cs="Arial"/>
                <w:b/>
                <w:sz w:val="18"/>
                <w:szCs w:val="18"/>
                <w:lang w:val="ms-MY"/>
              </w:rPr>
            </w:pPr>
          </w:p>
        </w:tc>
        <w:tc>
          <w:tcPr>
            <w:tcW w:w="113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978D7A1"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Name(s)</w:t>
            </w:r>
          </w:p>
          <w:p w14:paraId="4BF50538"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 xml:space="preserve">of </w:t>
            </w:r>
          </w:p>
          <w:p w14:paraId="11D604FF"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Academic Staff</w:t>
            </w:r>
          </w:p>
        </w:tc>
      </w:tr>
      <w:tr w:rsidR="00E81412" w:rsidRPr="00E81412" w14:paraId="60946A6C" w14:textId="77777777" w:rsidTr="00E81412">
        <w:trPr>
          <w:cantSplit/>
          <w:trHeight w:val="85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9C4EAA6" w14:textId="77777777" w:rsidR="00E81412" w:rsidRPr="00E81412" w:rsidRDefault="00E81412" w:rsidP="00E81412">
            <w:pPr>
              <w:spacing w:line="240" w:lineRule="auto"/>
              <w:rPr>
                <w:rFonts w:ascii="Arial" w:hAnsi="Arial" w:cs="Arial"/>
                <w:sz w:val="18"/>
                <w:szCs w:val="18"/>
                <w:lang w:val="ms-MY"/>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626AA3F1" w14:textId="77777777" w:rsidR="00E81412" w:rsidRPr="00E81412" w:rsidRDefault="00E81412" w:rsidP="00E81412">
            <w:pPr>
              <w:spacing w:line="240" w:lineRule="auto"/>
              <w:rPr>
                <w:rFonts w:ascii="Arial" w:hAnsi="Arial" w:cs="Arial"/>
                <w:b/>
                <w:sz w:val="18"/>
                <w:szCs w:val="18"/>
                <w:lang w:val="ms-MY"/>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14:paraId="302032E3" w14:textId="77777777" w:rsidR="00E81412" w:rsidRPr="00E81412" w:rsidRDefault="00E81412" w:rsidP="00E81412">
            <w:pPr>
              <w:spacing w:line="240" w:lineRule="auto"/>
              <w:rPr>
                <w:rFonts w:ascii="Arial" w:hAnsi="Arial" w:cs="Arial"/>
                <w:b/>
                <w:sz w:val="18"/>
                <w:szCs w:val="18"/>
                <w:lang w:val="ms-MY"/>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E4CFC3D" w14:textId="77777777" w:rsidR="00E81412" w:rsidRPr="00E81412" w:rsidRDefault="00E81412" w:rsidP="00E81412">
            <w:pPr>
              <w:spacing w:line="240" w:lineRule="auto"/>
              <w:rPr>
                <w:rFonts w:ascii="Arial" w:hAnsi="Arial" w:cs="Arial"/>
                <w:b/>
                <w:sz w:val="18"/>
                <w:szCs w:val="18"/>
                <w:lang w:val="ms-MY"/>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14:paraId="4A759ED4" w14:textId="77777777" w:rsidR="00E81412" w:rsidRPr="00E81412" w:rsidRDefault="00E81412" w:rsidP="00E81412">
            <w:pPr>
              <w:spacing w:line="240" w:lineRule="auto"/>
              <w:rPr>
                <w:rFonts w:ascii="Arial" w:hAnsi="Arial" w:cs="Arial"/>
                <w:b/>
                <w:sz w:val="18"/>
                <w:szCs w:val="18"/>
                <w:lang w:val="ms-MY"/>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tbRl"/>
            <w:vAlign w:val="bottom"/>
            <w:hideMark/>
          </w:tcPr>
          <w:p w14:paraId="1D5B0FB9" w14:textId="77777777" w:rsidR="00E81412" w:rsidRPr="00E81412" w:rsidRDefault="00E81412" w:rsidP="00E81412">
            <w:pPr>
              <w:spacing w:line="240" w:lineRule="auto"/>
              <w:ind w:left="113" w:right="113"/>
              <w:jc w:val="center"/>
              <w:rPr>
                <w:rFonts w:ascii="Arial" w:hAnsi="Arial" w:cs="Arial"/>
                <w:b/>
                <w:bCs/>
                <w:sz w:val="18"/>
                <w:szCs w:val="18"/>
                <w:lang w:val="ms-MY"/>
              </w:rPr>
            </w:pPr>
            <w:r w:rsidRPr="00E81412">
              <w:rPr>
                <w:rFonts w:ascii="Arial" w:hAnsi="Arial" w:cs="Arial"/>
                <w:b/>
                <w:bCs/>
                <w:sz w:val="18"/>
                <w:szCs w:val="18"/>
                <w:lang w:val="ms-MY"/>
              </w:rPr>
              <w:t>PLO1</w:t>
            </w: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tbRl"/>
            <w:vAlign w:val="bottom"/>
            <w:hideMark/>
          </w:tcPr>
          <w:p w14:paraId="4976E47A" w14:textId="77777777" w:rsidR="00E81412" w:rsidRPr="00E81412" w:rsidRDefault="00E81412" w:rsidP="00E81412">
            <w:pPr>
              <w:spacing w:line="240" w:lineRule="auto"/>
              <w:ind w:left="113" w:right="113"/>
              <w:jc w:val="center"/>
              <w:rPr>
                <w:rFonts w:ascii="Arial" w:hAnsi="Arial" w:cs="Arial"/>
                <w:b/>
                <w:bCs/>
                <w:sz w:val="18"/>
                <w:szCs w:val="18"/>
                <w:lang w:val="ms-MY"/>
              </w:rPr>
            </w:pPr>
            <w:r w:rsidRPr="00E81412">
              <w:rPr>
                <w:rFonts w:ascii="Arial" w:hAnsi="Arial" w:cs="Arial"/>
                <w:b/>
                <w:bCs/>
                <w:sz w:val="18"/>
                <w:szCs w:val="18"/>
                <w:lang w:val="ms-MY"/>
              </w:rPr>
              <w:t>PLO2</w:t>
            </w:r>
          </w:p>
        </w:tc>
        <w:tc>
          <w:tcPr>
            <w:tcW w:w="423" w:type="dxa"/>
            <w:tcBorders>
              <w:top w:val="single" w:sz="4" w:space="0" w:color="auto"/>
              <w:left w:val="single" w:sz="4" w:space="0" w:color="auto"/>
              <w:bottom w:val="single" w:sz="4" w:space="0" w:color="auto"/>
              <w:right w:val="single" w:sz="4" w:space="0" w:color="auto"/>
            </w:tcBorders>
            <w:shd w:val="clear" w:color="auto" w:fill="D9D9D9"/>
            <w:textDirection w:val="tbRl"/>
            <w:vAlign w:val="bottom"/>
            <w:hideMark/>
          </w:tcPr>
          <w:p w14:paraId="712805F7" w14:textId="77777777" w:rsidR="00E81412" w:rsidRPr="00E81412" w:rsidRDefault="00E81412" w:rsidP="00E81412">
            <w:pPr>
              <w:spacing w:line="240" w:lineRule="auto"/>
              <w:ind w:left="113" w:right="113"/>
              <w:jc w:val="center"/>
              <w:rPr>
                <w:rFonts w:ascii="Arial" w:hAnsi="Arial" w:cs="Arial"/>
                <w:b/>
                <w:bCs/>
                <w:sz w:val="18"/>
                <w:szCs w:val="18"/>
                <w:lang w:val="ms-MY"/>
              </w:rPr>
            </w:pPr>
            <w:r w:rsidRPr="00E81412">
              <w:rPr>
                <w:rFonts w:ascii="Arial" w:hAnsi="Arial" w:cs="Arial"/>
                <w:b/>
                <w:bCs/>
                <w:sz w:val="18"/>
                <w:szCs w:val="18"/>
                <w:lang w:val="ms-MY"/>
              </w:rPr>
              <w:t>PLO3</w:t>
            </w: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tbRl"/>
            <w:vAlign w:val="bottom"/>
            <w:hideMark/>
          </w:tcPr>
          <w:p w14:paraId="2779D948" w14:textId="77777777" w:rsidR="00E81412" w:rsidRPr="00E81412" w:rsidRDefault="00E81412" w:rsidP="00E81412">
            <w:pPr>
              <w:spacing w:line="240" w:lineRule="auto"/>
              <w:ind w:left="113" w:right="113"/>
              <w:jc w:val="center"/>
              <w:rPr>
                <w:rFonts w:ascii="Arial" w:hAnsi="Arial" w:cs="Arial"/>
                <w:b/>
                <w:bCs/>
                <w:sz w:val="18"/>
                <w:szCs w:val="18"/>
                <w:lang w:val="ms-MY"/>
              </w:rPr>
            </w:pPr>
            <w:r w:rsidRPr="00E81412">
              <w:rPr>
                <w:rFonts w:ascii="Arial" w:hAnsi="Arial" w:cs="Arial"/>
                <w:b/>
                <w:bCs/>
                <w:sz w:val="18"/>
                <w:szCs w:val="18"/>
                <w:lang w:val="ms-MY"/>
              </w:rPr>
              <w:t>PLO4</w:t>
            </w: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tbRl"/>
            <w:vAlign w:val="bottom"/>
            <w:hideMark/>
          </w:tcPr>
          <w:p w14:paraId="08915F13" w14:textId="77777777" w:rsidR="00E81412" w:rsidRPr="00E81412" w:rsidRDefault="00E81412" w:rsidP="00E81412">
            <w:pPr>
              <w:spacing w:line="240" w:lineRule="auto"/>
              <w:ind w:left="113" w:right="113"/>
              <w:jc w:val="center"/>
              <w:rPr>
                <w:rFonts w:ascii="Arial" w:hAnsi="Arial" w:cs="Arial"/>
                <w:b/>
                <w:bCs/>
                <w:sz w:val="18"/>
                <w:szCs w:val="18"/>
                <w:lang w:val="ms-MY"/>
              </w:rPr>
            </w:pPr>
            <w:r w:rsidRPr="00E81412">
              <w:rPr>
                <w:rFonts w:ascii="Arial" w:hAnsi="Arial" w:cs="Arial"/>
                <w:b/>
                <w:bCs/>
                <w:sz w:val="18"/>
                <w:szCs w:val="18"/>
                <w:lang w:val="ms-MY"/>
              </w:rPr>
              <w:t>PLO5</w:t>
            </w:r>
          </w:p>
        </w:tc>
        <w:tc>
          <w:tcPr>
            <w:tcW w:w="1313" w:type="dxa"/>
            <w:vMerge/>
            <w:tcBorders>
              <w:top w:val="single" w:sz="4" w:space="0" w:color="auto"/>
              <w:left w:val="single" w:sz="4" w:space="0" w:color="auto"/>
              <w:bottom w:val="single" w:sz="4" w:space="0" w:color="auto"/>
              <w:right w:val="single" w:sz="4" w:space="0" w:color="auto"/>
            </w:tcBorders>
            <w:vAlign w:val="center"/>
            <w:hideMark/>
          </w:tcPr>
          <w:p w14:paraId="4BF90D0E" w14:textId="77777777" w:rsidR="00E81412" w:rsidRPr="00E81412" w:rsidRDefault="00E81412" w:rsidP="00E81412">
            <w:pPr>
              <w:spacing w:line="240" w:lineRule="auto"/>
              <w:rPr>
                <w:rFonts w:ascii="Arial" w:hAnsi="Arial" w:cs="Arial"/>
                <w:b/>
                <w:sz w:val="18"/>
                <w:szCs w:val="18"/>
                <w:lang w:val="ms-MY"/>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2C76B1EC" w14:textId="77777777" w:rsidR="00E81412" w:rsidRPr="00E81412" w:rsidRDefault="00E81412" w:rsidP="00E81412">
            <w:pPr>
              <w:spacing w:line="240" w:lineRule="auto"/>
              <w:rPr>
                <w:rFonts w:ascii="Arial" w:hAnsi="Arial" w:cs="Arial"/>
                <w:b/>
                <w:sz w:val="18"/>
                <w:szCs w:val="18"/>
                <w:lang w:val="ms-MY"/>
              </w:rPr>
            </w:pPr>
          </w:p>
        </w:tc>
      </w:tr>
      <w:tr w:rsidR="00E81412" w:rsidRPr="00E81412" w14:paraId="1825686D" w14:textId="77777777" w:rsidTr="00E81412">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14:paraId="38C39A36" w14:textId="77777777" w:rsidR="00E81412" w:rsidRPr="00E81412" w:rsidRDefault="00E81412" w:rsidP="00E81412">
            <w:pPr>
              <w:spacing w:line="240" w:lineRule="auto"/>
              <w:jc w:val="center"/>
              <w:rPr>
                <w:rFonts w:ascii="Arial" w:hAnsi="Arial" w:cs="Arial"/>
                <w:sz w:val="18"/>
                <w:szCs w:val="18"/>
                <w:lang w:val="ms-MY"/>
              </w:rPr>
            </w:pPr>
            <w:r w:rsidRPr="00E81412">
              <w:rPr>
                <w:rFonts w:ascii="Arial" w:hAnsi="Arial" w:cs="Arial"/>
                <w:sz w:val="18"/>
                <w:szCs w:val="18"/>
                <w:lang w:val="ms-MY"/>
              </w:rPr>
              <w:t>1.</w:t>
            </w:r>
          </w:p>
        </w:tc>
        <w:tc>
          <w:tcPr>
            <w:tcW w:w="1102" w:type="dxa"/>
            <w:tcBorders>
              <w:top w:val="single" w:sz="4" w:space="0" w:color="auto"/>
              <w:left w:val="single" w:sz="4" w:space="0" w:color="auto"/>
              <w:bottom w:val="single" w:sz="4" w:space="0" w:color="auto"/>
              <w:right w:val="single" w:sz="4" w:space="0" w:color="auto"/>
            </w:tcBorders>
          </w:tcPr>
          <w:p w14:paraId="42FFCF73" w14:textId="77777777" w:rsidR="00E81412" w:rsidRPr="00E81412" w:rsidRDefault="00E81412" w:rsidP="00E81412">
            <w:pPr>
              <w:spacing w:line="240" w:lineRule="auto"/>
              <w:rPr>
                <w:rFonts w:ascii="Arial" w:hAnsi="Arial" w:cs="Arial"/>
                <w:sz w:val="18"/>
                <w:szCs w:val="18"/>
                <w:lang w:val="ms-MY"/>
              </w:rPr>
            </w:pPr>
          </w:p>
        </w:tc>
        <w:tc>
          <w:tcPr>
            <w:tcW w:w="1027" w:type="dxa"/>
            <w:tcBorders>
              <w:top w:val="single" w:sz="4" w:space="0" w:color="auto"/>
              <w:left w:val="single" w:sz="4" w:space="0" w:color="auto"/>
              <w:bottom w:val="single" w:sz="4" w:space="0" w:color="auto"/>
              <w:right w:val="single" w:sz="4" w:space="0" w:color="auto"/>
            </w:tcBorders>
          </w:tcPr>
          <w:p w14:paraId="6AC653B4" w14:textId="77777777" w:rsidR="00E81412" w:rsidRPr="00E81412" w:rsidRDefault="00E81412" w:rsidP="00E81412">
            <w:pPr>
              <w:spacing w:line="240" w:lineRule="auto"/>
              <w:rPr>
                <w:rFonts w:ascii="Arial" w:hAnsi="Arial" w:cs="Arial"/>
                <w:sz w:val="18"/>
                <w:szCs w:val="18"/>
                <w:lang w:val="ms-MY"/>
              </w:rPr>
            </w:pPr>
          </w:p>
        </w:tc>
        <w:tc>
          <w:tcPr>
            <w:tcW w:w="1560" w:type="dxa"/>
            <w:tcBorders>
              <w:top w:val="single" w:sz="4" w:space="0" w:color="auto"/>
              <w:left w:val="single" w:sz="4" w:space="0" w:color="auto"/>
              <w:bottom w:val="single" w:sz="4" w:space="0" w:color="auto"/>
              <w:right w:val="single" w:sz="4" w:space="0" w:color="auto"/>
            </w:tcBorders>
          </w:tcPr>
          <w:p w14:paraId="558613EE" w14:textId="77777777" w:rsidR="00E81412" w:rsidRPr="00E81412" w:rsidRDefault="00E81412" w:rsidP="00E81412">
            <w:pPr>
              <w:spacing w:line="240" w:lineRule="auto"/>
              <w:rPr>
                <w:rFonts w:ascii="Arial" w:hAnsi="Arial" w:cs="Arial"/>
                <w:sz w:val="18"/>
                <w:szCs w:val="18"/>
                <w:lang w:val="ms-MY"/>
              </w:rPr>
            </w:pPr>
          </w:p>
        </w:tc>
        <w:tc>
          <w:tcPr>
            <w:tcW w:w="818" w:type="dxa"/>
            <w:tcBorders>
              <w:top w:val="single" w:sz="4" w:space="0" w:color="auto"/>
              <w:left w:val="single" w:sz="4" w:space="0" w:color="auto"/>
              <w:bottom w:val="single" w:sz="4" w:space="0" w:color="auto"/>
              <w:right w:val="single" w:sz="4" w:space="0" w:color="auto"/>
            </w:tcBorders>
          </w:tcPr>
          <w:p w14:paraId="13B76EE6" w14:textId="77777777" w:rsidR="00E81412" w:rsidRPr="00E81412" w:rsidRDefault="00E81412" w:rsidP="00E81412">
            <w:pPr>
              <w:spacing w:line="240" w:lineRule="auto"/>
              <w:rPr>
                <w:rFonts w:ascii="Arial" w:hAnsi="Arial" w:cs="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7F26346F" w14:textId="77777777" w:rsidR="00E81412" w:rsidRPr="00E81412" w:rsidRDefault="00E81412" w:rsidP="00E81412">
            <w:pPr>
              <w:spacing w:line="240" w:lineRule="auto"/>
              <w:rPr>
                <w:rFonts w:ascii="Arial" w:hAnsi="Arial" w:cs="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77B68014" w14:textId="77777777" w:rsidR="00E81412" w:rsidRPr="00E81412" w:rsidRDefault="00E81412" w:rsidP="00E81412">
            <w:pPr>
              <w:spacing w:line="240" w:lineRule="auto"/>
              <w:rPr>
                <w:rFonts w:ascii="Arial" w:hAnsi="Arial" w:cs="Arial"/>
                <w:sz w:val="18"/>
                <w:szCs w:val="18"/>
                <w:lang w:val="ms-MY"/>
              </w:rPr>
            </w:pPr>
          </w:p>
        </w:tc>
        <w:tc>
          <w:tcPr>
            <w:tcW w:w="423" w:type="dxa"/>
            <w:tcBorders>
              <w:top w:val="single" w:sz="4" w:space="0" w:color="auto"/>
              <w:left w:val="single" w:sz="4" w:space="0" w:color="auto"/>
              <w:bottom w:val="single" w:sz="4" w:space="0" w:color="auto"/>
              <w:right w:val="single" w:sz="4" w:space="0" w:color="auto"/>
            </w:tcBorders>
          </w:tcPr>
          <w:p w14:paraId="2F5C85EA" w14:textId="77777777" w:rsidR="00E81412" w:rsidRPr="00E81412" w:rsidRDefault="00E81412" w:rsidP="00E81412">
            <w:pPr>
              <w:spacing w:line="240" w:lineRule="auto"/>
              <w:rPr>
                <w:rFonts w:ascii="Arial" w:hAnsi="Arial" w:cs="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0B8A2539" w14:textId="77777777" w:rsidR="00E81412" w:rsidRPr="00E81412" w:rsidRDefault="00E81412" w:rsidP="00E81412">
            <w:pPr>
              <w:spacing w:line="240" w:lineRule="auto"/>
              <w:rPr>
                <w:rFonts w:ascii="Arial" w:hAnsi="Arial" w:cs="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4DC2AC8F" w14:textId="77777777" w:rsidR="00E81412" w:rsidRPr="00E81412" w:rsidRDefault="00E81412" w:rsidP="00E81412">
            <w:pPr>
              <w:spacing w:line="240" w:lineRule="auto"/>
              <w:rPr>
                <w:rFonts w:ascii="Arial" w:hAnsi="Arial" w:cs="Arial"/>
                <w:sz w:val="18"/>
                <w:szCs w:val="18"/>
                <w:lang w:val="ms-MY"/>
              </w:rPr>
            </w:pPr>
          </w:p>
        </w:tc>
        <w:tc>
          <w:tcPr>
            <w:tcW w:w="1313" w:type="dxa"/>
            <w:tcBorders>
              <w:top w:val="single" w:sz="4" w:space="0" w:color="auto"/>
              <w:left w:val="single" w:sz="4" w:space="0" w:color="auto"/>
              <w:bottom w:val="single" w:sz="4" w:space="0" w:color="auto"/>
              <w:right w:val="single" w:sz="4" w:space="0" w:color="auto"/>
            </w:tcBorders>
          </w:tcPr>
          <w:p w14:paraId="4062D446" w14:textId="77777777" w:rsidR="00E81412" w:rsidRPr="00E81412" w:rsidRDefault="00E81412" w:rsidP="00E81412">
            <w:pPr>
              <w:spacing w:line="240" w:lineRule="auto"/>
              <w:rPr>
                <w:rFonts w:ascii="Arial" w:hAnsi="Arial" w:cs="Arial"/>
                <w:sz w:val="18"/>
                <w:szCs w:val="18"/>
                <w:lang w:val="ms-MY"/>
              </w:rPr>
            </w:pPr>
          </w:p>
        </w:tc>
        <w:tc>
          <w:tcPr>
            <w:tcW w:w="1135" w:type="dxa"/>
            <w:tcBorders>
              <w:top w:val="single" w:sz="4" w:space="0" w:color="auto"/>
              <w:left w:val="single" w:sz="4" w:space="0" w:color="auto"/>
              <w:bottom w:val="single" w:sz="4" w:space="0" w:color="auto"/>
              <w:right w:val="single" w:sz="4" w:space="0" w:color="auto"/>
            </w:tcBorders>
          </w:tcPr>
          <w:p w14:paraId="2A76519B" w14:textId="77777777" w:rsidR="00E81412" w:rsidRPr="00E81412" w:rsidRDefault="00E81412" w:rsidP="00E81412">
            <w:pPr>
              <w:spacing w:line="240" w:lineRule="auto"/>
              <w:rPr>
                <w:rFonts w:ascii="Arial" w:hAnsi="Arial" w:cs="Arial"/>
                <w:sz w:val="18"/>
                <w:szCs w:val="18"/>
                <w:lang w:val="ms-MY"/>
              </w:rPr>
            </w:pPr>
          </w:p>
        </w:tc>
      </w:tr>
      <w:tr w:rsidR="00E81412" w:rsidRPr="00E81412" w14:paraId="79D97B30" w14:textId="77777777" w:rsidTr="00E81412">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14:paraId="6E23CB27" w14:textId="77777777" w:rsidR="00E81412" w:rsidRPr="00E81412" w:rsidRDefault="00E81412" w:rsidP="00E81412">
            <w:pPr>
              <w:spacing w:line="240" w:lineRule="auto"/>
              <w:jc w:val="center"/>
              <w:rPr>
                <w:rFonts w:ascii="Arial" w:hAnsi="Arial" w:cs="Arial"/>
                <w:sz w:val="18"/>
                <w:szCs w:val="18"/>
                <w:lang w:val="ms-MY"/>
              </w:rPr>
            </w:pPr>
            <w:r w:rsidRPr="00E81412">
              <w:rPr>
                <w:rFonts w:ascii="Arial" w:hAnsi="Arial" w:cs="Arial"/>
                <w:sz w:val="18"/>
                <w:szCs w:val="18"/>
                <w:lang w:val="ms-MY"/>
              </w:rPr>
              <w:t>2.</w:t>
            </w:r>
          </w:p>
        </w:tc>
        <w:tc>
          <w:tcPr>
            <w:tcW w:w="1102" w:type="dxa"/>
            <w:tcBorders>
              <w:top w:val="single" w:sz="4" w:space="0" w:color="auto"/>
              <w:left w:val="single" w:sz="4" w:space="0" w:color="auto"/>
              <w:bottom w:val="single" w:sz="4" w:space="0" w:color="auto"/>
              <w:right w:val="single" w:sz="4" w:space="0" w:color="auto"/>
            </w:tcBorders>
          </w:tcPr>
          <w:p w14:paraId="6E3581CA" w14:textId="77777777" w:rsidR="00E81412" w:rsidRPr="00E81412" w:rsidRDefault="00E81412" w:rsidP="00E81412">
            <w:pPr>
              <w:spacing w:line="240" w:lineRule="auto"/>
              <w:rPr>
                <w:rFonts w:ascii="Arial" w:hAnsi="Arial" w:cs="Arial"/>
                <w:sz w:val="18"/>
                <w:szCs w:val="18"/>
                <w:lang w:val="ms-MY"/>
              </w:rPr>
            </w:pPr>
          </w:p>
        </w:tc>
        <w:tc>
          <w:tcPr>
            <w:tcW w:w="1027" w:type="dxa"/>
            <w:tcBorders>
              <w:top w:val="single" w:sz="4" w:space="0" w:color="auto"/>
              <w:left w:val="single" w:sz="4" w:space="0" w:color="auto"/>
              <w:bottom w:val="single" w:sz="4" w:space="0" w:color="auto"/>
              <w:right w:val="single" w:sz="4" w:space="0" w:color="auto"/>
            </w:tcBorders>
          </w:tcPr>
          <w:p w14:paraId="15C10E82" w14:textId="77777777" w:rsidR="00E81412" w:rsidRPr="00E81412" w:rsidRDefault="00E81412" w:rsidP="00E81412">
            <w:pPr>
              <w:spacing w:line="240" w:lineRule="auto"/>
              <w:rPr>
                <w:rFonts w:ascii="Arial" w:hAnsi="Arial" w:cs="Arial"/>
                <w:sz w:val="18"/>
                <w:szCs w:val="18"/>
                <w:lang w:val="ms-MY"/>
              </w:rPr>
            </w:pPr>
          </w:p>
        </w:tc>
        <w:tc>
          <w:tcPr>
            <w:tcW w:w="1560" w:type="dxa"/>
            <w:tcBorders>
              <w:top w:val="single" w:sz="4" w:space="0" w:color="auto"/>
              <w:left w:val="single" w:sz="4" w:space="0" w:color="auto"/>
              <w:bottom w:val="single" w:sz="4" w:space="0" w:color="auto"/>
              <w:right w:val="single" w:sz="4" w:space="0" w:color="auto"/>
            </w:tcBorders>
          </w:tcPr>
          <w:p w14:paraId="2A5648E6" w14:textId="77777777" w:rsidR="00E81412" w:rsidRPr="00E81412" w:rsidRDefault="00E81412" w:rsidP="00E81412">
            <w:pPr>
              <w:spacing w:line="240" w:lineRule="auto"/>
              <w:rPr>
                <w:rFonts w:ascii="Arial" w:hAnsi="Arial" w:cs="Arial"/>
                <w:sz w:val="18"/>
                <w:szCs w:val="18"/>
                <w:lang w:val="ms-MY"/>
              </w:rPr>
            </w:pPr>
          </w:p>
        </w:tc>
        <w:tc>
          <w:tcPr>
            <w:tcW w:w="818" w:type="dxa"/>
            <w:tcBorders>
              <w:top w:val="single" w:sz="4" w:space="0" w:color="auto"/>
              <w:left w:val="single" w:sz="4" w:space="0" w:color="auto"/>
              <w:bottom w:val="single" w:sz="4" w:space="0" w:color="auto"/>
              <w:right w:val="single" w:sz="4" w:space="0" w:color="auto"/>
            </w:tcBorders>
          </w:tcPr>
          <w:p w14:paraId="4B3777D2" w14:textId="77777777" w:rsidR="00E81412" w:rsidRPr="00E81412" w:rsidRDefault="00E81412" w:rsidP="00E81412">
            <w:pPr>
              <w:spacing w:line="240" w:lineRule="auto"/>
              <w:rPr>
                <w:rFonts w:ascii="Arial" w:hAnsi="Arial" w:cs="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29FC8C15" w14:textId="77777777" w:rsidR="00E81412" w:rsidRPr="00E81412" w:rsidRDefault="00E81412" w:rsidP="00E81412">
            <w:pPr>
              <w:spacing w:line="240" w:lineRule="auto"/>
              <w:rPr>
                <w:rFonts w:ascii="Arial" w:hAnsi="Arial" w:cs="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5896BE78" w14:textId="77777777" w:rsidR="00E81412" w:rsidRPr="00E81412" w:rsidRDefault="00E81412" w:rsidP="00E81412">
            <w:pPr>
              <w:spacing w:line="240" w:lineRule="auto"/>
              <w:rPr>
                <w:rFonts w:ascii="Arial" w:hAnsi="Arial" w:cs="Arial"/>
                <w:sz w:val="18"/>
                <w:szCs w:val="18"/>
                <w:lang w:val="ms-MY"/>
              </w:rPr>
            </w:pPr>
          </w:p>
        </w:tc>
        <w:tc>
          <w:tcPr>
            <w:tcW w:w="423" w:type="dxa"/>
            <w:tcBorders>
              <w:top w:val="single" w:sz="4" w:space="0" w:color="auto"/>
              <w:left w:val="single" w:sz="4" w:space="0" w:color="auto"/>
              <w:bottom w:val="single" w:sz="4" w:space="0" w:color="auto"/>
              <w:right w:val="single" w:sz="4" w:space="0" w:color="auto"/>
            </w:tcBorders>
          </w:tcPr>
          <w:p w14:paraId="2A15EE51" w14:textId="77777777" w:rsidR="00E81412" w:rsidRPr="00E81412" w:rsidRDefault="00E81412" w:rsidP="00E81412">
            <w:pPr>
              <w:spacing w:line="240" w:lineRule="auto"/>
              <w:rPr>
                <w:rFonts w:ascii="Arial" w:hAnsi="Arial" w:cs="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26646268" w14:textId="77777777" w:rsidR="00E81412" w:rsidRPr="00E81412" w:rsidRDefault="00E81412" w:rsidP="00E81412">
            <w:pPr>
              <w:spacing w:line="240" w:lineRule="auto"/>
              <w:rPr>
                <w:rFonts w:ascii="Arial" w:hAnsi="Arial" w:cs="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74200678" w14:textId="77777777" w:rsidR="00E81412" w:rsidRPr="00E81412" w:rsidRDefault="00E81412" w:rsidP="00E81412">
            <w:pPr>
              <w:spacing w:line="240" w:lineRule="auto"/>
              <w:rPr>
                <w:rFonts w:ascii="Arial" w:hAnsi="Arial" w:cs="Arial"/>
                <w:sz w:val="18"/>
                <w:szCs w:val="18"/>
                <w:lang w:val="ms-MY"/>
              </w:rPr>
            </w:pPr>
          </w:p>
        </w:tc>
        <w:tc>
          <w:tcPr>
            <w:tcW w:w="1313" w:type="dxa"/>
            <w:tcBorders>
              <w:top w:val="single" w:sz="4" w:space="0" w:color="auto"/>
              <w:left w:val="single" w:sz="4" w:space="0" w:color="auto"/>
              <w:bottom w:val="single" w:sz="4" w:space="0" w:color="auto"/>
              <w:right w:val="single" w:sz="4" w:space="0" w:color="auto"/>
            </w:tcBorders>
          </w:tcPr>
          <w:p w14:paraId="0BA52FDE" w14:textId="77777777" w:rsidR="00E81412" w:rsidRPr="00E81412" w:rsidRDefault="00E81412" w:rsidP="00E81412">
            <w:pPr>
              <w:spacing w:line="240" w:lineRule="auto"/>
              <w:rPr>
                <w:rFonts w:ascii="Arial" w:hAnsi="Arial" w:cs="Arial"/>
                <w:sz w:val="18"/>
                <w:szCs w:val="18"/>
                <w:lang w:val="ms-MY"/>
              </w:rPr>
            </w:pPr>
          </w:p>
        </w:tc>
        <w:tc>
          <w:tcPr>
            <w:tcW w:w="1135" w:type="dxa"/>
            <w:tcBorders>
              <w:top w:val="single" w:sz="4" w:space="0" w:color="auto"/>
              <w:left w:val="single" w:sz="4" w:space="0" w:color="auto"/>
              <w:bottom w:val="single" w:sz="4" w:space="0" w:color="auto"/>
              <w:right w:val="single" w:sz="4" w:space="0" w:color="auto"/>
            </w:tcBorders>
          </w:tcPr>
          <w:p w14:paraId="5B2A1E4E" w14:textId="77777777" w:rsidR="00E81412" w:rsidRPr="00E81412" w:rsidRDefault="00E81412" w:rsidP="00E81412">
            <w:pPr>
              <w:spacing w:line="240" w:lineRule="auto"/>
              <w:rPr>
                <w:rFonts w:ascii="Arial" w:hAnsi="Arial" w:cs="Arial"/>
                <w:sz w:val="18"/>
                <w:szCs w:val="18"/>
                <w:lang w:val="ms-MY"/>
              </w:rPr>
            </w:pPr>
          </w:p>
        </w:tc>
      </w:tr>
    </w:tbl>
    <w:p w14:paraId="2757CD03" w14:textId="77777777" w:rsidR="00E81412" w:rsidRPr="00E81412" w:rsidRDefault="00E81412" w:rsidP="00E81412">
      <w:pPr>
        <w:spacing w:line="240" w:lineRule="auto"/>
        <w:ind w:left="885" w:hanging="851"/>
        <w:rPr>
          <w:rFonts w:ascii="Arial" w:hAnsi="Arial" w:cs="Arial"/>
          <w:sz w:val="20"/>
          <w:szCs w:val="20"/>
          <w:lang w:val="ms-MY"/>
        </w:rPr>
      </w:pPr>
      <w:r w:rsidRPr="00E81412">
        <w:rPr>
          <w:rFonts w:ascii="Arial" w:hAnsi="Arial" w:cs="Arial"/>
          <w:sz w:val="20"/>
          <w:szCs w:val="20"/>
          <w:lang w:val="ms-MY"/>
        </w:rPr>
        <w:t xml:space="preserve">      </w:t>
      </w:r>
    </w:p>
    <w:p w14:paraId="6E60A735" w14:textId="77777777" w:rsidR="00E81412" w:rsidRPr="00E81412" w:rsidRDefault="00E81412" w:rsidP="00FC026C">
      <w:pPr>
        <w:numPr>
          <w:ilvl w:val="0"/>
          <w:numId w:val="4"/>
        </w:numPr>
        <w:spacing w:after="200" w:line="240" w:lineRule="auto"/>
        <w:ind w:left="1985" w:hanging="567"/>
        <w:contextualSpacing/>
        <w:textAlignment w:val="auto"/>
        <w:rPr>
          <w:rFonts w:ascii="Arial" w:hAnsi="Arial" w:cs="Arial"/>
          <w:sz w:val="22"/>
          <w:szCs w:val="22"/>
          <w:lang w:val="ms-MY"/>
        </w:rPr>
      </w:pPr>
      <w:r w:rsidRPr="00E81412">
        <w:rPr>
          <w:rFonts w:ascii="Arial" w:hAnsi="Arial" w:cs="Arial"/>
          <w:sz w:val="22"/>
          <w:szCs w:val="22"/>
          <w:lang w:val="ms-MY"/>
        </w:rPr>
        <w:t>Provide information for each course, where applicable in Table....</w:t>
      </w:r>
    </w:p>
    <w:p w14:paraId="0CFB8229" w14:textId="77777777" w:rsidR="00E81412" w:rsidRPr="00E81412" w:rsidRDefault="00E81412" w:rsidP="00E81412">
      <w:pPr>
        <w:widowControl/>
        <w:adjustRightInd/>
        <w:spacing w:after="200" w:line="240" w:lineRule="auto"/>
        <w:ind w:left="1615" w:firstLine="370"/>
        <w:contextualSpacing/>
        <w:rPr>
          <w:rFonts w:ascii="Arial" w:hAnsi="Arial" w:cs="Arial"/>
          <w:color w:val="FF0000"/>
          <w:sz w:val="22"/>
          <w:szCs w:val="22"/>
          <w:u w:val="single"/>
          <w:lang w:val="ms-MY"/>
        </w:rPr>
      </w:pPr>
    </w:p>
    <w:p w14:paraId="27BD1392" w14:textId="77777777" w:rsidR="00E81412" w:rsidRPr="00E81412" w:rsidRDefault="00E81412" w:rsidP="00E81412">
      <w:pPr>
        <w:widowControl/>
        <w:adjustRightInd/>
        <w:spacing w:after="200" w:line="240" w:lineRule="auto"/>
        <w:ind w:left="1615" w:firstLine="37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1BA4961E" w14:textId="77777777" w:rsidR="00E81412" w:rsidRPr="00E81412" w:rsidRDefault="00E81412" w:rsidP="00E81412">
      <w:pPr>
        <w:spacing w:line="240" w:lineRule="auto"/>
        <w:rPr>
          <w:rFonts w:ascii="Arial" w:hAnsi="Arial" w:cs="Arial"/>
          <w:iCs/>
          <w:sz w:val="22"/>
          <w:szCs w:val="22"/>
          <w:lang w:val="ms-MY"/>
        </w:rPr>
      </w:pPr>
      <w:r w:rsidRPr="00E81412">
        <w:rPr>
          <w:rFonts w:ascii="Arial" w:hAnsi="Arial" w:cs="Arial"/>
          <w:b/>
          <w:iCs/>
          <w:sz w:val="22"/>
          <w:szCs w:val="22"/>
          <w:lang w:val="ms-MY"/>
        </w:rPr>
        <w:t>Table 4:</w:t>
      </w:r>
      <w:r w:rsidRPr="00E81412">
        <w:rPr>
          <w:rFonts w:ascii="Arial" w:hAnsi="Arial" w:cs="Arial"/>
          <w:iCs/>
          <w:sz w:val="22"/>
          <w:szCs w:val="22"/>
          <w:lang w:val="ms-MY"/>
        </w:rPr>
        <w:t xml:space="preserve"> Course information (a template in Excel format is provided separately for HEP to fill in)</w:t>
      </w:r>
    </w:p>
    <w:p w14:paraId="141FBAB8" w14:textId="21DEAD7C" w:rsidR="00E81412" w:rsidRPr="00E81412" w:rsidRDefault="00E81412" w:rsidP="00F64BA5">
      <w:pPr>
        <w:spacing w:after="200" w:line="276" w:lineRule="auto"/>
        <w:contextualSpacing/>
        <w:rPr>
          <w:rFonts w:ascii="Arial" w:hAnsi="Arial" w:cs="Arial"/>
          <w:b/>
          <w:color w:val="000000"/>
          <w:sz w:val="22"/>
          <w:szCs w:val="22"/>
          <w:u w:val="single"/>
          <w:lang w:val="ms-MY"/>
        </w:rPr>
      </w:pPr>
      <w:r w:rsidRPr="00E81412">
        <w:rPr>
          <w:rFonts w:ascii="Arial" w:hAnsi="Arial" w:cs="Arial"/>
          <w:b/>
          <w:color w:val="000000"/>
          <w:sz w:val="22"/>
          <w:szCs w:val="22"/>
          <w:u w:val="single"/>
          <w:lang w:val="ms-MY"/>
        </w:rPr>
        <w:t>(</w:t>
      </w:r>
      <w:r w:rsidRPr="00E81412">
        <w:rPr>
          <w:rFonts w:ascii="Arial" w:hAnsi="Arial" w:cs="Arial"/>
          <w:b/>
          <w:i/>
          <w:color w:val="000000"/>
          <w:sz w:val="22"/>
          <w:szCs w:val="22"/>
          <w:u w:val="single"/>
          <w:lang w:val="ms-MY"/>
        </w:rPr>
        <w:t>Mohon kemukakan jadual sepertimana yang ditetapkan oleh Bahagian Urus Tadbir Akademik / Sekolah Pengajian Siswazah</w:t>
      </w:r>
      <w:r w:rsidRPr="00E81412">
        <w:rPr>
          <w:rFonts w:ascii="Arial" w:hAnsi="Arial" w:cs="Arial"/>
          <w:b/>
          <w:color w:val="000000"/>
          <w:sz w:val="22"/>
          <w:szCs w:val="22"/>
          <w:u w:val="single"/>
          <w:lang w:val="ms-MY"/>
        </w:rPr>
        <w:t>)</w:t>
      </w:r>
    </w:p>
    <w:p w14:paraId="204AD2B4" w14:textId="77777777" w:rsidR="00E81412" w:rsidRPr="00E81412" w:rsidRDefault="00E81412" w:rsidP="00E81412">
      <w:pPr>
        <w:spacing w:line="240" w:lineRule="auto"/>
        <w:rPr>
          <w:rFonts w:ascii="Arial" w:hAnsi="Arial" w:cs="Arial"/>
          <w:b/>
          <w:color w:val="000000"/>
          <w:sz w:val="22"/>
          <w:szCs w:val="22"/>
          <w:u w:val="single"/>
          <w:lang w:val="ms-MY"/>
        </w:rPr>
      </w:pPr>
    </w:p>
    <w:tbl>
      <w:tblPr>
        <w:tblW w:w="9801"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9178"/>
      </w:tblGrid>
      <w:tr w:rsidR="00E81412" w:rsidRPr="00E81412" w14:paraId="1CDE0626" w14:textId="77777777" w:rsidTr="00E81412">
        <w:trPr>
          <w:cantSplit/>
          <w:trHeight w:val="302"/>
        </w:trPr>
        <w:tc>
          <w:tcPr>
            <w:tcW w:w="623" w:type="dxa"/>
            <w:tcBorders>
              <w:top w:val="single" w:sz="4" w:space="0" w:color="auto"/>
              <w:left w:val="single" w:sz="4" w:space="0" w:color="auto"/>
              <w:bottom w:val="single" w:sz="4" w:space="0" w:color="auto"/>
              <w:right w:val="single" w:sz="4" w:space="0" w:color="auto"/>
            </w:tcBorders>
            <w:vAlign w:val="center"/>
          </w:tcPr>
          <w:p w14:paraId="7181FD28" w14:textId="77777777" w:rsidR="00E81412" w:rsidRPr="00E81412" w:rsidRDefault="00E81412" w:rsidP="00FC026C">
            <w:pPr>
              <w:numPr>
                <w:ilvl w:val="0"/>
                <w:numId w:val="6"/>
              </w:numPr>
              <w:tabs>
                <w:tab w:val="left" w:pos="29"/>
              </w:tabs>
              <w:spacing w:line="240" w:lineRule="auto"/>
              <w:ind w:hanging="390"/>
              <w:jc w:val="center"/>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22D9E976"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Name and Code of Course:</w:t>
            </w:r>
          </w:p>
        </w:tc>
      </w:tr>
      <w:tr w:rsidR="00E81412" w:rsidRPr="00E81412" w14:paraId="55031D13" w14:textId="77777777" w:rsidTr="00E81412">
        <w:trPr>
          <w:cantSplit/>
          <w:trHeight w:val="302"/>
        </w:trPr>
        <w:tc>
          <w:tcPr>
            <w:tcW w:w="623" w:type="dxa"/>
            <w:tcBorders>
              <w:top w:val="single" w:sz="4" w:space="0" w:color="auto"/>
              <w:left w:val="single" w:sz="4" w:space="0" w:color="auto"/>
              <w:bottom w:val="single" w:sz="4" w:space="0" w:color="auto"/>
              <w:right w:val="single" w:sz="4" w:space="0" w:color="auto"/>
            </w:tcBorders>
          </w:tcPr>
          <w:p w14:paraId="0C9E8EB7" w14:textId="77777777" w:rsidR="00E81412" w:rsidRPr="00E81412" w:rsidRDefault="00E81412" w:rsidP="00FC026C">
            <w:pPr>
              <w:numPr>
                <w:ilvl w:val="0"/>
                <w:numId w:val="6"/>
              </w:numPr>
              <w:spacing w:line="240" w:lineRule="auto"/>
              <w:jc w:val="center"/>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39D5AAB8"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Synopsis:</w:t>
            </w:r>
          </w:p>
        </w:tc>
      </w:tr>
      <w:tr w:rsidR="00E81412" w:rsidRPr="00E81412" w14:paraId="22E53D85" w14:textId="77777777" w:rsidTr="00E81412">
        <w:trPr>
          <w:cantSplit/>
          <w:trHeight w:val="302"/>
        </w:trPr>
        <w:tc>
          <w:tcPr>
            <w:tcW w:w="623" w:type="dxa"/>
            <w:tcBorders>
              <w:top w:val="single" w:sz="4" w:space="0" w:color="auto"/>
              <w:left w:val="single" w:sz="4" w:space="0" w:color="auto"/>
              <w:bottom w:val="single" w:sz="4" w:space="0" w:color="auto"/>
              <w:right w:val="single" w:sz="4" w:space="0" w:color="auto"/>
            </w:tcBorders>
          </w:tcPr>
          <w:p w14:paraId="737F3FA3" w14:textId="77777777" w:rsidR="00E81412" w:rsidRPr="00E81412" w:rsidRDefault="00E81412" w:rsidP="00FC026C">
            <w:pPr>
              <w:numPr>
                <w:ilvl w:val="0"/>
                <w:numId w:val="6"/>
              </w:numPr>
              <w:spacing w:line="240" w:lineRule="auto"/>
              <w:jc w:val="center"/>
              <w:rPr>
                <w:rFonts w:ascii="Arial" w:hAnsi="Arial" w:cs="Arial"/>
                <w:strike/>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73B932F8"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 xml:space="preserve">Name(s) of academic staff: </w:t>
            </w:r>
          </w:p>
        </w:tc>
      </w:tr>
      <w:tr w:rsidR="00E81412" w:rsidRPr="00E81412" w14:paraId="3CCE6D56" w14:textId="77777777" w:rsidTr="00E81412">
        <w:trPr>
          <w:cantSplit/>
          <w:trHeight w:val="302"/>
        </w:trPr>
        <w:tc>
          <w:tcPr>
            <w:tcW w:w="623" w:type="dxa"/>
            <w:tcBorders>
              <w:top w:val="single" w:sz="4" w:space="0" w:color="auto"/>
              <w:left w:val="single" w:sz="4" w:space="0" w:color="auto"/>
              <w:bottom w:val="single" w:sz="4" w:space="0" w:color="auto"/>
              <w:right w:val="single" w:sz="4" w:space="0" w:color="auto"/>
            </w:tcBorders>
          </w:tcPr>
          <w:p w14:paraId="4F75E0AC" w14:textId="77777777" w:rsidR="00E81412" w:rsidRPr="00E81412" w:rsidRDefault="00E81412" w:rsidP="00FC026C">
            <w:pPr>
              <w:numPr>
                <w:ilvl w:val="0"/>
                <w:numId w:val="6"/>
              </w:numPr>
              <w:spacing w:line="240" w:lineRule="auto"/>
              <w:jc w:val="center"/>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7838F9A7"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Semester and year offered:</w:t>
            </w:r>
          </w:p>
        </w:tc>
      </w:tr>
      <w:tr w:rsidR="00E81412" w:rsidRPr="00E81412" w14:paraId="523A8182" w14:textId="77777777" w:rsidTr="00E81412">
        <w:trPr>
          <w:cantSplit/>
          <w:trHeight w:val="302"/>
        </w:trPr>
        <w:tc>
          <w:tcPr>
            <w:tcW w:w="623" w:type="dxa"/>
            <w:tcBorders>
              <w:top w:val="single" w:sz="4" w:space="0" w:color="auto"/>
              <w:left w:val="single" w:sz="4" w:space="0" w:color="auto"/>
              <w:bottom w:val="single" w:sz="4" w:space="0" w:color="auto"/>
              <w:right w:val="single" w:sz="4" w:space="0" w:color="auto"/>
            </w:tcBorders>
          </w:tcPr>
          <w:p w14:paraId="564544D9" w14:textId="77777777" w:rsidR="00E81412" w:rsidRPr="00E81412" w:rsidRDefault="00E81412" w:rsidP="00FC026C">
            <w:pPr>
              <w:numPr>
                <w:ilvl w:val="0"/>
                <w:numId w:val="6"/>
              </w:numPr>
              <w:spacing w:line="240" w:lineRule="auto"/>
              <w:jc w:val="center"/>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3A6F130C"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Credit value:</w:t>
            </w:r>
          </w:p>
        </w:tc>
      </w:tr>
      <w:tr w:rsidR="00E81412" w:rsidRPr="00E81412" w14:paraId="7229F5F6" w14:textId="77777777" w:rsidTr="00E81412">
        <w:trPr>
          <w:cantSplit/>
          <w:trHeight w:val="302"/>
        </w:trPr>
        <w:tc>
          <w:tcPr>
            <w:tcW w:w="623" w:type="dxa"/>
            <w:tcBorders>
              <w:top w:val="single" w:sz="4" w:space="0" w:color="auto"/>
              <w:left w:val="single" w:sz="4" w:space="0" w:color="auto"/>
              <w:bottom w:val="single" w:sz="4" w:space="0" w:color="auto"/>
              <w:right w:val="single" w:sz="4" w:space="0" w:color="auto"/>
            </w:tcBorders>
          </w:tcPr>
          <w:p w14:paraId="29874360" w14:textId="77777777" w:rsidR="00E81412" w:rsidRPr="00E81412" w:rsidRDefault="00E81412" w:rsidP="00FC026C">
            <w:pPr>
              <w:numPr>
                <w:ilvl w:val="0"/>
                <w:numId w:val="6"/>
              </w:numPr>
              <w:spacing w:line="240" w:lineRule="auto"/>
              <w:jc w:val="center"/>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453089F9"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Prerequisite/co-requisite (if any):</w:t>
            </w:r>
          </w:p>
        </w:tc>
      </w:tr>
      <w:tr w:rsidR="00E81412" w:rsidRPr="00E81412" w14:paraId="17ACCBC9" w14:textId="77777777" w:rsidTr="00E81412">
        <w:trPr>
          <w:cantSplit/>
          <w:trHeight w:val="1265"/>
        </w:trPr>
        <w:tc>
          <w:tcPr>
            <w:tcW w:w="623" w:type="dxa"/>
            <w:tcBorders>
              <w:top w:val="single" w:sz="4" w:space="0" w:color="auto"/>
              <w:left w:val="single" w:sz="4" w:space="0" w:color="auto"/>
              <w:bottom w:val="single" w:sz="4" w:space="0" w:color="auto"/>
              <w:right w:val="single" w:sz="4" w:space="0" w:color="auto"/>
            </w:tcBorders>
          </w:tcPr>
          <w:p w14:paraId="4ECDDCC5" w14:textId="77777777" w:rsidR="00E81412" w:rsidRPr="00E81412" w:rsidRDefault="00E81412" w:rsidP="00FC026C">
            <w:pPr>
              <w:numPr>
                <w:ilvl w:val="0"/>
                <w:numId w:val="6"/>
              </w:numPr>
              <w:spacing w:line="240" w:lineRule="auto"/>
              <w:jc w:val="center"/>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4A9B5BE4"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Course learning outcomes (CLO):</w:t>
            </w:r>
          </w:p>
          <w:p w14:paraId="45210A00"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CLO 1 - ….</w:t>
            </w:r>
          </w:p>
          <w:p w14:paraId="1F89897A"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CLO 2 - ….</w:t>
            </w:r>
          </w:p>
          <w:p w14:paraId="7A6BE13D"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CLO 3 - ….</w:t>
            </w:r>
          </w:p>
        </w:tc>
      </w:tr>
      <w:tr w:rsidR="00E81412" w:rsidRPr="00E81412" w14:paraId="6C5AD20F" w14:textId="77777777" w:rsidTr="00E81412">
        <w:trPr>
          <w:cantSplit/>
          <w:trHeight w:val="1265"/>
        </w:trPr>
        <w:tc>
          <w:tcPr>
            <w:tcW w:w="623" w:type="dxa"/>
            <w:tcBorders>
              <w:top w:val="single" w:sz="4" w:space="0" w:color="auto"/>
              <w:left w:val="single" w:sz="4" w:space="0" w:color="auto"/>
              <w:bottom w:val="single" w:sz="4" w:space="0" w:color="auto"/>
              <w:right w:val="single" w:sz="4" w:space="0" w:color="auto"/>
            </w:tcBorders>
          </w:tcPr>
          <w:p w14:paraId="5B12A3C7" w14:textId="77777777" w:rsidR="00E81412" w:rsidRPr="00E81412" w:rsidRDefault="00E81412" w:rsidP="00FC026C">
            <w:pPr>
              <w:numPr>
                <w:ilvl w:val="0"/>
                <w:numId w:val="6"/>
              </w:numPr>
              <w:spacing w:line="240" w:lineRule="auto"/>
              <w:jc w:val="center"/>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tcPr>
          <w:p w14:paraId="7521E740"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Mapping of the Course Learning Outcomes to the Programme Learning Outcomes, Teaching Methods and Assessment:</w:t>
            </w:r>
          </w:p>
          <w:tbl>
            <w:tblPr>
              <w:tblW w:w="4980" w:type="pct"/>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634"/>
              <w:gridCol w:w="634"/>
              <w:gridCol w:w="634"/>
              <w:gridCol w:w="634"/>
              <w:gridCol w:w="634"/>
              <w:gridCol w:w="634"/>
              <w:gridCol w:w="634"/>
              <w:gridCol w:w="634"/>
              <w:gridCol w:w="634"/>
              <w:gridCol w:w="919"/>
              <w:gridCol w:w="1292"/>
            </w:tblGrid>
            <w:tr w:rsidR="00E81412" w:rsidRPr="00E81412" w14:paraId="356DF66E" w14:textId="77777777" w:rsidTr="00E81412">
              <w:trPr>
                <w:cantSplit/>
                <w:trHeight w:val="533"/>
              </w:trPr>
              <w:tc>
                <w:tcPr>
                  <w:tcW w:w="584"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0B179E9" w14:textId="77777777" w:rsidR="00E81412" w:rsidRPr="00E81412" w:rsidRDefault="00E81412" w:rsidP="00E81412">
                  <w:pPr>
                    <w:spacing w:line="240" w:lineRule="auto"/>
                    <w:jc w:val="center"/>
                    <w:rPr>
                      <w:rFonts w:ascii="Arial" w:hAnsi="Arial" w:cs="Arial"/>
                      <w:b/>
                      <w:color w:val="000000"/>
                      <w:sz w:val="16"/>
                      <w:szCs w:val="16"/>
                      <w:lang w:val="ms-MY"/>
                    </w:rPr>
                  </w:pPr>
                  <w:r w:rsidRPr="00E81412">
                    <w:rPr>
                      <w:rFonts w:ascii="Arial" w:hAnsi="Arial" w:cs="Arial"/>
                      <w:b/>
                      <w:sz w:val="16"/>
                      <w:szCs w:val="16"/>
                      <w:lang w:val="ms-MY"/>
                    </w:rPr>
                    <w:t>Course Learning Outcomes (CLO)</w:t>
                  </w:r>
                </w:p>
              </w:tc>
              <w:tc>
                <w:tcPr>
                  <w:tcW w:w="2979" w:type="pct"/>
                  <w:gridSpan w:val="9"/>
                  <w:tcBorders>
                    <w:top w:val="single" w:sz="4" w:space="0" w:color="auto"/>
                    <w:left w:val="single" w:sz="4" w:space="0" w:color="auto"/>
                    <w:bottom w:val="single" w:sz="4" w:space="0" w:color="auto"/>
                    <w:right w:val="single" w:sz="4" w:space="0" w:color="auto"/>
                  </w:tcBorders>
                  <w:shd w:val="clear" w:color="auto" w:fill="D9D9D9"/>
                  <w:hideMark/>
                </w:tcPr>
                <w:p w14:paraId="239EBCA2" w14:textId="77777777" w:rsidR="00E81412" w:rsidRPr="00E81412" w:rsidRDefault="00E81412" w:rsidP="00E81412">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Programme Learning Outcomes (PLO)</w:t>
                  </w:r>
                </w:p>
              </w:tc>
              <w:tc>
                <w:tcPr>
                  <w:tcW w:w="538" w:type="pct"/>
                  <w:tcBorders>
                    <w:top w:val="single" w:sz="4" w:space="0" w:color="auto"/>
                    <w:left w:val="single" w:sz="4" w:space="0" w:color="auto"/>
                    <w:bottom w:val="single" w:sz="4" w:space="0" w:color="auto"/>
                    <w:right w:val="single" w:sz="4" w:space="0" w:color="auto"/>
                  </w:tcBorders>
                  <w:shd w:val="clear" w:color="auto" w:fill="D9D9D9"/>
                  <w:tcMar>
                    <w:top w:w="85" w:type="dxa"/>
                    <w:left w:w="108" w:type="dxa"/>
                    <w:bottom w:w="85" w:type="dxa"/>
                    <w:right w:w="108" w:type="dxa"/>
                  </w:tcMar>
                  <w:vAlign w:val="center"/>
                  <w:hideMark/>
                </w:tcPr>
                <w:p w14:paraId="1BB7564A" w14:textId="77777777" w:rsidR="00E81412" w:rsidRPr="00E81412" w:rsidRDefault="00E81412" w:rsidP="00E81412">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Teaching Methods</w:t>
                  </w:r>
                </w:p>
              </w:tc>
              <w:tc>
                <w:tcPr>
                  <w:tcW w:w="899" w:type="pct"/>
                  <w:tcBorders>
                    <w:top w:val="single" w:sz="4" w:space="0" w:color="auto"/>
                    <w:left w:val="single" w:sz="4" w:space="0" w:color="auto"/>
                    <w:bottom w:val="single" w:sz="4" w:space="0" w:color="auto"/>
                    <w:right w:val="single" w:sz="4" w:space="0" w:color="auto"/>
                  </w:tcBorders>
                  <w:shd w:val="clear" w:color="auto" w:fill="D9D9D9"/>
                  <w:tcMar>
                    <w:top w:w="85" w:type="dxa"/>
                    <w:left w:w="108" w:type="dxa"/>
                    <w:bottom w:w="85" w:type="dxa"/>
                    <w:right w:w="108" w:type="dxa"/>
                  </w:tcMar>
                  <w:vAlign w:val="center"/>
                </w:tcPr>
                <w:p w14:paraId="63761AA4" w14:textId="77777777" w:rsidR="00E81412" w:rsidRPr="00E81412" w:rsidRDefault="00E81412" w:rsidP="00E81412">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Assessment</w:t>
                  </w:r>
                </w:p>
                <w:p w14:paraId="44E8E38A" w14:textId="77777777" w:rsidR="00E81412" w:rsidRPr="00E81412" w:rsidRDefault="00E81412" w:rsidP="00E81412">
                  <w:pPr>
                    <w:spacing w:line="240" w:lineRule="auto"/>
                    <w:jc w:val="center"/>
                    <w:rPr>
                      <w:rFonts w:ascii="Arial" w:hAnsi="Arial" w:cs="Arial"/>
                      <w:b/>
                      <w:color w:val="000000"/>
                      <w:sz w:val="16"/>
                      <w:szCs w:val="16"/>
                      <w:lang w:val="ms-MY"/>
                    </w:rPr>
                  </w:pPr>
                </w:p>
              </w:tc>
            </w:tr>
            <w:tr w:rsidR="00E81412" w:rsidRPr="00E81412" w14:paraId="5F8061E1" w14:textId="77777777" w:rsidTr="00E81412">
              <w:trPr>
                <w:cantSplit/>
                <w:trHeight w:val="5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93B6DF" w14:textId="77777777" w:rsidR="00E81412" w:rsidRPr="00E81412" w:rsidRDefault="00E81412" w:rsidP="00E81412">
                  <w:pPr>
                    <w:spacing w:line="240" w:lineRule="auto"/>
                    <w:rPr>
                      <w:rFonts w:ascii="Arial" w:hAnsi="Arial" w:cs="Arial"/>
                      <w:b/>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BDB6BD7" w14:textId="77777777" w:rsidR="00E81412" w:rsidRPr="00E81412" w:rsidRDefault="00E81412" w:rsidP="00E81412">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PLO1</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BC5075A" w14:textId="77777777" w:rsidR="00E81412" w:rsidRPr="00E81412" w:rsidRDefault="00E81412" w:rsidP="00E81412">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PLO2</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0B7BF11" w14:textId="77777777" w:rsidR="00E81412" w:rsidRPr="00E81412" w:rsidRDefault="00E81412" w:rsidP="00E81412">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PLO3</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429D1EE" w14:textId="77777777" w:rsidR="00E81412" w:rsidRPr="00E81412" w:rsidRDefault="00E81412" w:rsidP="00E81412">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PLO4</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36780BC" w14:textId="77777777" w:rsidR="00E81412" w:rsidRPr="00E81412" w:rsidRDefault="00E81412" w:rsidP="00E81412">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PLO5</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4C28E01" w14:textId="77777777" w:rsidR="00E81412" w:rsidRPr="00E81412" w:rsidRDefault="00E81412" w:rsidP="00E81412">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PLO6</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6CE90CE" w14:textId="77777777" w:rsidR="00E81412" w:rsidRPr="00E81412" w:rsidRDefault="00E81412" w:rsidP="00E81412">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PLO7</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9623E0" w14:textId="77777777" w:rsidR="00E81412" w:rsidRPr="00E81412" w:rsidRDefault="00E81412" w:rsidP="00E81412">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PLO8</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3EB1794" w14:textId="77777777" w:rsidR="00E81412" w:rsidRPr="00E81412" w:rsidRDefault="00E81412" w:rsidP="00E81412">
                  <w:pPr>
                    <w:spacing w:line="240" w:lineRule="auto"/>
                    <w:jc w:val="center"/>
                    <w:rPr>
                      <w:rFonts w:ascii="Arial" w:hAnsi="Arial" w:cs="Arial"/>
                      <w:b/>
                      <w:color w:val="000000"/>
                      <w:sz w:val="16"/>
                      <w:szCs w:val="16"/>
                      <w:lang w:val="ms-MY"/>
                    </w:rPr>
                  </w:pPr>
                  <w:r w:rsidRPr="00E81412">
                    <w:rPr>
                      <w:rFonts w:ascii="Arial" w:hAnsi="Arial" w:cs="Arial"/>
                      <w:b/>
                      <w:color w:val="000000"/>
                      <w:sz w:val="16"/>
                      <w:szCs w:val="16"/>
                      <w:lang w:val="ms-MY"/>
                    </w:rPr>
                    <w:t>PLO9</w:t>
                  </w:r>
                </w:p>
              </w:tc>
              <w:tc>
                <w:tcPr>
                  <w:tcW w:w="538"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3CF43C04" w14:textId="77777777" w:rsidR="00E81412" w:rsidRPr="00E81412" w:rsidRDefault="00E81412" w:rsidP="00E81412">
                  <w:pPr>
                    <w:spacing w:line="240" w:lineRule="auto"/>
                    <w:rPr>
                      <w:rFonts w:ascii="Arial" w:hAnsi="Arial" w:cs="Arial"/>
                      <w:color w:val="000000"/>
                      <w:sz w:val="16"/>
                      <w:szCs w:val="16"/>
                      <w:lang w:val="ms-MY"/>
                    </w:rPr>
                  </w:pPr>
                </w:p>
              </w:tc>
              <w:tc>
                <w:tcPr>
                  <w:tcW w:w="899"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00AF4896" w14:textId="77777777" w:rsidR="00E81412" w:rsidRPr="00E81412" w:rsidRDefault="00E81412" w:rsidP="00E81412">
                  <w:pPr>
                    <w:spacing w:line="240" w:lineRule="auto"/>
                    <w:rPr>
                      <w:rFonts w:ascii="Arial" w:hAnsi="Arial" w:cs="Arial"/>
                      <w:color w:val="000000"/>
                      <w:sz w:val="16"/>
                      <w:szCs w:val="16"/>
                      <w:lang w:val="ms-MY"/>
                    </w:rPr>
                  </w:pPr>
                </w:p>
              </w:tc>
            </w:tr>
            <w:tr w:rsidR="00E81412" w:rsidRPr="00E81412" w14:paraId="6921546E" w14:textId="77777777" w:rsidTr="00E81412">
              <w:trPr>
                <w:trHeight w:val="268"/>
              </w:trPr>
              <w:tc>
                <w:tcPr>
                  <w:tcW w:w="584" w:type="pct"/>
                  <w:tcBorders>
                    <w:top w:val="single" w:sz="4" w:space="0" w:color="auto"/>
                    <w:left w:val="single" w:sz="4" w:space="0" w:color="auto"/>
                    <w:bottom w:val="single" w:sz="4" w:space="0" w:color="auto"/>
                    <w:right w:val="single" w:sz="4" w:space="0" w:color="auto"/>
                  </w:tcBorders>
                  <w:hideMark/>
                </w:tcPr>
                <w:p w14:paraId="5B37E834" w14:textId="77777777" w:rsidR="00E81412" w:rsidRPr="00E81412" w:rsidRDefault="00E81412" w:rsidP="00E81412">
                  <w:pPr>
                    <w:autoSpaceDE w:val="0"/>
                    <w:autoSpaceDN w:val="0"/>
                    <w:spacing w:line="240" w:lineRule="auto"/>
                    <w:rPr>
                      <w:rFonts w:ascii="Arial" w:hAnsi="Arial" w:cs="Arial"/>
                      <w:sz w:val="16"/>
                      <w:szCs w:val="16"/>
                      <w:lang w:val="ms-MY"/>
                    </w:rPr>
                  </w:pPr>
                  <w:r w:rsidRPr="00E81412">
                    <w:rPr>
                      <w:rFonts w:ascii="Arial" w:hAnsi="Arial" w:cs="Arial"/>
                      <w:sz w:val="16"/>
                      <w:szCs w:val="16"/>
                      <w:lang w:val="ms-MY"/>
                    </w:rPr>
                    <w:t>CLO 1</w:t>
                  </w:r>
                </w:p>
              </w:tc>
              <w:tc>
                <w:tcPr>
                  <w:tcW w:w="331" w:type="pct"/>
                  <w:tcBorders>
                    <w:top w:val="single" w:sz="4" w:space="0" w:color="auto"/>
                    <w:left w:val="single" w:sz="4" w:space="0" w:color="auto"/>
                    <w:bottom w:val="single" w:sz="4" w:space="0" w:color="auto"/>
                    <w:right w:val="single" w:sz="4" w:space="0" w:color="auto"/>
                  </w:tcBorders>
                </w:tcPr>
                <w:p w14:paraId="0AD3F4AD"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005E45E7"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3BAC531C"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5CFD28BF"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77110BDD"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64010D60"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176B11E4"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019A0E88"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0E2C1B73" w14:textId="77777777" w:rsidR="00E81412" w:rsidRPr="00E81412" w:rsidRDefault="00E81412" w:rsidP="00E81412">
                  <w:pPr>
                    <w:spacing w:line="240" w:lineRule="auto"/>
                    <w:jc w:val="center"/>
                    <w:rPr>
                      <w:rFonts w:ascii="Arial" w:hAnsi="Arial" w:cs="Arial"/>
                      <w:color w:val="000000"/>
                      <w:sz w:val="16"/>
                      <w:szCs w:val="16"/>
                      <w:lang w:val="ms-MY"/>
                    </w:rPr>
                  </w:pPr>
                </w:p>
              </w:tc>
              <w:tc>
                <w:tcPr>
                  <w:tcW w:w="538"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4D25CC6A" w14:textId="77777777" w:rsidR="00E81412" w:rsidRPr="00E81412" w:rsidRDefault="00E81412" w:rsidP="00E81412">
                  <w:pPr>
                    <w:spacing w:line="240" w:lineRule="auto"/>
                    <w:rPr>
                      <w:rFonts w:ascii="Arial" w:hAnsi="Arial" w:cs="Arial"/>
                      <w:color w:val="000000"/>
                      <w:sz w:val="16"/>
                      <w:szCs w:val="16"/>
                      <w:lang w:val="ms-MY"/>
                    </w:rPr>
                  </w:pPr>
                </w:p>
              </w:tc>
              <w:tc>
                <w:tcPr>
                  <w:tcW w:w="899"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3E1FE858" w14:textId="77777777" w:rsidR="00E81412" w:rsidRPr="00E81412" w:rsidRDefault="00E81412" w:rsidP="00E81412">
                  <w:pPr>
                    <w:spacing w:line="240" w:lineRule="auto"/>
                    <w:rPr>
                      <w:rFonts w:ascii="Arial" w:hAnsi="Arial" w:cs="Arial"/>
                      <w:color w:val="000000"/>
                      <w:sz w:val="16"/>
                      <w:szCs w:val="16"/>
                      <w:lang w:val="ms-MY"/>
                    </w:rPr>
                  </w:pPr>
                </w:p>
              </w:tc>
            </w:tr>
            <w:tr w:rsidR="00E81412" w:rsidRPr="00E81412" w14:paraId="091BDDA1" w14:textId="77777777" w:rsidTr="00E81412">
              <w:trPr>
                <w:trHeight w:val="268"/>
              </w:trPr>
              <w:tc>
                <w:tcPr>
                  <w:tcW w:w="584" w:type="pct"/>
                  <w:tcBorders>
                    <w:top w:val="single" w:sz="4" w:space="0" w:color="auto"/>
                    <w:left w:val="single" w:sz="4" w:space="0" w:color="auto"/>
                    <w:bottom w:val="single" w:sz="4" w:space="0" w:color="auto"/>
                    <w:right w:val="single" w:sz="4" w:space="0" w:color="auto"/>
                  </w:tcBorders>
                  <w:hideMark/>
                </w:tcPr>
                <w:p w14:paraId="3EB0DF58" w14:textId="77777777" w:rsidR="00E81412" w:rsidRPr="00E81412" w:rsidRDefault="00E81412" w:rsidP="00E81412">
                  <w:pPr>
                    <w:autoSpaceDE w:val="0"/>
                    <w:autoSpaceDN w:val="0"/>
                    <w:spacing w:line="240" w:lineRule="auto"/>
                    <w:rPr>
                      <w:rFonts w:ascii="Arial" w:hAnsi="Arial" w:cs="Arial"/>
                      <w:sz w:val="16"/>
                      <w:szCs w:val="16"/>
                      <w:lang w:val="ms-MY"/>
                    </w:rPr>
                  </w:pPr>
                  <w:r w:rsidRPr="00E81412">
                    <w:rPr>
                      <w:rFonts w:ascii="Arial" w:hAnsi="Arial" w:cs="Arial"/>
                      <w:sz w:val="16"/>
                      <w:szCs w:val="16"/>
                      <w:lang w:val="ms-MY"/>
                    </w:rPr>
                    <w:t>CLO 2</w:t>
                  </w:r>
                </w:p>
              </w:tc>
              <w:tc>
                <w:tcPr>
                  <w:tcW w:w="331" w:type="pct"/>
                  <w:tcBorders>
                    <w:top w:val="single" w:sz="4" w:space="0" w:color="auto"/>
                    <w:left w:val="single" w:sz="4" w:space="0" w:color="auto"/>
                    <w:bottom w:val="single" w:sz="4" w:space="0" w:color="auto"/>
                    <w:right w:val="single" w:sz="4" w:space="0" w:color="auto"/>
                  </w:tcBorders>
                </w:tcPr>
                <w:p w14:paraId="22751594"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00C983BE"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4DCFD39C"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38F5DB5E"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4AED8655"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154734E9"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67C593CD"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21C4126A"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7A033868" w14:textId="77777777" w:rsidR="00E81412" w:rsidRPr="00E81412" w:rsidRDefault="00E81412" w:rsidP="00E81412">
                  <w:pPr>
                    <w:spacing w:line="240" w:lineRule="auto"/>
                    <w:jc w:val="center"/>
                    <w:rPr>
                      <w:rFonts w:ascii="Arial" w:hAnsi="Arial" w:cs="Arial"/>
                      <w:color w:val="000000"/>
                      <w:sz w:val="16"/>
                      <w:szCs w:val="16"/>
                      <w:lang w:val="ms-MY"/>
                    </w:rPr>
                  </w:pPr>
                </w:p>
              </w:tc>
              <w:tc>
                <w:tcPr>
                  <w:tcW w:w="538"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6897EE0E" w14:textId="77777777" w:rsidR="00E81412" w:rsidRPr="00E81412" w:rsidRDefault="00E81412" w:rsidP="00E81412">
                  <w:pPr>
                    <w:spacing w:line="240" w:lineRule="auto"/>
                    <w:rPr>
                      <w:rFonts w:ascii="Arial" w:hAnsi="Arial" w:cs="Arial"/>
                      <w:color w:val="000000"/>
                      <w:sz w:val="16"/>
                      <w:szCs w:val="16"/>
                      <w:lang w:val="ms-MY"/>
                    </w:rPr>
                  </w:pPr>
                </w:p>
              </w:tc>
              <w:tc>
                <w:tcPr>
                  <w:tcW w:w="899"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27948E17" w14:textId="77777777" w:rsidR="00E81412" w:rsidRPr="00E81412" w:rsidRDefault="00E81412" w:rsidP="00E81412">
                  <w:pPr>
                    <w:spacing w:line="240" w:lineRule="auto"/>
                    <w:rPr>
                      <w:rFonts w:ascii="Arial" w:hAnsi="Arial" w:cs="Arial"/>
                      <w:color w:val="000000"/>
                      <w:sz w:val="16"/>
                      <w:szCs w:val="16"/>
                      <w:lang w:val="ms-MY"/>
                    </w:rPr>
                  </w:pPr>
                </w:p>
              </w:tc>
            </w:tr>
            <w:tr w:rsidR="00E81412" w:rsidRPr="00E81412" w14:paraId="6B24A4B4" w14:textId="77777777" w:rsidTr="00E81412">
              <w:trPr>
                <w:trHeight w:val="268"/>
              </w:trPr>
              <w:tc>
                <w:tcPr>
                  <w:tcW w:w="584" w:type="pct"/>
                  <w:tcBorders>
                    <w:top w:val="single" w:sz="4" w:space="0" w:color="auto"/>
                    <w:left w:val="single" w:sz="4" w:space="0" w:color="auto"/>
                    <w:bottom w:val="single" w:sz="4" w:space="0" w:color="auto"/>
                    <w:right w:val="single" w:sz="4" w:space="0" w:color="auto"/>
                  </w:tcBorders>
                  <w:hideMark/>
                </w:tcPr>
                <w:p w14:paraId="0D1211BA" w14:textId="77777777" w:rsidR="00E81412" w:rsidRPr="00E81412" w:rsidRDefault="00E81412" w:rsidP="00E81412">
                  <w:pPr>
                    <w:autoSpaceDE w:val="0"/>
                    <w:autoSpaceDN w:val="0"/>
                    <w:spacing w:line="240" w:lineRule="auto"/>
                    <w:rPr>
                      <w:rFonts w:ascii="Arial" w:hAnsi="Arial" w:cs="Arial"/>
                      <w:sz w:val="16"/>
                      <w:szCs w:val="16"/>
                      <w:lang w:val="ms-MY"/>
                    </w:rPr>
                  </w:pPr>
                  <w:r w:rsidRPr="00E81412">
                    <w:rPr>
                      <w:rFonts w:ascii="Arial" w:hAnsi="Arial" w:cs="Arial"/>
                      <w:sz w:val="16"/>
                      <w:szCs w:val="16"/>
                      <w:lang w:val="ms-MY"/>
                    </w:rPr>
                    <w:t>CLO 3</w:t>
                  </w:r>
                </w:p>
              </w:tc>
              <w:tc>
                <w:tcPr>
                  <w:tcW w:w="331" w:type="pct"/>
                  <w:tcBorders>
                    <w:top w:val="single" w:sz="4" w:space="0" w:color="auto"/>
                    <w:left w:val="single" w:sz="4" w:space="0" w:color="auto"/>
                    <w:bottom w:val="single" w:sz="4" w:space="0" w:color="auto"/>
                    <w:right w:val="single" w:sz="4" w:space="0" w:color="auto"/>
                  </w:tcBorders>
                </w:tcPr>
                <w:p w14:paraId="093ED4CE"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4A769A35"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4306C602"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75E723FF"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3F5CF5B5"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6C4AF532"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12AD7435"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234FBE3E" w14:textId="77777777" w:rsidR="00E81412" w:rsidRPr="00E81412" w:rsidRDefault="00E81412" w:rsidP="00E81412">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454211B6" w14:textId="77777777" w:rsidR="00E81412" w:rsidRPr="00E81412" w:rsidRDefault="00E81412" w:rsidP="00E81412">
                  <w:pPr>
                    <w:spacing w:line="240" w:lineRule="auto"/>
                    <w:jc w:val="center"/>
                    <w:rPr>
                      <w:rFonts w:ascii="Arial" w:hAnsi="Arial" w:cs="Arial"/>
                      <w:color w:val="000000"/>
                      <w:sz w:val="16"/>
                      <w:szCs w:val="16"/>
                      <w:lang w:val="ms-MY"/>
                    </w:rPr>
                  </w:pPr>
                </w:p>
              </w:tc>
              <w:tc>
                <w:tcPr>
                  <w:tcW w:w="538"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12AE4E02" w14:textId="77777777" w:rsidR="00E81412" w:rsidRPr="00E81412" w:rsidRDefault="00E81412" w:rsidP="00E81412">
                  <w:pPr>
                    <w:spacing w:line="240" w:lineRule="auto"/>
                    <w:rPr>
                      <w:rFonts w:ascii="Arial" w:hAnsi="Arial" w:cs="Arial"/>
                      <w:color w:val="000000"/>
                      <w:sz w:val="16"/>
                      <w:szCs w:val="16"/>
                      <w:lang w:val="ms-MY"/>
                    </w:rPr>
                  </w:pPr>
                </w:p>
              </w:tc>
              <w:tc>
                <w:tcPr>
                  <w:tcW w:w="899"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43F362DE" w14:textId="77777777" w:rsidR="00E81412" w:rsidRPr="00E81412" w:rsidRDefault="00E81412" w:rsidP="00E81412">
                  <w:pPr>
                    <w:spacing w:line="240" w:lineRule="auto"/>
                    <w:rPr>
                      <w:rFonts w:ascii="Arial" w:hAnsi="Arial" w:cs="Arial"/>
                      <w:color w:val="000000"/>
                      <w:sz w:val="16"/>
                      <w:szCs w:val="16"/>
                      <w:lang w:val="ms-MY"/>
                    </w:rPr>
                  </w:pPr>
                </w:p>
              </w:tc>
            </w:tr>
          </w:tbl>
          <w:p w14:paraId="77CF8739" w14:textId="77777777" w:rsidR="00E81412" w:rsidRPr="00E81412" w:rsidRDefault="00E81412" w:rsidP="00E81412">
            <w:pPr>
              <w:spacing w:line="240" w:lineRule="auto"/>
              <w:rPr>
                <w:rFonts w:ascii="Arial" w:hAnsi="Arial" w:cs="Arial"/>
                <w:sz w:val="16"/>
                <w:szCs w:val="16"/>
                <w:lang w:val="ms-MY"/>
              </w:rPr>
            </w:pPr>
          </w:p>
          <w:p w14:paraId="6F837D08"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Indicate the primary causal link between the CLO and PLO by ticking “</w:t>
            </w:r>
            <w:r w:rsidRPr="00E81412">
              <w:rPr>
                <w:rFonts w:ascii="Arial" w:hAnsi="Arial" w:cs="Arial"/>
                <w:sz w:val="16"/>
                <w:szCs w:val="16"/>
                <w:lang w:val="ms-MY"/>
              </w:rPr>
              <w:sym w:font="Wingdings" w:char="F0FC"/>
            </w:r>
            <w:r w:rsidRPr="00E81412">
              <w:rPr>
                <w:rFonts w:ascii="Arial" w:hAnsi="Arial" w:cs="Arial"/>
                <w:sz w:val="16"/>
                <w:szCs w:val="16"/>
                <w:lang w:val="ms-MY"/>
              </w:rPr>
              <w:t>“ the appropriate box.</w:t>
            </w:r>
          </w:p>
          <w:p w14:paraId="22608854"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(This description must be read together with Standards 2.1.2, 2.2.1 and 2.2.2 in Area 2.)</w:t>
            </w:r>
          </w:p>
        </w:tc>
      </w:tr>
      <w:tr w:rsidR="00E81412" w:rsidRPr="00E81412" w14:paraId="143496BA" w14:textId="77777777" w:rsidTr="00E81412">
        <w:trPr>
          <w:cantSplit/>
          <w:trHeight w:val="964"/>
        </w:trPr>
        <w:tc>
          <w:tcPr>
            <w:tcW w:w="623" w:type="dxa"/>
            <w:tcBorders>
              <w:top w:val="single" w:sz="4" w:space="0" w:color="auto"/>
              <w:left w:val="single" w:sz="4" w:space="0" w:color="auto"/>
              <w:bottom w:val="single" w:sz="4" w:space="0" w:color="auto"/>
              <w:right w:val="single" w:sz="4" w:space="0" w:color="auto"/>
            </w:tcBorders>
          </w:tcPr>
          <w:p w14:paraId="73397797" w14:textId="77777777" w:rsidR="00E81412" w:rsidRPr="00E81412" w:rsidRDefault="00E81412" w:rsidP="00FC026C">
            <w:pPr>
              <w:numPr>
                <w:ilvl w:val="0"/>
                <w:numId w:val="6"/>
              </w:numPr>
              <w:spacing w:line="240" w:lineRule="auto"/>
              <w:jc w:val="center"/>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7EADDCA7"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Transferable Skills (if applicable):</w:t>
            </w:r>
          </w:p>
          <w:p w14:paraId="6EF6FC29"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(Skills learned in the course of study which can be useful and utilised in other settings.)</w:t>
            </w:r>
          </w:p>
        </w:tc>
      </w:tr>
      <w:tr w:rsidR="00E81412" w:rsidRPr="00E81412" w14:paraId="2DF78460" w14:textId="77777777" w:rsidTr="00E81412">
        <w:trPr>
          <w:cantSplit/>
          <w:trHeight w:val="2483"/>
        </w:trPr>
        <w:tc>
          <w:tcPr>
            <w:tcW w:w="623" w:type="dxa"/>
            <w:tcBorders>
              <w:top w:val="single" w:sz="4" w:space="0" w:color="auto"/>
              <w:left w:val="single" w:sz="4" w:space="0" w:color="auto"/>
              <w:bottom w:val="single" w:sz="4" w:space="0" w:color="auto"/>
              <w:right w:val="single" w:sz="4" w:space="0" w:color="auto"/>
            </w:tcBorders>
          </w:tcPr>
          <w:p w14:paraId="40870B5A" w14:textId="77777777" w:rsidR="00E81412" w:rsidRPr="00E81412" w:rsidRDefault="00E81412" w:rsidP="00FC026C">
            <w:pPr>
              <w:numPr>
                <w:ilvl w:val="0"/>
                <w:numId w:val="6"/>
              </w:numPr>
              <w:spacing w:line="240" w:lineRule="auto"/>
              <w:jc w:val="left"/>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tcPr>
          <w:p w14:paraId="17CB54DD"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Distribution of Student Learning Time (SLT):</w:t>
            </w:r>
          </w:p>
          <w:p w14:paraId="6E835B9A" w14:textId="77777777" w:rsidR="00E81412" w:rsidRPr="00E81412" w:rsidRDefault="00E81412" w:rsidP="00E81412">
            <w:pPr>
              <w:spacing w:line="240" w:lineRule="auto"/>
              <w:rPr>
                <w:rFonts w:ascii="Arial" w:hAnsi="Arial" w:cs="Arial"/>
                <w:sz w:val="16"/>
                <w:szCs w:val="16"/>
                <w:lang w:val="ms-MY"/>
              </w:rPr>
            </w:pPr>
          </w:p>
          <w:tbl>
            <w:tblPr>
              <w:tblW w:w="4953" w:type="pct"/>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1004"/>
              <w:gridCol w:w="521"/>
              <w:gridCol w:w="521"/>
              <w:gridCol w:w="507"/>
              <w:gridCol w:w="550"/>
              <w:gridCol w:w="1625"/>
              <w:gridCol w:w="1392"/>
              <w:gridCol w:w="1220"/>
            </w:tblGrid>
            <w:tr w:rsidR="00E81412" w:rsidRPr="00E81412" w14:paraId="7CA5B10C" w14:textId="77777777" w:rsidTr="00E81412">
              <w:trPr>
                <w:cantSplit/>
                <w:trHeight w:val="579"/>
              </w:trPr>
              <w:tc>
                <w:tcPr>
                  <w:tcW w:w="861" w:type="pct"/>
                  <w:vMerge w:val="restart"/>
                  <w:tcBorders>
                    <w:top w:val="single" w:sz="4" w:space="0" w:color="000000"/>
                    <w:left w:val="single" w:sz="4" w:space="0" w:color="000000"/>
                    <w:bottom w:val="single" w:sz="4" w:space="0" w:color="000000"/>
                    <w:right w:val="single" w:sz="4" w:space="0" w:color="000000"/>
                  </w:tcBorders>
                  <w:vAlign w:val="center"/>
                  <w:hideMark/>
                </w:tcPr>
                <w:p w14:paraId="405E216D"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Course Content Outline</w:t>
                  </w:r>
                </w:p>
              </w:tc>
              <w:tc>
                <w:tcPr>
                  <w:tcW w:w="566" w:type="pct"/>
                  <w:vMerge w:val="restart"/>
                  <w:tcBorders>
                    <w:top w:val="single" w:sz="4" w:space="0" w:color="000000"/>
                    <w:left w:val="single" w:sz="4" w:space="0" w:color="000000"/>
                    <w:bottom w:val="single" w:sz="4" w:space="0" w:color="000000"/>
                    <w:right w:val="single" w:sz="4" w:space="0" w:color="000000"/>
                  </w:tcBorders>
                  <w:vAlign w:val="center"/>
                  <w:hideMark/>
                </w:tcPr>
                <w:p w14:paraId="76351D73"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CLO*</w:t>
                  </w:r>
                </w:p>
              </w:tc>
              <w:tc>
                <w:tcPr>
                  <w:tcW w:w="2885" w:type="pct"/>
                  <w:gridSpan w:val="6"/>
                  <w:tcBorders>
                    <w:top w:val="single" w:sz="4" w:space="0" w:color="000000"/>
                    <w:left w:val="single" w:sz="4" w:space="0" w:color="000000"/>
                    <w:bottom w:val="single" w:sz="4" w:space="0" w:color="000000"/>
                    <w:right w:val="single" w:sz="4" w:space="0" w:color="000000"/>
                  </w:tcBorders>
                  <w:vAlign w:val="center"/>
                  <w:hideMark/>
                </w:tcPr>
                <w:p w14:paraId="6EB7B039"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Teaching and Learning Activities</w:t>
                  </w:r>
                </w:p>
              </w:tc>
              <w:tc>
                <w:tcPr>
                  <w:tcW w:w="688" w:type="pct"/>
                  <w:vMerge w:val="restart"/>
                  <w:tcBorders>
                    <w:top w:val="single" w:sz="4" w:space="0" w:color="000000"/>
                    <w:left w:val="single" w:sz="4" w:space="0" w:color="000000"/>
                    <w:bottom w:val="single" w:sz="4" w:space="0" w:color="000000"/>
                    <w:right w:val="single" w:sz="4" w:space="0" w:color="000000"/>
                  </w:tcBorders>
                  <w:vAlign w:val="center"/>
                  <w:hideMark/>
                </w:tcPr>
                <w:p w14:paraId="17F066D5"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Total SLT</w:t>
                  </w:r>
                </w:p>
              </w:tc>
            </w:tr>
            <w:tr w:rsidR="00E81412" w:rsidRPr="00E81412" w14:paraId="3A60B3F1" w14:textId="77777777" w:rsidTr="00E81412">
              <w:trPr>
                <w:cantSplit/>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8617FC" w14:textId="77777777" w:rsidR="00E81412" w:rsidRPr="00E81412" w:rsidRDefault="00E81412" w:rsidP="00E81412">
                  <w:pPr>
                    <w:spacing w:line="240" w:lineRule="auto"/>
                    <w:rPr>
                      <w:rFonts w:ascii="Arial" w:hAnsi="Arial" w:cs="Arial"/>
                      <w:sz w:val="16"/>
                      <w:szCs w:val="16"/>
                      <w:lang w:val="ms-MY"/>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531DD9" w14:textId="77777777" w:rsidR="00E81412" w:rsidRPr="00E81412" w:rsidRDefault="00E81412" w:rsidP="00E81412">
                  <w:pPr>
                    <w:spacing w:line="240" w:lineRule="auto"/>
                    <w:rPr>
                      <w:rFonts w:ascii="Arial" w:hAnsi="Arial" w:cs="Arial"/>
                      <w:sz w:val="16"/>
                      <w:szCs w:val="16"/>
                      <w:lang w:val="ms-MY"/>
                    </w:rPr>
                  </w:pPr>
                </w:p>
              </w:tc>
              <w:tc>
                <w:tcPr>
                  <w:tcW w:w="1184" w:type="pct"/>
                  <w:gridSpan w:val="4"/>
                  <w:tcBorders>
                    <w:top w:val="single" w:sz="4" w:space="0" w:color="000000"/>
                    <w:left w:val="single" w:sz="4" w:space="0" w:color="000000"/>
                    <w:bottom w:val="single" w:sz="4" w:space="0" w:color="000000"/>
                    <w:right w:val="single" w:sz="4" w:space="0" w:color="auto"/>
                  </w:tcBorders>
                  <w:vAlign w:val="center"/>
                  <w:hideMark/>
                </w:tcPr>
                <w:p w14:paraId="29ACFF0D"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Guided Learning (F2F)</w:t>
                  </w:r>
                </w:p>
              </w:tc>
              <w:tc>
                <w:tcPr>
                  <w:tcW w:w="916" w:type="pct"/>
                  <w:vMerge w:val="restart"/>
                  <w:tcBorders>
                    <w:top w:val="single" w:sz="4" w:space="0" w:color="auto"/>
                    <w:left w:val="single" w:sz="4" w:space="0" w:color="auto"/>
                    <w:bottom w:val="single" w:sz="4" w:space="0" w:color="auto"/>
                    <w:right w:val="single" w:sz="4" w:space="0" w:color="auto"/>
                  </w:tcBorders>
                  <w:vAlign w:val="center"/>
                  <w:hideMark/>
                </w:tcPr>
                <w:p w14:paraId="6CC15ACE"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Guided Learning (NF2F)</w:t>
                  </w:r>
                </w:p>
                <w:p w14:paraId="50C57CCF"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 xml:space="preserve">e.g. e-Learning </w:t>
                  </w:r>
                </w:p>
              </w:tc>
              <w:tc>
                <w:tcPr>
                  <w:tcW w:w="785" w:type="pct"/>
                  <w:vMerge w:val="restart"/>
                  <w:tcBorders>
                    <w:top w:val="single" w:sz="4" w:space="0" w:color="auto"/>
                    <w:left w:val="single" w:sz="4" w:space="0" w:color="auto"/>
                    <w:bottom w:val="single" w:sz="4" w:space="0" w:color="auto"/>
                    <w:right w:val="single" w:sz="4" w:space="0" w:color="auto"/>
                  </w:tcBorders>
                  <w:vAlign w:val="center"/>
                  <w:hideMark/>
                </w:tcPr>
                <w:p w14:paraId="4351E14C"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Independent Learning (NF2F)</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3D011E" w14:textId="77777777" w:rsidR="00E81412" w:rsidRPr="00E81412" w:rsidRDefault="00E81412" w:rsidP="00E81412">
                  <w:pPr>
                    <w:spacing w:line="240" w:lineRule="auto"/>
                    <w:rPr>
                      <w:rFonts w:ascii="Arial" w:hAnsi="Arial" w:cs="Arial"/>
                      <w:sz w:val="16"/>
                      <w:szCs w:val="16"/>
                      <w:lang w:val="ms-MY"/>
                    </w:rPr>
                  </w:pPr>
                </w:p>
              </w:tc>
            </w:tr>
            <w:tr w:rsidR="00E81412" w:rsidRPr="00E81412" w14:paraId="7137E435" w14:textId="77777777" w:rsidTr="00E81412">
              <w:trPr>
                <w:trHeight w:val="4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E3E870" w14:textId="77777777" w:rsidR="00E81412" w:rsidRPr="00E81412" w:rsidRDefault="00E81412" w:rsidP="00E81412">
                  <w:pPr>
                    <w:spacing w:line="240" w:lineRule="auto"/>
                    <w:rPr>
                      <w:rFonts w:ascii="Arial" w:hAnsi="Arial" w:cs="Arial"/>
                      <w:sz w:val="16"/>
                      <w:szCs w:val="16"/>
                      <w:lang w:val="ms-MY"/>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58D9E5" w14:textId="77777777" w:rsidR="00E81412" w:rsidRPr="00E81412" w:rsidRDefault="00E81412" w:rsidP="00E81412">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5FABEB6C"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L</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61738824"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T</w:t>
                  </w:r>
                </w:p>
              </w:tc>
              <w:tc>
                <w:tcPr>
                  <w:tcW w:w="286" w:type="pct"/>
                  <w:tcBorders>
                    <w:top w:val="single" w:sz="4" w:space="0" w:color="000000"/>
                    <w:left w:val="single" w:sz="4" w:space="0" w:color="000000"/>
                    <w:bottom w:val="single" w:sz="4" w:space="0" w:color="000000"/>
                    <w:right w:val="single" w:sz="4" w:space="0" w:color="000000"/>
                  </w:tcBorders>
                  <w:vAlign w:val="center"/>
                  <w:hideMark/>
                </w:tcPr>
                <w:p w14:paraId="283ABB39"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P</w:t>
                  </w:r>
                </w:p>
              </w:tc>
              <w:tc>
                <w:tcPr>
                  <w:tcW w:w="310" w:type="pct"/>
                  <w:tcBorders>
                    <w:top w:val="single" w:sz="4" w:space="0" w:color="000000"/>
                    <w:left w:val="single" w:sz="4" w:space="0" w:color="000000"/>
                    <w:bottom w:val="single" w:sz="4" w:space="0" w:color="000000"/>
                    <w:right w:val="single" w:sz="4" w:space="0" w:color="auto"/>
                  </w:tcBorders>
                  <w:vAlign w:val="center"/>
                  <w:hideMark/>
                </w:tcPr>
                <w:p w14:paraId="702D53FE"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C32C2" w14:textId="77777777" w:rsidR="00E81412" w:rsidRPr="00E81412" w:rsidRDefault="00E81412" w:rsidP="00E81412">
                  <w:pPr>
                    <w:spacing w:line="240" w:lineRule="auto"/>
                    <w:rPr>
                      <w:rFonts w:ascii="Arial" w:hAnsi="Arial" w:cs="Arial"/>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33FD25" w14:textId="77777777" w:rsidR="00E81412" w:rsidRPr="00E81412" w:rsidRDefault="00E81412" w:rsidP="00E81412">
                  <w:pPr>
                    <w:spacing w:line="240" w:lineRule="auto"/>
                    <w:rPr>
                      <w:rFonts w:ascii="Arial" w:hAnsi="Arial" w:cs="Arial"/>
                      <w:sz w:val="16"/>
                      <w:szCs w:val="16"/>
                      <w:lang w:val="ms-MY"/>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831E8C" w14:textId="77777777" w:rsidR="00E81412" w:rsidRPr="00E81412" w:rsidRDefault="00E81412" w:rsidP="00E81412">
                  <w:pPr>
                    <w:spacing w:line="240" w:lineRule="auto"/>
                    <w:rPr>
                      <w:rFonts w:ascii="Arial" w:hAnsi="Arial" w:cs="Arial"/>
                      <w:sz w:val="16"/>
                      <w:szCs w:val="16"/>
                      <w:lang w:val="ms-MY"/>
                    </w:rPr>
                  </w:pPr>
                </w:p>
              </w:tc>
            </w:tr>
            <w:tr w:rsidR="00E81412" w:rsidRPr="00E81412" w14:paraId="5BBC59D6" w14:textId="77777777" w:rsidTr="00E81412">
              <w:trPr>
                <w:trHeight w:val="394"/>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083AAF22"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1</w:t>
                  </w:r>
                </w:p>
              </w:tc>
              <w:tc>
                <w:tcPr>
                  <w:tcW w:w="566" w:type="pct"/>
                  <w:tcBorders>
                    <w:top w:val="single" w:sz="4" w:space="0" w:color="000000"/>
                    <w:left w:val="single" w:sz="4" w:space="0" w:color="000000"/>
                    <w:bottom w:val="single" w:sz="4" w:space="0" w:color="000000"/>
                    <w:right w:val="single" w:sz="4" w:space="0" w:color="000000"/>
                  </w:tcBorders>
                </w:tcPr>
                <w:p w14:paraId="4E5D51CA" w14:textId="77777777" w:rsidR="00E81412" w:rsidRPr="00E81412" w:rsidRDefault="00E81412" w:rsidP="00E81412">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6D179330" w14:textId="77777777" w:rsidR="00E81412" w:rsidRPr="00E81412" w:rsidRDefault="00E81412" w:rsidP="00E81412">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3C768C5A" w14:textId="77777777" w:rsidR="00E81412" w:rsidRPr="00E81412" w:rsidRDefault="00E81412" w:rsidP="00E81412">
                  <w:pPr>
                    <w:spacing w:line="240" w:lineRule="auto"/>
                    <w:rPr>
                      <w:rFonts w:ascii="Arial" w:hAnsi="Arial" w:cs="Arial"/>
                      <w:sz w:val="16"/>
                      <w:szCs w:val="16"/>
                      <w:lang w:val="ms-MY"/>
                    </w:rPr>
                  </w:pPr>
                </w:p>
              </w:tc>
              <w:tc>
                <w:tcPr>
                  <w:tcW w:w="286" w:type="pct"/>
                  <w:tcBorders>
                    <w:top w:val="single" w:sz="4" w:space="0" w:color="000000"/>
                    <w:left w:val="single" w:sz="4" w:space="0" w:color="000000"/>
                    <w:bottom w:val="single" w:sz="4" w:space="0" w:color="000000"/>
                    <w:right w:val="single" w:sz="4" w:space="0" w:color="000000"/>
                  </w:tcBorders>
                </w:tcPr>
                <w:p w14:paraId="2AF33289" w14:textId="77777777" w:rsidR="00E81412" w:rsidRPr="00E81412" w:rsidRDefault="00E81412" w:rsidP="00E81412">
                  <w:pPr>
                    <w:spacing w:line="240" w:lineRule="auto"/>
                    <w:rPr>
                      <w:rFonts w:ascii="Arial" w:hAnsi="Arial" w:cs="Arial"/>
                      <w:sz w:val="16"/>
                      <w:szCs w:val="16"/>
                      <w:lang w:val="ms-MY"/>
                    </w:rPr>
                  </w:pPr>
                </w:p>
              </w:tc>
              <w:tc>
                <w:tcPr>
                  <w:tcW w:w="310" w:type="pct"/>
                  <w:tcBorders>
                    <w:top w:val="single" w:sz="4" w:space="0" w:color="000000"/>
                    <w:left w:val="single" w:sz="4" w:space="0" w:color="000000"/>
                    <w:bottom w:val="single" w:sz="4" w:space="0" w:color="000000"/>
                    <w:right w:val="single" w:sz="4" w:space="0" w:color="000000"/>
                  </w:tcBorders>
                </w:tcPr>
                <w:p w14:paraId="4EE68371" w14:textId="77777777" w:rsidR="00E81412" w:rsidRPr="00E81412" w:rsidRDefault="00E81412" w:rsidP="00E81412">
                  <w:pPr>
                    <w:spacing w:line="240" w:lineRule="auto"/>
                    <w:rPr>
                      <w:rFonts w:ascii="Arial" w:hAnsi="Arial" w:cs="Arial"/>
                      <w:sz w:val="16"/>
                      <w:szCs w:val="16"/>
                      <w:lang w:val="ms-MY"/>
                    </w:rPr>
                  </w:pPr>
                </w:p>
              </w:tc>
              <w:tc>
                <w:tcPr>
                  <w:tcW w:w="916" w:type="pct"/>
                  <w:tcBorders>
                    <w:top w:val="single" w:sz="4" w:space="0" w:color="auto"/>
                    <w:left w:val="single" w:sz="4" w:space="0" w:color="000000"/>
                    <w:bottom w:val="single" w:sz="4" w:space="0" w:color="000000"/>
                    <w:right w:val="single" w:sz="4" w:space="0" w:color="000000"/>
                  </w:tcBorders>
                </w:tcPr>
                <w:p w14:paraId="7C4D5F70" w14:textId="77777777" w:rsidR="00E81412" w:rsidRPr="00E81412" w:rsidRDefault="00E81412" w:rsidP="00E81412">
                  <w:pPr>
                    <w:spacing w:line="240" w:lineRule="auto"/>
                    <w:rPr>
                      <w:rFonts w:ascii="Arial" w:hAnsi="Arial" w:cs="Arial"/>
                      <w:sz w:val="16"/>
                      <w:szCs w:val="16"/>
                      <w:lang w:val="ms-MY"/>
                    </w:rPr>
                  </w:pPr>
                </w:p>
              </w:tc>
              <w:tc>
                <w:tcPr>
                  <w:tcW w:w="785" w:type="pct"/>
                  <w:tcBorders>
                    <w:top w:val="single" w:sz="4" w:space="0" w:color="auto"/>
                    <w:left w:val="single" w:sz="4" w:space="0" w:color="000000"/>
                    <w:bottom w:val="single" w:sz="4" w:space="0" w:color="000000"/>
                    <w:right w:val="single" w:sz="4" w:space="0" w:color="000000"/>
                  </w:tcBorders>
                </w:tcPr>
                <w:p w14:paraId="3F534047" w14:textId="77777777" w:rsidR="00E81412" w:rsidRPr="00E81412" w:rsidRDefault="00E81412" w:rsidP="00E81412">
                  <w:pPr>
                    <w:spacing w:line="240" w:lineRule="auto"/>
                    <w:rPr>
                      <w:rFonts w:ascii="Arial" w:hAnsi="Arial" w:cs="Arial"/>
                      <w:sz w:val="16"/>
                      <w:szCs w:val="16"/>
                      <w:lang w:val="ms-MY"/>
                    </w:rPr>
                  </w:pPr>
                </w:p>
              </w:tc>
              <w:tc>
                <w:tcPr>
                  <w:tcW w:w="688" w:type="pct"/>
                  <w:tcBorders>
                    <w:top w:val="single" w:sz="4" w:space="0" w:color="000000"/>
                    <w:left w:val="single" w:sz="4" w:space="0" w:color="000000"/>
                    <w:bottom w:val="single" w:sz="4" w:space="0" w:color="000000"/>
                    <w:right w:val="single" w:sz="4" w:space="0" w:color="000000"/>
                  </w:tcBorders>
                </w:tcPr>
                <w:p w14:paraId="77D5AF8B" w14:textId="77777777" w:rsidR="00E81412" w:rsidRPr="00E81412" w:rsidRDefault="00E81412" w:rsidP="00E81412">
                  <w:pPr>
                    <w:spacing w:line="240" w:lineRule="auto"/>
                    <w:rPr>
                      <w:rFonts w:ascii="Arial" w:hAnsi="Arial" w:cs="Arial"/>
                      <w:sz w:val="16"/>
                      <w:szCs w:val="16"/>
                      <w:lang w:val="ms-MY"/>
                    </w:rPr>
                  </w:pPr>
                </w:p>
              </w:tc>
            </w:tr>
            <w:tr w:rsidR="00E81412" w:rsidRPr="00E81412" w14:paraId="4E3D0312" w14:textId="77777777" w:rsidTr="00E81412">
              <w:trPr>
                <w:trHeight w:val="394"/>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63CF47C6"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2</w:t>
                  </w:r>
                </w:p>
              </w:tc>
              <w:tc>
                <w:tcPr>
                  <w:tcW w:w="566" w:type="pct"/>
                  <w:tcBorders>
                    <w:top w:val="single" w:sz="4" w:space="0" w:color="000000"/>
                    <w:left w:val="single" w:sz="4" w:space="0" w:color="000000"/>
                    <w:bottom w:val="single" w:sz="4" w:space="0" w:color="000000"/>
                    <w:right w:val="single" w:sz="4" w:space="0" w:color="000000"/>
                  </w:tcBorders>
                </w:tcPr>
                <w:p w14:paraId="22015963" w14:textId="77777777" w:rsidR="00E81412" w:rsidRPr="00E81412" w:rsidRDefault="00E81412" w:rsidP="00E81412">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28CEF85E" w14:textId="77777777" w:rsidR="00E81412" w:rsidRPr="00E81412" w:rsidRDefault="00E81412" w:rsidP="00E81412">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271AF9FA" w14:textId="77777777" w:rsidR="00E81412" w:rsidRPr="00E81412" w:rsidRDefault="00E81412" w:rsidP="00E81412">
                  <w:pPr>
                    <w:spacing w:line="240" w:lineRule="auto"/>
                    <w:rPr>
                      <w:rFonts w:ascii="Arial" w:hAnsi="Arial" w:cs="Arial"/>
                      <w:sz w:val="16"/>
                      <w:szCs w:val="16"/>
                      <w:lang w:val="ms-MY"/>
                    </w:rPr>
                  </w:pPr>
                </w:p>
              </w:tc>
              <w:tc>
                <w:tcPr>
                  <w:tcW w:w="286" w:type="pct"/>
                  <w:tcBorders>
                    <w:top w:val="single" w:sz="4" w:space="0" w:color="000000"/>
                    <w:left w:val="single" w:sz="4" w:space="0" w:color="000000"/>
                    <w:bottom w:val="single" w:sz="4" w:space="0" w:color="000000"/>
                    <w:right w:val="single" w:sz="4" w:space="0" w:color="000000"/>
                  </w:tcBorders>
                </w:tcPr>
                <w:p w14:paraId="50F4BEC4" w14:textId="77777777" w:rsidR="00E81412" w:rsidRPr="00E81412" w:rsidRDefault="00E81412" w:rsidP="00E81412">
                  <w:pPr>
                    <w:spacing w:line="240" w:lineRule="auto"/>
                    <w:rPr>
                      <w:rFonts w:ascii="Arial" w:hAnsi="Arial" w:cs="Arial"/>
                      <w:sz w:val="16"/>
                      <w:szCs w:val="16"/>
                      <w:lang w:val="ms-MY"/>
                    </w:rPr>
                  </w:pPr>
                </w:p>
              </w:tc>
              <w:tc>
                <w:tcPr>
                  <w:tcW w:w="310" w:type="pct"/>
                  <w:tcBorders>
                    <w:top w:val="single" w:sz="4" w:space="0" w:color="000000"/>
                    <w:left w:val="single" w:sz="4" w:space="0" w:color="000000"/>
                    <w:bottom w:val="single" w:sz="4" w:space="0" w:color="000000"/>
                    <w:right w:val="single" w:sz="4" w:space="0" w:color="000000"/>
                  </w:tcBorders>
                </w:tcPr>
                <w:p w14:paraId="584741F7" w14:textId="77777777" w:rsidR="00E81412" w:rsidRPr="00E81412" w:rsidRDefault="00E81412" w:rsidP="00E81412">
                  <w:pPr>
                    <w:spacing w:line="240" w:lineRule="auto"/>
                    <w:rPr>
                      <w:rFonts w:ascii="Arial" w:hAnsi="Arial" w:cs="Arial"/>
                      <w:sz w:val="16"/>
                      <w:szCs w:val="16"/>
                      <w:lang w:val="ms-MY"/>
                    </w:rPr>
                  </w:pPr>
                </w:p>
              </w:tc>
              <w:tc>
                <w:tcPr>
                  <w:tcW w:w="916" w:type="pct"/>
                  <w:tcBorders>
                    <w:top w:val="single" w:sz="4" w:space="0" w:color="000000"/>
                    <w:left w:val="single" w:sz="4" w:space="0" w:color="000000"/>
                    <w:bottom w:val="single" w:sz="4" w:space="0" w:color="000000"/>
                    <w:right w:val="single" w:sz="4" w:space="0" w:color="000000"/>
                  </w:tcBorders>
                </w:tcPr>
                <w:p w14:paraId="40BA75A0" w14:textId="77777777" w:rsidR="00E81412" w:rsidRPr="00E81412" w:rsidRDefault="00E81412" w:rsidP="00E81412">
                  <w:pPr>
                    <w:spacing w:line="240" w:lineRule="auto"/>
                    <w:rPr>
                      <w:rFonts w:ascii="Arial" w:hAnsi="Arial" w:cs="Arial"/>
                      <w:sz w:val="16"/>
                      <w:szCs w:val="16"/>
                      <w:lang w:val="ms-MY"/>
                    </w:rPr>
                  </w:pPr>
                </w:p>
              </w:tc>
              <w:tc>
                <w:tcPr>
                  <w:tcW w:w="785" w:type="pct"/>
                  <w:tcBorders>
                    <w:top w:val="single" w:sz="4" w:space="0" w:color="000000"/>
                    <w:left w:val="single" w:sz="4" w:space="0" w:color="000000"/>
                    <w:bottom w:val="single" w:sz="4" w:space="0" w:color="000000"/>
                    <w:right w:val="single" w:sz="4" w:space="0" w:color="000000"/>
                  </w:tcBorders>
                </w:tcPr>
                <w:p w14:paraId="4C3F4D3F" w14:textId="77777777" w:rsidR="00E81412" w:rsidRPr="00E81412" w:rsidRDefault="00E81412" w:rsidP="00E81412">
                  <w:pPr>
                    <w:spacing w:line="240" w:lineRule="auto"/>
                    <w:rPr>
                      <w:rFonts w:ascii="Arial" w:hAnsi="Arial" w:cs="Arial"/>
                      <w:sz w:val="16"/>
                      <w:szCs w:val="16"/>
                      <w:lang w:val="ms-MY"/>
                    </w:rPr>
                  </w:pPr>
                </w:p>
              </w:tc>
              <w:tc>
                <w:tcPr>
                  <w:tcW w:w="688" w:type="pct"/>
                  <w:tcBorders>
                    <w:top w:val="single" w:sz="4" w:space="0" w:color="000000"/>
                    <w:left w:val="single" w:sz="4" w:space="0" w:color="000000"/>
                    <w:bottom w:val="single" w:sz="4" w:space="0" w:color="000000"/>
                    <w:right w:val="single" w:sz="4" w:space="0" w:color="000000"/>
                  </w:tcBorders>
                </w:tcPr>
                <w:p w14:paraId="338346B9" w14:textId="77777777" w:rsidR="00E81412" w:rsidRPr="00E81412" w:rsidRDefault="00E81412" w:rsidP="00E81412">
                  <w:pPr>
                    <w:spacing w:line="240" w:lineRule="auto"/>
                    <w:rPr>
                      <w:rFonts w:ascii="Arial" w:hAnsi="Arial" w:cs="Arial"/>
                      <w:sz w:val="16"/>
                      <w:szCs w:val="16"/>
                      <w:lang w:val="ms-MY"/>
                    </w:rPr>
                  </w:pPr>
                </w:p>
              </w:tc>
            </w:tr>
            <w:tr w:rsidR="00E81412" w:rsidRPr="00E81412" w14:paraId="2F929048" w14:textId="77777777" w:rsidTr="00E81412">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15AB978B"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3</w:t>
                  </w:r>
                </w:p>
              </w:tc>
              <w:tc>
                <w:tcPr>
                  <w:tcW w:w="566" w:type="pct"/>
                  <w:tcBorders>
                    <w:top w:val="single" w:sz="4" w:space="0" w:color="000000"/>
                    <w:left w:val="single" w:sz="4" w:space="0" w:color="000000"/>
                    <w:bottom w:val="single" w:sz="4" w:space="0" w:color="000000"/>
                    <w:right w:val="single" w:sz="4" w:space="0" w:color="000000"/>
                  </w:tcBorders>
                </w:tcPr>
                <w:p w14:paraId="72E16657" w14:textId="77777777" w:rsidR="00E81412" w:rsidRPr="00E81412" w:rsidRDefault="00E81412" w:rsidP="00E81412">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4C20164F" w14:textId="77777777" w:rsidR="00E81412" w:rsidRPr="00E81412" w:rsidRDefault="00E81412" w:rsidP="00E81412">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0604B489" w14:textId="77777777" w:rsidR="00E81412" w:rsidRPr="00E81412" w:rsidRDefault="00E81412" w:rsidP="00E81412">
                  <w:pPr>
                    <w:spacing w:line="240" w:lineRule="auto"/>
                    <w:rPr>
                      <w:rFonts w:ascii="Arial" w:hAnsi="Arial" w:cs="Arial"/>
                      <w:sz w:val="16"/>
                      <w:szCs w:val="16"/>
                      <w:lang w:val="ms-MY"/>
                    </w:rPr>
                  </w:pPr>
                </w:p>
              </w:tc>
              <w:tc>
                <w:tcPr>
                  <w:tcW w:w="286" w:type="pct"/>
                  <w:tcBorders>
                    <w:top w:val="single" w:sz="4" w:space="0" w:color="000000"/>
                    <w:left w:val="single" w:sz="4" w:space="0" w:color="000000"/>
                    <w:bottom w:val="single" w:sz="4" w:space="0" w:color="000000"/>
                    <w:right w:val="single" w:sz="4" w:space="0" w:color="000000"/>
                  </w:tcBorders>
                </w:tcPr>
                <w:p w14:paraId="7D8EAB75" w14:textId="77777777" w:rsidR="00E81412" w:rsidRPr="00E81412" w:rsidRDefault="00E81412" w:rsidP="00E81412">
                  <w:pPr>
                    <w:spacing w:line="240" w:lineRule="auto"/>
                    <w:rPr>
                      <w:rFonts w:ascii="Arial" w:hAnsi="Arial" w:cs="Arial"/>
                      <w:sz w:val="16"/>
                      <w:szCs w:val="16"/>
                      <w:lang w:val="ms-MY"/>
                    </w:rPr>
                  </w:pPr>
                </w:p>
              </w:tc>
              <w:tc>
                <w:tcPr>
                  <w:tcW w:w="310" w:type="pct"/>
                  <w:tcBorders>
                    <w:top w:val="single" w:sz="4" w:space="0" w:color="000000"/>
                    <w:left w:val="single" w:sz="4" w:space="0" w:color="000000"/>
                    <w:bottom w:val="single" w:sz="4" w:space="0" w:color="000000"/>
                    <w:right w:val="single" w:sz="4" w:space="0" w:color="000000"/>
                  </w:tcBorders>
                </w:tcPr>
                <w:p w14:paraId="6554907A" w14:textId="77777777" w:rsidR="00E81412" w:rsidRPr="00E81412" w:rsidRDefault="00E81412" w:rsidP="00E81412">
                  <w:pPr>
                    <w:spacing w:line="240" w:lineRule="auto"/>
                    <w:rPr>
                      <w:rFonts w:ascii="Arial" w:hAnsi="Arial" w:cs="Arial"/>
                      <w:sz w:val="16"/>
                      <w:szCs w:val="16"/>
                      <w:lang w:val="ms-MY"/>
                    </w:rPr>
                  </w:pPr>
                </w:p>
              </w:tc>
              <w:tc>
                <w:tcPr>
                  <w:tcW w:w="916" w:type="pct"/>
                  <w:tcBorders>
                    <w:top w:val="single" w:sz="4" w:space="0" w:color="000000"/>
                    <w:left w:val="single" w:sz="4" w:space="0" w:color="000000"/>
                    <w:bottom w:val="single" w:sz="4" w:space="0" w:color="000000"/>
                    <w:right w:val="single" w:sz="4" w:space="0" w:color="000000"/>
                  </w:tcBorders>
                </w:tcPr>
                <w:p w14:paraId="78378497" w14:textId="77777777" w:rsidR="00E81412" w:rsidRPr="00E81412" w:rsidRDefault="00E81412" w:rsidP="00E81412">
                  <w:pPr>
                    <w:spacing w:line="240" w:lineRule="auto"/>
                    <w:rPr>
                      <w:rFonts w:ascii="Arial" w:hAnsi="Arial" w:cs="Arial"/>
                      <w:sz w:val="16"/>
                      <w:szCs w:val="16"/>
                      <w:lang w:val="ms-MY"/>
                    </w:rPr>
                  </w:pPr>
                </w:p>
              </w:tc>
              <w:tc>
                <w:tcPr>
                  <w:tcW w:w="785" w:type="pct"/>
                  <w:tcBorders>
                    <w:top w:val="single" w:sz="4" w:space="0" w:color="000000"/>
                    <w:left w:val="single" w:sz="4" w:space="0" w:color="000000"/>
                    <w:bottom w:val="single" w:sz="4" w:space="0" w:color="000000"/>
                    <w:right w:val="single" w:sz="4" w:space="0" w:color="000000"/>
                  </w:tcBorders>
                </w:tcPr>
                <w:p w14:paraId="04E680C2" w14:textId="77777777" w:rsidR="00E81412" w:rsidRPr="00E81412" w:rsidRDefault="00E81412" w:rsidP="00E81412">
                  <w:pPr>
                    <w:spacing w:line="240" w:lineRule="auto"/>
                    <w:rPr>
                      <w:rFonts w:ascii="Arial" w:hAnsi="Arial" w:cs="Arial"/>
                      <w:sz w:val="16"/>
                      <w:szCs w:val="16"/>
                      <w:lang w:val="ms-MY"/>
                    </w:rPr>
                  </w:pPr>
                </w:p>
              </w:tc>
              <w:tc>
                <w:tcPr>
                  <w:tcW w:w="688" w:type="pct"/>
                  <w:tcBorders>
                    <w:top w:val="single" w:sz="4" w:space="0" w:color="000000"/>
                    <w:left w:val="single" w:sz="4" w:space="0" w:color="000000"/>
                    <w:bottom w:val="single" w:sz="4" w:space="0" w:color="000000"/>
                    <w:right w:val="single" w:sz="4" w:space="0" w:color="000000"/>
                  </w:tcBorders>
                </w:tcPr>
                <w:p w14:paraId="19E6352C" w14:textId="77777777" w:rsidR="00E81412" w:rsidRPr="00E81412" w:rsidRDefault="00E81412" w:rsidP="00E81412">
                  <w:pPr>
                    <w:spacing w:line="240" w:lineRule="auto"/>
                    <w:rPr>
                      <w:rFonts w:ascii="Arial" w:hAnsi="Arial" w:cs="Arial"/>
                      <w:sz w:val="16"/>
                      <w:szCs w:val="16"/>
                      <w:lang w:val="ms-MY"/>
                    </w:rPr>
                  </w:pPr>
                </w:p>
              </w:tc>
            </w:tr>
            <w:tr w:rsidR="00E81412" w:rsidRPr="00E81412" w14:paraId="057264DB" w14:textId="77777777" w:rsidTr="00E81412">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24B5F5F2"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4</w:t>
                  </w:r>
                </w:p>
              </w:tc>
              <w:tc>
                <w:tcPr>
                  <w:tcW w:w="566" w:type="pct"/>
                  <w:tcBorders>
                    <w:top w:val="single" w:sz="4" w:space="0" w:color="000000"/>
                    <w:left w:val="single" w:sz="4" w:space="0" w:color="000000"/>
                    <w:bottom w:val="single" w:sz="4" w:space="0" w:color="000000"/>
                    <w:right w:val="single" w:sz="4" w:space="0" w:color="000000"/>
                  </w:tcBorders>
                </w:tcPr>
                <w:p w14:paraId="73A90BF1" w14:textId="77777777" w:rsidR="00E81412" w:rsidRPr="00E81412" w:rsidRDefault="00E81412" w:rsidP="00E81412">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373C243F" w14:textId="77777777" w:rsidR="00E81412" w:rsidRPr="00E81412" w:rsidRDefault="00E81412" w:rsidP="00E81412">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19475CEE" w14:textId="77777777" w:rsidR="00E81412" w:rsidRPr="00E81412" w:rsidRDefault="00E81412" w:rsidP="00E81412">
                  <w:pPr>
                    <w:spacing w:line="240" w:lineRule="auto"/>
                    <w:rPr>
                      <w:rFonts w:ascii="Arial" w:hAnsi="Arial" w:cs="Arial"/>
                      <w:sz w:val="16"/>
                      <w:szCs w:val="16"/>
                      <w:lang w:val="ms-MY"/>
                    </w:rPr>
                  </w:pPr>
                </w:p>
              </w:tc>
              <w:tc>
                <w:tcPr>
                  <w:tcW w:w="286" w:type="pct"/>
                  <w:tcBorders>
                    <w:top w:val="single" w:sz="4" w:space="0" w:color="000000"/>
                    <w:left w:val="single" w:sz="4" w:space="0" w:color="000000"/>
                    <w:bottom w:val="single" w:sz="4" w:space="0" w:color="000000"/>
                    <w:right w:val="single" w:sz="4" w:space="0" w:color="000000"/>
                  </w:tcBorders>
                </w:tcPr>
                <w:p w14:paraId="61C4DA58" w14:textId="77777777" w:rsidR="00E81412" w:rsidRPr="00E81412" w:rsidRDefault="00E81412" w:rsidP="00E81412">
                  <w:pPr>
                    <w:spacing w:line="240" w:lineRule="auto"/>
                    <w:rPr>
                      <w:rFonts w:ascii="Arial" w:hAnsi="Arial" w:cs="Arial"/>
                      <w:sz w:val="16"/>
                      <w:szCs w:val="16"/>
                      <w:lang w:val="ms-MY"/>
                    </w:rPr>
                  </w:pPr>
                </w:p>
              </w:tc>
              <w:tc>
                <w:tcPr>
                  <w:tcW w:w="310" w:type="pct"/>
                  <w:tcBorders>
                    <w:top w:val="single" w:sz="4" w:space="0" w:color="000000"/>
                    <w:left w:val="single" w:sz="4" w:space="0" w:color="000000"/>
                    <w:bottom w:val="single" w:sz="4" w:space="0" w:color="000000"/>
                    <w:right w:val="single" w:sz="4" w:space="0" w:color="000000"/>
                  </w:tcBorders>
                </w:tcPr>
                <w:p w14:paraId="57F95189" w14:textId="77777777" w:rsidR="00E81412" w:rsidRPr="00E81412" w:rsidRDefault="00E81412" w:rsidP="00E81412">
                  <w:pPr>
                    <w:spacing w:line="240" w:lineRule="auto"/>
                    <w:rPr>
                      <w:rFonts w:ascii="Arial" w:hAnsi="Arial" w:cs="Arial"/>
                      <w:sz w:val="16"/>
                      <w:szCs w:val="16"/>
                      <w:lang w:val="ms-MY"/>
                    </w:rPr>
                  </w:pPr>
                </w:p>
              </w:tc>
              <w:tc>
                <w:tcPr>
                  <w:tcW w:w="916" w:type="pct"/>
                  <w:tcBorders>
                    <w:top w:val="single" w:sz="4" w:space="0" w:color="000000"/>
                    <w:left w:val="single" w:sz="4" w:space="0" w:color="000000"/>
                    <w:bottom w:val="single" w:sz="4" w:space="0" w:color="000000"/>
                    <w:right w:val="single" w:sz="4" w:space="0" w:color="000000"/>
                  </w:tcBorders>
                </w:tcPr>
                <w:p w14:paraId="12B9E05F" w14:textId="77777777" w:rsidR="00E81412" w:rsidRPr="00E81412" w:rsidRDefault="00E81412" w:rsidP="00E81412">
                  <w:pPr>
                    <w:spacing w:line="240" w:lineRule="auto"/>
                    <w:rPr>
                      <w:rFonts w:ascii="Arial" w:hAnsi="Arial" w:cs="Arial"/>
                      <w:sz w:val="16"/>
                      <w:szCs w:val="16"/>
                      <w:lang w:val="ms-MY"/>
                    </w:rPr>
                  </w:pPr>
                </w:p>
              </w:tc>
              <w:tc>
                <w:tcPr>
                  <w:tcW w:w="785" w:type="pct"/>
                  <w:tcBorders>
                    <w:top w:val="single" w:sz="4" w:space="0" w:color="000000"/>
                    <w:left w:val="single" w:sz="4" w:space="0" w:color="000000"/>
                    <w:bottom w:val="single" w:sz="4" w:space="0" w:color="000000"/>
                    <w:right w:val="single" w:sz="4" w:space="0" w:color="000000"/>
                  </w:tcBorders>
                </w:tcPr>
                <w:p w14:paraId="7FE149B1" w14:textId="77777777" w:rsidR="00E81412" w:rsidRPr="00E81412" w:rsidRDefault="00E81412" w:rsidP="00E81412">
                  <w:pPr>
                    <w:spacing w:line="240" w:lineRule="auto"/>
                    <w:rPr>
                      <w:rFonts w:ascii="Arial" w:hAnsi="Arial" w:cs="Arial"/>
                      <w:sz w:val="16"/>
                      <w:szCs w:val="16"/>
                      <w:lang w:val="ms-MY"/>
                    </w:rPr>
                  </w:pPr>
                </w:p>
              </w:tc>
              <w:tc>
                <w:tcPr>
                  <w:tcW w:w="688" w:type="pct"/>
                  <w:tcBorders>
                    <w:top w:val="single" w:sz="4" w:space="0" w:color="000000"/>
                    <w:left w:val="single" w:sz="4" w:space="0" w:color="000000"/>
                    <w:bottom w:val="single" w:sz="4" w:space="0" w:color="000000"/>
                    <w:right w:val="single" w:sz="4" w:space="0" w:color="000000"/>
                  </w:tcBorders>
                </w:tcPr>
                <w:p w14:paraId="00D4F973" w14:textId="77777777" w:rsidR="00E81412" w:rsidRPr="00E81412" w:rsidRDefault="00E81412" w:rsidP="00E81412">
                  <w:pPr>
                    <w:spacing w:line="240" w:lineRule="auto"/>
                    <w:rPr>
                      <w:rFonts w:ascii="Arial" w:hAnsi="Arial" w:cs="Arial"/>
                      <w:sz w:val="16"/>
                      <w:szCs w:val="16"/>
                      <w:lang w:val="ms-MY"/>
                    </w:rPr>
                  </w:pPr>
                </w:p>
              </w:tc>
            </w:tr>
            <w:tr w:rsidR="00E81412" w:rsidRPr="00E81412" w14:paraId="145B9B89" w14:textId="77777777" w:rsidTr="00E81412">
              <w:trPr>
                <w:trHeight w:val="376"/>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tcPr>
                <w:p w14:paraId="1093E241" w14:textId="77777777" w:rsidR="00E81412" w:rsidRPr="00E81412" w:rsidRDefault="00E81412" w:rsidP="00E81412">
                  <w:pPr>
                    <w:spacing w:line="240" w:lineRule="auto"/>
                    <w:rPr>
                      <w:rFonts w:ascii="Arial" w:hAnsi="Arial" w:cs="Arial"/>
                      <w:sz w:val="16"/>
                      <w:szCs w:val="16"/>
                      <w:lang w:val="ms-MY"/>
                    </w:rPr>
                  </w:pPr>
                </w:p>
              </w:tc>
            </w:tr>
            <w:tr w:rsidR="00E81412" w:rsidRPr="00E81412" w14:paraId="40755C82" w14:textId="77777777" w:rsidTr="00E81412">
              <w:trPr>
                <w:trHeight w:val="542"/>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196A88A8"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Continuous Assessment</w:t>
                  </w:r>
                </w:p>
              </w:tc>
              <w:tc>
                <w:tcPr>
                  <w:tcW w:w="566" w:type="pct"/>
                  <w:tcBorders>
                    <w:top w:val="single" w:sz="4" w:space="0" w:color="000000"/>
                    <w:left w:val="single" w:sz="4" w:space="0" w:color="000000"/>
                    <w:bottom w:val="single" w:sz="4" w:space="0" w:color="000000"/>
                    <w:right w:val="single" w:sz="4" w:space="0" w:color="000000"/>
                  </w:tcBorders>
                  <w:vAlign w:val="center"/>
                </w:tcPr>
                <w:p w14:paraId="27094F4F" w14:textId="77777777" w:rsidR="00E81412" w:rsidRPr="00E81412" w:rsidRDefault="00E81412" w:rsidP="00E81412">
                  <w:pPr>
                    <w:spacing w:line="240" w:lineRule="auto"/>
                    <w:jc w:val="center"/>
                    <w:rPr>
                      <w:rFonts w:ascii="Arial" w:hAnsi="Arial" w:cs="Arial"/>
                      <w:strike/>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hideMark/>
                </w:tcPr>
                <w:p w14:paraId="2B34512A"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Percentage (%)</w:t>
                  </w:r>
                </w:p>
              </w:tc>
              <w:tc>
                <w:tcPr>
                  <w:tcW w:w="688" w:type="pct"/>
                  <w:tcBorders>
                    <w:top w:val="single" w:sz="4" w:space="0" w:color="000000"/>
                    <w:left w:val="single" w:sz="4" w:space="0" w:color="000000"/>
                    <w:bottom w:val="single" w:sz="4" w:space="0" w:color="000000"/>
                    <w:right w:val="single" w:sz="4" w:space="0" w:color="000000"/>
                  </w:tcBorders>
                  <w:vAlign w:val="center"/>
                  <w:hideMark/>
                </w:tcPr>
                <w:p w14:paraId="111A7E8B"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Total SLT</w:t>
                  </w:r>
                </w:p>
              </w:tc>
            </w:tr>
            <w:tr w:rsidR="00E81412" w:rsidRPr="00E81412" w14:paraId="333B1E44" w14:textId="77777777" w:rsidTr="00E81412">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716AC209"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1</w:t>
                  </w:r>
                </w:p>
              </w:tc>
              <w:tc>
                <w:tcPr>
                  <w:tcW w:w="566" w:type="pct"/>
                  <w:tcBorders>
                    <w:top w:val="single" w:sz="4" w:space="0" w:color="000000"/>
                    <w:left w:val="single" w:sz="4" w:space="0" w:color="000000"/>
                    <w:bottom w:val="single" w:sz="4" w:space="0" w:color="000000"/>
                    <w:right w:val="single" w:sz="4" w:space="0" w:color="000000"/>
                  </w:tcBorders>
                </w:tcPr>
                <w:p w14:paraId="27A2D92B" w14:textId="77777777" w:rsidR="00E81412" w:rsidRPr="00E81412" w:rsidRDefault="00E81412" w:rsidP="00E81412">
                  <w:pPr>
                    <w:spacing w:line="240" w:lineRule="auto"/>
                    <w:jc w:val="center"/>
                    <w:rPr>
                      <w:rFonts w:ascii="Arial" w:hAnsi="Arial" w:cs="Arial"/>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tcPr>
                <w:p w14:paraId="2D7210E0" w14:textId="77777777" w:rsidR="00E81412" w:rsidRPr="00E81412" w:rsidRDefault="00E81412" w:rsidP="00E81412">
                  <w:pPr>
                    <w:spacing w:line="240" w:lineRule="auto"/>
                    <w:jc w:val="center"/>
                    <w:rPr>
                      <w:rFonts w:ascii="Arial" w:hAnsi="Arial" w:cs="Arial"/>
                      <w:sz w:val="16"/>
                      <w:szCs w:val="16"/>
                      <w:lang w:val="ms-MY"/>
                    </w:rPr>
                  </w:pPr>
                </w:p>
              </w:tc>
              <w:tc>
                <w:tcPr>
                  <w:tcW w:w="688" w:type="pct"/>
                  <w:vMerge w:val="restart"/>
                  <w:tcBorders>
                    <w:top w:val="single" w:sz="4" w:space="0" w:color="000000"/>
                    <w:left w:val="single" w:sz="4" w:space="0" w:color="000000"/>
                    <w:bottom w:val="single" w:sz="4" w:space="0" w:color="000000"/>
                    <w:right w:val="single" w:sz="4" w:space="0" w:color="000000"/>
                  </w:tcBorders>
                  <w:vAlign w:val="center"/>
                </w:tcPr>
                <w:p w14:paraId="0BFE3B71" w14:textId="77777777" w:rsidR="00E81412" w:rsidRPr="00E81412" w:rsidRDefault="00E81412" w:rsidP="00E81412">
                  <w:pPr>
                    <w:spacing w:line="240" w:lineRule="auto"/>
                    <w:jc w:val="center"/>
                    <w:rPr>
                      <w:rFonts w:ascii="Arial" w:hAnsi="Arial" w:cs="Arial"/>
                      <w:sz w:val="16"/>
                      <w:szCs w:val="16"/>
                      <w:lang w:val="ms-MY"/>
                    </w:rPr>
                  </w:pPr>
                </w:p>
              </w:tc>
            </w:tr>
            <w:tr w:rsidR="00E81412" w:rsidRPr="00E81412" w14:paraId="5EDB2B1E" w14:textId="77777777" w:rsidTr="00E81412">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7E04E3BA"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2</w:t>
                  </w:r>
                </w:p>
              </w:tc>
              <w:tc>
                <w:tcPr>
                  <w:tcW w:w="566" w:type="pct"/>
                  <w:tcBorders>
                    <w:top w:val="single" w:sz="4" w:space="0" w:color="000000"/>
                    <w:left w:val="single" w:sz="4" w:space="0" w:color="000000"/>
                    <w:bottom w:val="single" w:sz="4" w:space="0" w:color="000000"/>
                    <w:right w:val="single" w:sz="4" w:space="0" w:color="000000"/>
                  </w:tcBorders>
                </w:tcPr>
                <w:p w14:paraId="1CA14C49" w14:textId="77777777" w:rsidR="00E81412" w:rsidRPr="00E81412" w:rsidRDefault="00E81412" w:rsidP="00E81412">
                  <w:pPr>
                    <w:spacing w:line="240" w:lineRule="auto"/>
                    <w:jc w:val="center"/>
                    <w:rPr>
                      <w:rFonts w:ascii="Arial" w:hAnsi="Arial" w:cs="Arial"/>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tcPr>
                <w:p w14:paraId="72F84DC7" w14:textId="77777777" w:rsidR="00E81412" w:rsidRPr="00E81412" w:rsidRDefault="00E81412" w:rsidP="00E81412">
                  <w:pPr>
                    <w:spacing w:line="240" w:lineRule="auto"/>
                    <w:jc w:val="center"/>
                    <w:rPr>
                      <w:rFonts w:ascii="Arial" w:hAnsi="Arial" w:cs="Arial"/>
                      <w:sz w:val="16"/>
                      <w:szCs w:val="16"/>
                      <w:lang w:val="ms-MY"/>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CCD383" w14:textId="77777777" w:rsidR="00E81412" w:rsidRPr="00E81412" w:rsidRDefault="00E81412" w:rsidP="00E81412">
                  <w:pPr>
                    <w:spacing w:line="240" w:lineRule="auto"/>
                    <w:rPr>
                      <w:rFonts w:ascii="Arial" w:hAnsi="Arial" w:cs="Arial"/>
                      <w:sz w:val="16"/>
                      <w:szCs w:val="16"/>
                      <w:lang w:val="ms-MY"/>
                    </w:rPr>
                  </w:pPr>
                </w:p>
              </w:tc>
            </w:tr>
            <w:tr w:rsidR="00E81412" w:rsidRPr="00E81412" w14:paraId="3E9DEDFD" w14:textId="77777777" w:rsidTr="00E81412">
              <w:trPr>
                <w:trHeight w:val="475"/>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191218A2"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Final Assessment</w:t>
                  </w:r>
                </w:p>
              </w:tc>
              <w:tc>
                <w:tcPr>
                  <w:tcW w:w="566" w:type="pct"/>
                  <w:tcBorders>
                    <w:top w:val="single" w:sz="4" w:space="0" w:color="000000"/>
                    <w:left w:val="single" w:sz="4" w:space="0" w:color="000000"/>
                    <w:bottom w:val="single" w:sz="4" w:space="0" w:color="000000"/>
                    <w:right w:val="single" w:sz="4" w:space="0" w:color="000000"/>
                  </w:tcBorders>
                </w:tcPr>
                <w:p w14:paraId="6647C68E" w14:textId="77777777" w:rsidR="00E81412" w:rsidRPr="00E81412" w:rsidRDefault="00E81412" w:rsidP="00E81412">
                  <w:pPr>
                    <w:spacing w:line="240" w:lineRule="auto"/>
                    <w:jc w:val="center"/>
                    <w:rPr>
                      <w:rFonts w:ascii="Arial" w:hAnsi="Arial" w:cs="Arial"/>
                      <w:strike/>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hideMark/>
                </w:tcPr>
                <w:p w14:paraId="6A992F44"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 xml:space="preserve">Percentage (%) </w:t>
                  </w:r>
                </w:p>
              </w:tc>
              <w:tc>
                <w:tcPr>
                  <w:tcW w:w="688" w:type="pct"/>
                  <w:tcBorders>
                    <w:top w:val="single" w:sz="4" w:space="0" w:color="000000"/>
                    <w:left w:val="single" w:sz="4" w:space="0" w:color="000000"/>
                    <w:bottom w:val="single" w:sz="4" w:space="0" w:color="000000"/>
                    <w:right w:val="single" w:sz="4" w:space="0" w:color="000000"/>
                  </w:tcBorders>
                  <w:vAlign w:val="center"/>
                  <w:hideMark/>
                </w:tcPr>
                <w:p w14:paraId="11B7434F"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Total SLT</w:t>
                  </w:r>
                </w:p>
              </w:tc>
            </w:tr>
            <w:tr w:rsidR="00E81412" w:rsidRPr="00E81412" w14:paraId="1CC728AB" w14:textId="77777777" w:rsidTr="00E81412">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4BBFD6E8"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1</w:t>
                  </w:r>
                </w:p>
              </w:tc>
              <w:tc>
                <w:tcPr>
                  <w:tcW w:w="566" w:type="pct"/>
                  <w:tcBorders>
                    <w:top w:val="single" w:sz="4" w:space="0" w:color="000000"/>
                    <w:left w:val="single" w:sz="4" w:space="0" w:color="000000"/>
                    <w:bottom w:val="single" w:sz="4" w:space="0" w:color="000000"/>
                    <w:right w:val="single" w:sz="4" w:space="0" w:color="000000"/>
                  </w:tcBorders>
                </w:tcPr>
                <w:p w14:paraId="19A44D83" w14:textId="77777777" w:rsidR="00E81412" w:rsidRPr="00E81412" w:rsidRDefault="00E81412" w:rsidP="00E81412">
                  <w:pPr>
                    <w:spacing w:line="240" w:lineRule="auto"/>
                    <w:jc w:val="center"/>
                    <w:rPr>
                      <w:rFonts w:ascii="Arial" w:hAnsi="Arial" w:cs="Arial"/>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tcPr>
                <w:p w14:paraId="4F3E5C27" w14:textId="77777777" w:rsidR="00E81412" w:rsidRPr="00E81412" w:rsidRDefault="00E81412" w:rsidP="00E81412">
                  <w:pPr>
                    <w:spacing w:line="240" w:lineRule="auto"/>
                    <w:jc w:val="center"/>
                    <w:rPr>
                      <w:rFonts w:ascii="Arial" w:hAnsi="Arial" w:cs="Arial"/>
                      <w:sz w:val="16"/>
                      <w:szCs w:val="16"/>
                      <w:lang w:val="ms-MY"/>
                    </w:rPr>
                  </w:pPr>
                </w:p>
              </w:tc>
              <w:tc>
                <w:tcPr>
                  <w:tcW w:w="688" w:type="pct"/>
                  <w:vMerge w:val="restart"/>
                  <w:tcBorders>
                    <w:top w:val="single" w:sz="4" w:space="0" w:color="000000"/>
                    <w:left w:val="single" w:sz="4" w:space="0" w:color="000000"/>
                    <w:bottom w:val="single" w:sz="4" w:space="0" w:color="000000"/>
                    <w:right w:val="single" w:sz="4" w:space="0" w:color="000000"/>
                  </w:tcBorders>
                  <w:vAlign w:val="center"/>
                </w:tcPr>
                <w:p w14:paraId="26621B89" w14:textId="77777777" w:rsidR="00E81412" w:rsidRPr="00E81412" w:rsidRDefault="00E81412" w:rsidP="00E81412">
                  <w:pPr>
                    <w:spacing w:line="240" w:lineRule="auto"/>
                    <w:jc w:val="center"/>
                    <w:rPr>
                      <w:rFonts w:ascii="Arial" w:hAnsi="Arial" w:cs="Arial"/>
                      <w:sz w:val="16"/>
                      <w:szCs w:val="16"/>
                      <w:lang w:val="ms-MY"/>
                    </w:rPr>
                  </w:pPr>
                </w:p>
              </w:tc>
            </w:tr>
            <w:tr w:rsidR="00E81412" w:rsidRPr="00E81412" w14:paraId="7526D157" w14:textId="77777777" w:rsidTr="00E81412">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1F6FF00E"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2</w:t>
                  </w:r>
                </w:p>
              </w:tc>
              <w:tc>
                <w:tcPr>
                  <w:tcW w:w="566" w:type="pct"/>
                  <w:tcBorders>
                    <w:top w:val="single" w:sz="4" w:space="0" w:color="000000"/>
                    <w:left w:val="single" w:sz="4" w:space="0" w:color="000000"/>
                    <w:bottom w:val="single" w:sz="4" w:space="0" w:color="000000"/>
                    <w:right w:val="single" w:sz="4" w:space="0" w:color="000000"/>
                  </w:tcBorders>
                </w:tcPr>
                <w:p w14:paraId="24590AF3" w14:textId="77777777" w:rsidR="00E81412" w:rsidRPr="00E81412" w:rsidRDefault="00E81412" w:rsidP="00E81412">
                  <w:pPr>
                    <w:spacing w:line="240" w:lineRule="auto"/>
                    <w:jc w:val="center"/>
                    <w:rPr>
                      <w:rFonts w:ascii="Arial" w:hAnsi="Arial" w:cs="Arial"/>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tcPr>
                <w:p w14:paraId="0705D928" w14:textId="77777777" w:rsidR="00E81412" w:rsidRPr="00E81412" w:rsidRDefault="00E81412" w:rsidP="00E81412">
                  <w:pPr>
                    <w:spacing w:line="240" w:lineRule="auto"/>
                    <w:jc w:val="center"/>
                    <w:rPr>
                      <w:rFonts w:ascii="Arial" w:hAnsi="Arial" w:cs="Arial"/>
                      <w:sz w:val="16"/>
                      <w:szCs w:val="16"/>
                      <w:lang w:val="ms-MY"/>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6894F3" w14:textId="77777777" w:rsidR="00E81412" w:rsidRPr="00E81412" w:rsidRDefault="00E81412" w:rsidP="00E81412">
                  <w:pPr>
                    <w:spacing w:line="240" w:lineRule="auto"/>
                    <w:rPr>
                      <w:rFonts w:ascii="Arial" w:hAnsi="Arial" w:cs="Arial"/>
                      <w:sz w:val="16"/>
                      <w:szCs w:val="16"/>
                      <w:lang w:val="ms-MY"/>
                    </w:rPr>
                  </w:pPr>
                </w:p>
              </w:tc>
            </w:tr>
            <w:tr w:rsidR="00E81412" w:rsidRPr="00E81412" w14:paraId="63C9B46D" w14:textId="77777777" w:rsidTr="00E81412">
              <w:trPr>
                <w:trHeight w:val="376"/>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tcPr>
                <w:p w14:paraId="6D39F71B" w14:textId="77777777" w:rsidR="00E81412" w:rsidRPr="00E81412" w:rsidRDefault="00E81412" w:rsidP="00E81412">
                  <w:pPr>
                    <w:spacing w:line="240" w:lineRule="auto"/>
                    <w:rPr>
                      <w:rFonts w:ascii="Arial" w:hAnsi="Arial" w:cs="Arial"/>
                      <w:sz w:val="16"/>
                      <w:szCs w:val="16"/>
                      <w:lang w:val="ms-MY"/>
                    </w:rPr>
                  </w:pPr>
                </w:p>
              </w:tc>
            </w:tr>
            <w:tr w:rsidR="00E81412" w:rsidRPr="00E81412" w14:paraId="546A2E43" w14:textId="77777777" w:rsidTr="00E81412">
              <w:trPr>
                <w:trHeight w:val="376"/>
              </w:trPr>
              <w:tc>
                <w:tcPr>
                  <w:tcW w:w="4312" w:type="pct"/>
                  <w:gridSpan w:val="8"/>
                  <w:tcBorders>
                    <w:top w:val="single" w:sz="4" w:space="0" w:color="000000"/>
                    <w:left w:val="single" w:sz="4" w:space="0" w:color="000000"/>
                    <w:bottom w:val="single" w:sz="4" w:space="0" w:color="000000"/>
                    <w:right w:val="single" w:sz="4" w:space="0" w:color="000000"/>
                  </w:tcBorders>
                  <w:vAlign w:val="center"/>
                  <w:hideMark/>
                </w:tcPr>
                <w:p w14:paraId="4C1BAFE9" w14:textId="77777777" w:rsidR="00E81412" w:rsidRPr="00E81412" w:rsidRDefault="00E81412" w:rsidP="00E81412">
                  <w:pPr>
                    <w:spacing w:line="240" w:lineRule="auto"/>
                    <w:jc w:val="center"/>
                    <w:rPr>
                      <w:rFonts w:ascii="Arial" w:hAnsi="Arial" w:cs="Arial"/>
                      <w:b/>
                      <w:bCs/>
                      <w:sz w:val="16"/>
                      <w:szCs w:val="16"/>
                      <w:lang w:val="ms-MY"/>
                    </w:rPr>
                  </w:pPr>
                  <w:r w:rsidRPr="00E81412">
                    <w:rPr>
                      <w:rFonts w:ascii="Arial" w:hAnsi="Arial" w:cs="Arial"/>
                      <w:b/>
                      <w:bCs/>
                      <w:sz w:val="16"/>
                      <w:szCs w:val="16"/>
                      <w:lang w:val="ms-MY"/>
                    </w:rPr>
                    <w:t>GRAND TOTAL SLT</w:t>
                  </w:r>
                </w:p>
              </w:tc>
              <w:tc>
                <w:tcPr>
                  <w:tcW w:w="688" w:type="pct"/>
                  <w:tcBorders>
                    <w:top w:val="single" w:sz="4" w:space="0" w:color="000000"/>
                    <w:left w:val="single" w:sz="4" w:space="0" w:color="000000"/>
                    <w:bottom w:val="single" w:sz="4" w:space="0" w:color="000000"/>
                    <w:right w:val="single" w:sz="4" w:space="0" w:color="000000"/>
                  </w:tcBorders>
                </w:tcPr>
                <w:p w14:paraId="5D385037" w14:textId="77777777" w:rsidR="00E81412" w:rsidRPr="00E81412" w:rsidRDefault="00E81412" w:rsidP="00E81412">
                  <w:pPr>
                    <w:spacing w:line="240" w:lineRule="auto"/>
                    <w:rPr>
                      <w:rFonts w:ascii="Arial" w:hAnsi="Arial" w:cs="Arial"/>
                      <w:sz w:val="16"/>
                      <w:szCs w:val="16"/>
                      <w:lang w:val="ms-MY"/>
                    </w:rPr>
                  </w:pPr>
                </w:p>
              </w:tc>
            </w:tr>
          </w:tbl>
          <w:p w14:paraId="087DA9D8" w14:textId="77777777" w:rsidR="00E81412" w:rsidRPr="00E81412" w:rsidRDefault="00E81412" w:rsidP="00E81412">
            <w:pPr>
              <w:spacing w:line="240" w:lineRule="auto"/>
              <w:rPr>
                <w:rFonts w:ascii="Arial" w:hAnsi="Arial" w:cs="Arial"/>
                <w:sz w:val="16"/>
                <w:szCs w:val="16"/>
                <w:lang w:val="ms-MY"/>
              </w:rPr>
            </w:pPr>
          </w:p>
          <w:p w14:paraId="57E96D5A"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L = Lecture, T = Tutorial, P = Practical, O = Others, F2F = Face to Face, NF2F = Non Face to Face</w:t>
            </w:r>
          </w:p>
          <w:p w14:paraId="31150424"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*Indicate the CLO based on the CLO’s numbering in Item 8.</w:t>
            </w:r>
          </w:p>
          <w:p w14:paraId="0E4CA8E1" w14:textId="77777777" w:rsidR="00E81412" w:rsidRPr="00E81412" w:rsidRDefault="00E81412" w:rsidP="00E81412">
            <w:pPr>
              <w:spacing w:line="240" w:lineRule="auto"/>
              <w:rPr>
                <w:rFonts w:ascii="Arial" w:hAnsi="Arial" w:cs="Arial"/>
                <w:sz w:val="16"/>
                <w:szCs w:val="16"/>
                <w:lang w:val="ms-MY"/>
              </w:rPr>
            </w:pPr>
          </w:p>
        </w:tc>
      </w:tr>
      <w:tr w:rsidR="00E81412" w:rsidRPr="00E81412" w14:paraId="4EF52719" w14:textId="77777777" w:rsidTr="00E81412">
        <w:trPr>
          <w:cantSplit/>
          <w:trHeight w:val="720"/>
        </w:trPr>
        <w:tc>
          <w:tcPr>
            <w:tcW w:w="623" w:type="dxa"/>
            <w:tcBorders>
              <w:top w:val="single" w:sz="4" w:space="0" w:color="auto"/>
              <w:left w:val="single" w:sz="4" w:space="0" w:color="auto"/>
              <w:bottom w:val="single" w:sz="4" w:space="0" w:color="auto"/>
              <w:right w:val="single" w:sz="4" w:space="0" w:color="auto"/>
            </w:tcBorders>
          </w:tcPr>
          <w:p w14:paraId="0B9E190A" w14:textId="77777777" w:rsidR="00E81412" w:rsidRPr="00E81412" w:rsidRDefault="00E81412" w:rsidP="00FC026C">
            <w:pPr>
              <w:numPr>
                <w:ilvl w:val="0"/>
                <w:numId w:val="6"/>
              </w:numPr>
              <w:spacing w:line="240" w:lineRule="auto"/>
              <w:jc w:val="left"/>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4B335705"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 xml:space="preserve">Identify special requirement or resources to deliver the course </w:t>
            </w:r>
          </w:p>
          <w:p w14:paraId="0B9E321D"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(e.g., software, nursery, computer lab, simulation room):</w:t>
            </w:r>
          </w:p>
        </w:tc>
      </w:tr>
      <w:tr w:rsidR="00E81412" w:rsidRPr="00E81412" w14:paraId="0B504950" w14:textId="77777777" w:rsidTr="00E81412">
        <w:trPr>
          <w:cantSplit/>
          <w:trHeight w:val="561"/>
        </w:trPr>
        <w:tc>
          <w:tcPr>
            <w:tcW w:w="623" w:type="dxa"/>
            <w:tcBorders>
              <w:top w:val="single" w:sz="4" w:space="0" w:color="auto"/>
              <w:left w:val="single" w:sz="4" w:space="0" w:color="auto"/>
              <w:bottom w:val="single" w:sz="4" w:space="0" w:color="auto"/>
              <w:right w:val="single" w:sz="4" w:space="0" w:color="auto"/>
            </w:tcBorders>
          </w:tcPr>
          <w:p w14:paraId="2DE9DC80" w14:textId="77777777" w:rsidR="00E81412" w:rsidRPr="00E81412" w:rsidRDefault="00E81412" w:rsidP="00FC026C">
            <w:pPr>
              <w:numPr>
                <w:ilvl w:val="0"/>
                <w:numId w:val="6"/>
              </w:numPr>
              <w:spacing w:line="240" w:lineRule="auto"/>
              <w:jc w:val="left"/>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7FBCDBFC"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 xml:space="preserve"> References (include required and further readings, and should be the most current):</w:t>
            </w:r>
          </w:p>
        </w:tc>
      </w:tr>
      <w:tr w:rsidR="00E81412" w:rsidRPr="00E81412" w14:paraId="525BC9B1" w14:textId="77777777" w:rsidTr="00E81412">
        <w:trPr>
          <w:cantSplit/>
          <w:trHeight w:val="682"/>
        </w:trPr>
        <w:tc>
          <w:tcPr>
            <w:tcW w:w="623" w:type="dxa"/>
            <w:tcBorders>
              <w:top w:val="single" w:sz="4" w:space="0" w:color="auto"/>
              <w:left w:val="single" w:sz="4" w:space="0" w:color="auto"/>
              <w:bottom w:val="single" w:sz="4" w:space="0" w:color="auto"/>
              <w:right w:val="single" w:sz="4" w:space="0" w:color="auto"/>
            </w:tcBorders>
          </w:tcPr>
          <w:p w14:paraId="221931CB" w14:textId="77777777" w:rsidR="00E81412" w:rsidRPr="00E81412" w:rsidRDefault="00E81412" w:rsidP="00FC026C">
            <w:pPr>
              <w:numPr>
                <w:ilvl w:val="0"/>
                <w:numId w:val="6"/>
              </w:numPr>
              <w:spacing w:line="240" w:lineRule="auto"/>
              <w:jc w:val="left"/>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3B980746" w14:textId="77777777" w:rsidR="00E81412" w:rsidRPr="00E81412" w:rsidRDefault="00E81412" w:rsidP="00E81412">
            <w:pPr>
              <w:spacing w:line="240" w:lineRule="auto"/>
              <w:rPr>
                <w:rFonts w:ascii="Arial" w:hAnsi="Arial" w:cs="Arial"/>
                <w:sz w:val="16"/>
                <w:szCs w:val="16"/>
                <w:lang w:val="ms-MY"/>
              </w:rPr>
            </w:pPr>
            <w:r w:rsidRPr="00E81412">
              <w:rPr>
                <w:rFonts w:ascii="Arial" w:hAnsi="Arial" w:cs="Arial"/>
                <w:sz w:val="16"/>
                <w:szCs w:val="16"/>
                <w:lang w:val="ms-MY"/>
              </w:rPr>
              <w:t>Other additional information:</w:t>
            </w:r>
          </w:p>
        </w:tc>
      </w:tr>
    </w:tbl>
    <w:p w14:paraId="26556D29" w14:textId="77777777" w:rsidR="00E81412" w:rsidRPr="00E81412" w:rsidRDefault="00E81412" w:rsidP="00E81412">
      <w:pPr>
        <w:spacing w:line="240" w:lineRule="auto"/>
        <w:ind w:left="1440" w:hanging="720"/>
        <w:contextualSpacing/>
        <w:rPr>
          <w:rFonts w:ascii="Arial" w:hAnsi="Arial" w:cs="Arial"/>
          <w:sz w:val="22"/>
          <w:szCs w:val="22"/>
          <w:u w:val="single"/>
          <w:lang w:val="ms-MY"/>
        </w:rPr>
      </w:pPr>
    </w:p>
    <w:p w14:paraId="364979EA" w14:textId="77777777" w:rsidR="00E81412" w:rsidRPr="00E81412" w:rsidRDefault="00E81412" w:rsidP="00FC026C">
      <w:pPr>
        <w:numPr>
          <w:ilvl w:val="2"/>
          <w:numId w:val="1"/>
        </w:numPr>
        <w:spacing w:line="240" w:lineRule="auto"/>
        <w:ind w:left="2705" w:hanging="786"/>
        <w:rPr>
          <w:rFonts w:ascii="Arial" w:hAnsi="Arial" w:cs="Arial"/>
          <w:sz w:val="22"/>
          <w:szCs w:val="22"/>
          <w:lang w:val="ms-MY"/>
        </w:rPr>
      </w:pPr>
      <w:r w:rsidRPr="00E81412">
        <w:rPr>
          <w:rFonts w:ascii="Arial" w:hAnsi="Arial" w:cs="Arial"/>
          <w:sz w:val="22"/>
          <w:szCs w:val="22"/>
          <w:lang w:val="ms-MY"/>
        </w:rPr>
        <w:t>Explain the appropriateness of teaching and learning methods applied to achieve the objectives and learning outcomes of the programme. (This is to be read together with information in 1.1.3.)</w:t>
      </w:r>
    </w:p>
    <w:p w14:paraId="3BD6CC71" w14:textId="77777777" w:rsidR="00E81412" w:rsidRPr="00E81412" w:rsidRDefault="00E81412" w:rsidP="00E81412">
      <w:pPr>
        <w:widowControl/>
        <w:adjustRightInd/>
        <w:spacing w:after="200" w:line="240" w:lineRule="auto"/>
        <w:ind w:left="480" w:firstLine="240"/>
        <w:contextualSpacing/>
        <w:rPr>
          <w:rFonts w:ascii="Arial" w:hAnsi="Arial" w:cs="Arial"/>
          <w:color w:val="FF0000"/>
          <w:sz w:val="22"/>
          <w:szCs w:val="22"/>
          <w:u w:val="single"/>
          <w:lang w:val="ms-MY"/>
        </w:rPr>
      </w:pPr>
    </w:p>
    <w:p w14:paraId="3A6DDB00" w14:textId="77777777" w:rsidR="00E81412" w:rsidRPr="00E81412" w:rsidRDefault="00E81412" w:rsidP="00E81412">
      <w:pPr>
        <w:widowControl/>
        <w:adjustRightInd/>
        <w:spacing w:after="200" w:line="240" w:lineRule="auto"/>
        <w:ind w:left="2224" w:firstLine="481"/>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23776193" w14:textId="77777777" w:rsidR="00E81412" w:rsidRPr="00E81412" w:rsidRDefault="00E81412" w:rsidP="00E81412">
      <w:pPr>
        <w:widowControl/>
        <w:adjustRightInd/>
        <w:spacing w:after="200" w:line="240" w:lineRule="auto"/>
        <w:ind w:left="480" w:firstLine="240"/>
        <w:contextualSpacing/>
        <w:rPr>
          <w:rFonts w:ascii="Arial" w:hAnsi="Arial" w:cs="Arial"/>
          <w:color w:val="FF0000"/>
          <w:sz w:val="22"/>
          <w:szCs w:val="22"/>
          <w:u w:val="single"/>
          <w:lang w:val="ms-MY"/>
        </w:rPr>
      </w:pPr>
    </w:p>
    <w:p w14:paraId="35E6FE53" w14:textId="77777777" w:rsidR="00E81412" w:rsidRPr="00E81412" w:rsidRDefault="00E81412" w:rsidP="00FC026C">
      <w:pPr>
        <w:numPr>
          <w:ilvl w:val="2"/>
          <w:numId w:val="1"/>
        </w:numPr>
        <w:spacing w:line="240" w:lineRule="auto"/>
        <w:ind w:left="2705" w:hanging="786"/>
        <w:rPr>
          <w:rFonts w:ascii="Arial" w:hAnsi="Arial" w:cs="Arial"/>
          <w:sz w:val="22"/>
          <w:szCs w:val="22"/>
          <w:lang w:val="ms-MY"/>
        </w:rPr>
      </w:pPr>
      <w:r w:rsidRPr="00E81412">
        <w:rPr>
          <w:rFonts w:ascii="Arial" w:hAnsi="Arial" w:cs="Arial"/>
          <w:sz w:val="22"/>
          <w:szCs w:val="22"/>
          <w:lang w:val="ms-MY"/>
        </w:rPr>
        <w:t>What are the co-curricular activities available to the students of this programme? How do these activities enrich student learning experience, and foster personal development and responsibility?</w:t>
      </w:r>
    </w:p>
    <w:p w14:paraId="79B77949" w14:textId="77777777" w:rsidR="00E81412" w:rsidRPr="00E81412" w:rsidRDefault="00E81412" w:rsidP="00E81412">
      <w:pPr>
        <w:widowControl/>
        <w:adjustRightInd/>
        <w:spacing w:after="200" w:line="240" w:lineRule="auto"/>
        <w:ind w:left="720"/>
        <w:contextualSpacing/>
        <w:rPr>
          <w:rFonts w:ascii="Arial" w:hAnsi="Arial" w:cs="Arial"/>
          <w:color w:val="FF0000"/>
          <w:sz w:val="22"/>
          <w:szCs w:val="22"/>
          <w:u w:val="single"/>
          <w:lang w:val="ms-MY"/>
        </w:rPr>
      </w:pPr>
    </w:p>
    <w:p w14:paraId="0EB4DC22" w14:textId="6C6CD04D" w:rsidR="00E81412" w:rsidRPr="00E81412" w:rsidRDefault="00E81412" w:rsidP="00E81412">
      <w:pPr>
        <w:widowControl/>
        <w:adjustRightInd/>
        <w:spacing w:after="200" w:line="240" w:lineRule="auto"/>
        <w:ind w:left="2009" w:firstLine="696"/>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631258">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 xml:space="preserve">peringkat Universiti </w:t>
      </w:r>
    </w:p>
    <w:p w14:paraId="4B6DCC82" w14:textId="4077BDE8" w:rsidR="00E81412" w:rsidRDefault="00E81412" w:rsidP="00E81412">
      <w:pPr>
        <w:widowControl/>
        <w:adjustRightInd/>
        <w:spacing w:after="200" w:line="240" w:lineRule="auto"/>
        <w:ind w:left="720"/>
        <w:contextualSpacing/>
        <w:rPr>
          <w:rFonts w:ascii="Arial" w:hAnsi="Arial" w:cs="Arial"/>
          <w:sz w:val="22"/>
          <w:szCs w:val="22"/>
          <w:lang w:val="ms-MY"/>
        </w:rPr>
      </w:pPr>
      <w:r w:rsidRPr="00E81412">
        <w:rPr>
          <w:rFonts w:ascii="Arial" w:hAnsi="Arial" w:cs="Arial"/>
          <w:sz w:val="22"/>
          <w:szCs w:val="22"/>
          <w:lang w:val="ms-MY"/>
        </w:rPr>
        <w:t xml:space="preserve">Aktiviti kokurikulum yang ditawarkan di bawah </w:t>
      </w:r>
      <w:proofErr w:type="spellStart"/>
      <w:r w:rsidRPr="00E81412">
        <w:rPr>
          <w:rFonts w:ascii="Arial" w:hAnsi="Arial" w:cs="Arial"/>
          <w:color w:val="333333"/>
          <w:sz w:val="22"/>
          <w:szCs w:val="22"/>
          <w:shd w:val="clear" w:color="auto" w:fill="FFFFFF"/>
        </w:rPr>
        <w:t>Kursus</w:t>
      </w:r>
      <w:proofErr w:type="spellEnd"/>
      <w:r w:rsidRPr="00E81412">
        <w:rPr>
          <w:rFonts w:ascii="Arial" w:hAnsi="Arial" w:cs="Arial"/>
          <w:color w:val="333333"/>
          <w:sz w:val="22"/>
          <w:szCs w:val="22"/>
          <w:shd w:val="clear" w:color="auto" w:fill="FFFFFF"/>
        </w:rPr>
        <w:t xml:space="preserve"> </w:t>
      </w:r>
      <w:proofErr w:type="spellStart"/>
      <w:r w:rsidRPr="00E81412">
        <w:rPr>
          <w:rFonts w:ascii="Arial" w:hAnsi="Arial" w:cs="Arial"/>
          <w:color w:val="333333"/>
          <w:sz w:val="22"/>
          <w:szCs w:val="22"/>
          <w:shd w:val="clear" w:color="auto" w:fill="FFFFFF"/>
        </w:rPr>
        <w:t>Kokurikulum</w:t>
      </w:r>
      <w:proofErr w:type="spellEnd"/>
      <w:r w:rsidRPr="00E81412">
        <w:rPr>
          <w:rFonts w:ascii="Arial" w:hAnsi="Arial" w:cs="Arial"/>
          <w:color w:val="333333"/>
          <w:sz w:val="22"/>
          <w:szCs w:val="22"/>
          <w:shd w:val="clear" w:color="auto" w:fill="FFFFFF"/>
        </w:rPr>
        <w:t xml:space="preserve"> </w:t>
      </w:r>
      <w:proofErr w:type="spellStart"/>
      <w:r w:rsidRPr="00E81412">
        <w:rPr>
          <w:rFonts w:ascii="Arial" w:hAnsi="Arial" w:cs="Arial"/>
          <w:color w:val="333333"/>
          <w:sz w:val="22"/>
          <w:szCs w:val="22"/>
          <w:shd w:val="clear" w:color="auto" w:fill="FFFFFF"/>
        </w:rPr>
        <w:t>Berkredit</w:t>
      </w:r>
      <w:proofErr w:type="spellEnd"/>
      <w:r w:rsidRPr="00E81412">
        <w:rPr>
          <w:rFonts w:ascii="Arial" w:hAnsi="Arial" w:cs="Arial"/>
          <w:color w:val="333333"/>
          <w:sz w:val="22"/>
          <w:szCs w:val="22"/>
          <w:shd w:val="clear" w:color="auto" w:fill="FFFFFF"/>
        </w:rPr>
        <w:t xml:space="preserve"> </w:t>
      </w:r>
      <w:r w:rsidRPr="00E81412">
        <w:rPr>
          <w:rFonts w:ascii="Arial" w:hAnsi="Arial" w:cs="Arial"/>
          <w:sz w:val="22"/>
          <w:szCs w:val="22"/>
          <w:lang w:val="ms-MY"/>
        </w:rPr>
        <w:t xml:space="preserve">menerapkan kemahiran insaniah (KI) untuk membentuk kemenjadian pelajar cemerlang di samping berjaya di dalam bidang akademik. Kursus Kokurikulum Berkredit yang ditawarkan di UPM kini meliputi </w:t>
      </w:r>
      <w:r w:rsidR="00631258">
        <w:rPr>
          <w:rFonts w:ascii="Arial" w:hAnsi="Arial" w:cs="Arial"/>
          <w:sz w:val="22"/>
          <w:szCs w:val="22"/>
          <w:lang w:val="ms-MY"/>
        </w:rPr>
        <w:t>l</w:t>
      </w:r>
      <w:r w:rsidRPr="00E81412">
        <w:rPr>
          <w:rFonts w:ascii="Arial" w:hAnsi="Arial" w:cs="Arial"/>
          <w:sz w:val="22"/>
          <w:szCs w:val="22"/>
          <w:lang w:val="ms-MY"/>
        </w:rPr>
        <w:t xml:space="preserve">apan (8) </w:t>
      </w:r>
      <w:r w:rsidR="00631258">
        <w:rPr>
          <w:rFonts w:ascii="Arial" w:hAnsi="Arial" w:cs="Arial"/>
          <w:sz w:val="22"/>
          <w:szCs w:val="22"/>
          <w:lang w:val="ms-MY"/>
        </w:rPr>
        <w:t>t</w:t>
      </w:r>
      <w:r w:rsidRPr="00E81412">
        <w:rPr>
          <w:rFonts w:ascii="Arial" w:hAnsi="Arial" w:cs="Arial"/>
          <w:sz w:val="22"/>
          <w:szCs w:val="22"/>
          <w:lang w:val="ms-MY"/>
        </w:rPr>
        <w:t>eras utama iaitu teras sukan, teras kebudayaan, teras khidmat komuniti, teras kesukarelawanan, teras daya usaha dan inovasi, teras kepimpinan, teras pengucapan awam dan teras keus</w:t>
      </w:r>
      <w:r w:rsidR="00631258">
        <w:rPr>
          <w:rFonts w:ascii="Arial" w:hAnsi="Arial" w:cs="Arial"/>
          <w:sz w:val="22"/>
          <w:szCs w:val="22"/>
          <w:lang w:val="ms-MY"/>
        </w:rPr>
        <w:t>a</w:t>
      </w:r>
      <w:r w:rsidRPr="00E81412">
        <w:rPr>
          <w:rFonts w:ascii="Arial" w:hAnsi="Arial" w:cs="Arial"/>
          <w:sz w:val="22"/>
          <w:szCs w:val="22"/>
          <w:lang w:val="ms-MY"/>
        </w:rPr>
        <w:t>hawanan.   Kesemua aktiviti ini membantu pembangunan dan kemenjadian pelajar melalui pelaksanaan projek bersama komuniti di mana pelajar dapat membina sikap kepimpinan, tanggungjawab, hubungan komunikasi dengan masyarakat dan sebagainya.</w:t>
      </w:r>
    </w:p>
    <w:p w14:paraId="4CBD4B51" w14:textId="77777777" w:rsidR="00E1546B" w:rsidRPr="00E81412" w:rsidRDefault="00E1546B" w:rsidP="00E81412">
      <w:pPr>
        <w:widowControl/>
        <w:adjustRightInd/>
        <w:spacing w:after="200" w:line="240" w:lineRule="auto"/>
        <w:ind w:left="720"/>
        <w:contextualSpacing/>
        <w:rPr>
          <w:rFonts w:ascii="Arial" w:hAnsi="Arial" w:cs="Arial"/>
          <w:color w:val="FF0000"/>
          <w:sz w:val="22"/>
          <w:szCs w:val="22"/>
          <w:u w:val="single"/>
          <w:lang w:val="ms-MY"/>
        </w:rPr>
      </w:pPr>
    </w:p>
    <w:p w14:paraId="4E4B6DFE" w14:textId="77777777" w:rsidR="00E81412" w:rsidRPr="00E81412" w:rsidRDefault="00E81412" w:rsidP="00E81412">
      <w:pPr>
        <w:spacing w:line="240" w:lineRule="auto"/>
        <w:rPr>
          <w:rFonts w:ascii="Arial" w:hAnsi="Arial" w:cs="Arial"/>
          <w:color w:val="FF0000"/>
          <w:sz w:val="22"/>
          <w:szCs w:val="22"/>
          <w:u w:val="single"/>
          <w:lang w:val="ms-MY"/>
        </w:rPr>
      </w:pPr>
      <w:r w:rsidRPr="00E81412">
        <w:rPr>
          <w:rFonts w:ascii="Arial" w:hAnsi="Arial" w:cs="Arial"/>
          <w:sz w:val="22"/>
          <w:szCs w:val="22"/>
          <w:lang w:val="ms-MY"/>
        </w:rPr>
        <w:tab/>
      </w:r>
      <w:r w:rsidRPr="00E81412">
        <w:rPr>
          <w:rFonts w:ascii="Arial" w:hAnsi="Arial" w:cs="Arial"/>
          <w:color w:val="FF0000"/>
          <w:sz w:val="22"/>
          <w:szCs w:val="22"/>
          <w:u w:val="single"/>
          <w:lang w:val="ms-MY"/>
        </w:rPr>
        <w:t>Maklumat pelaksanaan di fakulti</w:t>
      </w:r>
    </w:p>
    <w:p w14:paraId="3EC79026" w14:textId="77777777" w:rsidR="00E81412" w:rsidRPr="00E81412" w:rsidRDefault="00E81412" w:rsidP="00E81412">
      <w:pPr>
        <w:spacing w:line="240" w:lineRule="auto"/>
        <w:rPr>
          <w:rFonts w:ascii="Arial" w:hAnsi="Arial" w:cs="Arial"/>
          <w:color w:val="FF0000"/>
          <w:u w:val="single"/>
          <w:lang w:val="ms-MY"/>
        </w:rPr>
      </w:pPr>
    </w:p>
    <w:p w14:paraId="08F1EAB5" w14:textId="77777777" w:rsidR="00E81412" w:rsidRPr="00E81412" w:rsidRDefault="00E81412" w:rsidP="00E81412">
      <w:pPr>
        <w:spacing w:line="240" w:lineRule="auto"/>
        <w:rPr>
          <w:rFonts w:ascii="Arial" w:hAnsi="Arial" w:cs="Arial"/>
          <w:color w:val="FF0000"/>
          <w:u w:val="single"/>
          <w:lang w:val="ms-MY"/>
        </w:rPr>
      </w:pPr>
    </w:p>
    <w:p w14:paraId="43C5E09E" w14:textId="77777777" w:rsidR="00E81412" w:rsidRPr="00E81412" w:rsidRDefault="00E81412" w:rsidP="00FC026C">
      <w:pPr>
        <w:numPr>
          <w:ilvl w:val="1"/>
          <w:numId w:val="1"/>
        </w:numPr>
        <w:spacing w:line="240" w:lineRule="auto"/>
        <w:ind w:left="540" w:hanging="540"/>
        <w:contextualSpacing/>
        <w:textAlignment w:val="auto"/>
        <w:rPr>
          <w:rFonts w:ascii="Arial" w:hAnsi="Arial" w:cs="Arial"/>
          <w:b/>
          <w:sz w:val="22"/>
          <w:szCs w:val="22"/>
          <w:lang w:val="ms-MY"/>
        </w:rPr>
      </w:pPr>
      <w:r w:rsidRPr="00E81412">
        <w:rPr>
          <w:rFonts w:ascii="Arial" w:hAnsi="Arial" w:cs="Arial"/>
          <w:b/>
          <w:sz w:val="22"/>
          <w:szCs w:val="22"/>
          <w:lang w:val="ms-MY"/>
        </w:rPr>
        <w:t>Programme Delivery</w:t>
      </w:r>
    </w:p>
    <w:p w14:paraId="1946F673" w14:textId="77777777" w:rsidR="00E81412" w:rsidRPr="00E81412" w:rsidRDefault="00E81412" w:rsidP="00E81412">
      <w:pPr>
        <w:spacing w:line="240" w:lineRule="auto"/>
        <w:ind w:left="480"/>
        <w:contextualSpacing/>
        <w:rPr>
          <w:rFonts w:ascii="Arial" w:hAnsi="Arial" w:cs="Arial"/>
          <w:sz w:val="22"/>
          <w:szCs w:val="22"/>
          <w:lang w:val="ms-MY"/>
        </w:rPr>
      </w:pPr>
    </w:p>
    <w:p w14:paraId="52696694" w14:textId="77777777" w:rsidR="00E81412" w:rsidRPr="00E81412" w:rsidRDefault="00E81412" w:rsidP="00FC026C">
      <w:pPr>
        <w:numPr>
          <w:ilvl w:val="2"/>
          <w:numId w:val="1"/>
        </w:numPr>
        <w:tabs>
          <w:tab w:val="left" w:pos="1418"/>
        </w:tabs>
        <w:spacing w:line="240" w:lineRule="auto"/>
        <w:ind w:left="1418" w:hanging="851"/>
        <w:contextualSpacing/>
        <w:textAlignment w:val="auto"/>
        <w:rPr>
          <w:rFonts w:ascii="Arial" w:hAnsi="Arial" w:cs="Arial"/>
          <w:sz w:val="22"/>
          <w:szCs w:val="22"/>
          <w:u w:val="single"/>
          <w:lang w:val="ms-MY"/>
        </w:rPr>
      </w:pPr>
      <w:r w:rsidRPr="00E81412">
        <w:rPr>
          <w:rFonts w:ascii="Arial" w:hAnsi="Arial" w:cs="Arial"/>
          <w:sz w:val="22"/>
          <w:szCs w:val="22"/>
          <w:lang w:val="ms-MY"/>
        </w:rPr>
        <w:t>Provide evidence on how the department ensures the effectiveness of delivery in supporting the achievement of course and programme learning outcomes.</w:t>
      </w:r>
    </w:p>
    <w:p w14:paraId="30911C93" w14:textId="77777777" w:rsidR="00E81412" w:rsidRPr="00E81412" w:rsidRDefault="00E81412" w:rsidP="00E81412">
      <w:pPr>
        <w:widowControl/>
        <w:adjustRightInd/>
        <w:spacing w:after="200" w:line="240" w:lineRule="auto"/>
        <w:ind w:left="480"/>
        <w:contextualSpacing/>
        <w:rPr>
          <w:rFonts w:ascii="Arial" w:hAnsi="Arial" w:cs="Arial"/>
          <w:color w:val="FF0000"/>
          <w:sz w:val="22"/>
          <w:szCs w:val="22"/>
          <w:u w:val="single"/>
          <w:lang w:val="ms-MY"/>
        </w:rPr>
      </w:pPr>
    </w:p>
    <w:p w14:paraId="4A0200F4" w14:textId="790914B8" w:rsidR="00E81412" w:rsidRPr="00E81412" w:rsidRDefault="00E81412" w:rsidP="00E81412">
      <w:pPr>
        <w:widowControl/>
        <w:adjustRightInd/>
        <w:spacing w:after="200"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631258">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 xml:space="preserve">peringkat Universiti </w:t>
      </w:r>
    </w:p>
    <w:p w14:paraId="49EB6A68"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Keberkesanan pengajaran dan pembelajaran bagi mencapai hasil pembelajaran kursus dan program dinilai melalui:</w:t>
      </w:r>
    </w:p>
    <w:p w14:paraId="675DE27C" w14:textId="77777777" w:rsidR="00E81412" w:rsidRPr="00E81412" w:rsidRDefault="00E81412" w:rsidP="00E81412">
      <w:pPr>
        <w:spacing w:line="240" w:lineRule="auto"/>
        <w:ind w:left="1418"/>
        <w:contextualSpacing/>
        <w:rPr>
          <w:rFonts w:ascii="Arial" w:hAnsi="Arial" w:cs="Arial"/>
          <w:sz w:val="22"/>
          <w:szCs w:val="22"/>
          <w:lang w:val="ms-MY"/>
        </w:rPr>
      </w:pPr>
    </w:p>
    <w:p w14:paraId="17C68C8F" w14:textId="77777777" w:rsidR="00E81412" w:rsidRPr="002C0425" w:rsidRDefault="00E81412" w:rsidP="00664082">
      <w:pPr>
        <w:numPr>
          <w:ilvl w:val="2"/>
          <w:numId w:val="64"/>
        </w:numPr>
        <w:spacing w:line="240" w:lineRule="auto"/>
        <w:contextualSpacing/>
        <w:rPr>
          <w:rFonts w:ascii="Arial" w:hAnsi="Arial" w:cs="Arial"/>
          <w:b/>
          <w:bCs/>
          <w:sz w:val="22"/>
          <w:szCs w:val="22"/>
          <w:lang w:val="ms-MY"/>
        </w:rPr>
      </w:pPr>
      <w:r w:rsidRPr="002C0425">
        <w:rPr>
          <w:rFonts w:ascii="Arial" w:hAnsi="Arial" w:cs="Arial"/>
          <w:b/>
          <w:bCs/>
          <w:sz w:val="22"/>
          <w:szCs w:val="22"/>
          <w:lang w:val="ms-MY"/>
        </w:rPr>
        <w:t>Penilaian pengajaran</w:t>
      </w:r>
    </w:p>
    <w:p w14:paraId="370B17CD" w14:textId="77777777" w:rsidR="00E81412" w:rsidRPr="00E81412" w:rsidRDefault="00E81412" w:rsidP="00E81412">
      <w:pPr>
        <w:spacing w:line="240" w:lineRule="auto"/>
        <w:ind w:left="2153"/>
        <w:contextualSpacing/>
        <w:rPr>
          <w:rFonts w:ascii="Arial" w:hAnsi="Arial" w:cs="Arial"/>
          <w:sz w:val="22"/>
          <w:szCs w:val="22"/>
          <w:lang w:val="ms-MY"/>
        </w:rPr>
      </w:pPr>
      <w:r w:rsidRPr="00E81412">
        <w:rPr>
          <w:rFonts w:ascii="Arial" w:hAnsi="Arial" w:cs="Arial"/>
          <w:sz w:val="22"/>
          <w:szCs w:val="22"/>
          <w:lang w:val="ms-MY"/>
        </w:rPr>
        <w:t xml:space="preserve">Penilaian dilaksanakan secara atas talian melalui Sistem </w:t>
      </w:r>
      <w:r w:rsidRPr="002C0425">
        <w:rPr>
          <w:rFonts w:ascii="Arial" w:hAnsi="Arial" w:cs="Arial"/>
          <w:i/>
          <w:iCs/>
          <w:sz w:val="22"/>
          <w:szCs w:val="22"/>
          <w:lang w:val="ms-MY"/>
        </w:rPr>
        <w:t>Teaching Assessment</w:t>
      </w:r>
      <w:r w:rsidRPr="00E81412">
        <w:rPr>
          <w:rFonts w:ascii="Arial" w:hAnsi="Arial" w:cs="Arial"/>
          <w:sz w:val="22"/>
          <w:szCs w:val="22"/>
          <w:lang w:val="ms-MY"/>
        </w:rPr>
        <w:t xml:space="preserve"> (TA) dalam portal Putra Learning Hub. Empat aspek pengajaran yang dinilai iaitu i) perancangan, ii) penyampaian, iii) penaksiran dan iv) profesionalisme. Komen terbuka pelajar turut digunakan untuk menambahbaik pengajaran.</w:t>
      </w:r>
    </w:p>
    <w:p w14:paraId="3F9CE2BF" w14:textId="77777777" w:rsidR="00E81412" w:rsidRPr="00E81412" w:rsidRDefault="00E81412" w:rsidP="00E81412">
      <w:pPr>
        <w:spacing w:line="240" w:lineRule="auto"/>
        <w:ind w:left="1560" w:hanging="142"/>
        <w:contextualSpacing/>
        <w:rPr>
          <w:rFonts w:ascii="Arial" w:hAnsi="Arial" w:cs="Arial"/>
          <w:sz w:val="22"/>
          <w:szCs w:val="22"/>
          <w:lang w:val="ms-MY"/>
        </w:rPr>
      </w:pPr>
    </w:p>
    <w:p w14:paraId="00B399F9" w14:textId="77777777" w:rsidR="00E81412" w:rsidRPr="002C0425" w:rsidRDefault="00E81412" w:rsidP="00664082">
      <w:pPr>
        <w:numPr>
          <w:ilvl w:val="2"/>
          <w:numId w:val="64"/>
        </w:numPr>
        <w:spacing w:line="240" w:lineRule="auto"/>
        <w:contextualSpacing/>
        <w:rPr>
          <w:rFonts w:ascii="Arial" w:hAnsi="Arial" w:cs="Arial"/>
          <w:b/>
          <w:bCs/>
          <w:sz w:val="22"/>
          <w:szCs w:val="22"/>
          <w:lang w:val="ms-MY"/>
        </w:rPr>
      </w:pPr>
      <w:r w:rsidRPr="002C0425">
        <w:rPr>
          <w:rFonts w:ascii="Arial" w:hAnsi="Arial" w:cs="Arial"/>
          <w:b/>
          <w:bCs/>
          <w:sz w:val="22"/>
          <w:szCs w:val="22"/>
          <w:lang w:val="ms-MY"/>
        </w:rPr>
        <w:t>Aktiviti pembelajaran dalam PutraBLAST</w:t>
      </w:r>
    </w:p>
    <w:p w14:paraId="05269E1B" w14:textId="1BED4D53" w:rsidR="00E81412" w:rsidRDefault="00E81412" w:rsidP="00E81412">
      <w:pPr>
        <w:spacing w:line="240" w:lineRule="auto"/>
        <w:ind w:left="2160"/>
        <w:contextualSpacing/>
        <w:rPr>
          <w:rFonts w:ascii="Arial" w:hAnsi="Arial" w:cs="Arial"/>
          <w:sz w:val="22"/>
          <w:szCs w:val="22"/>
          <w:lang w:val="ms-MY"/>
        </w:rPr>
      </w:pPr>
      <w:r w:rsidRPr="00E81412">
        <w:rPr>
          <w:rFonts w:ascii="Arial" w:hAnsi="Arial" w:cs="Arial"/>
          <w:sz w:val="22"/>
          <w:szCs w:val="22"/>
          <w:lang w:val="ms-MY"/>
        </w:rPr>
        <w:t>PutraBLAST adalah sistem pengurusan pembelajaran rasmi UPM yang menyediakan platform interaktif antara pelajar dan pensyarah. Kaedah penyampaian secara pembelajaran teradun (Blended learning, BL) membantu pencapaian hasil pembelajaran sesuatu kursus. UPM menyasarkan 30% kursus dilaksanakan secara BL.</w:t>
      </w:r>
    </w:p>
    <w:p w14:paraId="79BC3666" w14:textId="447FF1AC" w:rsidR="00413AF2" w:rsidRDefault="00413AF2" w:rsidP="00E81412">
      <w:pPr>
        <w:spacing w:line="240" w:lineRule="auto"/>
        <w:ind w:left="2160"/>
        <w:contextualSpacing/>
        <w:rPr>
          <w:rFonts w:ascii="Arial" w:hAnsi="Arial" w:cs="Arial"/>
          <w:sz w:val="22"/>
          <w:szCs w:val="22"/>
          <w:lang w:val="ms-MY"/>
        </w:rPr>
      </w:pPr>
    </w:p>
    <w:p w14:paraId="0000391A" w14:textId="2B3B5DAA" w:rsidR="00413AF2" w:rsidRPr="00F64BA5" w:rsidRDefault="002C0425" w:rsidP="00F64BA5">
      <w:pPr>
        <w:spacing w:line="240" w:lineRule="auto"/>
        <w:ind w:left="2160"/>
        <w:contextualSpacing/>
        <w:rPr>
          <w:rFonts w:ascii="Arial" w:hAnsi="Arial" w:cs="Arial"/>
          <w:sz w:val="22"/>
          <w:szCs w:val="22"/>
          <w:lang w:val="ms-MY"/>
        </w:rPr>
      </w:pPr>
      <w:r w:rsidRPr="00F64BA5">
        <w:rPr>
          <w:rFonts w:ascii="Arial" w:hAnsi="Arial" w:cs="Arial"/>
          <w:sz w:val="22"/>
          <w:szCs w:val="22"/>
          <w:lang w:val="ms-MY"/>
        </w:rPr>
        <w:t xml:space="preserve">Untuk pengajaran di peringkat siswazah bagi </w:t>
      </w:r>
      <w:r w:rsidR="00413AF2" w:rsidRPr="00F64BA5">
        <w:rPr>
          <w:rFonts w:ascii="Arial" w:hAnsi="Arial" w:cs="Arial"/>
          <w:sz w:val="22"/>
          <w:szCs w:val="22"/>
          <w:lang w:val="ms-MY"/>
        </w:rPr>
        <w:t>memastikan keberkesanan penyampaian bagi menyokong pencapaian kursus dan hasil pembelajaran program, universiti telah mewujudkan mekanisme berikut:</w:t>
      </w:r>
    </w:p>
    <w:p w14:paraId="239B4754" w14:textId="77777777" w:rsidR="00413AF2" w:rsidRPr="00F64BA5" w:rsidRDefault="00413AF2" w:rsidP="00413AF2">
      <w:pPr>
        <w:spacing w:line="240" w:lineRule="auto"/>
        <w:ind w:left="2160"/>
        <w:contextualSpacing/>
        <w:rPr>
          <w:rFonts w:ascii="Arial" w:hAnsi="Arial" w:cs="Arial"/>
          <w:sz w:val="22"/>
          <w:szCs w:val="22"/>
          <w:lang w:val="ms-MY"/>
        </w:rPr>
      </w:pPr>
      <w:r w:rsidRPr="00F64BA5">
        <w:rPr>
          <w:rFonts w:ascii="Arial" w:hAnsi="Arial" w:cs="Arial"/>
          <w:sz w:val="22"/>
          <w:szCs w:val="22"/>
          <w:lang w:val="ms-MY"/>
        </w:rPr>
        <w:t>1. Pelajar mesti mengemukakan cadangan penyelia bersama pada semester pertama.</w:t>
      </w:r>
    </w:p>
    <w:p w14:paraId="170C33CB" w14:textId="77777777" w:rsidR="00413AF2" w:rsidRPr="00F64BA5" w:rsidRDefault="00413AF2" w:rsidP="00413AF2">
      <w:pPr>
        <w:spacing w:line="240" w:lineRule="auto"/>
        <w:ind w:left="2160"/>
        <w:contextualSpacing/>
        <w:rPr>
          <w:rFonts w:ascii="Arial" w:hAnsi="Arial" w:cs="Arial"/>
          <w:sz w:val="22"/>
          <w:szCs w:val="22"/>
          <w:lang w:val="ms-MY"/>
        </w:rPr>
      </w:pPr>
      <w:r w:rsidRPr="00F64BA5">
        <w:rPr>
          <w:rFonts w:ascii="Arial" w:hAnsi="Arial" w:cs="Arial"/>
          <w:sz w:val="22"/>
          <w:szCs w:val="22"/>
          <w:lang w:val="ms-MY"/>
        </w:rPr>
        <w:t>2. Pelajar mesti membentuk jawatankuasa penyeliaan dalam tahun pertama pengajian mereka.</w:t>
      </w:r>
    </w:p>
    <w:p w14:paraId="4A2B9E94" w14:textId="77777777" w:rsidR="00413AF2" w:rsidRPr="00F64BA5" w:rsidRDefault="00413AF2" w:rsidP="00413AF2">
      <w:pPr>
        <w:spacing w:line="240" w:lineRule="auto"/>
        <w:ind w:left="2160"/>
        <w:contextualSpacing/>
        <w:rPr>
          <w:rFonts w:ascii="Arial" w:hAnsi="Arial" w:cs="Arial"/>
          <w:sz w:val="22"/>
          <w:szCs w:val="22"/>
          <w:lang w:val="ms-MY"/>
        </w:rPr>
      </w:pPr>
      <w:r w:rsidRPr="00F64BA5">
        <w:rPr>
          <w:rFonts w:ascii="Arial" w:hAnsi="Arial" w:cs="Arial"/>
          <w:sz w:val="22"/>
          <w:szCs w:val="22"/>
          <w:lang w:val="ms-MY"/>
        </w:rPr>
        <w:t xml:space="preserve">3. Pada akhir setiap semester, satu laporan kemajuan (GS11) harus dikemukakan kepada jawatankuasa penyeliaan. </w:t>
      </w:r>
    </w:p>
    <w:p w14:paraId="066F7793" w14:textId="77777777" w:rsidR="00413AF2" w:rsidRPr="00F64BA5" w:rsidRDefault="00413AF2" w:rsidP="00413AF2">
      <w:pPr>
        <w:spacing w:line="240" w:lineRule="auto"/>
        <w:ind w:left="2160"/>
        <w:contextualSpacing/>
        <w:rPr>
          <w:rFonts w:ascii="Arial" w:hAnsi="Arial" w:cs="Arial"/>
          <w:sz w:val="22"/>
          <w:szCs w:val="22"/>
          <w:lang w:val="ms-MY"/>
        </w:rPr>
      </w:pPr>
      <w:r w:rsidRPr="00F64BA5">
        <w:rPr>
          <w:rFonts w:ascii="Arial" w:hAnsi="Arial" w:cs="Arial"/>
          <w:sz w:val="22"/>
          <w:szCs w:val="22"/>
          <w:lang w:val="ms-MY"/>
        </w:rPr>
        <w:t>4. Pelajar PhD mereka mesti lulus Peperiksaan Komprehensif (CE) dalam tempoh lima semester.</w:t>
      </w:r>
    </w:p>
    <w:p w14:paraId="7D4AF3C7" w14:textId="333CB35A" w:rsidR="00413AF2" w:rsidRPr="00F64BA5" w:rsidRDefault="00413AF2" w:rsidP="00413AF2">
      <w:pPr>
        <w:spacing w:line="240" w:lineRule="auto"/>
        <w:ind w:left="2160"/>
        <w:contextualSpacing/>
        <w:rPr>
          <w:rFonts w:ascii="Arial" w:hAnsi="Arial" w:cs="Arial"/>
          <w:sz w:val="22"/>
          <w:szCs w:val="22"/>
          <w:lang w:val="ms-MY"/>
        </w:rPr>
      </w:pPr>
      <w:r w:rsidRPr="00F64BA5">
        <w:rPr>
          <w:rFonts w:ascii="Arial" w:hAnsi="Arial" w:cs="Arial"/>
          <w:sz w:val="22"/>
          <w:szCs w:val="22"/>
          <w:lang w:val="ms-MY"/>
        </w:rPr>
        <w:t>5. Tesis mesti dipertahankan di hadapan jawatankuasa pemeriksaan yang terdiri daripada pemeriksa dalaman dan luaran</w:t>
      </w:r>
      <w:r w:rsidR="002C0425" w:rsidRPr="00F64BA5">
        <w:rPr>
          <w:rFonts w:ascii="Arial" w:hAnsi="Arial" w:cs="Arial"/>
          <w:sz w:val="22"/>
          <w:szCs w:val="22"/>
          <w:lang w:val="ms-MY"/>
        </w:rPr>
        <w:t>.</w:t>
      </w:r>
    </w:p>
    <w:p w14:paraId="3F770E08" w14:textId="77777777" w:rsidR="00413AF2" w:rsidRPr="00F64BA5" w:rsidRDefault="00413AF2" w:rsidP="00413AF2">
      <w:pPr>
        <w:spacing w:line="240" w:lineRule="auto"/>
        <w:ind w:left="2160"/>
        <w:contextualSpacing/>
        <w:rPr>
          <w:rFonts w:ascii="Arial" w:hAnsi="Arial" w:cs="Arial"/>
          <w:sz w:val="22"/>
          <w:szCs w:val="22"/>
          <w:lang w:val="ms-MY"/>
        </w:rPr>
      </w:pPr>
      <w:r w:rsidRPr="00F64BA5">
        <w:rPr>
          <w:rFonts w:ascii="Arial" w:hAnsi="Arial" w:cs="Arial"/>
          <w:sz w:val="22"/>
          <w:szCs w:val="22"/>
          <w:lang w:val="ms-MY"/>
        </w:rPr>
        <w:t>6. Pelajar mesti menghasilkan (menerima / menerbitkan) dua artikel jurnal untuk PhD dan satu artikel jurnal untuk Sarjana.</w:t>
      </w:r>
    </w:p>
    <w:p w14:paraId="556222BF" w14:textId="77777777" w:rsidR="00413AF2" w:rsidRPr="00413AF2" w:rsidRDefault="00413AF2" w:rsidP="00413AF2">
      <w:pPr>
        <w:spacing w:line="240" w:lineRule="auto"/>
        <w:ind w:left="2160"/>
        <w:contextualSpacing/>
        <w:rPr>
          <w:rFonts w:ascii="Arial" w:hAnsi="Arial" w:cs="Arial"/>
          <w:color w:val="538135" w:themeColor="accent6" w:themeShade="BF"/>
          <w:sz w:val="22"/>
          <w:szCs w:val="22"/>
          <w:lang w:val="ms-MY"/>
        </w:rPr>
      </w:pPr>
      <w:r w:rsidRPr="00413AF2">
        <w:rPr>
          <w:rFonts w:ascii="Arial" w:hAnsi="Arial" w:cs="Arial"/>
          <w:color w:val="538135" w:themeColor="accent6" w:themeShade="BF"/>
          <w:sz w:val="22"/>
          <w:szCs w:val="22"/>
          <w:lang w:val="ms-MY"/>
        </w:rPr>
        <w:t xml:space="preserve"> </w:t>
      </w:r>
    </w:p>
    <w:p w14:paraId="30DBCB0F" w14:textId="3AB95D4F" w:rsidR="00413AF2" w:rsidRPr="00F64BA5" w:rsidRDefault="00413AF2" w:rsidP="00413AF2">
      <w:pPr>
        <w:spacing w:line="240" w:lineRule="auto"/>
        <w:ind w:left="2160"/>
        <w:contextualSpacing/>
        <w:rPr>
          <w:rFonts w:ascii="Arial" w:hAnsi="Arial" w:cs="Arial"/>
          <w:bCs/>
          <w:sz w:val="22"/>
          <w:szCs w:val="22"/>
        </w:rPr>
      </w:pPr>
      <w:r w:rsidRPr="00F64BA5">
        <w:rPr>
          <w:rFonts w:ascii="Arial" w:hAnsi="Arial" w:cs="Arial"/>
          <w:sz w:val="22"/>
          <w:szCs w:val="22"/>
          <w:lang w:val="ms-MY"/>
        </w:rPr>
        <w:t>Sekolah Pengajian Siswazah (SGS) telah menerbitkan PEO, PO &amp; LO Pemetaan &amp; Penilaian Rubrik oleh Penyelidikan yang menangani mekanisme yang disebutkan di atas dan boleh diakses di http://www.sgs.upm.edu.my/kandungan/peo_po_lo_mapping_assessment_rubric_by_research-28150</w:t>
      </w:r>
      <w:r w:rsidR="002C0425" w:rsidRPr="00F64BA5">
        <w:rPr>
          <w:rFonts w:ascii="Arial" w:hAnsi="Arial" w:cs="Arial"/>
          <w:sz w:val="22"/>
          <w:szCs w:val="22"/>
          <w:lang w:val="ms-MY"/>
        </w:rPr>
        <w:t>.</w:t>
      </w:r>
    </w:p>
    <w:p w14:paraId="4957F7BA" w14:textId="77777777" w:rsidR="001115FD" w:rsidRDefault="001115FD" w:rsidP="00F64BA5">
      <w:pPr>
        <w:widowControl/>
        <w:adjustRightInd/>
        <w:spacing w:after="200" w:line="240" w:lineRule="auto"/>
        <w:contextualSpacing/>
        <w:rPr>
          <w:rFonts w:ascii="Arial" w:hAnsi="Arial" w:cs="Arial"/>
          <w:color w:val="FF0000"/>
          <w:sz w:val="22"/>
          <w:szCs w:val="22"/>
          <w:u w:val="single"/>
          <w:lang w:val="ms-MY"/>
        </w:rPr>
      </w:pPr>
    </w:p>
    <w:p w14:paraId="3B6E5CD7" w14:textId="76D0E4C4" w:rsidR="00E81412" w:rsidRDefault="00E81412" w:rsidP="001115FD">
      <w:pPr>
        <w:widowControl/>
        <w:adjustRightInd/>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w:t>
      </w:r>
      <w:r w:rsidR="001115FD">
        <w:rPr>
          <w:rFonts w:ascii="Arial" w:hAnsi="Arial" w:cs="Arial"/>
          <w:color w:val="FF0000"/>
          <w:sz w:val="22"/>
          <w:szCs w:val="22"/>
          <w:u w:val="single"/>
          <w:lang w:val="ms-MY"/>
        </w:rPr>
        <w:t>i</w:t>
      </w:r>
    </w:p>
    <w:p w14:paraId="46E526D1" w14:textId="43E3F392" w:rsidR="002C0425" w:rsidRDefault="002C0425" w:rsidP="001115FD">
      <w:pPr>
        <w:widowControl/>
        <w:adjustRightInd/>
        <w:spacing w:after="200" w:line="240" w:lineRule="auto"/>
        <w:ind w:left="1418"/>
        <w:contextualSpacing/>
        <w:rPr>
          <w:rFonts w:ascii="Arial" w:hAnsi="Arial" w:cs="Arial"/>
          <w:color w:val="FF0000"/>
          <w:sz w:val="22"/>
          <w:szCs w:val="22"/>
          <w:u w:val="single"/>
          <w:lang w:val="ms-MY"/>
        </w:rPr>
      </w:pPr>
    </w:p>
    <w:p w14:paraId="1B03F1D9" w14:textId="77777777" w:rsidR="00F64BA5" w:rsidRPr="001115FD" w:rsidRDefault="00F64BA5" w:rsidP="001115FD">
      <w:pPr>
        <w:widowControl/>
        <w:adjustRightInd/>
        <w:spacing w:after="200" w:line="240" w:lineRule="auto"/>
        <w:ind w:left="1418"/>
        <w:contextualSpacing/>
        <w:rPr>
          <w:rFonts w:ascii="Arial" w:hAnsi="Arial" w:cs="Arial"/>
          <w:color w:val="FF0000"/>
          <w:sz w:val="22"/>
          <w:szCs w:val="22"/>
          <w:u w:val="single"/>
          <w:lang w:val="ms-MY"/>
        </w:rPr>
      </w:pPr>
    </w:p>
    <w:p w14:paraId="13EC6A04" w14:textId="77777777" w:rsidR="00E81412" w:rsidRPr="00E81412" w:rsidRDefault="00E81412" w:rsidP="00FC026C">
      <w:pPr>
        <w:numPr>
          <w:ilvl w:val="2"/>
          <w:numId w:val="1"/>
        </w:numPr>
        <w:tabs>
          <w:tab w:val="left" w:pos="709"/>
        </w:tabs>
        <w:spacing w:line="240" w:lineRule="auto"/>
        <w:ind w:left="1418" w:hanging="851"/>
        <w:contextualSpacing/>
        <w:textAlignment w:val="auto"/>
        <w:rPr>
          <w:rFonts w:ascii="Arial" w:hAnsi="Arial" w:cs="Arial"/>
          <w:sz w:val="22"/>
          <w:szCs w:val="22"/>
          <w:u w:val="single"/>
          <w:lang w:val="ms-MY"/>
        </w:rPr>
      </w:pPr>
      <w:r w:rsidRPr="00E81412">
        <w:rPr>
          <w:rFonts w:ascii="Arial" w:hAnsi="Arial" w:cs="Arial"/>
          <w:sz w:val="22"/>
          <w:szCs w:val="22"/>
          <w:lang w:val="ms-MY"/>
        </w:rPr>
        <w:t>Show evidence that the students are provided with, and briefed on, the current information about the programme, for example, Student Study Guide, Student Handbook and Student Project Handbook.</w:t>
      </w:r>
    </w:p>
    <w:p w14:paraId="6FABE0FC" w14:textId="77777777" w:rsidR="00E81412" w:rsidRPr="00E81412" w:rsidRDefault="00E81412" w:rsidP="00E81412">
      <w:pPr>
        <w:tabs>
          <w:tab w:val="left" w:pos="709"/>
        </w:tabs>
        <w:spacing w:line="240" w:lineRule="auto"/>
        <w:ind w:left="1418"/>
        <w:contextualSpacing/>
        <w:textAlignment w:val="auto"/>
        <w:rPr>
          <w:rFonts w:ascii="Arial" w:hAnsi="Arial" w:cs="Arial"/>
          <w:sz w:val="22"/>
          <w:szCs w:val="22"/>
          <w:u w:val="single"/>
          <w:lang w:val="ms-MY"/>
        </w:rPr>
      </w:pPr>
    </w:p>
    <w:p w14:paraId="2FE312F7" w14:textId="743D82D4" w:rsidR="00E81412" w:rsidRPr="00E81412" w:rsidRDefault="00E81412" w:rsidP="00E81412">
      <w:pPr>
        <w:widowControl/>
        <w:adjustRightInd/>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2C0425">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 xml:space="preserve">peringkat Universiti </w:t>
      </w:r>
    </w:p>
    <w:p w14:paraId="355B6B77" w14:textId="3B2313C5" w:rsidR="00E81412" w:rsidRPr="00E81412" w:rsidRDefault="00E81412" w:rsidP="00E81412">
      <w:pPr>
        <w:widowControl/>
        <w:adjustRightInd/>
        <w:spacing w:line="240" w:lineRule="auto"/>
        <w:ind w:left="1418"/>
        <w:contextualSpacing/>
        <w:rPr>
          <w:rFonts w:ascii="Arial" w:hAnsi="Arial" w:cs="Arial"/>
          <w:sz w:val="22"/>
          <w:szCs w:val="22"/>
          <w:lang w:val="ms-MY"/>
        </w:rPr>
      </w:pPr>
      <w:r w:rsidRPr="00E81412">
        <w:rPr>
          <w:rFonts w:ascii="Arial" w:hAnsi="Arial" w:cs="Arial"/>
          <w:sz w:val="22"/>
          <w:szCs w:val="22"/>
          <w:lang w:val="ms-MY" w:eastAsia="ms-MY"/>
        </w:rPr>
        <w:t xml:space="preserve">Semua pelajar baharu prasiswazah akan melalui sesi taklimat di peringkat pusat dan fakulti yang pada lazimnya diadakan dalam tempoh </w:t>
      </w:r>
      <w:r w:rsidRPr="00E81412">
        <w:rPr>
          <w:rFonts w:ascii="Arial" w:hAnsi="Arial" w:cs="Arial"/>
          <w:sz w:val="22"/>
          <w:szCs w:val="22"/>
          <w:lang w:val="ms-MY"/>
        </w:rPr>
        <w:t>Minggu Perkasa Putra</w:t>
      </w:r>
      <w:r w:rsidRPr="00E81412">
        <w:rPr>
          <w:rFonts w:ascii="Arial" w:hAnsi="Arial" w:cs="Arial"/>
          <w:sz w:val="22"/>
          <w:szCs w:val="22"/>
          <w:lang w:val="ms-MY" w:eastAsia="ms-MY"/>
        </w:rPr>
        <w:t xml:space="preserve">.  </w:t>
      </w:r>
      <w:r w:rsidRPr="00E81412">
        <w:rPr>
          <w:rFonts w:ascii="Arial" w:hAnsi="Arial" w:cs="Arial"/>
          <w:sz w:val="22"/>
          <w:szCs w:val="22"/>
          <w:lang w:val="ms-MY"/>
        </w:rPr>
        <w:t>Bahagian Hal Ehwal Pelajar (BHEP) telah menyediakan sebuah buku panduan yang dikenali sebagai Kit Putra mengandungi Maklumat Kalend</w:t>
      </w:r>
      <w:r w:rsidR="002C0425">
        <w:rPr>
          <w:rFonts w:ascii="Arial" w:hAnsi="Arial" w:cs="Arial"/>
          <w:sz w:val="22"/>
          <w:szCs w:val="22"/>
          <w:lang w:val="ms-MY"/>
        </w:rPr>
        <w:t>a</w:t>
      </w:r>
      <w:r w:rsidRPr="00E81412">
        <w:rPr>
          <w:rFonts w:ascii="Arial" w:hAnsi="Arial" w:cs="Arial"/>
          <w:sz w:val="22"/>
          <w:szCs w:val="22"/>
          <w:lang w:val="ms-MY"/>
        </w:rPr>
        <w:t xml:space="preserve">r Akademik, Direktori Perhubungan dan Panduan Keselamatan sebagai panduan kepada pelajar baharu di Universiti Putra Malaysia. Kit Putra ini diberikan kepada setiap pelajar baharu semasa pendaftaran Minggu Perkasa Putra. Penerangan ringkas berkaitan kepentingan kit ini turut disampaikan semasa minggu suai kenal berkenaan. </w:t>
      </w:r>
    </w:p>
    <w:p w14:paraId="0F3696FD" w14:textId="77777777" w:rsidR="00E81412" w:rsidRPr="00E81412" w:rsidRDefault="00E81412" w:rsidP="00E81412">
      <w:pPr>
        <w:spacing w:line="240" w:lineRule="auto"/>
        <w:ind w:left="1418" w:firstLine="22"/>
        <w:rPr>
          <w:rFonts w:ascii="Arial" w:hAnsi="Arial" w:cs="Arial"/>
          <w:sz w:val="22"/>
          <w:szCs w:val="22"/>
          <w:lang w:val="ms-MY" w:eastAsia="ms-MY"/>
        </w:rPr>
      </w:pPr>
    </w:p>
    <w:p w14:paraId="3A8B5A15" w14:textId="058760EE" w:rsidR="00E81412" w:rsidRPr="00F64BA5" w:rsidRDefault="00E81412" w:rsidP="00F64BA5">
      <w:pPr>
        <w:spacing w:line="240" w:lineRule="auto"/>
        <w:ind w:left="1418" w:firstLine="22"/>
        <w:rPr>
          <w:rFonts w:ascii="Arial" w:hAnsi="Arial" w:cs="Arial"/>
          <w:sz w:val="22"/>
          <w:szCs w:val="22"/>
          <w:lang w:val="ms-MY" w:eastAsia="ms-MY"/>
        </w:rPr>
      </w:pPr>
      <w:r w:rsidRPr="00E81412">
        <w:rPr>
          <w:rFonts w:ascii="Arial" w:hAnsi="Arial" w:cs="Arial"/>
          <w:sz w:val="22"/>
          <w:szCs w:val="22"/>
          <w:lang w:val="ms-MY" w:eastAsia="ms-MY"/>
        </w:rPr>
        <w:t xml:space="preserve">Taklimat umum berkenaan peraturan akademik di peringkat pusat diadakan oleh Bahagian Kemasukan dan Bahagian Urus Tadbir Akademik, Pejabat TNC </w:t>
      </w:r>
      <w:r w:rsidRPr="00F64BA5">
        <w:rPr>
          <w:rFonts w:ascii="Arial" w:hAnsi="Arial" w:cs="Arial"/>
          <w:sz w:val="22"/>
          <w:szCs w:val="22"/>
          <w:lang w:val="ms-MY" w:eastAsia="ms-MY"/>
        </w:rPr>
        <w:t>(Akademik</w:t>
      </w:r>
      <w:r w:rsidR="002C0425" w:rsidRPr="00F64BA5">
        <w:rPr>
          <w:rFonts w:ascii="Arial" w:hAnsi="Arial" w:cs="Arial"/>
          <w:sz w:val="22"/>
          <w:szCs w:val="22"/>
          <w:lang w:val="ms-MY" w:eastAsia="ms-MY"/>
        </w:rPr>
        <w:t xml:space="preserve"> dan Antarabangsa</w:t>
      </w:r>
      <w:r w:rsidRPr="00F64BA5">
        <w:rPr>
          <w:rFonts w:ascii="Arial" w:hAnsi="Arial" w:cs="Arial"/>
          <w:sz w:val="22"/>
          <w:szCs w:val="22"/>
          <w:lang w:val="ms-MY" w:eastAsia="ms-MY"/>
        </w:rPr>
        <w:t>)</w:t>
      </w:r>
      <w:r w:rsidR="002C0425" w:rsidRPr="00F64BA5">
        <w:rPr>
          <w:rFonts w:ascii="Arial" w:hAnsi="Arial" w:cs="Arial"/>
          <w:sz w:val="22"/>
          <w:szCs w:val="22"/>
          <w:lang w:val="ms-MY" w:eastAsia="ms-MY"/>
        </w:rPr>
        <w:t>,</w:t>
      </w:r>
      <w:r w:rsidRPr="00F64BA5">
        <w:rPr>
          <w:rFonts w:ascii="Arial" w:hAnsi="Arial" w:cs="Arial"/>
          <w:sz w:val="22"/>
          <w:szCs w:val="22"/>
          <w:lang w:val="ms-MY" w:eastAsia="ms-MY"/>
        </w:rPr>
        <w:t xml:space="preserve">  </w:t>
      </w:r>
      <w:r w:rsidR="002C0425">
        <w:rPr>
          <w:rFonts w:ascii="Arial" w:hAnsi="Arial" w:cs="Arial"/>
          <w:sz w:val="22"/>
          <w:szCs w:val="22"/>
          <w:lang w:val="ms-MY" w:eastAsia="ms-MY"/>
        </w:rPr>
        <w:t>m</w:t>
      </w:r>
      <w:r w:rsidRPr="00E81412">
        <w:rPr>
          <w:rFonts w:ascii="Arial" w:hAnsi="Arial" w:cs="Arial"/>
          <w:sz w:val="22"/>
          <w:szCs w:val="22"/>
          <w:lang w:val="ms-MY" w:eastAsia="ms-MY"/>
        </w:rPr>
        <w:t xml:space="preserve">anakala </w:t>
      </w:r>
      <w:r w:rsidR="00AA50DF">
        <w:rPr>
          <w:rFonts w:ascii="Arial" w:hAnsi="Arial" w:cs="Arial"/>
          <w:sz w:val="22"/>
          <w:szCs w:val="22"/>
          <w:lang w:val="ms-MY" w:eastAsia="ms-MY"/>
        </w:rPr>
        <w:t>f</w:t>
      </w:r>
      <w:r w:rsidRPr="00E81412">
        <w:rPr>
          <w:rFonts w:ascii="Arial" w:hAnsi="Arial" w:cs="Arial"/>
          <w:sz w:val="22"/>
          <w:szCs w:val="22"/>
          <w:lang w:val="ms-MY" w:eastAsia="ms-MY"/>
        </w:rPr>
        <w:t xml:space="preserve">akulti memberikan taklimat yang lebih spesifik berkenaan program pengajian. Pelajar boleh mengakses buku program pengajian yang mengandungi struktur program, skema pengajian, senarai kursus, sinopsis dan kandungan kursus secara atas talian menerusi capaian </w:t>
      </w:r>
      <w:hyperlink r:id="rId9" w:history="1">
        <w:r w:rsidRPr="00E81412">
          <w:rPr>
            <w:rFonts w:ascii="Arial" w:hAnsi="Arial" w:cs="Arial"/>
            <w:color w:val="0000FF"/>
            <w:sz w:val="22"/>
            <w:szCs w:val="22"/>
            <w:u w:val="single"/>
            <w:lang w:val="ms-MY" w:eastAsia="ms-MY"/>
          </w:rPr>
          <w:t>http://www.akademik.upm.edu.my/pelajar_semasa-2955</w:t>
        </w:r>
      </w:hyperlink>
      <w:r w:rsidRPr="00E81412">
        <w:rPr>
          <w:rFonts w:ascii="Arial" w:hAnsi="Arial" w:cs="Arial"/>
          <w:color w:val="0000FF"/>
          <w:sz w:val="22"/>
          <w:szCs w:val="22"/>
          <w:u w:val="single"/>
          <w:lang w:val="ms-MY" w:eastAsia="ms-MY"/>
        </w:rPr>
        <w:t xml:space="preserve"> </w:t>
      </w:r>
      <w:r w:rsidRPr="004845D7">
        <w:rPr>
          <w:rFonts w:ascii="Arial" w:hAnsi="Arial" w:cs="Arial"/>
          <w:sz w:val="22"/>
          <w:szCs w:val="22"/>
          <w:u w:val="single"/>
          <w:lang w:val="ms-MY" w:eastAsia="ms-MY"/>
        </w:rPr>
        <w:t>.</w:t>
      </w:r>
      <w:r w:rsidRPr="00E81412">
        <w:rPr>
          <w:rFonts w:ascii="Arial" w:hAnsi="Arial" w:cs="Arial"/>
          <w:sz w:val="22"/>
          <w:szCs w:val="22"/>
          <w:lang w:val="ms-MY" w:eastAsia="ms-MY"/>
        </w:rPr>
        <w:t>Selain itu, pengumuman dan maklumat penting berkenaan pengajian prasiswazah turut dimuatkan dalam Sistem Maklumat Pelajar.</w:t>
      </w:r>
    </w:p>
    <w:p w14:paraId="0F0BA64F" w14:textId="77777777" w:rsidR="00E81412" w:rsidRPr="00E81412" w:rsidRDefault="00E81412" w:rsidP="00E81412">
      <w:pPr>
        <w:spacing w:line="240" w:lineRule="auto"/>
        <w:rPr>
          <w:rFonts w:ascii="Arial" w:hAnsi="Arial" w:cs="Arial"/>
          <w:sz w:val="22"/>
          <w:szCs w:val="22"/>
          <w:lang w:val="ms-MY" w:eastAsia="ms-MY"/>
        </w:rPr>
      </w:pPr>
    </w:p>
    <w:p w14:paraId="3E8AC4BB" w14:textId="1E5F9EEF" w:rsidR="00E81412" w:rsidRDefault="00E81412" w:rsidP="00F64BA5">
      <w:pPr>
        <w:spacing w:line="240" w:lineRule="auto"/>
        <w:ind w:left="1418" w:firstLine="22"/>
        <w:rPr>
          <w:rFonts w:ascii="Arial" w:hAnsi="Arial" w:cs="Arial"/>
          <w:sz w:val="22"/>
          <w:szCs w:val="22"/>
          <w:lang w:val="ms-MY" w:eastAsia="ms-MY"/>
        </w:rPr>
      </w:pPr>
      <w:r w:rsidRPr="00E81412">
        <w:rPr>
          <w:rFonts w:ascii="Arial" w:hAnsi="Arial" w:cs="Arial"/>
          <w:sz w:val="22"/>
          <w:szCs w:val="22"/>
          <w:lang w:val="ms-MY" w:eastAsia="ms-MY"/>
        </w:rPr>
        <w:t xml:space="preserve">Bagi  pengendalian kursus Disertasi/Projek Bacelor, Bahagian Kemasukan dan Bahagian Urus Tadbir Akademik, Pejabat TNC (Akademik dan Antarabangsa) UPM telah menyediakan UPM/PU/PS/AK021 Arahan Kerja Disertasi/Projek Bacelor yang berkaitan dengan Prosedur Pengendalian Kursus (UPM/PU/PS/P007) untuk diguna pakai oleh </w:t>
      </w:r>
      <w:r w:rsidR="00AA50DF">
        <w:rPr>
          <w:rFonts w:ascii="Arial" w:hAnsi="Arial" w:cs="Arial"/>
          <w:sz w:val="22"/>
          <w:szCs w:val="22"/>
          <w:lang w:val="ms-MY" w:eastAsia="ms-MY"/>
        </w:rPr>
        <w:t>f</w:t>
      </w:r>
      <w:r w:rsidRPr="00E81412">
        <w:rPr>
          <w:rFonts w:ascii="Arial" w:hAnsi="Arial" w:cs="Arial"/>
          <w:sz w:val="22"/>
          <w:szCs w:val="22"/>
          <w:lang w:val="ms-MY" w:eastAsia="ms-MY"/>
        </w:rPr>
        <w:t>akulti yang tidak mempunyai arahan kerja atau panduan khusus Disertasi/Projek Bacelor mengikut kesesuaian program berkaitan.</w:t>
      </w:r>
    </w:p>
    <w:p w14:paraId="5561019A" w14:textId="77777777" w:rsidR="00F64BA5" w:rsidRPr="00F64BA5" w:rsidRDefault="00F64BA5" w:rsidP="00F64BA5">
      <w:pPr>
        <w:spacing w:line="240" w:lineRule="auto"/>
        <w:ind w:left="1418" w:firstLine="22"/>
        <w:rPr>
          <w:rFonts w:ascii="Arial" w:hAnsi="Arial" w:cs="Arial"/>
          <w:sz w:val="22"/>
          <w:szCs w:val="22"/>
          <w:lang w:val="ms-MY" w:eastAsia="ms-MY"/>
        </w:rPr>
      </w:pPr>
    </w:p>
    <w:p w14:paraId="359A7EF3" w14:textId="498073B3" w:rsidR="004C410F" w:rsidRPr="00F64BA5" w:rsidRDefault="002C0425" w:rsidP="004C410F">
      <w:pPr>
        <w:pStyle w:val="ListParagraph"/>
        <w:tabs>
          <w:tab w:val="left" w:pos="709"/>
          <w:tab w:val="left" w:pos="1418"/>
        </w:tabs>
        <w:spacing w:line="240" w:lineRule="auto"/>
        <w:ind w:left="1418"/>
        <w:rPr>
          <w:rFonts w:ascii="Arial" w:hAnsi="Arial" w:cs="Arial"/>
          <w:sz w:val="22"/>
          <w:szCs w:val="22"/>
        </w:rPr>
      </w:pPr>
      <w:proofErr w:type="spellStart"/>
      <w:r w:rsidRPr="00F64BA5">
        <w:rPr>
          <w:rFonts w:ascii="Arial" w:hAnsi="Arial" w:cs="Arial"/>
          <w:sz w:val="22"/>
          <w:szCs w:val="22"/>
        </w:rPr>
        <w:t>Untuk</w:t>
      </w:r>
      <w:proofErr w:type="spellEnd"/>
      <w:r w:rsidRPr="00F64BA5">
        <w:rPr>
          <w:rFonts w:ascii="Arial" w:hAnsi="Arial" w:cs="Arial"/>
          <w:sz w:val="22"/>
          <w:szCs w:val="22"/>
        </w:rPr>
        <w:t xml:space="preserve"> </w:t>
      </w:r>
      <w:proofErr w:type="spellStart"/>
      <w:r w:rsidRPr="00F64BA5">
        <w:rPr>
          <w:rFonts w:ascii="Arial" w:hAnsi="Arial" w:cs="Arial"/>
          <w:sz w:val="22"/>
          <w:szCs w:val="22"/>
        </w:rPr>
        <w:t>pelajar</w:t>
      </w:r>
      <w:proofErr w:type="spellEnd"/>
      <w:r w:rsidRPr="00F64BA5">
        <w:rPr>
          <w:rFonts w:ascii="Arial" w:hAnsi="Arial" w:cs="Arial"/>
          <w:sz w:val="22"/>
          <w:szCs w:val="22"/>
        </w:rPr>
        <w:t xml:space="preserve"> </w:t>
      </w:r>
      <w:proofErr w:type="spellStart"/>
      <w:r w:rsidRPr="00F64BA5">
        <w:rPr>
          <w:rFonts w:ascii="Arial" w:hAnsi="Arial" w:cs="Arial"/>
          <w:sz w:val="22"/>
          <w:szCs w:val="22"/>
        </w:rPr>
        <w:t>siswazah</w:t>
      </w:r>
      <w:proofErr w:type="spellEnd"/>
      <w:r w:rsidRPr="00F64BA5">
        <w:rPr>
          <w:rFonts w:ascii="Arial" w:hAnsi="Arial" w:cs="Arial"/>
          <w:sz w:val="22"/>
          <w:szCs w:val="22"/>
        </w:rPr>
        <w:t xml:space="preserve"> pula, </w:t>
      </w:r>
      <w:proofErr w:type="spellStart"/>
      <w:r w:rsidR="004C410F" w:rsidRPr="00F64BA5">
        <w:rPr>
          <w:rFonts w:ascii="Arial" w:hAnsi="Arial" w:cs="Arial"/>
          <w:sz w:val="22"/>
          <w:szCs w:val="22"/>
        </w:rPr>
        <w:t>SGS</w:t>
      </w:r>
      <w:proofErr w:type="spellEnd"/>
      <w:r w:rsidR="004C410F" w:rsidRPr="00F64BA5">
        <w:rPr>
          <w:rFonts w:ascii="Arial" w:hAnsi="Arial" w:cs="Arial"/>
          <w:sz w:val="22"/>
          <w:szCs w:val="22"/>
        </w:rPr>
        <w:t xml:space="preserve"> </w:t>
      </w:r>
      <w:proofErr w:type="spellStart"/>
      <w:r w:rsidR="004C410F" w:rsidRPr="00F64BA5">
        <w:rPr>
          <w:rFonts w:ascii="Arial" w:hAnsi="Arial" w:cs="Arial"/>
          <w:sz w:val="22"/>
          <w:szCs w:val="22"/>
        </w:rPr>
        <w:t>telah</w:t>
      </w:r>
      <w:proofErr w:type="spellEnd"/>
      <w:r w:rsidR="004C410F" w:rsidRPr="00F64BA5">
        <w:rPr>
          <w:rFonts w:ascii="Arial" w:hAnsi="Arial" w:cs="Arial"/>
          <w:sz w:val="22"/>
          <w:szCs w:val="22"/>
        </w:rPr>
        <w:t xml:space="preserve"> </w:t>
      </w:r>
      <w:proofErr w:type="spellStart"/>
      <w:r w:rsidR="004C410F" w:rsidRPr="00F64BA5">
        <w:rPr>
          <w:rFonts w:ascii="Arial" w:hAnsi="Arial" w:cs="Arial"/>
          <w:sz w:val="22"/>
          <w:szCs w:val="22"/>
        </w:rPr>
        <w:t>menerbitkan</w:t>
      </w:r>
      <w:proofErr w:type="spellEnd"/>
      <w:r w:rsidR="004C410F" w:rsidRPr="00F64BA5">
        <w:rPr>
          <w:rFonts w:ascii="Arial" w:hAnsi="Arial" w:cs="Arial"/>
          <w:sz w:val="22"/>
          <w:szCs w:val="22"/>
        </w:rPr>
        <w:t xml:space="preserve"> </w:t>
      </w:r>
      <w:proofErr w:type="spellStart"/>
      <w:r w:rsidR="004C410F" w:rsidRPr="00F64BA5">
        <w:rPr>
          <w:rFonts w:ascii="Arial" w:hAnsi="Arial" w:cs="Arial"/>
          <w:sz w:val="22"/>
          <w:szCs w:val="22"/>
        </w:rPr>
        <w:t>dokumen</w:t>
      </w:r>
      <w:proofErr w:type="spellEnd"/>
      <w:r w:rsidR="004C410F" w:rsidRPr="00F64BA5">
        <w:rPr>
          <w:rFonts w:ascii="Arial" w:hAnsi="Arial" w:cs="Arial"/>
          <w:sz w:val="22"/>
          <w:szCs w:val="22"/>
        </w:rPr>
        <w:t xml:space="preserve"> </w:t>
      </w:r>
      <w:proofErr w:type="spellStart"/>
      <w:r w:rsidR="004C410F" w:rsidRPr="00F64BA5">
        <w:rPr>
          <w:rFonts w:ascii="Arial" w:hAnsi="Arial" w:cs="Arial"/>
          <w:sz w:val="22"/>
          <w:szCs w:val="22"/>
        </w:rPr>
        <w:t>berikut</w:t>
      </w:r>
      <w:proofErr w:type="spellEnd"/>
      <w:r w:rsidR="004C410F" w:rsidRPr="00F64BA5">
        <w:rPr>
          <w:rFonts w:ascii="Arial" w:hAnsi="Arial" w:cs="Arial"/>
          <w:sz w:val="22"/>
          <w:szCs w:val="22"/>
        </w:rPr>
        <w:t xml:space="preserve"> </w:t>
      </w:r>
      <w:r w:rsidR="00F64BA5" w:rsidRPr="00F64BA5">
        <w:rPr>
          <w:rFonts w:ascii="Arial" w:hAnsi="Arial" w:cs="Arial"/>
          <w:sz w:val="22"/>
          <w:szCs w:val="22"/>
        </w:rPr>
        <w:t>yang</w:t>
      </w:r>
      <w:r w:rsidR="004C410F" w:rsidRPr="00F64BA5">
        <w:rPr>
          <w:rFonts w:ascii="Arial" w:hAnsi="Arial" w:cs="Arial"/>
          <w:sz w:val="22"/>
          <w:szCs w:val="22"/>
        </w:rPr>
        <w:t xml:space="preserve"> </w:t>
      </w:r>
      <w:proofErr w:type="spellStart"/>
      <w:r w:rsidR="004C410F" w:rsidRPr="00F64BA5">
        <w:rPr>
          <w:rFonts w:ascii="Arial" w:hAnsi="Arial" w:cs="Arial"/>
          <w:sz w:val="22"/>
          <w:szCs w:val="22"/>
        </w:rPr>
        <w:t>boleh</w:t>
      </w:r>
      <w:proofErr w:type="spellEnd"/>
      <w:r w:rsidR="004C410F" w:rsidRPr="00F64BA5">
        <w:rPr>
          <w:rFonts w:ascii="Arial" w:hAnsi="Arial" w:cs="Arial"/>
          <w:sz w:val="22"/>
          <w:szCs w:val="22"/>
        </w:rPr>
        <w:t xml:space="preserve"> </w:t>
      </w:r>
      <w:proofErr w:type="spellStart"/>
      <w:r w:rsidR="004C410F" w:rsidRPr="00F64BA5">
        <w:rPr>
          <w:rFonts w:ascii="Arial" w:hAnsi="Arial" w:cs="Arial"/>
          <w:sz w:val="22"/>
          <w:szCs w:val="22"/>
        </w:rPr>
        <w:t>diakses</w:t>
      </w:r>
      <w:proofErr w:type="spellEnd"/>
      <w:r w:rsidR="004C410F" w:rsidRPr="00F64BA5">
        <w:rPr>
          <w:rFonts w:ascii="Arial" w:hAnsi="Arial" w:cs="Arial"/>
          <w:sz w:val="22"/>
          <w:szCs w:val="22"/>
        </w:rPr>
        <w:t xml:space="preserve"> </w:t>
      </w:r>
      <w:proofErr w:type="spellStart"/>
      <w:r w:rsidR="004C410F" w:rsidRPr="00F64BA5">
        <w:rPr>
          <w:rFonts w:ascii="Arial" w:hAnsi="Arial" w:cs="Arial"/>
          <w:sz w:val="22"/>
          <w:szCs w:val="22"/>
        </w:rPr>
        <w:t>melalui</w:t>
      </w:r>
      <w:proofErr w:type="spellEnd"/>
      <w:r w:rsidR="004C410F" w:rsidRPr="00F64BA5">
        <w:rPr>
          <w:rFonts w:ascii="Arial" w:hAnsi="Arial" w:cs="Arial"/>
          <w:sz w:val="22"/>
          <w:szCs w:val="22"/>
        </w:rPr>
        <w:t xml:space="preserve"> </w:t>
      </w:r>
      <w:proofErr w:type="spellStart"/>
      <w:r w:rsidR="004C410F" w:rsidRPr="00F64BA5">
        <w:rPr>
          <w:rFonts w:ascii="Arial" w:hAnsi="Arial" w:cs="Arial"/>
          <w:sz w:val="22"/>
          <w:szCs w:val="22"/>
        </w:rPr>
        <w:t>laman</w:t>
      </w:r>
      <w:proofErr w:type="spellEnd"/>
      <w:r w:rsidR="004C410F" w:rsidRPr="00F64BA5">
        <w:rPr>
          <w:rFonts w:ascii="Arial" w:hAnsi="Arial" w:cs="Arial"/>
          <w:sz w:val="22"/>
          <w:szCs w:val="22"/>
        </w:rPr>
        <w:t xml:space="preserve"> web SGS.</w:t>
      </w:r>
    </w:p>
    <w:p w14:paraId="0304EED9" w14:textId="77777777" w:rsidR="004C410F" w:rsidRPr="00F64BA5" w:rsidRDefault="004C410F" w:rsidP="004C410F">
      <w:pPr>
        <w:pStyle w:val="ListParagraph"/>
        <w:tabs>
          <w:tab w:val="left" w:pos="709"/>
          <w:tab w:val="left" w:pos="1418"/>
        </w:tabs>
        <w:spacing w:line="240" w:lineRule="auto"/>
        <w:ind w:left="1418"/>
        <w:rPr>
          <w:rFonts w:ascii="Arial" w:hAnsi="Arial" w:cs="Arial"/>
          <w:sz w:val="22"/>
          <w:szCs w:val="22"/>
        </w:rPr>
      </w:pPr>
      <w:r w:rsidRPr="00F64BA5">
        <w:rPr>
          <w:rFonts w:ascii="Arial" w:hAnsi="Arial" w:cs="Arial"/>
          <w:sz w:val="22"/>
          <w:szCs w:val="22"/>
        </w:rPr>
        <w:t>1. Kaedah Pengajian Siswazah 2003 (Tahun 2015-2016)</w:t>
      </w:r>
    </w:p>
    <w:p w14:paraId="6F4BA1A4" w14:textId="77777777" w:rsidR="004C410F" w:rsidRPr="00F64BA5" w:rsidRDefault="004C410F" w:rsidP="004C410F">
      <w:pPr>
        <w:pStyle w:val="ListParagraph"/>
        <w:tabs>
          <w:tab w:val="left" w:pos="709"/>
          <w:tab w:val="left" w:pos="1418"/>
        </w:tabs>
        <w:spacing w:line="240" w:lineRule="auto"/>
        <w:ind w:left="1418"/>
        <w:rPr>
          <w:rFonts w:ascii="Arial" w:hAnsi="Arial" w:cs="Arial"/>
          <w:sz w:val="22"/>
          <w:szCs w:val="22"/>
        </w:rPr>
      </w:pPr>
      <w:r w:rsidRPr="00F64BA5">
        <w:rPr>
          <w:rFonts w:ascii="Arial" w:hAnsi="Arial" w:cs="Arial"/>
          <w:sz w:val="22"/>
          <w:szCs w:val="22"/>
        </w:rPr>
        <w:t>2. Buku Panduan Penyeliaan Siswazah</w:t>
      </w:r>
    </w:p>
    <w:p w14:paraId="4385143B" w14:textId="77777777" w:rsidR="004C410F" w:rsidRPr="00F64BA5" w:rsidRDefault="004C410F" w:rsidP="004C410F">
      <w:pPr>
        <w:pStyle w:val="ListParagraph"/>
        <w:tabs>
          <w:tab w:val="left" w:pos="709"/>
          <w:tab w:val="left" w:pos="1418"/>
        </w:tabs>
        <w:spacing w:line="240" w:lineRule="auto"/>
        <w:ind w:left="1418"/>
        <w:rPr>
          <w:rFonts w:ascii="Arial" w:hAnsi="Arial" w:cs="Arial"/>
          <w:sz w:val="22"/>
          <w:szCs w:val="22"/>
        </w:rPr>
      </w:pPr>
      <w:r w:rsidRPr="00F64BA5">
        <w:rPr>
          <w:rFonts w:ascii="Arial" w:hAnsi="Arial" w:cs="Arial"/>
          <w:sz w:val="22"/>
          <w:szCs w:val="22"/>
        </w:rPr>
        <w:t>3. Garis Panduan Penyediaan Tesis</w:t>
      </w:r>
    </w:p>
    <w:p w14:paraId="6365EB61" w14:textId="77777777" w:rsidR="004C410F" w:rsidRPr="00F64BA5" w:rsidRDefault="004C410F" w:rsidP="004C410F">
      <w:pPr>
        <w:pStyle w:val="ListParagraph"/>
        <w:tabs>
          <w:tab w:val="left" w:pos="709"/>
          <w:tab w:val="left" w:pos="1418"/>
        </w:tabs>
        <w:spacing w:line="240" w:lineRule="auto"/>
        <w:ind w:left="1418"/>
        <w:rPr>
          <w:rFonts w:ascii="Arial" w:hAnsi="Arial" w:cs="Arial"/>
          <w:sz w:val="22"/>
          <w:szCs w:val="22"/>
        </w:rPr>
      </w:pPr>
      <w:r w:rsidRPr="00F64BA5">
        <w:rPr>
          <w:rFonts w:ascii="Arial" w:hAnsi="Arial" w:cs="Arial"/>
          <w:sz w:val="22"/>
          <w:szCs w:val="22"/>
        </w:rPr>
        <w:t>4. Panduan Viva Voce</w:t>
      </w:r>
    </w:p>
    <w:p w14:paraId="5803E12C" w14:textId="77777777" w:rsidR="004C410F" w:rsidRPr="00F64BA5" w:rsidRDefault="004C410F" w:rsidP="004C410F">
      <w:pPr>
        <w:pStyle w:val="ListParagraph"/>
        <w:tabs>
          <w:tab w:val="left" w:pos="709"/>
          <w:tab w:val="left" w:pos="1418"/>
        </w:tabs>
        <w:spacing w:line="240" w:lineRule="auto"/>
        <w:ind w:left="1418"/>
        <w:rPr>
          <w:rFonts w:ascii="Arial" w:hAnsi="Arial" w:cs="Arial"/>
          <w:sz w:val="22"/>
          <w:szCs w:val="22"/>
        </w:rPr>
      </w:pPr>
    </w:p>
    <w:p w14:paraId="27E23545" w14:textId="77777777" w:rsidR="004C410F" w:rsidRPr="00F64BA5" w:rsidRDefault="004C410F" w:rsidP="004C410F">
      <w:pPr>
        <w:pStyle w:val="ListParagraph"/>
        <w:tabs>
          <w:tab w:val="left" w:pos="709"/>
          <w:tab w:val="left" w:pos="1418"/>
        </w:tabs>
        <w:spacing w:line="240" w:lineRule="auto"/>
        <w:ind w:left="1418"/>
        <w:rPr>
          <w:rFonts w:ascii="Arial" w:hAnsi="Arial" w:cs="Arial"/>
          <w:sz w:val="22"/>
          <w:szCs w:val="22"/>
        </w:rPr>
      </w:pPr>
      <w:r w:rsidRPr="00F64BA5">
        <w:rPr>
          <w:rFonts w:ascii="Arial" w:hAnsi="Arial" w:cs="Arial"/>
          <w:sz w:val="22"/>
          <w:szCs w:val="22"/>
        </w:rPr>
        <w:t>Selain daripada penerbitan di atas terdapat maklumat lain yang disediakan dan boleh diakses melalui http://www.sgs.upm.edu.my/documentfile.</w:t>
      </w:r>
    </w:p>
    <w:p w14:paraId="2C225B34" w14:textId="77777777" w:rsidR="004C410F" w:rsidRPr="00F64BA5" w:rsidRDefault="004C410F" w:rsidP="004C410F">
      <w:pPr>
        <w:pStyle w:val="ListParagraph"/>
        <w:tabs>
          <w:tab w:val="left" w:pos="709"/>
          <w:tab w:val="left" w:pos="1418"/>
        </w:tabs>
        <w:spacing w:line="240" w:lineRule="auto"/>
        <w:ind w:left="1418"/>
        <w:rPr>
          <w:rFonts w:ascii="Arial" w:hAnsi="Arial" w:cs="Arial"/>
          <w:sz w:val="22"/>
          <w:szCs w:val="22"/>
        </w:rPr>
      </w:pPr>
    </w:p>
    <w:p w14:paraId="3D11AA24" w14:textId="6FA19446" w:rsidR="004C410F" w:rsidRPr="00F64BA5" w:rsidRDefault="004C410F" w:rsidP="004C410F">
      <w:pPr>
        <w:pStyle w:val="ListParagraph"/>
        <w:tabs>
          <w:tab w:val="left" w:pos="709"/>
          <w:tab w:val="left" w:pos="1418"/>
        </w:tabs>
        <w:spacing w:line="240" w:lineRule="auto"/>
        <w:ind w:left="1418"/>
        <w:rPr>
          <w:rFonts w:ascii="Arial" w:hAnsi="Arial" w:cs="Arial"/>
          <w:sz w:val="22"/>
          <w:szCs w:val="22"/>
        </w:rPr>
      </w:pPr>
      <w:proofErr w:type="spellStart"/>
      <w:r w:rsidRPr="00F64BA5">
        <w:rPr>
          <w:rFonts w:ascii="Arial" w:hAnsi="Arial" w:cs="Arial"/>
          <w:sz w:val="22"/>
          <w:szCs w:val="22"/>
        </w:rPr>
        <w:t>Semua</w:t>
      </w:r>
      <w:proofErr w:type="spellEnd"/>
      <w:r w:rsidRPr="00F64BA5">
        <w:rPr>
          <w:rFonts w:ascii="Arial" w:hAnsi="Arial" w:cs="Arial"/>
          <w:sz w:val="22"/>
          <w:szCs w:val="22"/>
        </w:rPr>
        <w:t xml:space="preserve"> </w:t>
      </w:r>
      <w:proofErr w:type="spellStart"/>
      <w:r w:rsidRPr="00F64BA5">
        <w:rPr>
          <w:rFonts w:ascii="Arial" w:hAnsi="Arial" w:cs="Arial"/>
          <w:sz w:val="22"/>
          <w:szCs w:val="22"/>
        </w:rPr>
        <w:t>pelajar</w:t>
      </w:r>
      <w:proofErr w:type="spellEnd"/>
      <w:r w:rsidRPr="00F64BA5">
        <w:rPr>
          <w:rFonts w:ascii="Arial" w:hAnsi="Arial" w:cs="Arial"/>
          <w:sz w:val="22"/>
          <w:szCs w:val="22"/>
        </w:rPr>
        <w:t xml:space="preserve"> </w:t>
      </w:r>
      <w:proofErr w:type="spellStart"/>
      <w:r w:rsidRPr="00F64BA5">
        <w:rPr>
          <w:rFonts w:ascii="Arial" w:hAnsi="Arial" w:cs="Arial"/>
          <w:sz w:val="22"/>
          <w:szCs w:val="22"/>
        </w:rPr>
        <w:t>pascasiswazah</w:t>
      </w:r>
      <w:proofErr w:type="spellEnd"/>
      <w:r w:rsidRPr="00F64BA5">
        <w:rPr>
          <w:rFonts w:ascii="Arial" w:hAnsi="Arial" w:cs="Arial"/>
          <w:sz w:val="22"/>
          <w:szCs w:val="22"/>
        </w:rPr>
        <w:t xml:space="preserve"> </w:t>
      </w:r>
      <w:proofErr w:type="spellStart"/>
      <w:r w:rsidRPr="00F64BA5">
        <w:rPr>
          <w:rFonts w:ascii="Arial" w:hAnsi="Arial" w:cs="Arial"/>
          <w:sz w:val="22"/>
          <w:szCs w:val="22"/>
        </w:rPr>
        <w:t>ba</w:t>
      </w:r>
      <w:r w:rsidR="002C0425" w:rsidRPr="00F64BA5">
        <w:rPr>
          <w:rFonts w:ascii="Arial" w:hAnsi="Arial" w:cs="Arial"/>
          <w:sz w:val="22"/>
          <w:szCs w:val="22"/>
        </w:rPr>
        <w:t>ha</w:t>
      </w:r>
      <w:r w:rsidRPr="00F64BA5">
        <w:rPr>
          <w:rFonts w:ascii="Arial" w:hAnsi="Arial" w:cs="Arial"/>
          <w:sz w:val="22"/>
          <w:szCs w:val="22"/>
        </w:rPr>
        <w:t>ru</w:t>
      </w:r>
      <w:proofErr w:type="spellEnd"/>
      <w:r w:rsidRPr="00F64BA5">
        <w:rPr>
          <w:rFonts w:ascii="Arial" w:hAnsi="Arial" w:cs="Arial"/>
          <w:sz w:val="22"/>
          <w:szCs w:val="22"/>
        </w:rPr>
        <w:t xml:space="preserve"> </w:t>
      </w:r>
      <w:proofErr w:type="spellStart"/>
      <w:r w:rsidRPr="00F64BA5">
        <w:rPr>
          <w:rFonts w:ascii="Arial" w:hAnsi="Arial" w:cs="Arial"/>
          <w:sz w:val="22"/>
          <w:szCs w:val="22"/>
        </w:rPr>
        <w:t>dikehendaki</w:t>
      </w:r>
      <w:proofErr w:type="spellEnd"/>
      <w:r w:rsidRPr="00F64BA5">
        <w:rPr>
          <w:rFonts w:ascii="Arial" w:hAnsi="Arial" w:cs="Arial"/>
          <w:sz w:val="22"/>
          <w:szCs w:val="22"/>
        </w:rPr>
        <w:t xml:space="preserve"> </w:t>
      </w:r>
      <w:proofErr w:type="spellStart"/>
      <w:r w:rsidRPr="00F64BA5">
        <w:rPr>
          <w:rFonts w:ascii="Arial" w:hAnsi="Arial" w:cs="Arial"/>
          <w:sz w:val="22"/>
          <w:szCs w:val="22"/>
        </w:rPr>
        <w:t>menghadiri</w:t>
      </w:r>
      <w:proofErr w:type="spellEnd"/>
      <w:r w:rsidRPr="00F64BA5">
        <w:rPr>
          <w:rFonts w:ascii="Arial" w:hAnsi="Arial" w:cs="Arial"/>
          <w:sz w:val="22"/>
          <w:szCs w:val="22"/>
        </w:rPr>
        <w:t xml:space="preserve"> </w:t>
      </w:r>
      <w:proofErr w:type="spellStart"/>
      <w:r w:rsidRPr="00F64BA5">
        <w:rPr>
          <w:rFonts w:ascii="Arial" w:hAnsi="Arial" w:cs="Arial"/>
          <w:sz w:val="22"/>
          <w:szCs w:val="22"/>
        </w:rPr>
        <w:t>sesi</w:t>
      </w:r>
      <w:proofErr w:type="spellEnd"/>
      <w:r w:rsidRPr="00F64BA5">
        <w:rPr>
          <w:rFonts w:ascii="Arial" w:hAnsi="Arial" w:cs="Arial"/>
          <w:sz w:val="22"/>
          <w:szCs w:val="22"/>
        </w:rPr>
        <w:t xml:space="preserve"> </w:t>
      </w:r>
      <w:proofErr w:type="spellStart"/>
      <w:r w:rsidRPr="00F64BA5">
        <w:rPr>
          <w:rFonts w:ascii="Arial" w:hAnsi="Arial" w:cs="Arial"/>
          <w:sz w:val="22"/>
          <w:szCs w:val="22"/>
        </w:rPr>
        <w:t>taklimat</w:t>
      </w:r>
      <w:proofErr w:type="spellEnd"/>
      <w:r w:rsidRPr="00F64BA5">
        <w:rPr>
          <w:rFonts w:ascii="Arial" w:hAnsi="Arial" w:cs="Arial"/>
          <w:sz w:val="22"/>
          <w:szCs w:val="22"/>
        </w:rPr>
        <w:t xml:space="preserve"> </w:t>
      </w:r>
      <w:proofErr w:type="spellStart"/>
      <w:r w:rsidRPr="00F64BA5">
        <w:rPr>
          <w:rFonts w:ascii="Arial" w:hAnsi="Arial" w:cs="Arial"/>
          <w:sz w:val="22"/>
          <w:szCs w:val="22"/>
        </w:rPr>
        <w:t>dipermulaan</w:t>
      </w:r>
      <w:proofErr w:type="spellEnd"/>
      <w:r w:rsidRPr="00F64BA5">
        <w:rPr>
          <w:rFonts w:ascii="Arial" w:hAnsi="Arial" w:cs="Arial"/>
          <w:sz w:val="22"/>
          <w:szCs w:val="22"/>
        </w:rPr>
        <w:t xml:space="preserve"> semester di mana </w:t>
      </w:r>
      <w:proofErr w:type="spellStart"/>
      <w:r w:rsidRPr="00F64BA5">
        <w:rPr>
          <w:rFonts w:ascii="Arial" w:hAnsi="Arial" w:cs="Arial"/>
          <w:sz w:val="22"/>
          <w:szCs w:val="22"/>
        </w:rPr>
        <w:t>mereka</w:t>
      </w:r>
      <w:proofErr w:type="spellEnd"/>
      <w:r w:rsidRPr="00F64BA5">
        <w:rPr>
          <w:rFonts w:ascii="Arial" w:hAnsi="Arial" w:cs="Arial"/>
          <w:sz w:val="22"/>
          <w:szCs w:val="22"/>
        </w:rPr>
        <w:t xml:space="preserve"> </w:t>
      </w:r>
      <w:proofErr w:type="spellStart"/>
      <w:r w:rsidRPr="00F64BA5">
        <w:rPr>
          <w:rFonts w:ascii="Arial" w:hAnsi="Arial" w:cs="Arial"/>
          <w:sz w:val="22"/>
          <w:szCs w:val="22"/>
        </w:rPr>
        <w:t>akan</w:t>
      </w:r>
      <w:proofErr w:type="spellEnd"/>
      <w:r w:rsidRPr="00F64BA5">
        <w:rPr>
          <w:rFonts w:ascii="Arial" w:hAnsi="Arial" w:cs="Arial"/>
          <w:sz w:val="22"/>
          <w:szCs w:val="22"/>
        </w:rPr>
        <w:t xml:space="preserve"> </w:t>
      </w:r>
      <w:proofErr w:type="spellStart"/>
      <w:r w:rsidRPr="00F64BA5">
        <w:rPr>
          <w:rFonts w:ascii="Arial" w:hAnsi="Arial" w:cs="Arial"/>
          <w:sz w:val="22"/>
          <w:szCs w:val="22"/>
        </w:rPr>
        <w:t>diberi</w:t>
      </w:r>
      <w:proofErr w:type="spellEnd"/>
      <w:r w:rsidRPr="00F64BA5">
        <w:rPr>
          <w:rFonts w:ascii="Arial" w:hAnsi="Arial" w:cs="Arial"/>
          <w:sz w:val="22"/>
          <w:szCs w:val="22"/>
        </w:rPr>
        <w:t xml:space="preserve"> </w:t>
      </w:r>
      <w:proofErr w:type="spellStart"/>
      <w:r w:rsidRPr="00F64BA5">
        <w:rPr>
          <w:rFonts w:ascii="Arial" w:hAnsi="Arial" w:cs="Arial"/>
          <w:sz w:val="22"/>
          <w:szCs w:val="22"/>
        </w:rPr>
        <w:t>taklimat</w:t>
      </w:r>
      <w:proofErr w:type="spellEnd"/>
      <w:r w:rsidRPr="00F64BA5">
        <w:rPr>
          <w:rFonts w:ascii="Arial" w:hAnsi="Arial" w:cs="Arial"/>
          <w:sz w:val="22"/>
          <w:szCs w:val="22"/>
        </w:rPr>
        <w:t xml:space="preserve"> </w:t>
      </w:r>
      <w:proofErr w:type="spellStart"/>
      <w:r w:rsidRPr="00F64BA5">
        <w:rPr>
          <w:rFonts w:ascii="Arial" w:hAnsi="Arial" w:cs="Arial"/>
          <w:sz w:val="22"/>
          <w:szCs w:val="22"/>
        </w:rPr>
        <w:t>mengenai</w:t>
      </w:r>
      <w:proofErr w:type="spellEnd"/>
      <w:r w:rsidRPr="00F64BA5">
        <w:rPr>
          <w:rFonts w:ascii="Arial" w:hAnsi="Arial" w:cs="Arial"/>
          <w:sz w:val="22"/>
          <w:szCs w:val="22"/>
        </w:rPr>
        <w:t xml:space="preserve"> </w:t>
      </w:r>
      <w:proofErr w:type="spellStart"/>
      <w:r w:rsidRPr="00F64BA5">
        <w:rPr>
          <w:rFonts w:ascii="Arial" w:hAnsi="Arial" w:cs="Arial"/>
          <w:sz w:val="22"/>
          <w:szCs w:val="22"/>
        </w:rPr>
        <w:t>peraturan</w:t>
      </w:r>
      <w:proofErr w:type="spellEnd"/>
      <w:r w:rsidRPr="00F64BA5">
        <w:rPr>
          <w:rFonts w:ascii="Arial" w:hAnsi="Arial" w:cs="Arial"/>
          <w:sz w:val="22"/>
          <w:szCs w:val="22"/>
        </w:rPr>
        <w:t xml:space="preserve"> </w:t>
      </w:r>
      <w:proofErr w:type="spellStart"/>
      <w:r w:rsidRPr="00F64BA5">
        <w:rPr>
          <w:rFonts w:ascii="Arial" w:hAnsi="Arial" w:cs="Arial"/>
          <w:sz w:val="22"/>
          <w:szCs w:val="22"/>
        </w:rPr>
        <w:t>pascasarjana</w:t>
      </w:r>
      <w:proofErr w:type="spellEnd"/>
      <w:r w:rsidRPr="00F64BA5">
        <w:rPr>
          <w:rFonts w:ascii="Arial" w:hAnsi="Arial" w:cs="Arial"/>
          <w:sz w:val="22"/>
          <w:szCs w:val="22"/>
        </w:rPr>
        <w:t xml:space="preserve">, </w:t>
      </w:r>
      <w:proofErr w:type="spellStart"/>
      <w:r w:rsidRPr="00F64BA5">
        <w:rPr>
          <w:rFonts w:ascii="Arial" w:hAnsi="Arial" w:cs="Arial"/>
          <w:sz w:val="22"/>
          <w:szCs w:val="22"/>
        </w:rPr>
        <w:t>prosedur</w:t>
      </w:r>
      <w:proofErr w:type="spellEnd"/>
      <w:r w:rsidRPr="00F64BA5">
        <w:rPr>
          <w:rFonts w:ascii="Arial" w:hAnsi="Arial" w:cs="Arial"/>
          <w:sz w:val="22"/>
          <w:szCs w:val="22"/>
        </w:rPr>
        <w:t xml:space="preserve"> </w:t>
      </w:r>
      <w:proofErr w:type="spellStart"/>
      <w:r w:rsidRPr="00F64BA5">
        <w:rPr>
          <w:rFonts w:ascii="Arial" w:hAnsi="Arial" w:cs="Arial"/>
          <w:sz w:val="22"/>
          <w:szCs w:val="22"/>
        </w:rPr>
        <w:t>akademik</w:t>
      </w:r>
      <w:proofErr w:type="spellEnd"/>
      <w:r w:rsidRPr="00F64BA5">
        <w:rPr>
          <w:rFonts w:ascii="Arial" w:hAnsi="Arial" w:cs="Arial"/>
          <w:sz w:val="22"/>
          <w:szCs w:val="22"/>
        </w:rPr>
        <w:t xml:space="preserve">, </w:t>
      </w:r>
      <w:proofErr w:type="spellStart"/>
      <w:r w:rsidRPr="00F64BA5">
        <w:rPr>
          <w:rFonts w:ascii="Arial" w:hAnsi="Arial" w:cs="Arial"/>
          <w:sz w:val="22"/>
          <w:szCs w:val="22"/>
        </w:rPr>
        <w:t>bantuan</w:t>
      </w:r>
      <w:proofErr w:type="spellEnd"/>
      <w:r w:rsidRPr="00F64BA5">
        <w:rPr>
          <w:rFonts w:ascii="Arial" w:hAnsi="Arial" w:cs="Arial"/>
          <w:sz w:val="22"/>
          <w:szCs w:val="22"/>
        </w:rPr>
        <w:t xml:space="preserve"> </w:t>
      </w:r>
      <w:proofErr w:type="spellStart"/>
      <w:r w:rsidRPr="00F64BA5">
        <w:rPr>
          <w:rFonts w:ascii="Arial" w:hAnsi="Arial" w:cs="Arial"/>
          <w:sz w:val="22"/>
          <w:szCs w:val="22"/>
        </w:rPr>
        <w:t>kewangan</w:t>
      </w:r>
      <w:proofErr w:type="spellEnd"/>
      <w:r w:rsidRPr="00F64BA5">
        <w:rPr>
          <w:rFonts w:ascii="Arial" w:hAnsi="Arial" w:cs="Arial"/>
          <w:sz w:val="22"/>
          <w:szCs w:val="22"/>
        </w:rPr>
        <w:t>, proses peperiksaan, mobiliti dan program sokongan belajar.</w:t>
      </w:r>
    </w:p>
    <w:p w14:paraId="5BED31C0" w14:textId="77777777" w:rsidR="004C410F" w:rsidRPr="00E81412" w:rsidRDefault="004C410F" w:rsidP="00E81412">
      <w:pPr>
        <w:widowControl/>
        <w:adjustRightInd/>
        <w:spacing w:after="200" w:line="240" w:lineRule="auto"/>
        <w:contextualSpacing/>
        <w:rPr>
          <w:rFonts w:ascii="Arial" w:hAnsi="Arial" w:cs="Arial"/>
          <w:color w:val="FF0000"/>
          <w:sz w:val="22"/>
          <w:szCs w:val="22"/>
          <w:u w:val="single"/>
          <w:lang w:val="ms-MY"/>
        </w:rPr>
      </w:pPr>
    </w:p>
    <w:p w14:paraId="546D0606" w14:textId="24C22995" w:rsidR="00E81412" w:rsidRDefault="00E81412" w:rsidP="001115FD">
      <w:pPr>
        <w:widowControl/>
        <w:adjustRightInd/>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47C1FF30" w14:textId="7867A7E8" w:rsidR="002C0425" w:rsidRDefault="002C0425" w:rsidP="001115FD">
      <w:pPr>
        <w:widowControl/>
        <w:adjustRightInd/>
        <w:spacing w:after="200" w:line="240" w:lineRule="auto"/>
        <w:ind w:left="1418"/>
        <w:contextualSpacing/>
        <w:rPr>
          <w:rFonts w:ascii="Arial" w:hAnsi="Arial" w:cs="Arial"/>
          <w:color w:val="FF0000"/>
          <w:sz w:val="22"/>
          <w:szCs w:val="22"/>
          <w:u w:val="single"/>
          <w:lang w:val="ms-MY"/>
        </w:rPr>
      </w:pPr>
    </w:p>
    <w:p w14:paraId="3BA15675" w14:textId="77777777" w:rsidR="002C0425" w:rsidRPr="001115FD" w:rsidRDefault="002C0425" w:rsidP="001115FD">
      <w:pPr>
        <w:widowControl/>
        <w:adjustRightInd/>
        <w:spacing w:after="200" w:line="240" w:lineRule="auto"/>
        <w:ind w:left="1418"/>
        <w:contextualSpacing/>
        <w:rPr>
          <w:rFonts w:ascii="Arial" w:hAnsi="Arial" w:cs="Arial"/>
          <w:color w:val="FF0000"/>
          <w:sz w:val="22"/>
          <w:szCs w:val="22"/>
          <w:u w:val="single"/>
          <w:lang w:val="ms-MY"/>
        </w:rPr>
      </w:pPr>
    </w:p>
    <w:p w14:paraId="758CFE93" w14:textId="77777777" w:rsidR="00E81412" w:rsidRPr="00E81412" w:rsidRDefault="00E81412" w:rsidP="00FC026C">
      <w:pPr>
        <w:numPr>
          <w:ilvl w:val="2"/>
          <w:numId w:val="1"/>
        </w:numPr>
        <w:spacing w:line="240" w:lineRule="auto"/>
        <w:ind w:left="1418" w:hanging="851"/>
        <w:rPr>
          <w:rFonts w:ascii="Arial" w:hAnsi="Arial" w:cs="Arial"/>
          <w:sz w:val="22"/>
          <w:szCs w:val="22"/>
          <w:lang w:val="ms-MY"/>
        </w:rPr>
      </w:pPr>
      <w:r w:rsidRPr="00E81412">
        <w:rPr>
          <w:rFonts w:ascii="Arial" w:hAnsi="Arial" w:cs="Arial"/>
          <w:sz w:val="22"/>
          <w:szCs w:val="22"/>
          <w:lang w:val="ms-MY"/>
        </w:rPr>
        <w:t>a) Provide details of the coordinator of the programme and members of the team responsible for the programme. State the manner in which the academic team manages the programme. What are their authority and responsibility? What are the procedures that guide the planning, implementation, evaluation and improvement of the programme?</w:t>
      </w:r>
    </w:p>
    <w:p w14:paraId="3D0F4AE8" w14:textId="77777777" w:rsidR="00E81412" w:rsidRPr="00E81412" w:rsidRDefault="00E81412" w:rsidP="00E81412">
      <w:pPr>
        <w:widowControl/>
        <w:adjustRightInd/>
        <w:spacing w:after="200" w:line="240" w:lineRule="auto"/>
        <w:ind w:left="1418"/>
        <w:contextualSpacing/>
        <w:rPr>
          <w:rFonts w:ascii="Arial" w:hAnsi="Arial" w:cs="Arial"/>
          <w:sz w:val="22"/>
          <w:szCs w:val="22"/>
          <w:lang w:val="ms-MY"/>
        </w:rPr>
      </w:pPr>
    </w:p>
    <w:p w14:paraId="0EB989B7" w14:textId="377EA4FD" w:rsidR="00E81412" w:rsidRPr="00E81412" w:rsidRDefault="00E81412" w:rsidP="00E81412">
      <w:pPr>
        <w:widowControl/>
        <w:adjustRightInd/>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2C0425">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 xml:space="preserve">peringkat Universiti </w:t>
      </w:r>
    </w:p>
    <w:p w14:paraId="7EE4E660" w14:textId="037828CA" w:rsidR="00E81412" w:rsidRDefault="00E81412" w:rsidP="00E81412">
      <w:pPr>
        <w:widowControl/>
        <w:adjustRightInd/>
        <w:spacing w:after="200" w:line="240" w:lineRule="auto"/>
        <w:ind w:left="1418"/>
        <w:contextualSpacing/>
        <w:rPr>
          <w:rFonts w:ascii="Arial" w:hAnsi="Arial" w:cs="Arial"/>
          <w:sz w:val="22"/>
          <w:szCs w:val="22"/>
          <w:lang w:val="ms-MY"/>
        </w:rPr>
      </w:pPr>
      <w:r w:rsidRPr="00E81412">
        <w:rPr>
          <w:rFonts w:ascii="Arial" w:hAnsi="Arial" w:cs="Arial"/>
          <w:sz w:val="22"/>
          <w:szCs w:val="22"/>
          <w:lang w:val="ms-MY"/>
        </w:rPr>
        <w:t>Dekan fakulti adalah bertanggungjawab terus kepada Naib Canselor dan pada keseluruhannya terhadap pengurusan harian fakulti dari segi pentadbiran termasuklah pengurusan kakitangan, merancang serta menyelaras perkembangan dan kemajuan fizikal</w:t>
      </w:r>
      <w:r w:rsidR="00AA50DF">
        <w:rPr>
          <w:rFonts w:ascii="Arial" w:hAnsi="Arial" w:cs="Arial"/>
          <w:sz w:val="22"/>
          <w:szCs w:val="22"/>
          <w:lang w:val="ms-MY"/>
        </w:rPr>
        <w:t>,</w:t>
      </w:r>
      <w:r w:rsidRPr="00E81412">
        <w:rPr>
          <w:rFonts w:ascii="Arial" w:hAnsi="Arial" w:cs="Arial"/>
          <w:sz w:val="22"/>
          <w:szCs w:val="22"/>
          <w:lang w:val="ms-MY"/>
        </w:rPr>
        <w:t xml:space="preserve"> perkhidmatan akademik fakulti dan juga tugas lain yang berkaitan untuk menjayakan pengajaran di bawah kelolaan fakulti. Dalam membantu melaksana hal ehwal akademik di fakulti</w:t>
      </w:r>
      <w:r w:rsidR="00AA50DF">
        <w:rPr>
          <w:rFonts w:ascii="Arial" w:hAnsi="Arial" w:cs="Arial"/>
          <w:sz w:val="22"/>
          <w:szCs w:val="22"/>
          <w:lang w:val="ms-MY"/>
        </w:rPr>
        <w:t>,</w:t>
      </w:r>
      <w:r w:rsidRPr="00E81412">
        <w:rPr>
          <w:rFonts w:ascii="Arial" w:hAnsi="Arial" w:cs="Arial"/>
          <w:sz w:val="22"/>
          <w:szCs w:val="22"/>
          <w:lang w:val="ms-MY"/>
        </w:rPr>
        <w:t xml:space="preserve"> Dekan dibantu Timbalan Dekan yang dilantik bagi menyelaras pelaksanaan dan pengurusan akademik keseluruhan program yang ditawarkan di bawah fakulti, manakala Ketua Jabatan yang dilantik merupakan koordinator kepada sesuatu program dalam konteks memastikan program ditawar dan dilaksanakan mengikut ketetapan dalam kurikulum program berkenaan. </w:t>
      </w:r>
    </w:p>
    <w:p w14:paraId="33C17373" w14:textId="77777777" w:rsidR="004845D7" w:rsidRPr="00E81412" w:rsidRDefault="004845D7" w:rsidP="00E81412">
      <w:pPr>
        <w:widowControl/>
        <w:adjustRightInd/>
        <w:spacing w:after="200" w:line="240" w:lineRule="auto"/>
        <w:ind w:left="1418"/>
        <w:contextualSpacing/>
        <w:rPr>
          <w:rFonts w:ascii="Arial" w:hAnsi="Arial" w:cs="Arial"/>
          <w:color w:val="FF0000"/>
          <w:sz w:val="22"/>
          <w:szCs w:val="22"/>
          <w:u w:val="single"/>
          <w:lang w:val="ms-MY"/>
        </w:rPr>
      </w:pPr>
    </w:p>
    <w:p w14:paraId="2E66FA38" w14:textId="4B9390FD" w:rsidR="00E81412" w:rsidRPr="00E81412" w:rsidRDefault="00E81412" w:rsidP="00E81412">
      <w:pPr>
        <w:spacing w:line="240" w:lineRule="auto"/>
        <w:ind w:left="1418"/>
        <w:textAlignment w:val="auto"/>
        <w:rPr>
          <w:rFonts w:ascii="Arial" w:hAnsi="Arial" w:cs="Arial"/>
          <w:sz w:val="22"/>
          <w:szCs w:val="22"/>
          <w:lang w:val="ms-MY"/>
        </w:rPr>
      </w:pPr>
      <w:r w:rsidRPr="00E81412">
        <w:rPr>
          <w:rFonts w:ascii="Arial" w:hAnsi="Arial" w:cs="Arial"/>
          <w:sz w:val="22"/>
          <w:szCs w:val="22"/>
          <w:lang w:val="ms-MY"/>
        </w:rPr>
        <w:t>Dalam memastikan kurikulum program disemak semula dalam tempoh yang ditetapkan, prosedur khusus berkaitan pembentukan program baharu dan pes</w:t>
      </w:r>
      <w:r w:rsidR="00AA50DF">
        <w:rPr>
          <w:rFonts w:ascii="Arial" w:hAnsi="Arial" w:cs="Arial"/>
          <w:sz w:val="22"/>
          <w:szCs w:val="22"/>
          <w:lang w:val="ms-MY"/>
        </w:rPr>
        <w:t>truk</w:t>
      </w:r>
      <w:r w:rsidRPr="00E81412">
        <w:rPr>
          <w:rFonts w:ascii="Arial" w:hAnsi="Arial" w:cs="Arial"/>
          <w:sz w:val="22"/>
          <w:szCs w:val="22"/>
          <w:lang w:val="ms-MY"/>
        </w:rPr>
        <w:t>turan/semakan semula untuk program prasiswazah dan siswazah telah dibangunkan.</w:t>
      </w:r>
    </w:p>
    <w:p w14:paraId="3F9A0E3C" w14:textId="00DC02C1" w:rsidR="00E81412" w:rsidRDefault="00E81412" w:rsidP="00E81412">
      <w:pPr>
        <w:spacing w:line="240" w:lineRule="auto"/>
        <w:ind w:left="1418"/>
        <w:textAlignment w:val="auto"/>
        <w:rPr>
          <w:rFonts w:ascii="Arial" w:hAnsi="Arial" w:cs="Arial"/>
          <w:sz w:val="22"/>
          <w:szCs w:val="22"/>
          <w:lang w:val="ms-MY"/>
        </w:rPr>
      </w:pPr>
    </w:p>
    <w:p w14:paraId="3E812E20" w14:textId="6E2ACCC1" w:rsidR="004C410F" w:rsidRPr="00F64BA5" w:rsidRDefault="00AA50DF" w:rsidP="004C410F">
      <w:pPr>
        <w:widowControl/>
        <w:adjustRightInd/>
        <w:spacing w:line="240" w:lineRule="auto"/>
        <w:ind w:left="1418"/>
        <w:rPr>
          <w:rFonts w:ascii="Arial" w:hAnsi="Arial" w:cs="Arial"/>
          <w:sz w:val="22"/>
          <w:szCs w:val="22"/>
          <w:lang w:val="en" w:eastAsia="ms-MY"/>
        </w:rPr>
      </w:pPr>
      <w:r w:rsidRPr="00F64BA5">
        <w:rPr>
          <w:rFonts w:ascii="Arial" w:hAnsi="Arial" w:cs="Arial"/>
          <w:sz w:val="22"/>
          <w:szCs w:val="22"/>
          <w:lang w:val="en" w:eastAsia="ms-MY"/>
        </w:rPr>
        <w:t xml:space="preserve">Dari </w:t>
      </w:r>
      <w:proofErr w:type="spellStart"/>
      <w:r w:rsidRPr="00F64BA5">
        <w:rPr>
          <w:rFonts w:ascii="Arial" w:hAnsi="Arial" w:cs="Arial"/>
          <w:sz w:val="22"/>
          <w:szCs w:val="22"/>
          <w:lang w:val="en" w:eastAsia="ms-MY"/>
        </w:rPr>
        <w:t>segi</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p</w:t>
      </w:r>
      <w:r w:rsidR="004C410F" w:rsidRPr="00F64BA5">
        <w:rPr>
          <w:rFonts w:ascii="Arial" w:hAnsi="Arial" w:cs="Arial"/>
          <w:sz w:val="22"/>
          <w:szCs w:val="22"/>
          <w:lang w:val="en" w:eastAsia="ms-MY"/>
        </w:rPr>
        <w:t>engurusan</w:t>
      </w:r>
      <w:proofErr w:type="spellEnd"/>
      <w:r w:rsidR="004C410F" w:rsidRPr="00F64BA5">
        <w:rPr>
          <w:rFonts w:ascii="Arial" w:hAnsi="Arial" w:cs="Arial"/>
          <w:sz w:val="22"/>
          <w:szCs w:val="22"/>
          <w:lang w:val="en" w:eastAsia="ms-MY"/>
        </w:rPr>
        <w:t xml:space="preserve"> program </w:t>
      </w:r>
      <w:proofErr w:type="spellStart"/>
      <w:r w:rsidR="004C410F" w:rsidRPr="00F64BA5">
        <w:rPr>
          <w:rFonts w:ascii="Arial" w:hAnsi="Arial" w:cs="Arial"/>
          <w:sz w:val="22"/>
          <w:szCs w:val="22"/>
          <w:lang w:val="en" w:eastAsia="ms-MY"/>
        </w:rPr>
        <w:t>pascasiswazah</w:t>
      </w:r>
      <w:proofErr w:type="spellEnd"/>
      <w:r w:rsidR="00F64BA5" w:rsidRPr="00F64BA5">
        <w:rPr>
          <w:rFonts w:ascii="Arial" w:hAnsi="Arial" w:cs="Arial"/>
          <w:sz w:val="22"/>
          <w:szCs w:val="22"/>
          <w:lang w:val="en" w:eastAsia="ms-MY"/>
        </w:rPr>
        <w:t>,</w:t>
      </w:r>
      <w:r w:rsidR="004C410F" w:rsidRPr="00F64BA5">
        <w:rPr>
          <w:rFonts w:ascii="Arial" w:hAnsi="Arial" w:cs="Arial"/>
          <w:sz w:val="22"/>
          <w:szCs w:val="22"/>
          <w:lang w:val="en" w:eastAsia="ms-MY"/>
        </w:rPr>
        <w:t xml:space="preserve"> di </w:t>
      </w:r>
      <w:proofErr w:type="spellStart"/>
      <w:r w:rsidR="004C410F" w:rsidRPr="00F64BA5">
        <w:rPr>
          <w:rFonts w:ascii="Arial" w:hAnsi="Arial" w:cs="Arial"/>
          <w:sz w:val="22"/>
          <w:szCs w:val="22"/>
          <w:lang w:val="en" w:eastAsia="ms-MY"/>
        </w:rPr>
        <w:t>UPM</w:t>
      </w:r>
      <w:proofErr w:type="spellEnd"/>
      <w:r w:rsidR="004C410F" w:rsidRPr="00F64BA5">
        <w:rPr>
          <w:rFonts w:ascii="Arial" w:hAnsi="Arial" w:cs="Arial"/>
          <w:sz w:val="22"/>
          <w:szCs w:val="22"/>
          <w:lang w:val="en" w:eastAsia="ms-MY"/>
        </w:rPr>
        <w:t xml:space="preserve"> </w:t>
      </w:r>
      <w:proofErr w:type="spellStart"/>
      <w:r w:rsidR="004C410F" w:rsidRPr="00F64BA5">
        <w:rPr>
          <w:rFonts w:ascii="Arial" w:hAnsi="Arial" w:cs="Arial"/>
          <w:sz w:val="22"/>
          <w:szCs w:val="22"/>
          <w:lang w:val="en" w:eastAsia="ms-MY"/>
        </w:rPr>
        <w:t>ditadbir</w:t>
      </w:r>
      <w:proofErr w:type="spellEnd"/>
      <w:r w:rsidR="004C410F" w:rsidRPr="00F64BA5">
        <w:rPr>
          <w:rFonts w:ascii="Arial" w:hAnsi="Arial" w:cs="Arial"/>
          <w:sz w:val="22"/>
          <w:szCs w:val="22"/>
          <w:lang w:val="en" w:eastAsia="ms-MY"/>
        </w:rPr>
        <w:t xml:space="preserve"> di </w:t>
      </w:r>
      <w:proofErr w:type="spellStart"/>
      <w:r w:rsidR="004C410F" w:rsidRPr="00F64BA5">
        <w:rPr>
          <w:rFonts w:ascii="Arial" w:hAnsi="Arial" w:cs="Arial"/>
          <w:sz w:val="22"/>
          <w:szCs w:val="22"/>
          <w:lang w:val="en" w:eastAsia="ms-MY"/>
        </w:rPr>
        <w:t>dua</w:t>
      </w:r>
      <w:proofErr w:type="spellEnd"/>
      <w:r w:rsidR="004C410F" w:rsidRPr="00F64BA5">
        <w:rPr>
          <w:rFonts w:ascii="Arial" w:hAnsi="Arial" w:cs="Arial"/>
          <w:sz w:val="22"/>
          <w:szCs w:val="22"/>
          <w:lang w:val="en" w:eastAsia="ms-MY"/>
        </w:rPr>
        <w:t xml:space="preserve"> </w:t>
      </w:r>
      <w:proofErr w:type="spellStart"/>
      <w:r w:rsidR="004C410F" w:rsidRPr="00F64BA5">
        <w:rPr>
          <w:rFonts w:ascii="Arial" w:hAnsi="Arial" w:cs="Arial"/>
          <w:sz w:val="22"/>
          <w:szCs w:val="22"/>
          <w:lang w:val="en" w:eastAsia="ms-MY"/>
        </w:rPr>
        <w:t>peringkat</w:t>
      </w:r>
      <w:proofErr w:type="spellEnd"/>
      <w:r w:rsidR="004C410F" w:rsidRPr="00F64BA5">
        <w:rPr>
          <w:rFonts w:ascii="Arial" w:hAnsi="Arial" w:cs="Arial"/>
          <w:sz w:val="22"/>
          <w:szCs w:val="22"/>
          <w:lang w:val="en" w:eastAsia="ms-MY"/>
        </w:rPr>
        <w:t>; di Sekolah Pengajian Siswazah (SGS) dan di fakulti / institut. Pentadbiran di SGS diketuai oleh Dekan SGS. Sekolah bertanggungjawab untuk menentukan dasar, prosedur dan proses akademik yang berkaitan dengan kajian pasca siswazah.</w:t>
      </w:r>
    </w:p>
    <w:p w14:paraId="7CD35282" w14:textId="77777777" w:rsidR="004C410F" w:rsidRPr="00F64BA5" w:rsidRDefault="004C410F" w:rsidP="004C410F">
      <w:pPr>
        <w:widowControl/>
        <w:adjustRightInd/>
        <w:spacing w:line="240" w:lineRule="auto"/>
        <w:ind w:left="1418"/>
        <w:rPr>
          <w:rFonts w:ascii="Arial" w:hAnsi="Arial" w:cs="Arial"/>
          <w:sz w:val="22"/>
          <w:szCs w:val="22"/>
          <w:lang w:val="en" w:eastAsia="ms-MY"/>
        </w:rPr>
      </w:pPr>
    </w:p>
    <w:p w14:paraId="52113552" w14:textId="77777777" w:rsidR="004C410F" w:rsidRPr="00F64BA5" w:rsidRDefault="004C410F" w:rsidP="004C410F">
      <w:pPr>
        <w:widowControl/>
        <w:adjustRightInd/>
        <w:spacing w:line="240" w:lineRule="auto"/>
        <w:ind w:left="1418"/>
        <w:rPr>
          <w:rFonts w:ascii="Arial" w:hAnsi="Arial" w:cs="Arial"/>
          <w:sz w:val="22"/>
          <w:szCs w:val="22"/>
          <w:lang w:val="en" w:eastAsia="ms-MY"/>
        </w:rPr>
      </w:pPr>
      <w:r w:rsidRPr="00F64BA5">
        <w:rPr>
          <w:rFonts w:ascii="Arial" w:hAnsi="Arial" w:cs="Arial"/>
          <w:sz w:val="22"/>
          <w:szCs w:val="22"/>
          <w:lang w:val="en" w:eastAsia="ms-MY"/>
        </w:rPr>
        <w:t>Pentadbiran di fakulti / institut, diketuai oleh Dekan / Pengarah dan dibantu oleh Timbalan Dekan / Timbalan Pengarah (pascasiswazah). Fakulti / Institut bertanggungjawab untuk memastikan dasar, prosedur dan proses akademik dilaksanakan mengikut garis panduan yang ditetapkan.</w:t>
      </w:r>
    </w:p>
    <w:p w14:paraId="79375A6F" w14:textId="77777777" w:rsidR="004C410F" w:rsidRPr="00F64BA5" w:rsidRDefault="004C410F" w:rsidP="004C410F">
      <w:pPr>
        <w:widowControl/>
        <w:adjustRightInd/>
        <w:spacing w:line="240" w:lineRule="auto"/>
        <w:ind w:left="1418"/>
        <w:rPr>
          <w:rFonts w:ascii="Arial" w:hAnsi="Arial" w:cs="Arial"/>
          <w:sz w:val="22"/>
          <w:szCs w:val="22"/>
          <w:lang w:val="en" w:eastAsia="ms-MY"/>
        </w:rPr>
      </w:pPr>
    </w:p>
    <w:p w14:paraId="5B9557BF" w14:textId="19494611" w:rsidR="004C410F" w:rsidRPr="00F64BA5" w:rsidRDefault="004C410F" w:rsidP="004C410F">
      <w:pPr>
        <w:widowControl/>
        <w:adjustRightInd/>
        <w:spacing w:line="240" w:lineRule="auto"/>
        <w:ind w:left="1418"/>
        <w:rPr>
          <w:rFonts w:ascii="Arial" w:hAnsi="Arial" w:cs="Arial"/>
          <w:sz w:val="22"/>
          <w:szCs w:val="22"/>
          <w:lang w:val="en" w:eastAsia="ms-MY"/>
        </w:rPr>
      </w:pPr>
      <w:proofErr w:type="spellStart"/>
      <w:r w:rsidRPr="00F64BA5">
        <w:rPr>
          <w:rFonts w:ascii="Arial" w:hAnsi="Arial" w:cs="Arial"/>
          <w:sz w:val="22"/>
          <w:szCs w:val="22"/>
          <w:lang w:val="en" w:eastAsia="ms-MY"/>
        </w:rPr>
        <w:t>Setiap</w:t>
      </w:r>
      <w:proofErr w:type="spellEnd"/>
      <w:r w:rsidRPr="00F64BA5">
        <w:rPr>
          <w:rFonts w:ascii="Arial" w:hAnsi="Arial" w:cs="Arial"/>
          <w:sz w:val="22"/>
          <w:szCs w:val="22"/>
          <w:lang w:val="en" w:eastAsia="ms-MY"/>
        </w:rPr>
        <w:t xml:space="preserve"> </w:t>
      </w:r>
      <w:proofErr w:type="spellStart"/>
      <w:r w:rsidR="0010480C">
        <w:rPr>
          <w:rFonts w:ascii="Arial" w:hAnsi="Arial" w:cs="Arial"/>
          <w:sz w:val="22"/>
          <w:szCs w:val="22"/>
          <w:lang w:val="en" w:eastAsia="ms-MY"/>
        </w:rPr>
        <w:t>tiga</w:t>
      </w:r>
      <w:proofErr w:type="spellEnd"/>
      <w:r w:rsidR="0010480C">
        <w:rPr>
          <w:rFonts w:ascii="Arial" w:hAnsi="Arial" w:cs="Arial"/>
          <w:sz w:val="22"/>
          <w:szCs w:val="22"/>
          <w:lang w:val="en" w:eastAsia="ms-MY"/>
        </w:rPr>
        <w:t xml:space="preserve"> (3) </w:t>
      </w:r>
      <w:proofErr w:type="spellStart"/>
      <w:r w:rsidR="0010480C">
        <w:rPr>
          <w:rFonts w:ascii="Arial" w:hAnsi="Arial" w:cs="Arial"/>
          <w:sz w:val="22"/>
          <w:szCs w:val="22"/>
          <w:lang w:val="en" w:eastAsia="ms-MY"/>
        </w:rPr>
        <w:t>hingga</w:t>
      </w:r>
      <w:proofErr w:type="spellEnd"/>
      <w:r w:rsidR="0010480C">
        <w:rPr>
          <w:rFonts w:ascii="Arial" w:hAnsi="Arial" w:cs="Arial"/>
          <w:sz w:val="22"/>
          <w:szCs w:val="22"/>
          <w:lang w:val="en" w:eastAsia="ms-MY"/>
        </w:rPr>
        <w:t xml:space="preserve"> lima (5)</w:t>
      </w:r>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tahun</w:t>
      </w:r>
      <w:proofErr w:type="spellEnd"/>
      <w:r w:rsidRPr="00F64BA5">
        <w:rPr>
          <w:rFonts w:ascii="Arial" w:hAnsi="Arial" w:cs="Arial"/>
          <w:sz w:val="22"/>
          <w:szCs w:val="22"/>
          <w:lang w:val="en" w:eastAsia="ms-MY"/>
        </w:rPr>
        <w:t xml:space="preserve">, program </w:t>
      </w:r>
      <w:proofErr w:type="spellStart"/>
      <w:r w:rsidRPr="00F64BA5">
        <w:rPr>
          <w:rFonts w:ascii="Arial" w:hAnsi="Arial" w:cs="Arial"/>
          <w:sz w:val="22"/>
          <w:szCs w:val="22"/>
          <w:lang w:val="en" w:eastAsia="ms-MY"/>
        </w:rPr>
        <w:t>pascasiswazah</w:t>
      </w:r>
      <w:proofErr w:type="spellEnd"/>
      <w:r w:rsidRPr="00F64BA5">
        <w:rPr>
          <w:rFonts w:ascii="Arial" w:hAnsi="Arial" w:cs="Arial"/>
          <w:sz w:val="22"/>
          <w:szCs w:val="22"/>
          <w:lang w:val="en" w:eastAsia="ms-MY"/>
        </w:rPr>
        <w:t xml:space="preserve"> </w:t>
      </w:r>
      <w:proofErr w:type="spellStart"/>
      <w:r w:rsidRPr="00F64BA5">
        <w:rPr>
          <w:rFonts w:ascii="Arial" w:hAnsi="Arial" w:cs="Arial"/>
          <w:sz w:val="22"/>
          <w:szCs w:val="22"/>
          <w:lang w:val="en" w:eastAsia="ms-MY"/>
        </w:rPr>
        <w:t>dengan</w:t>
      </w:r>
      <w:proofErr w:type="spellEnd"/>
      <w:r w:rsidRPr="00F64BA5">
        <w:rPr>
          <w:rFonts w:ascii="Arial" w:hAnsi="Arial" w:cs="Arial"/>
          <w:sz w:val="22"/>
          <w:szCs w:val="22"/>
          <w:lang w:val="en" w:eastAsia="ms-MY"/>
        </w:rPr>
        <w:t xml:space="preserve"> penyelidikan di UPM akan dikaji dan disemak untuk memastikan kurikulum relevan dan terkini.</w:t>
      </w:r>
    </w:p>
    <w:p w14:paraId="0B542B4F" w14:textId="77777777" w:rsidR="004C410F" w:rsidRPr="00F64BA5" w:rsidRDefault="004C410F" w:rsidP="004C410F">
      <w:pPr>
        <w:widowControl/>
        <w:adjustRightInd/>
        <w:spacing w:line="240" w:lineRule="auto"/>
        <w:ind w:left="1418"/>
        <w:rPr>
          <w:rFonts w:ascii="Arial" w:hAnsi="Arial" w:cs="Arial"/>
          <w:sz w:val="22"/>
          <w:szCs w:val="22"/>
          <w:lang w:val="en" w:eastAsia="ms-MY"/>
        </w:rPr>
      </w:pPr>
    </w:p>
    <w:p w14:paraId="370E1EE9" w14:textId="7CAA10C9" w:rsidR="004C410F" w:rsidRPr="00BB04F6" w:rsidRDefault="004C410F" w:rsidP="004C410F">
      <w:pPr>
        <w:widowControl/>
        <w:adjustRightInd/>
        <w:spacing w:line="240" w:lineRule="auto"/>
        <w:ind w:left="1418"/>
        <w:jc w:val="left"/>
        <w:rPr>
          <w:rFonts w:ascii="Arial" w:hAnsi="Arial" w:cs="Arial"/>
          <w:sz w:val="22"/>
          <w:szCs w:val="22"/>
          <w:lang w:val="en" w:eastAsia="ms-MY"/>
        </w:rPr>
      </w:pPr>
      <w:proofErr w:type="spellStart"/>
      <w:r w:rsidRPr="00BB04F6">
        <w:rPr>
          <w:rFonts w:ascii="Arial" w:hAnsi="Arial" w:cs="Arial"/>
          <w:sz w:val="22"/>
          <w:szCs w:val="22"/>
          <w:lang w:val="en" w:eastAsia="ms-MY"/>
        </w:rPr>
        <w:t>Prosedur</w:t>
      </w:r>
      <w:proofErr w:type="spellEnd"/>
      <w:r w:rsidRPr="00BB04F6">
        <w:rPr>
          <w:rFonts w:ascii="Arial" w:hAnsi="Arial" w:cs="Arial"/>
          <w:sz w:val="22"/>
          <w:szCs w:val="22"/>
          <w:lang w:val="en" w:eastAsia="ms-MY"/>
        </w:rPr>
        <w:t xml:space="preserve"> proses </w:t>
      </w:r>
      <w:proofErr w:type="spellStart"/>
      <w:r w:rsidRPr="00BB04F6">
        <w:rPr>
          <w:rFonts w:ascii="Arial" w:hAnsi="Arial" w:cs="Arial"/>
          <w:sz w:val="22"/>
          <w:szCs w:val="22"/>
          <w:lang w:val="en" w:eastAsia="ms-MY"/>
        </w:rPr>
        <w:t>semakan</w:t>
      </w:r>
      <w:proofErr w:type="spellEnd"/>
      <w:r w:rsidRPr="00BB04F6">
        <w:rPr>
          <w:rFonts w:ascii="Arial" w:hAnsi="Arial" w:cs="Arial"/>
          <w:sz w:val="22"/>
          <w:szCs w:val="22"/>
          <w:lang w:val="en" w:eastAsia="ms-MY"/>
        </w:rPr>
        <w:t xml:space="preserve"> </w:t>
      </w:r>
      <w:proofErr w:type="spellStart"/>
      <w:r w:rsidRPr="00BB04F6">
        <w:rPr>
          <w:rFonts w:ascii="Arial" w:hAnsi="Arial" w:cs="Arial"/>
          <w:sz w:val="22"/>
          <w:szCs w:val="22"/>
          <w:lang w:val="en" w:eastAsia="ms-MY"/>
        </w:rPr>
        <w:t>boleh</w:t>
      </w:r>
      <w:proofErr w:type="spellEnd"/>
      <w:r w:rsidRPr="00BB04F6">
        <w:rPr>
          <w:rFonts w:ascii="Arial" w:hAnsi="Arial" w:cs="Arial"/>
          <w:sz w:val="22"/>
          <w:szCs w:val="22"/>
          <w:lang w:val="en" w:eastAsia="ms-MY"/>
        </w:rPr>
        <w:t xml:space="preserve"> </w:t>
      </w:r>
      <w:proofErr w:type="spellStart"/>
      <w:r w:rsidR="00BB04F6" w:rsidRPr="00BB04F6">
        <w:rPr>
          <w:rFonts w:ascii="Arial" w:hAnsi="Arial" w:cs="Arial"/>
          <w:sz w:val="22"/>
          <w:szCs w:val="22"/>
          <w:lang w:val="en" w:eastAsia="ms-MY"/>
        </w:rPr>
        <w:t>dirujuk</w:t>
      </w:r>
      <w:proofErr w:type="spellEnd"/>
      <w:r w:rsidR="00BB04F6" w:rsidRPr="00BB04F6">
        <w:rPr>
          <w:rFonts w:ascii="Arial" w:hAnsi="Arial" w:cs="Arial"/>
          <w:sz w:val="22"/>
          <w:szCs w:val="22"/>
          <w:lang w:val="en" w:eastAsia="ms-MY"/>
        </w:rPr>
        <w:t xml:space="preserve"> </w:t>
      </w:r>
      <w:proofErr w:type="spellStart"/>
      <w:r w:rsidR="00BB04F6" w:rsidRPr="00BB04F6">
        <w:rPr>
          <w:rFonts w:ascii="Arial" w:hAnsi="Arial" w:cs="Arial"/>
          <w:sz w:val="22"/>
          <w:szCs w:val="22"/>
          <w:lang w:val="en" w:eastAsia="ms-MY"/>
        </w:rPr>
        <w:t>dilaman</w:t>
      </w:r>
      <w:proofErr w:type="spellEnd"/>
      <w:r w:rsidR="00BB04F6" w:rsidRPr="00BB04F6">
        <w:rPr>
          <w:rFonts w:ascii="Arial" w:hAnsi="Arial" w:cs="Arial"/>
          <w:sz w:val="22"/>
          <w:szCs w:val="22"/>
          <w:lang w:val="en" w:eastAsia="ms-MY"/>
        </w:rPr>
        <w:t xml:space="preserve"> web </w:t>
      </w:r>
      <w:proofErr w:type="spellStart"/>
      <w:r w:rsidR="00BB04F6" w:rsidRPr="00BB04F6">
        <w:rPr>
          <w:rFonts w:ascii="Arial" w:hAnsi="Arial" w:cs="Arial"/>
          <w:sz w:val="22"/>
          <w:szCs w:val="22"/>
          <w:lang w:val="en" w:eastAsia="ms-MY"/>
        </w:rPr>
        <w:t>SGS</w:t>
      </w:r>
      <w:proofErr w:type="spellEnd"/>
      <w:r w:rsidR="00BB04F6" w:rsidRPr="00BB04F6">
        <w:rPr>
          <w:rFonts w:ascii="Arial" w:hAnsi="Arial" w:cs="Arial"/>
          <w:sz w:val="22"/>
          <w:szCs w:val="22"/>
          <w:lang w:val="en" w:eastAsia="ms-MY"/>
        </w:rPr>
        <w:t xml:space="preserve"> </w:t>
      </w:r>
      <w:proofErr w:type="spellStart"/>
      <w:r w:rsidR="00BB04F6" w:rsidRPr="00BB04F6">
        <w:rPr>
          <w:rFonts w:ascii="Arial" w:hAnsi="Arial" w:cs="Arial"/>
          <w:sz w:val="22"/>
          <w:szCs w:val="22"/>
          <w:lang w:val="en" w:eastAsia="ms-MY"/>
        </w:rPr>
        <w:t>iaitu</w:t>
      </w:r>
      <w:proofErr w:type="spellEnd"/>
      <w:r w:rsidR="00BB04F6" w:rsidRPr="00BB04F6">
        <w:rPr>
          <w:rFonts w:ascii="Arial" w:hAnsi="Arial" w:cs="Arial"/>
          <w:sz w:val="22"/>
          <w:szCs w:val="22"/>
          <w:lang w:val="en" w:eastAsia="ms-MY"/>
        </w:rPr>
        <w:t>:</w:t>
      </w:r>
      <w:r w:rsidRPr="00BB04F6">
        <w:rPr>
          <w:rFonts w:ascii="Arial" w:hAnsi="Arial" w:cs="Arial"/>
          <w:sz w:val="22"/>
          <w:szCs w:val="22"/>
          <w:lang w:val="en" w:eastAsia="ms-MY"/>
        </w:rPr>
        <w:t xml:space="preserve"> </w:t>
      </w:r>
      <w:hyperlink r:id="rId10" w:history="1">
        <w:r w:rsidR="004845D7" w:rsidRPr="00F31712">
          <w:rPr>
            <w:rStyle w:val="Hyperlink"/>
            <w:rFonts w:ascii="Arial" w:hAnsi="Arial" w:cs="Arial"/>
            <w:sz w:val="22"/>
            <w:szCs w:val="22"/>
            <w:lang w:val="en" w:eastAsia="ms-MY"/>
          </w:rPr>
          <w:t>http://www.sgs.upm.edu.my/upload/dokumen/20170803113034SKPSI1_20171802_PANDUAN_PENSTRUKTURAN-SEMAKAN_SEMULA_KURIKULUM_PROGRAM.pdf</w:t>
        </w:r>
      </w:hyperlink>
    </w:p>
    <w:p w14:paraId="136255C5" w14:textId="77777777" w:rsidR="004C410F" w:rsidRPr="00E81412" w:rsidRDefault="004C410F" w:rsidP="00E81412">
      <w:pPr>
        <w:spacing w:line="240" w:lineRule="auto"/>
        <w:ind w:left="1418"/>
        <w:textAlignment w:val="auto"/>
        <w:rPr>
          <w:rFonts w:ascii="Arial" w:hAnsi="Arial" w:cs="Arial"/>
          <w:sz w:val="22"/>
          <w:szCs w:val="22"/>
          <w:lang w:val="ms-MY"/>
        </w:rPr>
      </w:pPr>
    </w:p>
    <w:p w14:paraId="1420F01D" w14:textId="77777777" w:rsidR="00E81412" w:rsidRPr="00E81412" w:rsidRDefault="00E81412" w:rsidP="00E81412">
      <w:pPr>
        <w:widowControl/>
        <w:adjustRightInd/>
        <w:spacing w:line="240" w:lineRule="auto"/>
        <w:ind w:left="698"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4EA8339E" w14:textId="77777777" w:rsidR="00E81412" w:rsidRPr="00E81412" w:rsidRDefault="00E81412" w:rsidP="00E81412">
      <w:pPr>
        <w:widowControl/>
        <w:adjustRightInd/>
        <w:spacing w:line="240" w:lineRule="auto"/>
        <w:ind w:left="698" w:firstLine="720"/>
        <w:rPr>
          <w:rFonts w:ascii="Arial" w:hAnsi="Arial" w:cs="Arial"/>
          <w:color w:val="FF0000"/>
          <w:sz w:val="22"/>
          <w:szCs w:val="22"/>
          <w:u w:val="single"/>
          <w:lang w:val="ms-MY"/>
        </w:rPr>
      </w:pPr>
    </w:p>
    <w:p w14:paraId="25D11F40" w14:textId="77777777" w:rsidR="00E81412" w:rsidRPr="00E81412" w:rsidRDefault="00E81412" w:rsidP="00E81412">
      <w:pPr>
        <w:widowControl/>
        <w:adjustRightInd/>
        <w:spacing w:line="240" w:lineRule="auto"/>
        <w:ind w:left="1418"/>
        <w:contextualSpacing/>
        <w:rPr>
          <w:rFonts w:ascii="Arial" w:hAnsi="Arial" w:cs="Arial"/>
          <w:color w:val="FF0000"/>
          <w:sz w:val="22"/>
          <w:szCs w:val="22"/>
          <w:u w:val="single"/>
          <w:lang w:val="ms-MY"/>
        </w:rPr>
      </w:pPr>
    </w:p>
    <w:p w14:paraId="62A88E79" w14:textId="77777777" w:rsidR="00E81412" w:rsidRPr="00E81412" w:rsidRDefault="00E81412" w:rsidP="00FC026C">
      <w:pPr>
        <w:numPr>
          <w:ilvl w:val="0"/>
          <w:numId w:val="7"/>
        </w:numPr>
        <w:spacing w:line="240" w:lineRule="auto"/>
        <w:ind w:left="1800" w:hanging="382"/>
        <w:rPr>
          <w:rFonts w:ascii="Arial" w:hAnsi="Arial" w:cs="Arial"/>
          <w:sz w:val="22"/>
          <w:szCs w:val="22"/>
          <w:lang w:val="ms-MY"/>
        </w:rPr>
      </w:pPr>
      <w:r w:rsidRPr="00E81412">
        <w:rPr>
          <w:rFonts w:ascii="Arial" w:hAnsi="Arial" w:cs="Arial"/>
          <w:sz w:val="22"/>
          <w:szCs w:val="22"/>
          <w:lang w:val="ms-MY"/>
        </w:rPr>
        <w:t>Does the programme team have access to adequate resources? Provide evidence.</w:t>
      </w:r>
    </w:p>
    <w:p w14:paraId="776EA8F2" w14:textId="77777777" w:rsidR="00E81412" w:rsidRPr="00E81412" w:rsidRDefault="00E81412" w:rsidP="00E81412">
      <w:pPr>
        <w:spacing w:line="240" w:lineRule="auto"/>
        <w:ind w:left="1080" w:firstLine="720"/>
        <w:contextualSpacing/>
        <w:rPr>
          <w:rFonts w:ascii="Arial" w:hAnsi="Arial" w:cs="Arial"/>
          <w:color w:val="FF0000"/>
          <w:sz w:val="22"/>
          <w:szCs w:val="22"/>
          <w:u w:val="single"/>
          <w:lang w:val="ms-MY"/>
        </w:rPr>
      </w:pPr>
    </w:p>
    <w:p w14:paraId="6B5448D1" w14:textId="77777777" w:rsidR="00E81412" w:rsidRPr="00E81412" w:rsidRDefault="00E81412" w:rsidP="00E81412">
      <w:pPr>
        <w:spacing w:line="240" w:lineRule="auto"/>
        <w:ind w:left="698"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4381232F" w14:textId="77777777" w:rsidR="00E81412" w:rsidRPr="00E81412" w:rsidRDefault="00E81412" w:rsidP="00E81412">
      <w:pPr>
        <w:spacing w:line="240" w:lineRule="auto"/>
        <w:rPr>
          <w:rFonts w:ascii="Arial" w:hAnsi="Arial" w:cs="Arial"/>
          <w:sz w:val="22"/>
          <w:szCs w:val="22"/>
          <w:lang w:val="ms-MY"/>
        </w:rPr>
      </w:pPr>
    </w:p>
    <w:p w14:paraId="4C2FA906" w14:textId="77777777" w:rsidR="00E81412" w:rsidRPr="00E81412" w:rsidRDefault="00E81412" w:rsidP="00FC026C">
      <w:pPr>
        <w:numPr>
          <w:ilvl w:val="2"/>
          <w:numId w:val="1"/>
        </w:numPr>
        <w:tabs>
          <w:tab w:val="left" w:pos="702"/>
        </w:tabs>
        <w:spacing w:line="240" w:lineRule="auto"/>
        <w:ind w:left="1418" w:hanging="851"/>
        <w:rPr>
          <w:rFonts w:ascii="Arial" w:hAnsi="Arial" w:cs="Arial"/>
          <w:sz w:val="22"/>
          <w:szCs w:val="22"/>
          <w:lang w:val="ms-MY"/>
        </w:rPr>
      </w:pPr>
      <w:r w:rsidRPr="00E81412">
        <w:rPr>
          <w:rFonts w:ascii="Arial" w:hAnsi="Arial" w:cs="Arial"/>
          <w:sz w:val="22"/>
          <w:szCs w:val="22"/>
          <w:lang w:val="ms-MY"/>
        </w:rPr>
        <w:t>Show how the department provides favourable conditions for teaching and learning.</w:t>
      </w:r>
    </w:p>
    <w:p w14:paraId="155CF32B" w14:textId="77777777" w:rsidR="001115FD" w:rsidRDefault="001115FD" w:rsidP="00BB04F6">
      <w:pPr>
        <w:widowControl/>
        <w:adjustRightInd/>
        <w:spacing w:line="240" w:lineRule="auto"/>
        <w:contextualSpacing/>
        <w:rPr>
          <w:rFonts w:ascii="Arial" w:hAnsi="Arial" w:cs="Arial"/>
          <w:color w:val="FF0000"/>
          <w:sz w:val="22"/>
          <w:szCs w:val="22"/>
          <w:u w:val="single"/>
          <w:lang w:val="ms-MY"/>
        </w:rPr>
      </w:pPr>
    </w:p>
    <w:p w14:paraId="150A1C78" w14:textId="788159BF" w:rsidR="00E81412" w:rsidRPr="00E81412" w:rsidRDefault="00E81412" w:rsidP="00E81412">
      <w:pPr>
        <w:widowControl/>
        <w:adjustRightInd/>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520F84F" w14:textId="463CD86E" w:rsidR="00E81412" w:rsidRDefault="00E81412" w:rsidP="00E81412">
      <w:pPr>
        <w:widowControl/>
        <w:adjustRightInd/>
        <w:spacing w:line="240" w:lineRule="auto"/>
        <w:ind w:left="1418"/>
        <w:contextualSpacing/>
        <w:rPr>
          <w:rFonts w:ascii="Arial" w:hAnsi="Arial" w:cs="Arial"/>
          <w:color w:val="FF0000"/>
          <w:sz w:val="22"/>
          <w:szCs w:val="22"/>
          <w:u w:val="single"/>
          <w:lang w:val="ms-MY"/>
        </w:rPr>
      </w:pPr>
    </w:p>
    <w:p w14:paraId="2747C4BC" w14:textId="77777777" w:rsidR="00BB04F6" w:rsidRPr="00E81412" w:rsidRDefault="00BB04F6" w:rsidP="00E81412">
      <w:pPr>
        <w:widowControl/>
        <w:adjustRightInd/>
        <w:spacing w:line="240" w:lineRule="auto"/>
        <w:ind w:left="1418"/>
        <w:contextualSpacing/>
        <w:rPr>
          <w:rFonts w:ascii="Arial" w:hAnsi="Arial" w:cs="Arial"/>
          <w:color w:val="FF0000"/>
          <w:sz w:val="22"/>
          <w:szCs w:val="22"/>
          <w:u w:val="single"/>
          <w:lang w:val="ms-MY"/>
        </w:rPr>
      </w:pPr>
    </w:p>
    <w:p w14:paraId="66E8BD20" w14:textId="3B910033" w:rsidR="00E81412" w:rsidRDefault="00E81412" w:rsidP="001115FD">
      <w:pPr>
        <w:numPr>
          <w:ilvl w:val="2"/>
          <w:numId w:val="1"/>
        </w:numPr>
        <w:tabs>
          <w:tab w:val="left" w:pos="702"/>
        </w:tabs>
        <w:spacing w:line="240" w:lineRule="auto"/>
        <w:ind w:left="1418" w:hanging="851"/>
        <w:rPr>
          <w:rFonts w:ascii="Arial" w:hAnsi="Arial" w:cs="Arial"/>
          <w:sz w:val="22"/>
          <w:szCs w:val="22"/>
          <w:lang w:val="ms-MY"/>
        </w:rPr>
      </w:pPr>
      <w:r w:rsidRPr="00E81412">
        <w:rPr>
          <w:rFonts w:ascii="Arial" w:hAnsi="Arial" w:cs="Arial"/>
          <w:sz w:val="22"/>
          <w:szCs w:val="22"/>
          <w:lang w:val="ms-MY"/>
        </w:rPr>
        <w:t>Describe the department’s initiatives to encourage innovations in teaching, learning and assessment.</w:t>
      </w:r>
    </w:p>
    <w:p w14:paraId="44C1706E" w14:textId="77777777" w:rsidR="00AA50DF" w:rsidRPr="001115FD" w:rsidRDefault="00AA50DF" w:rsidP="00AA50DF">
      <w:pPr>
        <w:tabs>
          <w:tab w:val="left" w:pos="702"/>
        </w:tabs>
        <w:spacing w:line="240" w:lineRule="auto"/>
        <w:ind w:left="1418"/>
        <w:rPr>
          <w:rFonts w:ascii="Arial" w:hAnsi="Arial" w:cs="Arial"/>
          <w:sz w:val="22"/>
          <w:szCs w:val="22"/>
          <w:lang w:val="ms-MY"/>
        </w:rPr>
      </w:pPr>
    </w:p>
    <w:p w14:paraId="09AC6326" w14:textId="4C0305E0" w:rsidR="00E81412" w:rsidRPr="00E81412" w:rsidRDefault="00E81412" w:rsidP="00E81412">
      <w:pPr>
        <w:widowControl/>
        <w:adjustRightInd/>
        <w:spacing w:after="200"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AA50DF">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 xml:space="preserve">peringkat Universiti </w:t>
      </w:r>
    </w:p>
    <w:p w14:paraId="35645936" w14:textId="77777777" w:rsidR="00E81412" w:rsidRPr="00E81412" w:rsidRDefault="00E81412" w:rsidP="00E81412">
      <w:pPr>
        <w:widowControl/>
        <w:adjustRightInd/>
        <w:spacing w:after="200" w:line="240" w:lineRule="auto"/>
        <w:ind w:left="1178" w:firstLine="240"/>
        <w:contextualSpacing/>
        <w:rPr>
          <w:rFonts w:ascii="Arial" w:hAnsi="Arial" w:cs="Arial"/>
          <w:bCs/>
          <w:sz w:val="22"/>
          <w:szCs w:val="22"/>
        </w:rPr>
      </w:pPr>
      <w:r w:rsidRPr="00E81412">
        <w:rPr>
          <w:rFonts w:ascii="Arial" w:hAnsi="Arial" w:cs="Arial"/>
          <w:bCs/>
          <w:sz w:val="22"/>
          <w:szCs w:val="22"/>
        </w:rPr>
        <w:t>Inisiatif yang dilaksanakan bagi menggalakkan inovasi dalam pengajaran,</w:t>
      </w:r>
    </w:p>
    <w:p w14:paraId="65BF2D21" w14:textId="77777777" w:rsidR="00E81412" w:rsidRPr="00E81412" w:rsidRDefault="00E81412" w:rsidP="00E81412">
      <w:pPr>
        <w:widowControl/>
        <w:adjustRightInd/>
        <w:spacing w:after="200" w:line="240" w:lineRule="auto"/>
        <w:ind w:left="1178" w:firstLine="240"/>
        <w:contextualSpacing/>
        <w:rPr>
          <w:rFonts w:ascii="Arial" w:hAnsi="Arial" w:cs="Arial"/>
          <w:bCs/>
          <w:sz w:val="22"/>
          <w:szCs w:val="22"/>
        </w:rPr>
      </w:pPr>
      <w:r w:rsidRPr="00E81412">
        <w:rPr>
          <w:rFonts w:ascii="Arial" w:hAnsi="Arial" w:cs="Arial"/>
          <w:bCs/>
          <w:sz w:val="22"/>
          <w:szCs w:val="22"/>
        </w:rPr>
        <w:t>pembelajaran dan penaksiran adalah melalui:</w:t>
      </w:r>
    </w:p>
    <w:p w14:paraId="723333E3" w14:textId="77777777" w:rsidR="00E81412" w:rsidRPr="00E81412" w:rsidRDefault="00E81412" w:rsidP="00E81412">
      <w:pPr>
        <w:widowControl/>
        <w:adjustRightInd/>
        <w:spacing w:after="200" w:line="240" w:lineRule="auto"/>
        <w:ind w:left="1178" w:firstLine="240"/>
        <w:contextualSpacing/>
        <w:rPr>
          <w:rFonts w:ascii="Arial" w:hAnsi="Arial" w:cs="Arial"/>
          <w:color w:val="FF0000"/>
          <w:sz w:val="22"/>
          <w:szCs w:val="22"/>
          <w:u w:val="single"/>
          <w:lang w:val="ms-MY"/>
        </w:rPr>
      </w:pPr>
    </w:p>
    <w:p w14:paraId="1607D0CF" w14:textId="3B2739B3" w:rsidR="00AA50DF" w:rsidRPr="00AA50DF" w:rsidRDefault="00E81412" w:rsidP="00664082">
      <w:pPr>
        <w:widowControl/>
        <w:numPr>
          <w:ilvl w:val="0"/>
          <w:numId w:val="81"/>
        </w:numPr>
        <w:adjustRightInd/>
        <w:spacing w:after="160" w:line="240" w:lineRule="auto"/>
        <w:ind w:left="2127" w:hanging="284"/>
        <w:contextualSpacing/>
        <w:textAlignment w:val="auto"/>
        <w:rPr>
          <w:rFonts w:ascii="Arial" w:hAnsi="Arial" w:cs="Arial"/>
          <w:b/>
          <w:sz w:val="22"/>
          <w:szCs w:val="22"/>
        </w:rPr>
      </w:pPr>
      <w:r w:rsidRPr="00AA50DF">
        <w:rPr>
          <w:rFonts w:ascii="Arial" w:hAnsi="Arial" w:cs="Arial"/>
          <w:b/>
          <w:sz w:val="22"/>
          <w:szCs w:val="22"/>
        </w:rPr>
        <w:t xml:space="preserve">Program Pembangunan </w:t>
      </w:r>
      <w:proofErr w:type="spellStart"/>
      <w:r w:rsidRPr="00AA50DF">
        <w:rPr>
          <w:rFonts w:ascii="Arial" w:hAnsi="Arial" w:cs="Arial"/>
          <w:b/>
          <w:sz w:val="22"/>
          <w:szCs w:val="22"/>
        </w:rPr>
        <w:t>Profesional</w:t>
      </w:r>
      <w:proofErr w:type="spellEnd"/>
      <w:r w:rsidRPr="00AA50DF">
        <w:rPr>
          <w:rFonts w:ascii="Arial" w:hAnsi="Arial" w:cs="Arial"/>
          <w:b/>
          <w:sz w:val="22"/>
          <w:szCs w:val="22"/>
        </w:rPr>
        <w:t xml:space="preserve"> </w:t>
      </w:r>
      <w:proofErr w:type="spellStart"/>
      <w:r w:rsidRPr="00AA50DF">
        <w:rPr>
          <w:rFonts w:ascii="Arial" w:hAnsi="Arial" w:cs="Arial"/>
          <w:b/>
          <w:sz w:val="22"/>
          <w:szCs w:val="22"/>
        </w:rPr>
        <w:t>Berterusan</w:t>
      </w:r>
      <w:proofErr w:type="spellEnd"/>
      <w:r w:rsidRPr="00AA50DF">
        <w:rPr>
          <w:rFonts w:ascii="Arial" w:hAnsi="Arial" w:cs="Arial"/>
          <w:b/>
          <w:sz w:val="22"/>
          <w:szCs w:val="22"/>
        </w:rPr>
        <w:t xml:space="preserve"> (</w:t>
      </w:r>
      <w:proofErr w:type="spellStart"/>
      <w:r w:rsidRPr="00AA50DF">
        <w:rPr>
          <w:rFonts w:ascii="Arial" w:hAnsi="Arial" w:cs="Arial"/>
          <w:b/>
          <w:sz w:val="22"/>
          <w:szCs w:val="22"/>
        </w:rPr>
        <w:t>CPD</w:t>
      </w:r>
      <w:proofErr w:type="spellEnd"/>
      <w:r w:rsidRPr="00AA50DF">
        <w:rPr>
          <w:rFonts w:ascii="Arial" w:hAnsi="Arial" w:cs="Arial"/>
          <w:b/>
          <w:sz w:val="22"/>
          <w:szCs w:val="22"/>
        </w:rPr>
        <w:t>)</w:t>
      </w:r>
    </w:p>
    <w:p w14:paraId="315A70B2" w14:textId="44E25D6F" w:rsidR="00E81412" w:rsidRPr="00E81412" w:rsidRDefault="00E81412" w:rsidP="00AA50DF">
      <w:pPr>
        <w:widowControl/>
        <w:adjustRightInd/>
        <w:spacing w:after="160" w:line="240" w:lineRule="auto"/>
        <w:ind w:left="2127"/>
        <w:contextualSpacing/>
        <w:textAlignment w:val="auto"/>
        <w:rPr>
          <w:rFonts w:ascii="Arial" w:hAnsi="Arial" w:cs="Arial"/>
          <w:sz w:val="22"/>
          <w:szCs w:val="22"/>
        </w:rPr>
      </w:pPr>
      <w:proofErr w:type="spellStart"/>
      <w:r w:rsidRPr="00E81412">
        <w:rPr>
          <w:rFonts w:ascii="Arial" w:hAnsi="Arial" w:cs="Arial"/>
          <w:sz w:val="22"/>
          <w:szCs w:val="22"/>
        </w:rPr>
        <w:t>UPM</w:t>
      </w:r>
      <w:proofErr w:type="spellEnd"/>
      <w:r w:rsidRPr="00E81412">
        <w:rPr>
          <w:rFonts w:ascii="Arial" w:hAnsi="Arial" w:cs="Arial"/>
          <w:sz w:val="22"/>
          <w:szCs w:val="22"/>
        </w:rPr>
        <w:t xml:space="preserve"> </w:t>
      </w:r>
      <w:proofErr w:type="spellStart"/>
      <w:r w:rsidRPr="00E81412">
        <w:rPr>
          <w:rFonts w:ascii="Arial" w:hAnsi="Arial" w:cs="Arial"/>
          <w:sz w:val="22"/>
          <w:szCs w:val="22"/>
        </w:rPr>
        <w:t>menyediakan</w:t>
      </w:r>
      <w:proofErr w:type="spellEnd"/>
      <w:r w:rsidRPr="00E81412">
        <w:rPr>
          <w:rFonts w:ascii="Arial" w:hAnsi="Arial" w:cs="Arial"/>
          <w:sz w:val="22"/>
          <w:szCs w:val="22"/>
        </w:rPr>
        <w:t xml:space="preserve"> </w:t>
      </w:r>
      <w:proofErr w:type="spellStart"/>
      <w:r w:rsidRPr="00E81412">
        <w:rPr>
          <w:rFonts w:ascii="Arial" w:hAnsi="Arial" w:cs="Arial"/>
          <w:sz w:val="22"/>
          <w:szCs w:val="22"/>
        </w:rPr>
        <w:t>pelbagai</w:t>
      </w:r>
      <w:proofErr w:type="spellEnd"/>
      <w:r w:rsidRPr="00E81412">
        <w:rPr>
          <w:rFonts w:ascii="Arial" w:hAnsi="Arial" w:cs="Arial"/>
          <w:sz w:val="22"/>
          <w:szCs w:val="22"/>
        </w:rPr>
        <w:t xml:space="preserve"> </w:t>
      </w:r>
      <w:proofErr w:type="spellStart"/>
      <w:r w:rsidRPr="00E81412">
        <w:rPr>
          <w:rFonts w:ascii="Arial" w:hAnsi="Arial" w:cs="Arial"/>
          <w:sz w:val="22"/>
          <w:szCs w:val="22"/>
        </w:rPr>
        <w:t>latihan</w:t>
      </w:r>
      <w:proofErr w:type="spellEnd"/>
      <w:r w:rsidRPr="00E81412">
        <w:rPr>
          <w:rFonts w:ascii="Arial" w:hAnsi="Arial" w:cs="Arial"/>
          <w:sz w:val="22"/>
          <w:szCs w:val="22"/>
        </w:rPr>
        <w:t xml:space="preserve"> </w:t>
      </w:r>
      <w:proofErr w:type="spellStart"/>
      <w:r w:rsidRPr="00E81412">
        <w:rPr>
          <w:rFonts w:ascii="Arial" w:hAnsi="Arial" w:cs="Arial"/>
          <w:sz w:val="22"/>
          <w:szCs w:val="22"/>
        </w:rPr>
        <w:t>profesional</w:t>
      </w:r>
      <w:proofErr w:type="spellEnd"/>
      <w:r w:rsidRPr="00E81412">
        <w:rPr>
          <w:rFonts w:ascii="Arial" w:hAnsi="Arial" w:cs="Arial"/>
          <w:sz w:val="22"/>
          <w:szCs w:val="22"/>
        </w:rPr>
        <w:t xml:space="preserve"> </w:t>
      </w:r>
      <w:proofErr w:type="spellStart"/>
      <w:r w:rsidRPr="00E81412">
        <w:rPr>
          <w:rFonts w:ascii="Arial" w:hAnsi="Arial" w:cs="Arial"/>
          <w:sz w:val="22"/>
          <w:szCs w:val="22"/>
        </w:rPr>
        <w:t>menggunakan</w:t>
      </w:r>
      <w:proofErr w:type="spellEnd"/>
      <w:r w:rsidRPr="00E81412">
        <w:rPr>
          <w:rFonts w:ascii="Arial" w:hAnsi="Arial" w:cs="Arial"/>
          <w:sz w:val="22"/>
          <w:szCs w:val="22"/>
        </w:rPr>
        <w:t xml:space="preserve"> </w:t>
      </w:r>
      <w:proofErr w:type="spellStart"/>
      <w:r w:rsidRPr="00E81412">
        <w:rPr>
          <w:rFonts w:ascii="Arial" w:hAnsi="Arial" w:cs="Arial"/>
          <w:sz w:val="22"/>
          <w:szCs w:val="22"/>
        </w:rPr>
        <w:t>pendekatan</w:t>
      </w:r>
      <w:proofErr w:type="spellEnd"/>
      <w:r w:rsidRPr="00E81412">
        <w:rPr>
          <w:rFonts w:ascii="Arial" w:hAnsi="Arial" w:cs="Arial"/>
          <w:sz w:val="22"/>
          <w:szCs w:val="22"/>
        </w:rPr>
        <w:t xml:space="preserve"> </w:t>
      </w:r>
      <w:proofErr w:type="spellStart"/>
      <w:r w:rsidRPr="00E81412">
        <w:rPr>
          <w:rFonts w:ascii="Arial" w:hAnsi="Arial" w:cs="Arial"/>
          <w:sz w:val="22"/>
          <w:szCs w:val="22"/>
        </w:rPr>
        <w:t>pembelajaran</w:t>
      </w:r>
      <w:proofErr w:type="spellEnd"/>
      <w:r w:rsidRPr="00E81412">
        <w:rPr>
          <w:rFonts w:ascii="Arial" w:hAnsi="Arial" w:cs="Arial"/>
          <w:sz w:val="22"/>
          <w:szCs w:val="22"/>
        </w:rPr>
        <w:t xml:space="preserve"> yang berstruktur untuk mempertingkatkan tahap pengetahuan dan kemahiran khususnya penggunaan inovasi dalam pengajaran, pembelajaran dan penaksiran. Program CPD ini turut memberi fokus kepada kursus berkaitan Education 4.0 menepati perkembangan Revolusi Industri 4.0. </w:t>
      </w:r>
    </w:p>
    <w:p w14:paraId="75A21F6C" w14:textId="77777777" w:rsidR="00E81412" w:rsidRPr="00E81412" w:rsidRDefault="00E81412" w:rsidP="00E81412">
      <w:pPr>
        <w:spacing w:line="240" w:lineRule="auto"/>
        <w:ind w:left="1418"/>
        <w:contextualSpacing/>
        <w:rPr>
          <w:rFonts w:ascii="Arial" w:hAnsi="Arial" w:cs="Arial"/>
          <w:sz w:val="22"/>
          <w:szCs w:val="22"/>
        </w:rPr>
      </w:pPr>
    </w:p>
    <w:p w14:paraId="679C6C5E" w14:textId="5B3DF433" w:rsidR="00E81412" w:rsidRPr="00576968" w:rsidRDefault="00E81412" w:rsidP="00664082">
      <w:pPr>
        <w:numPr>
          <w:ilvl w:val="0"/>
          <w:numId w:val="81"/>
        </w:numPr>
        <w:spacing w:line="240" w:lineRule="auto"/>
        <w:ind w:left="2127" w:hanging="284"/>
        <w:contextualSpacing/>
        <w:rPr>
          <w:rFonts w:ascii="Arial" w:hAnsi="Arial" w:cs="Arial"/>
          <w:b/>
          <w:bCs/>
          <w:sz w:val="22"/>
          <w:szCs w:val="22"/>
        </w:rPr>
      </w:pPr>
      <w:proofErr w:type="spellStart"/>
      <w:r w:rsidRPr="00576968">
        <w:rPr>
          <w:rFonts w:ascii="Arial" w:hAnsi="Arial" w:cs="Arial"/>
          <w:b/>
          <w:bCs/>
          <w:sz w:val="22"/>
          <w:szCs w:val="22"/>
        </w:rPr>
        <w:t>Pertandingan</w:t>
      </w:r>
      <w:proofErr w:type="spellEnd"/>
      <w:r w:rsidRPr="00576968">
        <w:rPr>
          <w:rFonts w:ascii="Arial" w:hAnsi="Arial" w:cs="Arial"/>
          <w:b/>
          <w:bCs/>
          <w:sz w:val="22"/>
          <w:szCs w:val="22"/>
        </w:rPr>
        <w:t xml:space="preserve"> </w:t>
      </w:r>
      <w:proofErr w:type="spellStart"/>
      <w:r w:rsidR="00576968">
        <w:rPr>
          <w:rFonts w:ascii="Arial" w:hAnsi="Arial" w:cs="Arial"/>
          <w:b/>
          <w:bCs/>
          <w:sz w:val="22"/>
          <w:szCs w:val="22"/>
        </w:rPr>
        <w:t>F</w:t>
      </w:r>
      <w:r w:rsidRPr="00576968">
        <w:rPr>
          <w:rFonts w:ascii="Arial" w:hAnsi="Arial" w:cs="Arial"/>
          <w:b/>
          <w:bCs/>
          <w:sz w:val="22"/>
          <w:szCs w:val="22"/>
        </w:rPr>
        <w:t>akulti</w:t>
      </w:r>
      <w:proofErr w:type="spellEnd"/>
      <w:r w:rsidRPr="00576968">
        <w:rPr>
          <w:rFonts w:ascii="Arial" w:hAnsi="Arial" w:cs="Arial"/>
          <w:b/>
          <w:bCs/>
          <w:sz w:val="22"/>
          <w:szCs w:val="22"/>
        </w:rPr>
        <w:t>/</w:t>
      </w:r>
      <w:r w:rsidR="00576968">
        <w:rPr>
          <w:rFonts w:ascii="Arial" w:hAnsi="Arial" w:cs="Arial"/>
          <w:b/>
          <w:bCs/>
          <w:sz w:val="22"/>
          <w:szCs w:val="22"/>
        </w:rPr>
        <w:t>P</w:t>
      </w:r>
      <w:r w:rsidRPr="00576968">
        <w:rPr>
          <w:rFonts w:ascii="Arial" w:hAnsi="Arial" w:cs="Arial"/>
          <w:b/>
          <w:bCs/>
          <w:sz w:val="22"/>
          <w:szCs w:val="22"/>
        </w:rPr>
        <w:t xml:space="preserve">usat </w:t>
      </w:r>
      <w:proofErr w:type="spellStart"/>
      <w:r w:rsidRPr="00576968">
        <w:rPr>
          <w:rFonts w:ascii="Arial" w:hAnsi="Arial" w:cs="Arial"/>
          <w:b/>
          <w:bCs/>
          <w:sz w:val="22"/>
          <w:szCs w:val="22"/>
        </w:rPr>
        <w:t>Terbaik</w:t>
      </w:r>
      <w:proofErr w:type="spellEnd"/>
      <w:r w:rsidRPr="00576968">
        <w:rPr>
          <w:rFonts w:ascii="Arial" w:hAnsi="Arial" w:cs="Arial"/>
          <w:b/>
          <w:bCs/>
          <w:sz w:val="22"/>
          <w:szCs w:val="22"/>
        </w:rPr>
        <w:t xml:space="preserve"> </w:t>
      </w:r>
      <w:proofErr w:type="spellStart"/>
      <w:r w:rsidRPr="00576968">
        <w:rPr>
          <w:rFonts w:ascii="Arial" w:hAnsi="Arial" w:cs="Arial"/>
          <w:b/>
          <w:bCs/>
          <w:sz w:val="22"/>
          <w:szCs w:val="22"/>
        </w:rPr>
        <w:t>Amalan</w:t>
      </w:r>
      <w:proofErr w:type="spellEnd"/>
      <w:r w:rsidRPr="00576968">
        <w:rPr>
          <w:rFonts w:ascii="Arial" w:hAnsi="Arial" w:cs="Arial"/>
          <w:b/>
          <w:bCs/>
          <w:sz w:val="22"/>
          <w:szCs w:val="22"/>
        </w:rPr>
        <w:t xml:space="preserve"> </w:t>
      </w:r>
      <w:proofErr w:type="spellStart"/>
      <w:r w:rsidR="00576968">
        <w:rPr>
          <w:rFonts w:ascii="Arial" w:hAnsi="Arial" w:cs="Arial"/>
          <w:b/>
          <w:bCs/>
          <w:sz w:val="22"/>
          <w:szCs w:val="22"/>
        </w:rPr>
        <w:t>I</w:t>
      </w:r>
      <w:r w:rsidRPr="00576968">
        <w:rPr>
          <w:rFonts w:ascii="Arial" w:hAnsi="Arial" w:cs="Arial"/>
          <w:b/>
          <w:bCs/>
          <w:sz w:val="22"/>
          <w:szCs w:val="22"/>
        </w:rPr>
        <w:t>novasi</w:t>
      </w:r>
      <w:proofErr w:type="spellEnd"/>
      <w:r w:rsidRPr="00576968">
        <w:rPr>
          <w:rFonts w:ascii="Arial" w:hAnsi="Arial" w:cs="Arial"/>
          <w:b/>
          <w:bCs/>
          <w:sz w:val="22"/>
          <w:szCs w:val="22"/>
        </w:rPr>
        <w:t xml:space="preserve"> </w:t>
      </w:r>
      <w:proofErr w:type="spellStart"/>
      <w:r w:rsidRPr="00576968">
        <w:rPr>
          <w:rFonts w:ascii="Arial" w:hAnsi="Arial" w:cs="Arial"/>
          <w:b/>
          <w:bCs/>
          <w:sz w:val="22"/>
          <w:szCs w:val="22"/>
        </w:rPr>
        <w:t>Pengajaran</w:t>
      </w:r>
      <w:proofErr w:type="spellEnd"/>
      <w:r w:rsidRPr="00576968">
        <w:rPr>
          <w:rFonts w:ascii="Arial" w:hAnsi="Arial" w:cs="Arial"/>
          <w:b/>
          <w:bCs/>
          <w:sz w:val="22"/>
          <w:szCs w:val="22"/>
        </w:rPr>
        <w:t xml:space="preserve"> dan </w:t>
      </w:r>
      <w:proofErr w:type="spellStart"/>
      <w:r w:rsidRPr="00576968">
        <w:rPr>
          <w:rFonts w:ascii="Arial" w:hAnsi="Arial" w:cs="Arial"/>
          <w:b/>
          <w:bCs/>
          <w:sz w:val="22"/>
          <w:szCs w:val="22"/>
        </w:rPr>
        <w:t>Pembelajaran</w:t>
      </w:r>
      <w:proofErr w:type="spellEnd"/>
    </w:p>
    <w:p w14:paraId="5D755568" w14:textId="075332CC" w:rsidR="00E81412" w:rsidRPr="00E81412" w:rsidRDefault="00E81412" w:rsidP="00BB04F6">
      <w:pPr>
        <w:spacing w:line="240" w:lineRule="auto"/>
        <w:ind w:left="2127"/>
        <w:rPr>
          <w:rFonts w:ascii="Arial" w:hAnsi="Arial" w:cs="Arial"/>
          <w:sz w:val="22"/>
          <w:szCs w:val="22"/>
        </w:rPr>
      </w:pPr>
      <w:proofErr w:type="spellStart"/>
      <w:r w:rsidRPr="00E81412">
        <w:rPr>
          <w:rFonts w:ascii="Arial" w:hAnsi="Arial" w:cs="Arial"/>
          <w:sz w:val="22"/>
          <w:szCs w:val="22"/>
        </w:rPr>
        <w:t>Pertandingan</w:t>
      </w:r>
      <w:proofErr w:type="spellEnd"/>
      <w:r w:rsidRPr="00E81412">
        <w:rPr>
          <w:rFonts w:ascii="Arial" w:hAnsi="Arial" w:cs="Arial"/>
          <w:sz w:val="22"/>
          <w:szCs w:val="22"/>
        </w:rPr>
        <w:t xml:space="preserve"> </w:t>
      </w:r>
      <w:proofErr w:type="spellStart"/>
      <w:r w:rsidR="00576968">
        <w:rPr>
          <w:rFonts w:ascii="Arial" w:hAnsi="Arial" w:cs="Arial"/>
          <w:sz w:val="22"/>
          <w:szCs w:val="22"/>
        </w:rPr>
        <w:t>f</w:t>
      </w:r>
      <w:r w:rsidRPr="00E81412">
        <w:rPr>
          <w:rFonts w:ascii="Arial" w:hAnsi="Arial" w:cs="Arial"/>
          <w:sz w:val="22"/>
          <w:szCs w:val="22"/>
        </w:rPr>
        <w:t>akulti</w:t>
      </w:r>
      <w:proofErr w:type="spellEnd"/>
      <w:r w:rsidRPr="00E81412">
        <w:rPr>
          <w:rFonts w:ascii="Arial" w:hAnsi="Arial" w:cs="Arial"/>
          <w:sz w:val="22"/>
          <w:szCs w:val="22"/>
        </w:rPr>
        <w:t>/</w:t>
      </w:r>
      <w:proofErr w:type="spellStart"/>
      <w:r w:rsidR="00576968">
        <w:rPr>
          <w:rFonts w:ascii="Arial" w:hAnsi="Arial" w:cs="Arial"/>
          <w:sz w:val="22"/>
          <w:szCs w:val="22"/>
        </w:rPr>
        <w:t>p</w:t>
      </w:r>
      <w:r w:rsidRPr="00E81412">
        <w:rPr>
          <w:rFonts w:ascii="Arial" w:hAnsi="Arial" w:cs="Arial"/>
          <w:sz w:val="22"/>
          <w:szCs w:val="22"/>
        </w:rPr>
        <w:t>usat</w:t>
      </w:r>
      <w:proofErr w:type="spellEnd"/>
      <w:r w:rsidRPr="00E81412">
        <w:rPr>
          <w:rFonts w:ascii="Arial" w:hAnsi="Arial" w:cs="Arial"/>
          <w:sz w:val="22"/>
          <w:szCs w:val="22"/>
        </w:rPr>
        <w:t xml:space="preserve"> </w:t>
      </w:r>
      <w:proofErr w:type="spellStart"/>
      <w:r w:rsidR="00576968">
        <w:rPr>
          <w:rFonts w:ascii="Arial" w:hAnsi="Arial" w:cs="Arial"/>
          <w:sz w:val="22"/>
          <w:szCs w:val="22"/>
        </w:rPr>
        <w:t>t</w:t>
      </w:r>
      <w:r w:rsidRPr="00E81412">
        <w:rPr>
          <w:rFonts w:ascii="Arial" w:hAnsi="Arial" w:cs="Arial"/>
          <w:sz w:val="22"/>
          <w:szCs w:val="22"/>
        </w:rPr>
        <w:t>erbaik</w:t>
      </w:r>
      <w:proofErr w:type="spellEnd"/>
      <w:r w:rsidRPr="00E81412">
        <w:rPr>
          <w:rFonts w:ascii="Arial" w:hAnsi="Arial" w:cs="Arial"/>
          <w:sz w:val="22"/>
          <w:szCs w:val="22"/>
        </w:rPr>
        <w:t xml:space="preserve"> </w:t>
      </w:r>
      <w:proofErr w:type="spellStart"/>
      <w:r w:rsidRPr="00E81412">
        <w:rPr>
          <w:rFonts w:ascii="Arial" w:hAnsi="Arial" w:cs="Arial"/>
          <w:sz w:val="22"/>
          <w:szCs w:val="22"/>
        </w:rPr>
        <w:t>Amalan</w:t>
      </w:r>
      <w:proofErr w:type="spellEnd"/>
      <w:r w:rsidRPr="00E81412">
        <w:rPr>
          <w:rFonts w:ascii="Arial" w:hAnsi="Arial" w:cs="Arial"/>
          <w:sz w:val="22"/>
          <w:szCs w:val="22"/>
        </w:rPr>
        <w:t xml:space="preserve"> </w:t>
      </w:r>
      <w:proofErr w:type="spellStart"/>
      <w:r w:rsidR="00576968">
        <w:rPr>
          <w:rFonts w:ascii="Arial" w:hAnsi="Arial" w:cs="Arial"/>
          <w:sz w:val="22"/>
          <w:szCs w:val="22"/>
        </w:rPr>
        <w:t>I</w:t>
      </w:r>
      <w:r w:rsidRPr="00E81412">
        <w:rPr>
          <w:rFonts w:ascii="Arial" w:hAnsi="Arial" w:cs="Arial"/>
          <w:sz w:val="22"/>
          <w:szCs w:val="22"/>
        </w:rPr>
        <w:t>novasi</w:t>
      </w:r>
      <w:proofErr w:type="spellEnd"/>
      <w:r w:rsidRPr="00E81412">
        <w:rPr>
          <w:rFonts w:ascii="Arial" w:hAnsi="Arial" w:cs="Arial"/>
          <w:sz w:val="22"/>
          <w:szCs w:val="22"/>
        </w:rPr>
        <w:t xml:space="preserve"> </w:t>
      </w:r>
      <w:proofErr w:type="spellStart"/>
      <w:r w:rsidRPr="00E81412">
        <w:rPr>
          <w:rFonts w:ascii="Arial" w:hAnsi="Arial" w:cs="Arial"/>
          <w:sz w:val="22"/>
          <w:szCs w:val="22"/>
        </w:rPr>
        <w:t>Pengajaran</w:t>
      </w:r>
      <w:proofErr w:type="spellEnd"/>
      <w:r w:rsidRPr="00E81412">
        <w:rPr>
          <w:rFonts w:ascii="Arial" w:hAnsi="Arial" w:cs="Arial"/>
          <w:sz w:val="22"/>
          <w:szCs w:val="22"/>
        </w:rPr>
        <w:t xml:space="preserve"> dan </w:t>
      </w:r>
      <w:proofErr w:type="spellStart"/>
      <w:r w:rsidRPr="00E81412">
        <w:rPr>
          <w:rFonts w:ascii="Arial" w:hAnsi="Arial" w:cs="Arial"/>
          <w:sz w:val="22"/>
          <w:szCs w:val="22"/>
        </w:rPr>
        <w:t>Pembelajaran</w:t>
      </w:r>
      <w:proofErr w:type="spellEnd"/>
      <w:r w:rsidRPr="00E81412">
        <w:rPr>
          <w:rFonts w:ascii="Arial" w:hAnsi="Arial" w:cs="Arial"/>
          <w:sz w:val="22"/>
          <w:szCs w:val="22"/>
        </w:rPr>
        <w:t xml:space="preserve"> yang </w:t>
      </w:r>
      <w:proofErr w:type="spellStart"/>
      <w:r w:rsidRPr="00E81412">
        <w:rPr>
          <w:rFonts w:ascii="Arial" w:hAnsi="Arial" w:cs="Arial"/>
          <w:sz w:val="22"/>
          <w:szCs w:val="22"/>
        </w:rPr>
        <w:t>diadakan</w:t>
      </w:r>
      <w:proofErr w:type="spellEnd"/>
      <w:r w:rsidRPr="00E81412">
        <w:rPr>
          <w:rFonts w:ascii="Arial" w:hAnsi="Arial" w:cs="Arial"/>
          <w:sz w:val="22"/>
          <w:szCs w:val="22"/>
        </w:rPr>
        <w:t xml:space="preserve"> </w:t>
      </w:r>
      <w:proofErr w:type="spellStart"/>
      <w:r w:rsidRPr="00E81412">
        <w:rPr>
          <w:rFonts w:ascii="Arial" w:hAnsi="Arial" w:cs="Arial"/>
          <w:sz w:val="22"/>
          <w:szCs w:val="22"/>
        </w:rPr>
        <w:t>setiap</w:t>
      </w:r>
      <w:proofErr w:type="spellEnd"/>
      <w:r w:rsidRPr="00E81412">
        <w:rPr>
          <w:rFonts w:ascii="Arial" w:hAnsi="Arial" w:cs="Arial"/>
          <w:sz w:val="22"/>
          <w:szCs w:val="22"/>
        </w:rPr>
        <w:t xml:space="preserve"> </w:t>
      </w:r>
      <w:proofErr w:type="spellStart"/>
      <w:r w:rsidRPr="00E81412">
        <w:rPr>
          <w:rFonts w:ascii="Arial" w:hAnsi="Arial" w:cs="Arial"/>
          <w:sz w:val="22"/>
          <w:szCs w:val="22"/>
        </w:rPr>
        <w:t>tahun</w:t>
      </w:r>
      <w:proofErr w:type="spellEnd"/>
      <w:r w:rsidRPr="00E81412">
        <w:rPr>
          <w:rFonts w:ascii="Arial" w:hAnsi="Arial" w:cs="Arial"/>
          <w:sz w:val="22"/>
          <w:szCs w:val="22"/>
        </w:rPr>
        <w:t xml:space="preserve"> </w:t>
      </w:r>
      <w:proofErr w:type="spellStart"/>
      <w:r w:rsidRPr="00E81412">
        <w:rPr>
          <w:rFonts w:ascii="Arial" w:hAnsi="Arial" w:cs="Arial"/>
          <w:sz w:val="22"/>
          <w:szCs w:val="22"/>
        </w:rPr>
        <w:t>bermula</w:t>
      </w:r>
      <w:proofErr w:type="spellEnd"/>
      <w:r w:rsidRPr="00E81412">
        <w:rPr>
          <w:rFonts w:ascii="Arial" w:hAnsi="Arial" w:cs="Arial"/>
          <w:sz w:val="22"/>
          <w:szCs w:val="22"/>
        </w:rPr>
        <w:t xml:space="preserve"> 2016 </w:t>
      </w:r>
      <w:proofErr w:type="spellStart"/>
      <w:r w:rsidRPr="00E81412">
        <w:rPr>
          <w:rFonts w:ascii="Arial" w:hAnsi="Arial" w:cs="Arial"/>
          <w:sz w:val="22"/>
          <w:szCs w:val="22"/>
        </w:rPr>
        <w:t>bertujuan</w:t>
      </w:r>
      <w:proofErr w:type="spellEnd"/>
      <w:r w:rsidRPr="00E81412">
        <w:rPr>
          <w:rFonts w:ascii="Arial" w:hAnsi="Arial" w:cs="Arial"/>
          <w:sz w:val="22"/>
          <w:szCs w:val="22"/>
        </w:rPr>
        <w:t xml:space="preserve"> </w:t>
      </w:r>
      <w:proofErr w:type="spellStart"/>
      <w:r w:rsidRPr="00E81412">
        <w:rPr>
          <w:rFonts w:ascii="Arial" w:hAnsi="Arial" w:cs="Arial"/>
          <w:sz w:val="22"/>
          <w:szCs w:val="22"/>
        </w:rPr>
        <w:t>untuk</w:t>
      </w:r>
      <w:proofErr w:type="spellEnd"/>
      <w:r w:rsidRPr="00E81412">
        <w:rPr>
          <w:rFonts w:ascii="Arial" w:hAnsi="Arial" w:cs="Arial"/>
          <w:sz w:val="22"/>
          <w:szCs w:val="22"/>
        </w:rPr>
        <w:t>:</w:t>
      </w:r>
    </w:p>
    <w:p w14:paraId="795A6B4B" w14:textId="6ADC8FBB" w:rsidR="00E81412" w:rsidRPr="00E81412" w:rsidRDefault="00E81412" w:rsidP="00664082">
      <w:pPr>
        <w:widowControl/>
        <w:numPr>
          <w:ilvl w:val="0"/>
          <w:numId w:val="82"/>
        </w:numPr>
        <w:adjustRightInd/>
        <w:spacing w:after="160" w:line="240" w:lineRule="auto"/>
        <w:ind w:left="2694" w:hanging="426"/>
        <w:contextualSpacing/>
        <w:textAlignment w:val="auto"/>
        <w:rPr>
          <w:rFonts w:ascii="Arial" w:hAnsi="Arial" w:cs="Arial"/>
          <w:sz w:val="22"/>
          <w:szCs w:val="22"/>
        </w:rPr>
      </w:pPr>
      <w:r w:rsidRPr="00E81412">
        <w:rPr>
          <w:rFonts w:ascii="Arial" w:hAnsi="Arial" w:cs="Arial"/>
          <w:sz w:val="22"/>
          <w:szCs w:val="22"/>
        </w:rPr>
        <w:t>Mengiktiraf kecemerlangan pengajaran pada peringkat institusi/fakulti sepertimana yang disarankan oleh KPT dalam PPPM (PT)</w:t>
      </w:r>
      <w:r w:rsidR="00576968">
        <w:rPr>
          <w:rFonts w:ascii="Arial" w:hAnsi="Arial" w:cs="Arial"/>
          <w:sz w:val="22"/>
          <w:szCs w:val="22"/>
        </w:rPr>
        <w:t>;</w:t>
      </w:r>
    </w:p>
    <w:p w14:paraId="1CD30765" w14:textId="7A638A80" w:rsidR="00E81412" w:rsidRPr="00E81412" w:rsidRDefault="00E81412" w:rsidP="00664082">
      <w:pPr>
        <w:widowControl/>
        <w:numPr>
          <w:ilvl w:val="0"/>
          <w:numId w:val="82"/>
        </w:numPr>
        <w:adjustRightInd/>
        <w:spacing w:after="160" w:line="240" w:lineRule="auto"/>
        <w:ind w:left="2694" w:hanging="426"/>
        <w:contextualSpacing/>
        <w:textAlignment w:val="auto"/>
        <w:rPr>
          <w:rFonts w:ascii="Arial" w:hAnsi="Arial" w:cs="Arial"/>
          <w:sz w:val="22"/>
          <w:szCs w:val="22"/>
        </w:rPr>
      </w:pPr>
      <w:proofErr w:type="spellStart"/>
      <w:r w:rsidRPr="00E81412">
        <w:rPr>
          <w:rFonts w:ascii="Arial" w:hAnsi="Arial" w:cs="Arial"/>
          <w:sz w:val="22"/>
          <w:szCs w:val="22"/>
          <w:lang w:eastAsia="en-MY"/>
        </w:rPr>
        <w:t>Meningkatkan</w:t>
      </w:r>
      <w:proofErr w:type="spellEnd"/>
      <w:r w:rsidRPr="00E81412">
        <w:rPr>
          <w:rFonts w:ascii="Arial" w:hAnsi="Arial" w:cs="Arial"/>
          <w:sz w:val="22"/>
          <w:szCs w:val="22"/>
          <w:lang w:eastAsia="en-MY"/>
        </w:rPr>
        <w:t xml:space="preserve"> </w:t>
      </w:r>
      <w:proofErr w:type="spellStart"/>
      <w:r w:rsidRPr="00E81412">
        <w:rPr>
          <w:rFonts w:ascii="Arial" w:hAnsi="Arial" w:cs="Arial"/>
          <w:sz w:val="22"/>
          <w:szCs w:val="22"/>
          <w:lang w:eastAsia="en-MY"/>
        </w:rPr>
        <w:t>pengetahuan</w:t>
      </w:r>
      <w:proofErr w:type="spellEnd"/>
      <w:r w:rsidRPr="00E81412">
        <w:rPr>
          <w:rFonts w:ascii="Arial" w:hAnsi="Arial" w:cs="Arial"/>
          <w:sz w:val="22"/>
          <w:szCs w:val="22"/>
          <w:lang w:eastAsia="en-MY"/>
        </w:rPr>
        <w:t xml:space="preserve"> dan </w:t>
      </w:r>
      <w:proofErr w:type="spellStart"/>
      <w:r w:rsidRPr="00E81412">
        <w:rPr>
          <w:rFonts w:ascii="Arial" w:hAnsi="Arial" w:cs="Arial"/>
          <w:sz w:val="22"/>
          <w:szCs w:val="22"/>
          <w:lang w:eastAsia="en-MY"/>
        </w:rPr>
        <w:t>kemahiran</w:t>
      </w:r>
      <w:proofErr w:type="spellEnd"/>
      <w:r w:rsidRPr="00E81412">
        <w:rPr>
          <w:rFonts w:ascii="Arial" w:hAnsi="Arial" w:cs="Arial"/>
          <w:sz w:val="22"/>
          <w:szCs w:val="22"/>
          <w:lang w:eastAsia="en-MY"/>
        </w:rPr>
        <w:t xml:space="preserve"> </w:t>
      </w:r>
      <w:proofErr w:type="spellStart"/>
      <w:r w:rsidRPr="00E81412">
        <w:rPr>
          <w:rFonts w:ascii="Arial" w:hAnsi="Arial" w:cs="Arial"/>
          <w:sz w:val="22"/>
          <w:szCs w:val="22"/>
          <w:lang w:eastAsia="en-MY"/>
        </w:rPr>
        <w:t>pegawai</w:t>
      </w:r>
      <w:proofErr w:type="spellEnd"/>
      <w:r w:rsidRPr="00E81412">
        <w:rPr>
          <w:rFonts w:ascii="Arial" w:hAnsi="Arial" w:cs="Arial"/>
          <w:sz w:val="22"/>
          <w:szCs w:val="22"/>
          <w:lang w:eastAsia="en-MY"/>
        </w:rPr>
        <w:t xml:space="preserve"> </w:t>
      </w:r>
      <w:proofErr w:type="spellStart"/>
      <w:r w:rsidRPr="00E81412">
        <w:rPr>
          <w:rFonts w:ascii="Arial" w:hAnsi="Arial" w:cs="Arial"/>
          <w:sz w:val="22"/>
          <w:szCs w:val="22"/>
          <w:lang w:eastAsia="en-MY"/>
        </w:rPr>
        <w:t>akademik</w:t>
      </w:r>
      <w:proofErr w:type="spellEnd"/>
      <w:r w:rsidRPr="00E81412">
        <w:rPr>
          <w:rFonts w:ascii="Arial" w:hAnsi="Arial" w:cs="Arial"/>
          <w:sz w:val="22"/>
          <w:szCs w:val="22"/>
          <w:lang w:eastAsia="en-MY"/>
        </w:rPr>
        <w:t xml:space="preserve"> </w:t>
      </w:r>
      <w:proofErr w:type="spellStart"/>
      <w:r w:rsidRPr="00E81412">
        <w:rPr>
          <w:rFonts w:ascii="Arial" w:hAnsi="Arial" w:cs="Arial"/>
          <w:sz w:val="22"/>
          <w:szCs w:val="22"/>
          <w:lang w:eastAsia="en-MY"/>
        </w:rPr>
        <w:t>UPM</w:t>
      </w:r>
      <w:proofErr w:type="spellEnd"/>
      <w:r w:rsidRPr="00E81412">
        <w:rPr>
          <w:rFonts w:ascii="Arial" w:hAnsi="Arial" w:cs="Arial"/>
          <w:sz w:val="22"/>
          <w:szCs w:val="22"/>
          <w:lang w:eastAsia="en-MY"/>
        </w:rPr>
        <w:t xml:space="preserve"> </w:t>
      </w:r>
      <w:proofErr w:type="spellStart"/>
      <w:r w:rsidRPr="00E81412">
        <w:rPr>
          <w:rFonts w:ascii="Arial" w:hAnsi="Arial" w:cs="Arial"/>
          <w:sz w:val="22"/>
          <w:szCs w:val="22"/>
          <w:lang w:eastAsia="en-MY"/>
        </w:rPr>
        <w:t>berkaitan</w:t>
      </w:r>
      <w:proofErr w:type="spellEnd"/>
      <w:r w:rsidRPr="00E81412">
        <w:rPr>
          <w:rFonts w:ascii="Arial" w:hAnsi="Arial" w:cs="Arial"/>
          <w:sz w:val="22"/>
          <w:szCs w:val="22"/>
          <w:lang w:eastAsia="en-MY"/>
        </w:rPr>
        <w:t xml:space="preserve"> </w:t>
      </w:r>
      <w:proofErr w:type="spellStart"/>
      <w:r w:rsidRPr="00E81412">
        <w:rPr>
          <w:rFonts w:ascii="Arial" w:hAnsi="Arial" w:cs="Arial"/>
          <w:sz w:val="22"/>
          <w:szCs w:val="22"/>
          <w:lang w:eastAsia="en-MY"/>
        </w:rPr>
        <w:t>teknik</w:t>
      </w:r>
      <w:proofErr w:type="spellEnd"/>
      <w:r w:rsidRPr="00E81412">
        <w:rPr>
          <w:rFonts w:ascii="Arial" w:hAnsi="Arial" w:cs="Arial"/>
          <w:sz w:val="22"/>
          <w:szCs w:val="22"/>
          <w:lang w:eastAsia="en-MY"/>
        </w:rPr>
        <w:t xml:space="preserve"> </w:t>
      </w:r>
      <w:proofErr w:type="spellStart"/>
      <w:r w:rsidRPr="00E81412">
        <w:rPr>
          <w:rFonts w:ascii="Arial" w:hAnsi="Arial" w:cs="Arial"/>
          <w:sz w:val="22"/>
          <w:szCs w:val="22"/>
          <w:lang w:eastAsia="en-MY"/>
        </w:rPr>
        <w:t>atau</w:t>
      </w:r>
      <w:proofErr w:type="spellEnd"/>
      <w:r w:rsidRPr="00E81412">
        <w:rPr>
          <w:rFonts w:ascii="Arial" w:hAnsi="Arial" w:cs="Arial"/>
          <w:sz w:val="22"/>
          <w:szCs w:val="22"/>
          <w:lang w:eastAsia="en-MY"/>
        </w:rPr>
        <w:t xml:space="preserve"> </w:t>
      </w:r>
      <w:proofErr w:type="spellStart"/>
      <w:r w:rsidRPr="00E81412">
        <w:rPr>
          <w:rFonts w:ascii="Arial" w:hAnsi="Arial" w:cs="Arial"/>
          <w:sz w:val="22"/>
          <w:szCs w:val="22"/>
          <w:lang w:eastAsia="en-MY"/>
        </w:rPr>
        <w:t>pendekatan</w:t>
      </w:r>
      <w:proofErr w:type="spellEnd"/>
      <w:r w:rsidRPr="00E81412">
        <w:rPr>
          <w:rFonts w:ascii="Arial" w:hAnsi="Arial" w:cs="Arial"/>
          <w:sz w:val="22"/>
          <w:szCs w:val="22"/>
          <w:lang w:eastAsia="en-MY"/>
        </w:rPr>
        <w:t xml:space="preserve"> </w:t>
      </w:r>
      <w:proofErr w:type="spellStart"/>
      <w:r w:rsidRPr="00E81412">
        <w:rPr>
          <w:rFonts w:ascii="Arial" w:hAnsi="Arial" w:cs="Arial"/>
          <w:sz w:val="22"/>
          <w:szCs w:val="22"/>
          <w:lang w:eastAsia="en-MY"/>
        </w:rPr>
        <w:t>inovasi</w:t>
      </w:r>
      <w:proofErr w:type="spellEnd"/>
      <w:r w:rsidRPr="00E81412">
        <w:rPr>
          <w:rFonts w:ascii="Arial" w:hAnsi="Arial" w:cs="Arial"/>
          <w:sz w:val="22"/>
          <w:szCs w:val="22"/>
          <w:lang w:eastAsia="en-MY"/>
        </w:rPr>
        <w:t xml:space="preserve"> </w:t>
      </w:r>
      <w:proofErr w:type="spellStart"/>
      <w:r w:rsidRPr="00E81412">
        <w:rPr>
          <w:rFonts w:ascii="Arial" w:hAnsi="Arial" w:cs="Arial"/>
          <w:sz w:val="22"/>
          <w:szCs w:val="22"/>
          <w:lang w:eastAsia="en-MY"/>
        </w:rPr>
        <w:t>pengajaran</w:t>
      </w:r>
      <w:proofErr w:type="spellEnd"/>
      <w:r w:rsidRPr="00E81412">
        <w:rPr>
          <w:rFonts w:ascii="Arial" w:hAnsi="Arial" w:cs="Arial"/>
          <w:sz w:val="22"/>
          <w:szCs w:val="22"/>
          <w:lang w:eastAsia="en-MY"/>
        </w:rPr>
        <w:t xml:space="preserve"> dan </w:t>
      </w:r>
      <w:proofErr w:type="spellStart"/>
      <w:r w:rsidRPr="00E81412">
        <w:rPr>
          <w:rFonts w:ascii="Arial" w:hAnsi="Arial" w:cs="Arial"/>
          <w:sz w:val="22"/>
          <w:szCs w:val="22"/>
          <w:lang w:eastAsia="en-MY"/>
        </w:rPr>
        <w:t>pembelajaran</w:t>
      </w:r>
      <w:proofErr w:type="spellEnd"/>
      <w:r w:rsidR="00576968">
        <w:rPr>
          <w:rFonts w:ascii="Arial" w:hAnsi="Arial" w:cs="Arial"/>
          <w:sz w:val="22"/>
          <w:szCs w:val="22"/>
          <w:lang w:eastAsia="en-MY"/>
        </w:rPr>
        <w:t>;</w:t>
      </w:r>
    </w:p>
    <w:p w14:paraId="66CF7DF0" w14:textId="46AA873D" w:rsidR="00E81412" w:rsidRPr="00E81412" w:rsidRDefault="00E81412" w:rsidP="00664082">
      <w:pPr>
        <w:widowControl/>
        <w:numPr>
          <w:ilvl w:val="0"/>
          <w:numId w:val="82"/>
        </w:numPr>
        <w:adjustRightInd/>
        <w:spacing w:after="160" w:line="240" w:lineRule="auto"/>
        <w:ind w:left="2694" w:hanging="426"/>
        <w:contextualSpacing/>
        <w:textAlignment w:val="auto"/>
        <w:rPr>
          <w:rFonts w:ascii="Arial" w:hAnsi="Arial" w:cs="Arial"/>
          <w:sz w:val="22"/>
          <w:szCs w:val="22"/>
        </w:rPr>
      </w:pPr>
      <w:proofErr w:type="spellStart"/>
      <w:r w:rsidRPr="00E81412">
        <w:rPr>
          <w:rFonts w:ascii="Arial" w:hAnsi="Arial" w:cs="Arial"/>
          <w:sz w:val="22"/>
          <w:szCs w:val="22"/>
        </w:rPr>
        <w:t>Menyebarluas</w:t>
      </w:r>
      <w:proofErr w:type="spellEnd"/>
      <w:r w:rsidRPr="00E81412">
        <w:rPr>
          <w:rFonts w:ascii="Arial" w:hAnsi="Arial" w:cs="Arial"/>
          <w:sz w:val="22"/>
          <w:szCs w:val="22"/>
        </w:rPr>
        <w:t xml:space="preserve"> dan </w:t>
      </w:r>
      <w:proofErr w:type="spellStart"/>
      <w:r w:rsidRPr="00E81412">
        <w:rPr>
          <w:rFonts w:ascii="Arial" w:hAnsi="Arial" w:cs="Arial"/>
          <w:sz w:val="22"/>
          <w:szCs w:val="22"/>
        </w:rPr>
        <w:t>berkongsi</w:t>
      </w:r>
      <w:proofErr w:type="spellEnd"/>
      <w:r w:rsidRPr="00E81412">
        <w:rPr>
          <w:rFonts w:ascii="Arial" w:hAnsi="Arial" w:cs="Arial"/>
          <w:sz w:val="22"/>
          <w:szCs w:val="22"/>
        </w:rPr>
        <w:t xml:space="preserve"> </w:t>
      </w:r>
      <w:proofErr w:type="spellStart"/>
      <w:r w:rsidRPr="00E81412">
        <w:rPr>
          <w:rFonts w:ascii="Arial" w:hAnsi="Arial" w:cs="Arial"/>
          <w:sz w:val="22"/>
          <w:szCs w:val="22"/>
        </w:rPr>
        <w:t>amalan</w:t>
      </w:r>
      <w:proofErr w:type="spellEnd"/>
      <w:r w:rsidRPr="00E81412">
        <w:rPr>
          <w:rFonts w:ascii="Arial" w:hAnsi="Arial" w:cs="Arial"/>
          <w:sz w:val="22"/>
          <w:szCs w:val="22"/>
        </w:rPr>
        <w:t xml:space="preserve"> </w:t>
      </w:r>
      <w:proofErr w:type="spellStart"/>
      <w:r w:rsidRPr="00E81412">
        <w:rPr>
          <w:rFonts w:ascii="Arial" w:hAnsi="Arial" w:cs="Arial"/>
          <w:sz w:val="22"/>
          <w:szCs w:val="22"/>
        </w:rPr>
        <w:t>terbaik</w:t>
      </w:r>
      <w:proofErr w:type="spellEnd"/>
      <w:r w:rsidRPr="00E81412">
        <w:rPr>
          <w:rFonts w:ascii="Arial" w:hAnsi="Arial" w:cs="Arial"/>
          <w:sz w:val="22"/>
          <w:szCs w:val="22"/>
        </w:rPr>
        <w:t xml:space="preserve"> </w:t>
      </w:r>
      <w:proofErr w:type="spellStart"/>
      <w:r w:rsidRPr="00E81412">
        <w:rPr>
          <w:rFonts w:ascii="Arial" w:hAnsi="Arial" w:cs="Arial"/>
          <w:sz w:val="22"/>
          <w:szCs w:val="22"/>
        </w:rPr>
        <w:t>inovasi</w:t>
      </w:r>
      <w:proofErr w:type="spellEnd"/>
      <w:r w:rsidRPr="00E81412">
        <w:rPr>
          <w:rFonts w:ascii="Arial" w:hAnsi="Arial" w:cs="Arial"/>
          <w:sz w:val="22"/>
          <w:szCs w:val="22"/>
        </w:rPr>
        <w:t xml:space="preserve"> </w:t>
      </w:r>
      <w:proofErr w:type="spellStart"/>
      <w:r w:rsidRPr="00E81412">
        <w:rPr>
          <w:rFonts w:ascii="Arial" w:hAnsi="Arial" w:cs="Arial"/>
          <w:sz w:val="22"/>
          <w:szCs w:val="22"/>
        </w:rPr>
        <w:t>pengajaran</w:t>
      </w:r>
      <w:proofErr w:type="spellEnd"/>
      <w:r w:rsidRPr="00E81412">
        <w:rPr>
          <w:rFonts w:ascii="Arial" w:hAnsi="Arial" w:cs="Arial"/>
          <w:sz w:val="22"/>
          <w:szCs w:val="22"/>
        </w:rPr>
        <w:t xml:space="preserve"> dan </w:t>
      </w:r>
      <w:proofErr w:type="spellStart"/>
      <w:r w:rsidRPr="00E81412">
        <w:rPr>
          <w:rFonts w:ascii="Arial" w:hAnsi="Arial" w:cs="Arial"/>
          <w:sz w:val="22"/>
          <w:szCs w:val="22"/>
        </w:rPr>
        <w:t>pembelajaran</w:t>
      </w:r>
      <w:proofErr w:type="spellEnd"/>
      <w:r w:rsidRPr="00E81412">
        <w:rPr>
          <w:rFonts w:ascii="Arial" w:hAnsi="Arial" w:cs="Arial"/>
          <w:sz w:val="22"/>
          <w:szCs w:val="22"/>
        </w:rPr>
        <w:t xml:space="preserve"> yang </w:t>
      </w:r>
      <w:proofErr w:type="spellStart"/>
      <w:r w:rsidRPr="00E81412">
        <w:rPr>
          <w:rFonts w:ascii="Arial" w:hAnsi="Arial" w:cs="Arial"/>
          <w:sz w:val="22"/>
          <w:szCs w:val="22"/>
        </w:rPr>
        <w:t>dilaksanakan</w:t>
      </w:r>
      <w:proofErr w:type="spellEnd"/>
      <w:r w:rsidRPr="00E81412">
        <w:rPr>
          <w:rFonts w:ascii="Arial" w:hAnsi="Arial" w:cs="Arial"/>
          <w:sz w:val="22"/>
          <w:szCs w:val="22"/>
        </w:rPr>
        <w:t xml:space="preserve"> oleh </w:t>
      </w:r>
      <w:proofErr w:type="spellStart"/>
      <w:r w:rsidRPr="00E81412">
        <w:rPr>
          <w:rFonts w:ascii="Arial" w:hAnsi="Arial" w:cs="Arial"/>
          <w:sz w:val="22"/>
          <w:szCs w:val="22"/>
        </w:rPr>
        <w:t>setiap</w:t>
      </w:r>
      <w:proofErr w:type="spellEnd"/>
      <w:r w:rsidRPr="00E81412">
        <w:rPr>
          <w:rFonts w:ascii="Arial" w:hAnsi="Arial" w:cs="Arial"/>
          <w:sz w:val="22"/>
          <w:szCs w:val="22"/>
        </w:rPr>
        <w:t xml:space="preserve"> </w:t>
      </w:r>
      <w:proofErr w:type="spellStart"/>
      <w:r w:rsidRPr="00E81412">
        <w:rPr>
          <w:rFonts w:ascii="Arial" w:hAnsi="Arial" w:cs="Arial"/>
          <w:sz w:val="22"/>
          <w:szCs w:val="22"/>
        </w:rPr>
        <w:t>fakulti</w:t>
      </w:r>
      <w:proofErr w:type="spellEnd"/>
      <w:r w:rsidRPr="00E81412">
        <w:rPr>
          <w:rFonts w:ascii="Arial" w:hAnsi="Arial" w:cs="Arial"/>
          <w:sz w:val="22"/>
          <w:szCs w:val="22"/>
        </w:rPr>
        <w:t xml:space="preserve"> </w:t>
      </w:r>
      <w:proofErr w:type="spellStart"/>
      <w:r w:rsidRPr="00E81412">
        <w:rPr>
          <w:rFonts w:ascii="Arial" w:hAnsi="Arial" w:cs="Arial"/>
          <w:sz w:val="22"/>
          <w:szCs w:val="22"/>
        </w:rPr>
        <w:t>untuk</w:t>
      </w:r>
      <w:proofErr w:type="spellEnd"/>
      <w:r w:rsidRPr="00E81412">
        <w:rPr>
          <w:rFonts w:ascii="Arial" w:hAnsi="Arial" w:cs="Arial"/>
          <w:sz w:val="22"/>
          <w:szCs w:val="22"/>
        </w:rPr>
        <w:t xml:space="preserve"> </w:t>
      </w:r>
      <w:proofErr w:type="spellStart"/>
      <w:r w:rsidRPr="00E81412">
        <w:rPr>
          <w:rFonts w:ascii="Arial" w:hAnsi="Arial" w:cs="Arial"/>
          <w:sz w:val="22"/>
          <w:szCs w:val="22"/>
        </w:rPr>
        <w:t>dimanfaat</w:t>
      </w:r>
      <w:proofErr w:type="spellEnd"/>
      <w:r w:rsidRPr="00E81412">
        <w:rPr>
          <w:rFonts w:ascii="Arial" w:hAnsi="Arial" w:cs="Arial"/>
          <w:sz w:val="22"/>
          <w:szCs w:val="22"/>
        </w:rPr>
        <w:t xml:space="preserve"> </w:t>
      </w:r>
      <w:proofErr w:type="spellStart"/>
      <w:r w:rsidRPr="00E81412">
        <w:rPr>
          <w:rFonts w:ascii="Arial" w:hAnsi="Arial" w:cs="Arial"/>
          <w:sz w:val="22"/>
          <w:szCs w:val="22"/>
        </w:rPr>
        <w:t>pegawai</w:t>
      </w:r>
      <w:proofErr w:type="spellEnd"/>
      <w:r w:rsidRPr="00E81412">
        <w:rPr>
          <w:rFonts w:ascii="Arial" w:hAnsi="Arial" w:cs="Arial"/>
          <w:sz w:val="22"/>
          <w:szCs w:val="22"/>
        </w:rPr>
        <w:t xml:space="preserve"> </w:t>
      </w:r>
      <w:proofErr w:type="spellStart"/>
      <w:r w:rsidRPr="00E81412">
        <w:rPr>
          <w:rFonts w:ascii="Arial" w:hAnsi="Arial" w:cs="Arial"/>
          <w:sz w:val="22"/>
          <w:szCs w:val="22"/>
        </w:rPr>
        <w:t>akademik</w:t>
      </w:r>
      <w:proofErr w:type="spellEnd"/>
      <w:r w:rsidRPr="00E81412">
        <w:rPr>
          <w:rFonts w:ascii="Arial" w:hAnsi="Arial" w:cs="Arial"/>
          <w:sz w:val="22"/>
          <w:szCs w:val="22"/>
        </w:rPr>
        <w:t xml:space="preserve"> </w:t>
      </w:r>
      <w:proofErr w:type="spellStart"/>
      <w:r w:rsidRPr="00E81412">
        <w:rPr>
          <w:rFonts w:ascii="Arial" w:hAnsi="Arial" w:cs="Arial"/>
          <w:sz w:val="22"/>
          <w:szCs w:val="22"/>
        </w:rPr>
        <w:t>UPM</w:t>
      </w:r>
      <w:proofErr w:type="spellEnd"/>
      <w:r w:rsidRPr="00E81412">
        <w:rPr>
          <w:rFonts w:ascii="Arial" w:hAnsi="Arial" w:cs="Arial"/>
          <w:sz w:val="22"/>
          <w:szCs w:val="22"/>
        </w:rPr>
        <w:t xml:space="preserve"> yang lain</w:t>
      </w:r>
      <w:r w:rsidR="00576968">
        <w:rPr>
          <w:rFonts w:ascii="Arial" w:hAnsi="Arial" w:cs="Arial"/>
          <w:sz w:val="22"/>
          <w:szCs w:val="22"/>
        </w:rPr>
        <w:t>;</w:t>
      </w:r>
    </w:p>
    <w:p w14:paraId="411F4EA2" w14:textId="77777777" w:rsidR="00E81412" w:rsidRPr="00E81412" w:rsidRDefault="00E81412" w:rsidP="00664082">
      <w:pPr>
        <w:widowControl/>
        <w:numPr>
          <w:ilvl w:val="0"/>
          <w:numId w:val="82"/>
        </w:numPr>
        <w:adjustRightInd/>
        <w:spacing w:after="160" w:line="240" w:lineRule="auto"/>
        <w:ind w:left="2694" w:hanging="426"/>
        <w:contextualSpacing/>
        <w:textAlignment w:val="auto"/>
        <w:rPr>
          <w:rFonts w:ascii="Arial" w:hAnsi="Arial" w:cs="Arial"/>
          <w:sz w:val="22"/>
          <w:szCs w:val="22"/>
        </w:rPr>
      </w:pPr>
      <w:r w:rsidRPr="00E81412">
        <w:rPr>
          <w:rFonts w:ascii="Arial" w:hAnsi="Arial" w:cs="Arial"/>
          <w:sz w:val="22"/>
          <w:szCs w:val="22"/>
        </w:rPr>
        <w:t>Menggalakkan pembudayaan penggunaan teknologi dan inovasi dalam pengajaran dan pembelajaran oleh setiap warga fakulti bagi memenuhi keperluan serta meningkatkan pengalaman pembelajaran pelajar.</w:t>
      </w:r>
    </w:p>
    <w:p w14:paraId="69186CA6" w14:textId="77777777" w:rsidR="00E81412" w:rsidRPr="00E81412" w:rsidRDefault="00E81412" w:rsidP="00E81412">
      <w:pPr>
        <w:spacing w:line="240" w:lineRule="auto"/>
        <w:ind w:left="1080"/>
        <w:contextualSpacing/>
        <w:rPr>
          <w:rFonts w:ascii="Arial" w:hAnsi="Arial" w:cs="Arial"/>
          <w:sz w:val="22"/>
          <w:szCs w:val="22"/>
        </w:rPr>
      </w:pPr>
    </w:p>
    <w:p w14:paraId="690D074D" w14:textId="77777777" w:rsidR="00E81412" w:rsidRPr="00576968" w:rsidRDefault="00E81412" w:rsidP="00664082">
      <w:pPr>
        <w:widowControl/>
        <w:numPr>
          <w:ilvl w:val="0"/>
          <w:numId w:val="81"/>
        </w:numPr>
        <w:adjustRightInd/>
        <w:spacing w:after="160" w:line="240" w:lineRule="auto"/>
        <w:ind w:firstLine="763"/>
        <w:contextualSpacing/>
        <w:textAlignment w:val="auto"/>
        <w:rPr>
          <w:rFonts w:ascii="Arial" w:hAnsi="Arial" w:cs="Arial"/>
          <w:b/>
          <w:bCs/>
          <w:sz w:val="22"/>
          <w:szCs w:val="22"/>
        </w:rPr>
      </w:pPr>
      <w:r w:rsidRPr="00576968">
        <w:rPr>
          <w:rFonts w:ascii="Arial" w:hAnsi="Arial" w:cs="Arial"/>
          <w:b/>
          <w:bCs/>
          <w:sz w:val="22"/>
          <w:szCs w:val="22"/>
        </w:rPr>
        <w:t>Putra Massive Open Online Courses (</w:t>
      </w:r>
      <w:proofErr w:type="spellStart"/>
      <w:r w:rsidRPr="00576968">
        <w:rPr>
          <w:rFonts w:ascii="Arial" w:hAnsi="Arial" w:cs="Arial"/>
          <w:b/>
          <w:bCs/>
          <w:sz w:val="22"/>
          <w:szCs w:val="22"/>
        </w:rPr>
        <w:t>PutraMOOC</w:t>
      </w:r>
      <w:proofErr w:type="spellEnd"/>
      <w:r w:rsidRPr="00576968">
        <w:rPr>
          <w:rFonts w:ascii="Arial" w:hAnsi="Arial" w:cs="Arial"/>
          <w:b/>
          <w:bCs/>
          <w:sz w:val="22"/>
          <w:szCs w:val="22"/>
        </w:rPr>
        <w:t>)</w:t>
      </w:r>
    </w:p>
    <w:p w14:paraId="33DDFD80" w14:textId="77777777" w:rsidR="00E81412" w:rsidRPr="00E81412" w:rsidRDefault="00E81412" w:rsidP="00E81412">
      <w:pPr>
        <w:widowControl/>
        <w:adjustRightInd/>
        <w:spacing w:after="160" w:line="240" w:lineRule="auto"/>
        <w:ind w:left="2127"/>
        <w:contextualSpacing/>
        <w:textAlignment w:val="auto"/>
        <w:rPr>
          <w:rFonts w:ascii="Arial" w:hAnsi="Arial" w:cs="Arial"/>
          <w:sz w:val="22"/>
          <w:szCs w:val="22"/>
        </w:rPr>
      </w:pPr>
      <w:r w:rsidRPr="00E81412">
        <w:rPr>
          <w:rFonts w:ascii="Arial" w:hAnsi="Arial" w:cs="Arial"/>
          <w:sz w:val="22"/>
          <w:szCs w:val="22"/>
        </w:rPr>
        <w:t xml:space="preserve">Salah satu inisiatif UPM dalam merealisasikan lonjakan ke-9 di dalam PPPM PT 2015-2025 adalah membangunkan kursus yang dilaksanakan secara atas talian sepenuhnya iaitu MOOC. Di </w:t>
      </w:r>
      <w:proofErr w:type="spellStart"/>
      <w:r w:rsidRPr="00E81412">
        <w:rPr>
          <w:rFonts w:ascii="Arial" w:hAnsi="Arial" w:cs="Arial"/>
          <w:sz w:val="22"/>
          <w:szCs w:val="22"/>
        </w:rPr>
        <w:t>UPM</w:t>
      </w:r>
      <w:proofErr w:type="spellEnd"/>
      <w:r w:rsidRPr="00E81412">
        <w:rPr>
          <w:rFonts w:ascii="Arial" w:hAnsi="Arial" w:cs="Arial"/>
          <w:sz w:val="22"/>
          <w:szCs w:val="22"/>
        </w:rPr>
        <w:t xml:space="preserve"> </w:t>
      </w:r>
      <w:proofErr w:type="spellStart"/>
      <w:r w:rsidRPr="00E81412">
        <w:rPr>
          <w:rFonts w:ascii="Arial" w:hAnsi="Arial" w:cs="Arial"/>
          <w:sz w:val="22"/>
          <w:szCs w:val="22"/>
        </w:rPr>
        <w:t>inisiatif</w:t>
      </w:r>
      <w:proofErr w:type="spellEnd"/>
      <w:r w:rsidRPr="00E81412">
        <w:rPr>
          <w:rFonts w:ascii="Arial" w:hAnsi="Arial" w:cs="Arial"/>
          <w:sz w:val="22"/>
          <w:szCs w:val="22"/>
        </w:rPr>
        <w:t xml:space="preserve"> MOOC </w:t>
      </w:r>
      <w:proofErr w:type="spellStart"/>
      <w:r w:rsidRPr="00E81412">
        <w:rPr>
          <w:rFonts w:ascii="Arial" w:hAnsi="Arial" w:cs="Arial"/>
          <w:sz w:val="22"/>
          <w:szCs w:val="22"/>
        </w:rPr>
        <w:t>ini</w:t>
      </w:r>
      <w:proofErr w:type="spellEnd"/>
      <w:r w:rsidRPr="00E81412">
        <w:rPr>
          <w:rFonts w:ascii="Arial" w:hAnsi="Arial" w:cs="Arial"/>
          <w:sz w:val="22"/>
          <w:szCs w:val="22"/>
        </w:rPr>
        <w:t xml:space="preserve"> </w:t>
      </w:r>
      <w:proofErr w:type="spellStart"/>
      <w:r w:rsidRPr="00E81412">
        <w:rPr>
          <w:rFonts w:ascii="Arial" w:hAnsi="Arial" w:cs="Arial"/>
          <w:sz w:val="22"/>
          <w:szCs w:val="22"/>
        </w:rPr>
        <w:t>diberi</w:t>
      </w:r>
      <w:proofErr w:type="spellEnd"/>
      <w:r w:rsidRPr="00E81412">
        <w:rPr>
          <w:rFonts w:ascii="Arial" w:hAnsi="Arial" w:cs="Arial"/>
          <w:sz w:val="22"/>
          <w:szCs w:val="22"/>
        </w:rPr>
        <w:t xml:space="preserve"> </w:t>
      </w:r>
      <w:proofErr w:type="spellStart"/>
      <w:r w:rsidRPr="00E81412">
        <w:rPr>
          <w:rFonts w:ascii="Arial" w:hAnsi="Arial" w:cs="Arial"/>
          <w:sz w:val="22"/>
          <w:szCs w:val="22"/>
        </w:rPr>
        <w:t>jenama</w:t>
      </w:r>
      <w:proofErr w:type="spellEnd"/>
      <w:r w:rsidRPr="00E81412">
        <w:rPr>
          <w:rFonts w:ascii="Arial" w:hAnsi="Arial" w:cs="Arial"/>
          <w:sz w:val="22"/>
          <w:szCs w:val="22"/>
        </w:rPr>
        <w:t xml:space="preserve"> </w:t>
      </w:r>
      <w:proofErr w:type="spellStart"/>
      <w:r w:rsidRPr="00E81412">
        <w:rPr>
          <w:rFonts w:ascii="Arial" w:hAnsi="Arial" w:cs="Arial"/>
          <w:sz w:val="22"/>
          <w:szCs w:val="22"/>
        </w:rPr>
        <w:t>PutraMOOC</w:t>
      </w:r>
      <w:proofErr w:type="spellEnd"/>
      <w:r w:rsidRPr="00E81412">
        <w:rPr>
          <w:rFonts w:ascii="Arial" w:hAnsi="Arial" w:cs="Arial"/>
          <w:sz w:val="22"/>
          <w:szCs w:val="22"/>
        </w:rPr>
        <w:t xml:space="preserve"> </w:t>
      </w:r>
      <w:proofErr w:type="spellStart"/>
      <w:r w:rsidRPr="00E81412">
        <w:rPr>
          <w:rFonts w:ascii="Arial" w:hAnsi="Arial" w:cs="Arial"/>
          <w:sz w:val="22"/>
          <w:szCs w:val="22"/>
        </w:rPr>
        <w:t>selaras</w:t>
      </w:r>
      <w:proofErr w:type="spellEnd"/>
      <w:r w:rsidRPr="00E81412">
        <w:rPr>
          <w:rFonts w:ascii="Arial" w:hAnsi="Arial" w:cs="Arial"/>
          <w:sz w:val="22"/>
          <w:szCs w:val="22"/>
        </w:rPr>
        <w:t xml:space="preserve"> </w:t>
      </w:r>
      <w:proofErr w:type="spellStart"/>
      <w:r w:rsidRPr="00E81412">
        <w:rPr>
          <w:rFonts w:ascii="Arial" w:hAnsi="Arial" w:cs="Arial"/>
          <w:sz w:val="22"/>
          <w:szCs w:val="22"/>
        </w:rPr>
        <w:t>dengan</w:t>
      </w:r>
      <w:proofErr w:type="spellEnd"/>
      <w:r w:rsidRPr="00E81412">
        <w:rPr>
          <w:rFonts w:ascii="Arial" w:hAnsi="Arial" w:cs="Arial"/>
          <w:sz w:val="22"/>
          <w:szCs w:val="22"/>
        </w:rPr>
        <w:t xml:space="preserve"> </w:t>
      </w:r>
      <w:proofErr w:type="spellStart"/>
      <w:r w:rsidRPr="00E81412">
        <w:rPr>
          <w:rFonts w:ascii="Arial" w:hAnsi="Arial" w:cs="Arial"/>
          <w:sz w:val="22"/>
          <w:szCs w:val="22"/>
        </w:rPr>
        <w:t>identiti</w:t>
      </w:r>
      <w:proofErr w:type="spellEnd"/>
      <w:r w:rsidRPr="00E81412">
        <w:rPr>
          <w:rFonts w:ascii="Arial" w:hAnsi="Arial" w:cs="Arial"/>
          <w:sz w:val="22"/>
          <w:szCs w:val="22"/>
        </w:rPr>
        <w:t xml:space="preserve"> Putra </w:t>
      </w:r>
      <w:proofErr w:type="spellStart"/>
      <w:r w:rsidRPr="00E81412">
        <w:rPr>
          <w:rFonts w:ascii="Arial" w:hAnsi="Arial" w:cs="Arial"/>
          <w:sz w:val="22"/>
          <w:szCs w:val="22"/>
        </w:rPr>
        <w:t>UPM</w:t>
      </w:r>
      <w:proofErr w:type="spellEnd"/>
      <w:r w:rsidRPr="00E81412">
        <w:rPr>
          <w:rFonts w:ascii="Arial" w:hAnsi="Arial" w:cs="Arial"/>
          <w:sz w:val="22"/>
          <w:szCs w:val="22"/>
        </w:rPr>
        <w:t xml:space="preserve">. </w:t>
      </w:r>
      <w:proofErr w:type="spellStart"/>
      <w:r w:rsidRPr="00E81412">
        <w:rPr>
          <w:rFonts w:ascii="Arial" w:hAnsi="Arial" w:cs="Arial"/>
          <w:sz w:val="22"/>
          <w:szCs w:val="22"/>
        </w:rPr>
        <w:t>Akses</w:t>
      </w:r>
      <w:proofErr w:type="spellEnd"/>
      <w:r w:rsidRPr="00E81412">
        <w:rPr>
          <w:rFonts w:ascii="Arial" w:hAnsi="Arial" w:cs="Arial"/>
          <w:sz w:val="22"/>
          <w:szCs w:val="22"/>
        </w:rPr>
        <w:t xml:space="preserve"> </w:t>
      </w:r>
      <w:proofErr w:type="spellStart"/>
      <w:r w:rsidRPr="00E81412">
        <w:rPr>
          <w:rFonts w:ascii="Arial" w:hAnsi="Arial" w:cs="Arial"/>
          <w:sz w:val="22"/>
          <w:szCs w:val="22"/>
        </w:rPr>
        <w:t>PutraMOOC</w:t>
      </w:r>
      <w:proofErr w:type="spellEnd"/>
      <w:r w:rsidRPr="00E81412">
        <w:rPr>
          <w:rFonts w:ascii="Arial" w:hAnsi="Arial" w:cs="Arial"/>
          <w:sz w:val="22"/>
          <w:szCs w:val="22"/>
        </w:rPr>
        <w:t xml:space="preserve"> </w:t>
      </w:r>
      <w:proofErr w:type="spellStart"/>
      <w:r w:rsidRPr="00E81412">
        <w:rPr>
          <w:rFonts w:ascii="Arial" w:hAnsi="Arial" w:cs="Arial"/>
          <w:sz w:val="22"/>
          <w:szCs w:val="22"/>
        </w:rPr>
        <w:t>bukan</w:t>
      </w:r>
      <w:proofErr w:type="spellEnd"/>
      <w:r w:rsidRPr="00E81412">
        <w:rPr>
          <w:rFonts w:ascii="Arial" w:hAnsi="Arial" w:cs="Arial"/>
          <w:sz w:val="22"/>
          <w:szCs w:val="22"/>
        </w:rPr>
        <w:t xml:space="preserve"> </w:t>
      </w:r>
      <w:proofErr w:type="spellStart"/>
      <w:r w:rsidRPr="00E81412">
        <w:rPr>
          <w:rFonts w:ascii="Arial" w:hAnsi="Arial" w:cs="Arial"/>
          <w:sz w:val="22"/>
          <w:szCs w:val="22"/>
        </w:rPr>
        <w:t>sahaja</w:t>
      </w:r>
      <w:proofErr w:type="spellEnd"/>
      <w:r w:rsidRPr="00E81412">
        <w:rPr>
          <w:rFonts w:ascii="Arial" w:hAnsi="Arial" w:cs="Arial"/>
          <w:sz w:val="22"/>
          <w:szCs w:val="22"/>
        </w:rPr>
        <w:t xml:space="preserve"> </w:t>
      </w:r>
      <w:proofErr w:type="spellStart"/>
      <w:r w:rsidRPr="00E81412">
        <w:rPr>
          <w:rFonts w:ascii="Arial" w:hAnsi="Arial" w:cs="Arial"/>
          <w:sz w:val="22"/>
          <w:szCs w:val="22"/>
        </w:rPr>
        <w:t>kepada</w:t>
      </w:r>
      <w:proofErr w:type="spellEnd"/>
      <w:r w:rsidRPr="00E81412">
        <w:rPr>
          <w:rFonts w:ascii="Arial" w:hAnsi="Arial" w:cs="Arial"/>
          <w:sz w:val="22"/>
          <w:szCs w:val="22"/>
        </w:rPr>
        <w:t xml:space="preserve"> </w:t>
      </w:r>
      <w:proofErr w:type="spellStart"/>
      <w:r w:rsidRPr="00E81412">
        <w:rPr>
          <w:rFonts w:ascii="Arial" w:hAnsi="Arial" w:cs="Arial"/>
          <w:sz w:val="22"/>
          <w:szCs w:val="22"/>
        </w:rPr>
        <w:t>warga</w:t>
      </w:r>
      <w:proofErr w:type="spellEnd"/>
      <w:r w:rsidRPr="00E81412">
        <w:rPr>
          <w:rFonts w:ascii="Arial" w:hAnsi="Arial" w:cs="Arial"/>
          <w:sz w:val="22"/>
          <w:szCs w:val="22"/>
        </w:rPr>
        <w:t xml:space="preserve"> </w:t>
      </w:r>
      <w:proofErr w:type="spellStart"/>
      <w:r w:rsidRPr="00E81412">
        <w:rPr>
          <w:rFonts w:ascii="Arial" w:hAnsi="Arial" w:cs="Arial"/>
          <w:sz w:val="22"/>
          <w:szCs w:val="22"/>
        </w:rPr>
        <w:t>UPM</w:t>
      </w:r>
      <w:proofErr w:type="spellEnd"/>
      <w:r w:rsidRPr="00E81412">
        <w:rPr>
          <w:rFonts w:ascii="Arial" w:hAnsi="Arial" w:cs="Arial"/>
          <w:sz w:val="22"/>
          <w:szCs w:val="22"/>
        </w:rPr>
        <w:t xml:space="preserve"> </w:t>
      </w:r>
      <w:proofErr w:type="spellStart"/>
      <w:r w:rsidRPr="00E81412">
        <w:rPr>
          <w:rFonts w:ascii="Arial" w:hAnsi="Arial" w:cs="Arial"/>
          <w:sz w:val="22"/>
          <w:szCs w:val="22"/>
        </w:rPr>
        <w:t>malah</w:t>
      </w:r>
      <w:proofErr w:type="spellEnd"/>
      <w:r w:rsidRPr="00E81412">
        <w:rPr>
          <w:rFonts w:ascii="Arial" w:hAnsi="Arial" w:cs="Arial"/>
          <w:sz w:val="22"/>
          <w:szCs w:val="22"/>
        </w:rPr>
        <w:t xml:space="preserve"> ianya juga kepada komuniti global.  </w:t>
      </w:r>
      <w:proofErr w:type="spellStart"/>
      <w:r w:rsidRPr="00E81412">
        <w:rPr>
          <w:rFonts w:ascii="Arial" w:hAnsi="Arial" w:cs="Arial"/>
          <w:sz w:val="22"/>
          <w:szCs w:val="22"/>
        </w:rPr>
        <w:t>Dengan</w:t>
      </w:r>
      <w:proofErr w:type="spellEnd"/>
      <w:r w:rsidRPr="00E81412">
        <w:rPr>
          <w:rFonts w:ascii="Arial" w:hAnsi="Arial" w:cs="Arial"/>
          <w:sz w:val="22"/>
          <w:szCs w:val="22"/>
        </w:rPr>
        <w:t xml:space="preserve"> </w:t>
      </w:r>
      <w:proofErr w:type="spellStart"/>
      <w:r w:rsidRPr="00E81412">
        <w:rPr>
          <w:rFonts w:ascii="Arial" w:hAnsi="Arial" w:cs="Arial"/>
          <w:sz w:val="22"/>
          <w:szCs w:val="22"/>
        </w:rPr>
        <w:t>pembangunan</w:t>
      </w:r>
      <w:proofErr w:type="spellEnd"/>
      <w:r w:rsidRPr="00E81412">
        <w:rPr>
          <w:rFonts w:ascii="Arial" w:hAnsi="Arial" w:cs="Arial"/>
          <w:sz w:val="22"/>
          <w:szCs w:val="22"/>
        </w:rPr>
        <w:t xml:space="preserve"> </w:t>
      </w:r>
      <w:proofErr w:type="spellStart"/>
      <w:r w:rsidRPr="00E81412">
        <w:rPr>
          <w:rFonts w:ascii="Arial" w:hAnsi="Arial" w:cs="Arial"/>
          <w:sz w:val="22"/>
          <w:szCs w:val="22"/>
        </w:rPr>
        <w:t>PutraMOOC</w:t>
      </w:r>
      <w:proofErr w:type="spellEnd"/>
      <w:r w:rsidRPr="00E81412">
        <w:rPr>
          <w:rFonts w:ascii="Arial" w:hAnsi="Arial" w:cs="Arial"/>
          <w:sz w:val="22"/>
          <w:szCs w:val="22"/>
        </w:rPr>
        <w:t xml:space="preserve">, </w:t>
      </w:r>
      <w:proofErr w:type="spellStart"/>
      <w:r w:rsidRPr="00E81412">
        <w:rPr>
          <w:rFonts w:ascii="Arial" w:hAnsi="Arial" w:cs="Arial"/>
          <w:sz w:val="22"/>
          <w:szCs w:val="22"/>
        </w:rPr>
        <w:t>pakar</w:t>
      </w:r>
      <w:proofErr w:type="spellEnd"/>
      <w:r w:rsidRPr="00E81412">
        <w:rPr>
          <w:rFonts w:ascii="Arial" w:hAnsi="Arial" w:cs="Arial"/>
          <w:sz w:val="22"/>
          <w:szCs w:val="22"/>
        </w:rPr>
        <w:t xml:space="preserve"> </w:t>
      </w:r>
      <w:proofErr w:type="spellStart"/>
      <w:r w:rsidRPr="00E81412">
        <w:rPr>
          <w:rFonts w:ascii="Arial" w:hAnsi="Arial" w:cs="Arial"/>
          <w:sz w:val="22"/>
          <w:szCs w:val="22"/>
        </w:rPr>
        <w:t>rujuk</w:t>
      </w:r>
      <w:proofErr w:type="spellEnd"/>
      <w:r w:rsidRPr="00E81412">
        <w:rPr>
          <w:rFonts w:ascii="Arial" w:hAnsi="Arial" w:cs="Arial"/>
          <w:sz w:val="22"/>
          <w:szCs w:val="22"/>
        </w:rPr>
        <w:t xml:space="preserve"> di </w:t>
      </w:r>
      <w:proofErr w:type="spellStart"/>
      <w:r w:rsidRPr="00E81412">
        <w:rPr>
          <w:rFonts w:ascii="Arial" w:hAnsi="Arial" w:cs="Arial"/>
          <w:sz w:val="22"/>
          <w:szCs w:val="22"/>
        </w:rPr>
        <w:t>dalam</w:t>
      </w:r>
      <w:proofErr w:type="spellEnd"/>
      <w:r w:rsidRPr="00E81412">
        <w:rPr>
          <w:rFonts w:ascii="Arial" w:hAnsi="Arial" w:cs="Arial"/>
          <w:sz w:val="22"/>
          <w:szCs w:val="22"/>
        </w:rPr>
        <w:t xml:space="preserve"> </w:t>
      </w:r>
      <w:proofErr w:type="spellStart"/>
      <w:r w:rsidRPr="00E81412">
        <w:rPr>
          <w:rFonts w:ascii="Arial" w:hAnsi="Arial" w:cs="Arial"/>
          <w:sz w:val="22"/>
          <w:szCs w:val="22"/>
        </w:rPr>
        <w:t>UPM</w:t>
      </w:r>
      <w:proofErr w:type="spellEnd"/>
      <w:r w:rsidRPr="00E81412">
        <w:rPr>
          <w:rFonts w:ascii="Arial" w:hAnsi="Arial" w:cs="Arial"/>
          <w:sz w:val="22"/>
          <w:szCs w:val="22"/>
        </w:rPr>
        <w:t xml:space="preserve"> dapat diketengahkan seterusnya dikenali ke peringkat global. Selain daripada itu, pelajar UPM juga dapat melaksanakan secara kolaboratif dan berkomunikasi dengan pelajar lain di serata dunia. </w:t>
      </w:r>
      <w:proofErr w:type="spellStart"/>
      <w:r w:rsidRPr="00E81412">
        <w:rPr>
          <w:rFonts w:ascii="Arial" w:hAnsi="Arial" w:cs="Arial"/>
          <w:sz w:val="22"/>
          <w:szCs w:val="22"/>
        </w:rPr>
        <w:t>Setakat</w:t>
      </w:r>
      <w:proofErr w:type="spellEnd"/>
      <w:r w:rsidRPr="00E81412">
        <w:rPr>
          <w:rFonts w:ascii="Arial" w:hAnsi="Arial" w:cs="Arial"/>
          <w:sz w:val="22"/>
          <w:szCs w:val="22"/>
        </w:rPr>
        <w:t xml:space="preserve"> </w:t>
      </w:r>
      <w:proofErr w:type="spellStart"/>
      <w:r w:rsidRPr="00E81412">
        <w:rPr>
          <w:rFonts w:ascii="Arial" w:hAnsi="Arial" w:cs="Arial"/>
          <w:sz w:val="22"/>
          <w:szCs w:val="22"/>
        </w:rPr>
        <w:t>ini</w:t>
      </w:r>
      <w:proofErr w:type="spellEnd"/>
      <w:r w:rsidRPr="00E81412">
        <w:rPr>
          <w:rFonts w:ascii="Arial" w:hAnsi="Arial" w:cs="Arial"/>
          <w:sz w:val="22"/>
          <w:szCs w:val="22"/>
        </w:rPr>
        <w:t xml:space="preserve">, </w:t>
      </w:r>
      <w:proofErr w:type="spellStart"/>
      <w:r w:rsidRPr="00E81412">
        <w:rPr>
          <w:rFonts w:ascii="Arial" w:hAnsi="Arial" w:cs="Arial"/>
          <w:sz w:val="22"/>
          <w:szCs w:val="22"/>
        </w:rPr>
        <w:t>UPM</w:t>
      </w:r>
      <w:proofErr w:type="spellEnd"/>
      <w:r w:rsidRPr="00E81412">
        <w:rPr>
          <w:rFonts w:ascii="Arial" w:hAnsi="Arial" w:cs="Arial"/>
          <w:sz w:val="22"/>
          <w:szCs w:val="22"/>
        </w:rPr>
        <w:t xml:space="preserve"> </w:t>
      </w:r>
      <w:proofErr w:type="spellStart"/>
      <w:r w:rsidRPr="00E81412">
        <w:rPr>
          <w:rFonts w:ascii="Arial" w:hAnsi="Arial" w:cs="Arial"/>
          <w:sz w:val="22"/>
          <w:szCs w:val="22"/>
        </w:rPr>
        <w:t>telah</w:t>
      </w:r>
      <w:proofErr w:type="spellEnd"/>
      <w:r w:rsidRPr="00E81412">
        <w:rPr>
          <w:rFonts w:ascii="Arial" w:hAnsi="Arial" w:cs="Arial"/>
          <w:sz w:val="22"/>
          <w:szCs w:val="22"/>
        </w:rPr>
        <w:t xml:space="preserve"> </w:t>
      </w:r>
      <w:proofErr w:type="spellStart"/>
      <w:r w:rsidRPr="00E81412">
        <w:rPr>
          <w:rFonts w:ascii="Arial" w:hAnsi="Arial" w:cs="Arial"/>
          <w:sz w:val="22"/>
          <w:szCs w:val="22"/>
        </w:rPr>
        <w:t>berjaya</w:t>
      </w:r>
      <w:proofErr w:type="spellEnd"/>
      <w:r w:rsidRPr="00E81412">
        <w:rPr>
          <w:rFonts w:ascii="Arial" w:hAnsi="Arial" w:cs="Arial"/>
          <w:sz w:val="22"/>
          <w:szCs w:val="22"/>
        </w:rPr>
        <w:t xml:space="preserve"> </w:t>
      </w:r>
      <w:proofErr w:type="spellStart"/>
      <w:r w:rsidRPr="00E81412">
        <w:rPr>
          <w:rFonts w:ascii="Arial" w:hAnsi="Arial" w:cs="Arial"/>
          <w:sz w:val="22"/>
          <w:szCs w:val="22"/>
        </w:rPr>
        <w:t>membangunkan</w:t>
      </w:r>
      <w:proofErr w:type="spellEnd"/>
      <w:r w:rsidRPr="00E81412">
        <w:rPr>
          <w:rFonts w:ascii="Arial" w:hAnsi="Arial" w:cs="Arial"/>
          <w:sz w:val="22"/>
          <w:szCs w:val="22"/>
        </w:rPr>
        <w:t xml:space="preserve"> 22 </w:t>
      </w:r>
      <w:proofErr w:type="spellStart"/>
      <w:r w:rsidRPr="00E81412">
        <w:rPr>
          <w:rFonts w:ascii="Arial" w:hAnsi="Arial" w:cs="Arial"/>
          <w:sz w:val="22"/>
          <w:szCs w:val="22"/>
        </w:rPr>
        <w:t>kursus</w:t>
      </w:r>
      <w:proofErr w:type="spellEnd"/>
      <w:r w:rsidRPr="00E81412">
        <w:rPr>
          <w:rFonts w:ascii="Arial" w:hAnsi="Arial" w:cs="Arial"/>
          <w:sz w:val="22"/>
          <w:szCs w:val="22"/>
        </w:rPr>
        <w:t xml:space="preserve"> </w:t>
      </w:r>
      <w:proofErr w:type="spellStart"/>
      <w:r w:rsidRPr="00E81412">
        <w:rPr>
          <w:rFonts w:ascii="Arial" w:hAnsi="Arial" w:cs="Arial"/>
          <w:sz w:val="22"/>
          <w:szCs w:val="22"/>
        </w:rPr>
        <w:t>PutraMOOC</w:t>
      </w:r>
      <w:proofErr w:type="spellEnd"/>
      <w:r w:rsidRPr="00E81412">
        <w:rPr>
          <w:rFonts w:ascii="Arial" w:hAnsi="Arial" w:cs="Arial"/>
          <w:sz w:val="22"/>
          <w:szCs w:val="22"/>
        </w:rPr>
        <w:t>.</w:t>
      </w:r>
    </w:p>
    <w:p w14:paraId="6652D9E2" w14:textId="2B11BE10" w:rsidR="00E81412" w:rsidRDefault="00E81412" w:rsidP="00E81412">
      <w:pPr>
        <w:spacing w:line="240" w:lineRule="auto"/>
        <w:ind w:left="1080"/>
        <w:contextualSpacing/>
        <w:rPr>
          <w:rFonts w:ascii="Arial" w:hAnsi="Arial" w:cs="Arial"/>
          <w:sz w:val="22"/>
          <w:szCs w:val="22"/>
        </w:rPr>
      </w:pPr>
    </w:p>
    <w:p w14:paraId="62B53504" w14:textId="77777777" w:rsidR="0010480C" w:rsidRPr="00E81412" w:rsidRDefault="0010480C" w:rsidP="00E81412">
      <w:pPr>
        <w:spacing w:line="240" w:lineRule="auto"/>
        <w:ind w:left="1080"/>
        <w:contextualSpacing/>
        <w:rPr>
          <w:rFonts w:ascii="Arial" w:hAnsi="Arial" w:cs="Arial"/>
          <w:sz w:val="22"/>
          <w:szCs w:val="22"/>
        </w:rPr>
      </w:pPr>
    </w:p>
    <w:p w14:paraId="137DB0C2" w14:textId="77777777" w:rsidR="00E81412" w:rsidRPr="00576968" w:rsidRDefault="00E81412" w:rsidP="00664082">
      <w:pPr>
        <w:widowControl/>
        <w:numPr>
          <w:ilvl w:val="0"/>
          <w:numId w:val="81"/>
        </w:numPr>
        <w:adjustRightInd/>
        <w:spacing w:after="160" w:line="240" w:lineRule="auto"/>
        <w:ind w:firstLine="621"/>
        <w:contextualSpacing/>
        <w:textAlignment w:val="auto"/>
        <w:rPr>
          <w:rFonts w:ascii="Arial" w:hAnsi="Arial" w:cs="Arial"/>
          <w:b/>
          <w:bCs/>
          <w:sz w:val="22"/>
          <w:szCs w:val="22"/>
        </w:rPr>
      </w:pPr>
      <w:r w:rsidRPr="00576968">
        <w:rPr>
          <w:rFonts w:ascii="Arial" w:hAnsi="Arial" w:cs="Arial"/>
          <w:b/>
          <w:bCs/>
          <w:sz w:val="22"/>
          <w:szCs w:val="22"/>
        </w:rPr>
        <w:t>Anugerah Fellowship Naib Canselor-Kategori Pengajaran</w:t>
      </w:r>
    </w:p>
    <w:p w14:paraId="57F2CD67" w14:textId="1DD06F10" w:rsidR="00E81412" w:rsidRPr="00BB04F6" w:rsidRDefault="00E81412" w:rsidP="00E81412">
      <w:pPr>
        <w:spacing w:line="240" w:lineRule="auto"/>
        <w:ind w:left="2127"/>
        <w:contextualSpacing/>
        <w:rPr>
          <w:rFonts w:ascii="Arial" w:hAnsi="Arial" w:cs="Arial"/>
          <w:sz w:val="22"/>
          <w:szCs w:val="22"/>
        </w:rPr>
      </w:pPr>
      <w:r w:rsidRPr="00E81412">
        <w:rPr>
          <w:rFonts w:ascii="Arial" w:hAnsi="Arial" w:cs="Arial"/>
          <w:sz w:val="22"/>
          <w:szCs w:val="22"/>
        </w:rPr>
        <w:t xml:space="preserve">Anugerah Fellowship Naib Canselor, Kategori Pengajaran (AFNC-KP) merupakan satu inisiatif yang dimulakan pada tahun 2007 untuk mengiktiraf pegawai akademik yang mempamerkan kecemerlangan dan daya inovasi tinggi dalam pengajaran dan pembelajaran bagi memartabatkan profesion pensyarah. </w:t>
      </w:r>
      <w:proofErr w:type="spellStart"/>
      <w:r w:rsidRPr="00E81412">
        <w:rPr>
          <w:rFonts w:ascii="Arial" w:hAnsi="Arial" w:cs="Arial"/>
          <w:sz w:val="22"/>
          <w:szCs w:val="22"/>
        </w:rPr>
        <w:t>Penganjuran</w:t>
      </w:r>
      <w:proofErr w:type="spellEnd"/>
      <w:r w:rsidRPr="00E81412">
        <w:rPr>
          <w:rFonts w:ascii="Arial" w:hAnsi="Arial" w:cs="Arial"/>
          <w:sz w:val="22"/>
          <w:szCs w:val="22"/>
        </w:rPr>
        <w:t xml:space="preserve"> </w:t>
      </w:r>
      <w:proofErr w:type="spellStart"/>
      <w:r w:rsidRPr="00E81412">
        <w:rPr>
          <w:rFonts w:ascii="Arial" w:hAnsi="Arial" w:cs="Arial"/>
          <w:sz w:val="22"/>
          <w:szCs w:val="22"/>
        </w:rPr>
        <w:t>AFNC-KP</w:t>
      </w:r>
      <w:proofErr w:type="spellEnd"/>
      <w:r w:rsidRPr="00E81412">
        <w:rPr>
          <w:rFonts w:ascii="Arial" w:hAnsi="Arial" w:cs="Arial"/>
          <w:sz w:val="22"/>
          <w:szCs w:val="22"/>
        </w:rPr>
        <w:t xml:space="preserve"> </w:t>
      </w:r>
      <w:proofErr w:type="spellStart"/>
      <w:r w:rsidRPr="00E81412">
        <w:rPr>
          <w:rFonts w:ascii="Arial" w:hAnsi="Arial" w:cs="Arial"/>
          <w:sz w:val="22"/>
          <w:szCs w:val="22"/>
        </w:rPr>
        <w:t>adalah</w:t>
      </w:r>
      <w:proofErr w:type="spellEnd"/>
      <w:r w:rsidRPr="00E81412">
        <w:rPr>
          <w:rFonts w:ascii="Arial" w:hAnsi="Arial" w:cs="Arial"/>
          <w:sz w:val="22"/>
          <w:szCs w:val="22"/>
        </w:rPr>
        <w:t xml:space="preserve"> juga </w:t>
      </w:r>
      <w:proofErr w:type="spellStart"/>
      <w:r w:rsidRPr="00E81412">
        <w:rPr>
          <w:rFonts w:ascii="Arial" w:hAnsi="Arial" w:cs="Arial"/>
          <w:sz w:val="22"/>
          <w:szCs w:val="22"/>
        </w:rPr>
        <w:t>merupakan</w:t>
      </w:r>
      <w:proofErr w:type="spellEnd"/>
      <w:r w:rsidRPr="00E81412">
        <w:rPr>
          <w:rFonts w:ascii="Arial" w:hAnsi="Arial" w:cs="Arial"/>
          <w:sz w:val="22"/>
          <w:szCs w:val="22"/>
        </w:rPr>
        <w:t xml:space="preserve"> </w:t>
      </w:r>
      <w:proofErr w:type="spellStart"/>
      <w:r w:rsidRPr="00E81412">
        <w:rPr>
          <w:rFonts w:ascii="Arial" w:hAnsi="Arial" w:cs="Arial"/>
          <w:sz w:val="22"/>
          <w:szCs w:val="22"/>
        </w:rPr>
        <w:t>wahana</w:t>
      </w:r>
      <w:proofErr w:type="spellEnd"/>
      <w:r w:rsidRPr="00E81412">
        <w:rPr>
          <w:rFonts w:ascii="Arial" w:hAnsi="Arial" w:cs="Arial"/>
          <w:sz w:val="22"/>
          <w:szCs w:val="22"/>
        </w:rPr>
        <w:t xml:space="preserve"> </w:t>
      </w:r>
      <w:proofErr w:type="spellStart"/>
      <w:r w:rsidRPr="00E81412">
        <w:rPr>
          <w:rFonts w:ascii="Arial" w:hAnsi="Arial" w:cs="Arial"/>
          <w:sz w:val="22"/>
          <w:szCs w:val="22"/>
        </w:rPr>
        <w:t>bagi</w:t>
      </w:r>
      <w:proofErr w:type="spellEnd"/>
      <w:r w:rsidRPr="00E81412">
        <w:rPr>
          <w:rFonts w:ascii="Arial" w:hAnsi="Arial" w:cs="Arial"/>
          <w:sz w:val="22"/>
          <w:szCs w:val="22"/>
        </w:rPr>
        <w:t xml:space="preserve"> </w:t>
      </w:r>
      <w:proofErr w:type="spellStart"/>
      <w:r w:rsidRPr="00E81412">
        <w:rPr>
          <w:rFonts w:ascii="Arial" w:hAnsi="Arial" w:cs="Arial"/>
          <w:sz w:val="22"/>
          <w:szCs w:val="22"/>
        </w:rPr>
        <w:t>mengenal</w:t>
      </w:r>
      <w:proofErr w:type="spellEnd"/>
      <w:r w:rsidRPr="00E81412">
        <w:rPr>
          <w:rFonts w:ascii="Arial" w:hAnsi="Arial" w:cs="Arial"/>
          <w:sz w:val="22"/>
          <w:szCs w:val="22"/>
        </w:rPr>
        <w:t xml:space="preserve"> </w:t>
      </w:r>
      <w:proofErr w:type="spellStart"/>
      <w:r w:rsidRPr="00E81412">
        <w:rPr>
          <w:rFonts w:ascii="Arial" w:hAnsi="Arial" w:cs="Arial"/>
          <w:sz w:val="22"/>
          <w:szCs w:val="22"/>
        </w:rPr>
        <w:t>pasti</w:t>
      </w:r>
      <w:proofErr w:type="spellEnd"/>
      <w:r w:rsidRPr="00E81412">
        <w:rPr>
          <w:rFonts w:ascii="Arial" w:hAnsi="Arial" w:cs="Arial"/>
          <w:sz w:val="22"/>
          <w:szCs w:val="22"/>
        </w:rPr>
        <w:t xml:space="preserve"> </w:t>
      </w:r>
      <w:proofErr w:type="spellStart"/>
      <w:r w:rsidRPr="00E81412">
        <w:rPr>
          <w:rFonts w:ascii="Arial" w:hAnsi="Arial" w:cs="Arial"/>
          <w:sz w:val="22"/>
          <w:szCs w:val="22"/>
        </w:rPr>
        <w:t>calon</w:t>
      </w:r>
      <w:proofErr w:type="spellEnd"/>
      <w:r w:rsidRPr="00E81412">
        <w:rPr>
          <w:rFonts w:ascii="Arial" w:hAnsi="Arial" w:cs="Arial"/>
          <w:sz w:val="22"/>
          <w:szCs w:val="22"/>
        </w:rPr>
        <w:t xml:space="preserve"> </w:t>
      </w:r>
      <w:proofErr w:type="spellStart"/>
      <w:r w:rsidRPr="00E81412">
        <w:rPr>
          <w:rFonts w:ascii="Arial" w:hAnsi="Arial" w:cs="Arial"/>
          <w:sz w:val="22"/>
          <w:szCs w:val="22"/>
        </w:rPr>
        <w:t>UPM</w:t>
      </w:r>
      <w:proofErr w:type="spellEnd"/>
      <w:r w:rsidRPr="00E81412">
        <w:rPr>
          <w:rFonts w:ascii="Arial" w:hAnsi="Arial" w:cs="Arial"/>
          <w:sz w:val="22"/>
          <w:szCs w:val="22"/>
        </w:rPr>
        <w:t xml:space="preserve"> </w:t>
      </w:r>
      <w:proofErr w:type="spellStart"/>
      <w:r w:rsidRPr="00E81412">
        <w:rPr>
          <w:rFonts w:ascii="Arial" w:hAnsi="Arial" w:cs="Arial"/>
          <w:sz w:val="22"/>
          <w:szCs w:val="22"/>
        </w:rPr>
        <w:t>untuk</w:t>
      </w:r>
      <w:proofErr w:type="spellEnd"/>
      <w:r w:rsidRPr="00E81412">
        <w:rPr>
          <w:rFonts w:ascii="Arial" w:hAnsi="Arial" w:cs="Arial"/>
          <w:sz w:val="22"/>
          <w:szCs w:val="22"/>
        </w:rPr>
        <w:t xml:space="preserve"> </w:t>
      </w:r>
      <w:proofErr w:type="spellStart"/>
      <w:r w:rsidRPr="00BB04F6">
        <w:rPr>
          <w:rFonts w:ascii="Arial" w:hAnsi="Arial" w:cs="Arial"/>
          <w:sz w:val="22"/>
          <w:szCs w:val="22"/>
        </w:rPr>
        <w:t>Anugerah</w:t>
      </w:r>
      <w:proofErr w:type="spellEnd"/>
      <w:r w:rsidRPr="00BB04F6">
        <w:rPr>
          <w:rFonts w:ascii="Arial" w:hAnsi="Arial" w:cs="Arial"/>
          <w:sz w:val="22"/>
          <w:szCs w:val="22"/>
        </w:rPr>
        <w:t xml:space="preserve"> </w:t>
      </w:r>
      <w:proofErr w:type="spellStart"/>
      <w:r w:rsidRPr="00BB04F6">
        <w:rPr>
          <w:rFonts w:ascii="Arial" w:hAnsi="Arial" w:cs="Arial"/>
          <w:sz w:val="22"/>
          <w:szCs w:val="22"/>
        </w:rPr>
        <w:t>Akademik</w:t>
      </w:r>
      <w:proofErr w:type="spellEnd"/>
      <w:r w:rsidRPr="00BB04F6">
        <w:rPr>
          <w:rFonts w:ascii="Arial" w:hAnsi="Arial" w:cs="Arial"/>
          <w:sz w:val="22"/>
          <w:szCs w:val="22"/>
        </w:rPr>
        <w:t xml:space="preserve"> Negara (AAN)</w:t>
      </w:r>
      <w:r w:rsidR="00576968" w:rsidRPr="00BB04F6">
        <w:rPr>
          <w:rFonts w:ascii="Arial" w:hAnsi="Arial" w:cs="Arial"/>
          <w:sz w:val="22"/>
          <w:szCs w:val="22"/>
        </w:rPr>
        <w:t xml:space="preserve"> </w:t>
      </w:r>
      <w:proofErr w:type="spellStart"/>
      <w:r w:rsidR="00576968" w:rsidRPr="00BB04F6">
        <w:rPr>
          <w:rFonts w:ascii="Arial" w:hAnsi="Arial" w:cs="Arial"/>
          <w:sz w:val="22"/>
          <w:szCs w:val="22"/>
        </w:rPr>
        <w:t>bagi</w:t>
      </w:r>
      <w:proofErr w:type="spellEnd"/>
      <w:r w:rsidR="00576968" w:rsidRPr="00BB04F6">
        <w:rPr>
          <w:rFonts w:ascii="Arial" w:hAnsi="Arial" w:cs="Arial"/>
          <w:sz w:val="22"/>
          <w:szCs w:val="22"/>
        </w:rPr>
        <w:t xml:space="preserve"> </w:t>
      </w:r>
      <w:proofErr w:type="spellStart"/>
      <w:r w:rsidR="00576968" w:rsidRPr="00BB04F6">
        <w:rPr>
          <w:rFonts w:ascii="Arial" w:hAnsi="Arial" w:cs="Arial"/>
          <w:sz w:val="22"/>
          <w:szCs w:val="22"/>
        </w:rPr>
        <w:t>kategori</w:t>
      </w:r>
      <w:proofErr w:type="spellEnd"/>
      <w:r w:rsidR="00576968" w:rsidRPr="00BB04F6">
        <w:rPr>
          <w:rFonts w:ascii="Arial" w:hAnsi="Arial" w:cs="Arial"/>
          <w:sz w:val="22"/>
          <w:szCs w:val="22"/>
        </w:rPr>
        <w:t xml:space="preserve"> </w:t>
      </w:r>
      <w:proofErr w:type="spellStart"/>
      <w:r w:rsidR="00576968" w:rsidRPr="00BB04F6">
        <w:rPr>
          <w:rFonts w:ascii="Arial" w:hAnsi="Arial" w:cs="Arial"/>
          <w:sz w:val="22"/>
          <w:szCs w:val="22"/>
        </w:rPr>
        <w:t>Anugerah</w:t>
      </w:r>
      <w:proofErr w:type="spellEnd"/>
      <w:r w:rsidR="00576968" w:rsidRPr="00BB04F6">
        <w:rPr>
          <w:rFonts w:ascii="Arial" w:hAnsi="Arial" w:cs="Arial"/>
          <w:sz w:val="22"/>
          <w:szCs w:val="22"/>
        </w:rPr>
        <w:t xml:space="preserve"> </w:t>
      </w:r>
      <w:proofErr w:type="spellStart"/>
      <w:r w:rsidR="00576968" w:rsidRPr="00BB04F6">
        <w:rPr>
          <w:rFonts w:ascii="Arial" w:hAnsi="Arial" w:cs="Arial"/>
          <w:sz w:val="22"/>
          <w:szCs w:val="22"/>
        </w:rPr>
        <w:t>Pengajaran</w:t>
      </w:r>
      <w:proofErr w:type="spellEnd"/>
      <w:r w:rsidR="00576968" w:rsidRPr="00BB04F6">
        <w:rPr>
          <w:rFonts w:ascii="Arial" w:hAnsi="Arial" w:cs="Arial"/>
          <w:sz w:val="22"/>
          <w:szCs w:val="22"/>
        </w:rPr>
        <w:t>.</w:t>
      </w:r>
    </w:p>
    <w:p w14:paraId="18BEDAD6" w14:textId="77777777" w:rsidR="00E81412" w:rsidRPr="00E81412" w:rsidRDefault="00E81412" w:rsidP="00E81412">
      <w:pPr>
        <w:spacing w:line="240" w:lineRule="auto"/>
        <w:ind w:left="2127"/>
        <w:contextualSpacing/>
        <w:rPr>
          <w:rFonts w:ascii="Arial" w:hAnsi="Arial" w:cs="Arial"/>
          <w:sz w:val="22"/>
          <w:szCs w:val="22"/>
        </w:rPr>
      </w:pPr>
    </w:p>
    <w:p w14:paraId="1C7B78D6" w14:textId="60418011" w:rsidR="00E81412" w:rsidRPr="00E81412" w:rsidRDefault="00576968" w:rsidP="00BB04F6">
      <w:pPr>
        <w:spacing w:line="240" w:lineRule="auto"/>
        <w:ind w:left="2127"/>
        <w:contextualSpacing/>
        <w:rPr>
          <w:rFonts w:ascii="Arial" w:hAnsi="Arial" w:cs="Arial"/>
          <w:sz w:val="22"/>
          <w:szCs w:val="22"/>
        </w:rPr>
      </w:pPr>
      <w:proofErr w:type="spellStart"/>
      <w:r w:rsidRPr="00BB04F6">
        <w:rPr>
          <w:rFonts w:ascii="Arial" w:hAnsi="Arial" w:cs="Arial"/>
          <w:sz w:val="22"/>
          <w:szCs w:val="22"/>
        </w:rPr>
        <w:t>Terdapat</w:t>
      </w:r>
      <w:proofErr w:type="spellEnd"/>
      <w:r w:rsidRPr="00BB04F6">
        <w:rPr>
          <w:rFonts w:ascii="Arial" w:hAnsi="Arial" w:cs="Arial"/>
          <w:sz w:val="22"/>
          <w:szCs w:val="22"/>
        </w:rPr>
        <w:t xml:space="preserve"> </w:t>
      </w:r>
      <w:proofErr w:type="spellStart"/>
      <w:r>
        <w:rPr>
          <w:rFonts w:ascii="Arial" w:hAnsi="Arial" w:cs="Arial"/>
          <w:sz w:val="22"/>
          <w:szCs w:val="22"/>
        </w:rPr>
        <w:t>d</w:t>
      </w:r>
      <w:r w:rsidR="00E81412" w:rsidRPr="00E81412">
        <w:rPr>
          <w:rFonts w:ascii="Arial" w:hAnsi="Arial" w:cs="Arial"/>
          <w:sz w:val="22"/>
          <w:szCs w:val="22"/>
        </w:rPr>
        <w:t>ua</w:t>
      </w:r>
      <w:proofErr w:type="spellEnd"/>
      <w:r w:rsidR="00E81412" w:rsidRPr="00E81412">
        <w:rPr>
          <w:rFonts w:ascii="Arial" w:hAnsi="Arial" w:cs="Arial"/>
          <w:sz w:val="22"/>
          <w:szCs w:val="22"/>
        </w:rPr>
        <w:t xml:space="preserve"> </w:t>
      </w:r>
      <w:proofErr w:type="spellStart"/>
      <w:r w:rsidR="00E81412" w:rsidRPr="00E81412">
        <w:rPr>
          <w:rFonts w:ascii="Arial" w:hAnsi="Arial" w:cs="Arial"/>
          <w:sz w:val="22"/>
          <w:szCs w:val="22"/>
        </w:rPr>
        <w:t>kategori</w:t>
      </w:r>
      <w:proofErr w:type="spellEnd"/>
      <w:r w:rsidR="00E81412" w:rsidRPr="00E81412">
        <w:rPr>
          <w:rFonts w:ascii="Arial" w:hAnsi="Arial" w:cs="Arial"/>
          <w:sz w:val="22"/>
          <w:szCs w:val="22"/>
        </w:rPr>
        <w:t xml:space="preserve"> </w:t>
      </w:r>
      <w:proofErr w:type="spellStart"/>
      <w:r w:rsidR="00E81412" w:rsidRPr="00E81412">
        <w:rPr>
          <w:rFonts w:ascii="Arial" w:hAnsi="Arial" w:cs="Arial"/>
          <w:sz w:val="22"/>
          <w:szCs w:val="22"/>
        </w:rPr>
        <w:t>utama</w:t>
      </w:r>
      <w:proofErr w:type="spellEnd"/>
      <w:r w:rsidR="00E81412" w:rsidRPr="00E81412">
        <w:rPr>
          <w:rFonts w:ascii="Arial" w:hAnsi="Arial" w:cs="Arial"/>
          <w:sz w:val="22"/>
          <w:szCs w:val="22"/>
        </w:rPr>
        <w:t xml:space="preserve"> </w:t>
      </w:r>
      <w:proofErr w:type="spellStart"/>
      <w:r w:rsidR="00E81412" w:rsidRPr="00E81412">
        <w:rPr>
          <w:rFonts w:ascii="Arial" w:hAnsi="Arial" w:cs="Arial"/>
          <w:sz w:val="22"/>
          <w:szCs w:val="22"/>
        </w:rPr>
        <w:t>pemenang</w:t>
      </w:r>
      <w:proofErr w:type="spellEnd"/>
      <w:r w:rsidR="00E81412" w:rsidRPr="00E81412">
        <w:rPr>
          <w:rFonts w:ascii="Arial" w:hAnsi="Arial" w:cs="Arial"/>
          <w:sz w:val="22"/>
          <w:szCs w:val="22"/>
        </w:rPr>
        <w:t xml:space="preserve"> </w:t>
      </w:r>
      <w:proofErr w:type="spellStart"/>
      <w:r w:rsidR="00E81412" w:rsidRPr="00E81412">
        <w:rPr>
          <w:rFonts w:ascii="Arial" w:hAnsi="Arial" w:cs="Arial"/>
          <w:sz w:val="22"/>
          <w:szCs w:val="22"/>
        </w:rPr>
        <w:t>AFNC-KP</w:t>
      </w:r>
      <w:proofErr w:type="spellEnd"/>
      <w:r w:rsidR="00E81412" w:rsidRPr="00E81412">
        <w:rPr>
          <w:rFonts w:ascii="Arial" w:hAnsi="Arial" w:cs="Arial"/>
          <w:sz w:val="22"/>
          <w:szCs w:val="22"/>
        </w:rPr>
        <w:t xml:space="preserve"> </w:t>
      </w:r>
      <w:proofErr w:type="spellStart"/>
      <w:r w:rsidR="00E81412" w:rsidRPr="00E81412">
        <w:rPr>
          <w:rFonts w:ascii="Arial" w:hAnsi="Arial" w:cs="Arial"/>
          <w:sz w:val="22"/>
          <w:szCs w:val="22"/>
        </w:rPr>
        <w:t>iaitu</w:t>
      </w:r>
      <w:proofErr w:type="spellEnd"/>
      <w:r w:rsidR="00E81412" w:rsidRPr="00E81412">
        <w:rPr>
          <w:rFonts w:ascii="Arial" w:hAnsi="Arial" w:cs="Arial"/>
          <w:sz w:val="22"/>
          <w:szCs w:val="22"/>
        </w:rPr>
        <w:t xml:space="preserve"> </w:t>
      </w:r>
      <w:proofErr w:type="spellStart"/>
      <w:r w:rsidR="00E81412" w:rsidRPr="00E81412">
        <w:rPr>
          <w:rFonts w:ascii="Arial" w:hAnsi="Arial" w:cs="Arial"/>
          <w:sz w:val="22"/>
          <w:szCs w:val="22"/>
        </w:rPr>
        <w:t>Anugerah</w:t>
      </w:r>
      <w:proofErr w:type="spellEnd"/>
      <w:r w:rsidR="00E81412" w:rsidRPr="00E81412">
        <w:rPr>
          <w:rFonts w:ascii="Arial" w:hAnsi="Arial" w:cs="Arial"/>
          <w:sz w:val="22"/>
          <w:szCs w:val="22"/>
        </w:rPr>
        <w:t xml:space="preserve"> Pengajar Cemerlang (telah disahkan dalam jawatan sekurang-kurangnya 10 tahun) dan Anugerah Pengajar Muda</w:t>
      </w:r>
      <w:r w:rsidR="00E81412" w:rsidRPr="00E81412">
        <w:rPr>
          <w:rFonts w:ascii="Arial" w:hAnsi="Arial" w:cs="Arial"/>
          <w:b/>
          <w:sz w:val="22"/>
          <w:szCs w:val="22"/>
        </w:rPr>
        <w:t xml:space="preserve"> (</w:t>
      </w:r>
      <w:r w:rsidR="00E81412" w:rsidRPr="00E81412">
        <w:rPr>
          <w:rFonts w:ascii="Arial" w:hAnsi="Arial" w:cs="Arial"/>
          <w:sz w:val="22"/>
          <w:szCs w:val="22"/>
        </w:rPr>
        <w:t xml:space="preserve">tempoh perkhidmatan kurang 10 tahun). </w:t>
      </w:r>
      <w:proofErr w:type="spellStart"/>
      <w:r w:rsidR="00E81412" w:rsidRPr="00E81412">
        <w:rPr>
          <w:rFonts w:ascii="Arial" w:hAnsi="Arial" w:cs="Arial"/>
          <w:sz w:val="22"/>
          <w:szCs w:val="22"/>
        </w:rPr>
        <w:t>Pencalonan</w:t>
      </w:r>
      <w:proofErr w:type="spellEnd"/>
      <w:r w:rsidR="00E81412" w:rsidRPr="00E81412">
        <w:rPr>
          <w:rFonts w:ascii="Arial" w:hAnsi="Arial" w:cs="Arial"/>
          <w:sz w:val="22"/>
          <w:szCs w:val="22"/>
        </w:rPr>
        <w:t xml:space="preserve"> </w:t>
      </w:r>
      <w:proofErr w:type="spellStart"/>
      <w:r w:rsidR="00E81412" w:rsidRPr="00E81412">
        <w:rPr>
          <w:rFonts w:ascii="Arial" w:hAnsi="Arial" w:cs="Arial"/>
          <w:sz w:val="22"/>
          <w:szCs w:val="22"/>
        </w:rPr>
        <w:t>AFNC-KP</w:t>
      </w:r>
      <w:proofErr w:type="spellEnd"/>
      <w:r w:rsidR="00E81412" w:rsidRPr="00E81412">
        <w:rPr>
          <w:rFonts w:ascii="Arial" w:hAnsi="Arial" w:cs="Arial"/>
          <w:sz w:val="22"/>
          <w:szCs w:val="22"/>
        </w:rPr>
        <w:t xml:space="preserve"> </w:t>
      </w:r>
      <w:proofErr w:type="spellStart"/>
      <w:r w:rsidR="00E81412" w:rsidRPr="00E81412">
        <w:rPr>
          <w:rFonts w:ascii="Arial" w:hAnsi="Arial" w:cs="Arial"/>
          <w:sz w:val="22"/>
          <w:szCs w:val="22"/>
        </w:rPr>
        <w:t>dibuat</w:t>
      </w:r>
      <w:proofErr w:type="spellEnd"/>
      <w:r w:rsidR="00E81412" w:rsidRPr="00E81412">
        <w:rPr>
          <w:rFonts w:ascii="Arial" w:hAnsi="Arial" w:cs="Arial"/>
          <w:sz w:val="22"/>
          <w:szCs w:val="22"/>
        </w:rPr>
        <w:t xml:space="preserve"> </w:t>
      </w:r>
      <w:proofErr w:type="spellStart"/>
      <w:r w:rsidR="00E81412" w:rsidRPr="00E81412">
        <w:rPr>
          <w:rFonts w:ascii="Arial" w:hAnsi="Arial" w:cs="Arial"/>
          <w:sz w:val="22"/>
          <w:szCs w:val="22"/>
        </w:rPr>
        <w:t>berdasarkan</w:t>
      </w:r>
      <w:proofErr w:type="spellEnd"/>
      <w:r w:rsidR="00E81412" w:rsidRPr="00E81412">
        <w:rPr>
          <w:rFonts w:ascii="Arial" w:hAnsi="Arial" w:cs="Arial"/>
          <w:sz w:val="22"/>
          <w:szCs w:val="22"/>
        </w:rPr>
        <w:t xml:space="preserve"> 6 </w:t>
      </w:r>
      <w:proofErr w:type="spellStart"/>
      <w:r w:rsidR="00E81412" w:rsidRPr="00E81412">
        <w:rPr>
          <w:rFonts w:ascii="Arial" w:hAnsi="Arial" w:cs="Arial"/>
          <w:sz w:val="22"/>
          <w:szCs w:val="22"/>
        </w:rPr>
        <w:t>kelompok</w:t>
      </w:r>
      <w:proofErr w:type="spellEnd"/>
      <w:r w:rsidR="00E81412" w:rsidRPr="00E81412">
        <w:rPr>
          <w:rFonts w:ascii="Arial" w:hAnsi="Arial" w:cs="Arial"/>
          <w:sz w:val="22"/>
          <w:szCs w:val="22"/>
        </w:rPr>
        <w:t xml:space="preserve"> AAN </w:t>
      </w:r>
      <w:proofErr w:type="spellStart"/>
      <w:r w:rsidR="00E81412" w:rsidRPr="00E81412">
        <w:rPr>
          <w:rFonts w:ascii="Arial" w:hAnsi="Arial" w:cs="Arial"/>
          <w:sz w:val="22"/>
          <w:szCs w:val="22"/>
        </w:rPr>
        <w:t>Kategori</w:t>
      </w:r>
      <w:proofErr w:type="spellEnd"/>
      <w:r w:rsidR="00E81412" w:rsidRPr="00E81412">
        <w:rPr>
          <w:rFonts w:ascii="Arial" w:hAnsi="Arial" w:cs="Arial"/>
          <w:sz w:val="22"/>
          <w:szCs w:val="22"/>
        </w:rPr>
        <w:t xml:space="preserve"> </w:t>
      </w:r>
      <w:proofErr w:type="spellStart"/>
      <w:r w:rsidR="00E81412" w:rsidRPr="00E81412">
        <w:rPr>
          <w:rFonts w:ascii="Arial" w:hAnsi="Arial" w:cs="Arial"/>
          <w:sz w:val="22"/>
          <w:szCs w:val="22"/>
        </w:rPr>
        <w:t>Anugerah</w:t>
      </w:r>
      <w:proofErr w:type="spellEnd"/>
      <w:r w:rsidR="00E81412" w:rsidRPr="00E81412">
        <w:rPr>
          <w:rFonts w:ascii="Arial" w:hAnsi="Arial" w:cs="Arial"/>
          <w:sz w:val="22"/>
          <w:szCs w:val="22"/>
        </w:rPr>
        <w:t xml:space="preserve"> </w:t>
      </w:r>
      <w:proofErr w:type="spellStart"/>
      <w:r w:rsidR="00E81412" w:rsidRPr="00E81412">
        <w:rPr>
          <w:rFonts w:ascii="Arial" w:hAnsi="Arial" w:cs="Arial"/>
          <w:sz w:val="22"/>
          <w:szCs w:val="22"/>
        </w:rPr>
        <w:t>Pengajaran</w:t>
      </w:r>
      <w:proofErr w:type="spellEnd"/>
      <w:r w:rsidR="00E81412" w:rsidRPr="00E81412">
        <w:rPr>
          <w:rFonts w:ascii="Arial" w:hAnsi="Arial" w:cs="Arial"/>
          <w:sz w:val="22"/>
          <w:szCs w:val="22"/>
        </w:rPr>
        <w:t xml:space="preserve"> </w:t>
      </w:r>
      <w:proofErr w:type="spellStart"/>
      <w:r w:rsidR="00E81412" w:rsidRPr="00E81412">
        <w:rPr>
          <w:rFonts w:ascii="Arial" w:hAnsi="Arial" w:cs="Arial"/>
          <w:sz w:val="22"/>
          <w:szCs w:val="22"/>
        </w:rPr>
        <w:t>seperti</w:t>
      </w:r>
      <w:proofErr w:type="spellEnd"/>
      <w:r w:rsidR="00E81412" w:rsidRPr="00E81412">
        <w:rPr>
          <w:rFonts w:ascii="Arial" w:hAnsi="Arial" w:cs="Arial"/>
          <w:sz w:val="22"/>
          <w:szCs w:val="22"/>
        </w:rPr>
        <w:t xml:space="preserve"> </w:t>
      </w:r>
      <w:proofErr w:type="spellStart"/>
      <w:r w:rsidR="00E81412" w:rsidRPr="00E81412">
        <w:rPr>
          <w:rFonts w:ascii="Arial" w:hAnsi="Arial" w:cs="Arial"/>
          <w:sz w:val="22"/>
          <w:szCs w:val="22"/>
        </w:rPr>
        <w:t>berikut</w:t>
      </w:r>
      <w:proofErr w:type="spellEnd"/>
      <w:r w:rsidR="00E81412" w:rsidRPr="00E81412">
        <w:rPr>
          <w:rFonts w:ascii="Arial" w:hAnsi="Arial" w:cs="Arial"/>
          <w:sz w:val="22"/>
          <w:szCs w:val="22"/>
        </w:rPr>
        <w:t>:</w:t>
      </w:r>
    </w:p>
    <w:p w14:paraId="47D75979" w14:textId="55E323E0" w:rsidR="00E81412" w:rsidRPr="00E81412" w:rsidRDefault="00E81412" w:rsidP="00664082">
      <w:pPr>
        <w:widowControl/>
        <w:numPr>
          <w:ilvl w:val="0"/>
          <w:numId w:val="83"/>
        </w:numPr>
        <w:autoSpaceDE w:val="0"/>
        <w:autoSpaceDN w:val="0"/>
        <w:spacing w:line="240" w:lineRule="auto"/>
        <w:ind w:left="2127" w:firstLine="0"/>
        <w:textAlignment w:val="auto"/>
        <w:rPr>
          <w:rFonts w:ascii="Arial" w:hAnsi="Arial" w:cs="Arial"/>
          <w:color w:val="000000"/>
          <w:sz w:val="22"/>
          <w:szCs w:val="22"/>
          <w:lang w:val="ms-MY"/>
        </w:rPr>
      </w:pPr>
      <w:r w:rsidRPr="00E81412">
        <w:rPr>
          <w:rFonts w:ascii="Arial" w:hAnsi="Arial" w:cs="Arial"/>
          <w:color w:val="000000"/>
          <w:sz w:val="22"/>
          <w:szCs w:val="22"/>
          <w:lang w:val="ms-MY"/>
        </w:rPr>
        <w:t>Sains Tulen</w:t>
      </w:r>
      <w:r w:rsidR="00576968">
        <w:rPr>
          <w:rFonts w:ascii="Arial" w:hAnsi="Arial" w:cs="Arial"/>
          <w:color w:val="000000"/>
          <w:sz w:val="22"/>
          <w:szCs w:val="22"/>
          <w:lang w:val="ms-MY"/>
        </w:rPr>
        <w:t>;</w:t>
      </w:r>
      <w:r w:rsidRPr="00E81412">
        <w:rPr>
          <w:rFonts w:ascii="Arial" w:hAnsi="Arial" w:cs="Arial"/>
          <w:color w:val="000000"/>
          <w:sz w:val="22"/>
          <w:szCs w:val="22"/>
          <w:lang w:val="ms-MY"/>
        </w:rPr>
        <w:t xml:space="preserve"> </w:t>
      </w:r>
    </w:p>
    <w:p w14:paraId="2B90457C" w14:textId="3D96E58E" w:rsidR="00E81412" w:rsidRPr="00E81412" w:rsidRDefault="00E81412" w:rsidP="00664082">
      <w:pPr>
        <w:widowControl/>
        <w:numPr>
          <w:ilvl w:val="0"/>
          <w:numId w:val="83"/>
        </w:numPr>
        <w:autoSpaceDE w:val="0"/>
        <w:autoSpaceDN w:val="0"/>
        <w:spacing w:line="240" w:lineRule="auto"/>
        <w:ind w:left="2127" w:firstLine="0"/>
        <w:textAlignment w:val="auto"/>
        <w:rPr>
          <w:rFonts w:ascii="Arial" w:hAnsi="Arial" w:cs="Arial"/>
          <w:color w:val="000000"/>
          <w:sz w:val="22"/>
          <w:szCs w:val="22"/>
          <w:lang w:val="ms-MY"/>
        </w:rPr>
      </w:pPr>
      <w:r w:rsidRPr="00E81412">
        <w:rPr>
          <w:rFonts w:ascii="Arial" w:hAnsi="Arial" w:cs="Arial"/>
          <w:color w:val="000000"/>
          <w:sz w:val="22"/>
          <w:szCs w:val="22"/>
          <w:lang w:val="ms-MY"/>
        </w:rPr>
        <w:t>Sains Gunaan</w:t>
      </w:r>
      <w:r w:rsidR="00576968">
        <w:rPr>
          <w:rFonts w:ascii="Arial" w:hAnsi="Arial" w:cs="Arial"/>
          <w:color w:val="000000"/>
          <w:sz w:val="22"/>
          <w:szCs w:val="22"/>
          <w:lang w:val="ms-MY"/>
        </w:rPr>
        <w:t>;</w:t>
      </w:r>
    </w:p>
    <w:p w14:paraId="58C6674F" w14:textId="2538EE2B" w:rsidR="00E81412" w:rsidRPr="00E81412" w:rsidRDefault="00E81412" w:rsidP="00664082">
      <w:pPr>
        <w:widowControl/>
        <w:numPr>
          <w:ilvl w:val="0"/>
          <w:numId w:val="83"/>
        </w:numPr>
        <w:autoSpaceDE w:val="0"/>
        <w:autoSpaceDN w:val="0"/>
        <w:spacing w:line="240" w:lineRule="auto"/>
        <w:ind w:left="2127" w:firstLine="0"/>
        <w:textAlignment w:val="auto"/>
        <w:rPr>
          <w:rFonts w:ascii="Arial" w:hAnsi="Arial" w:cs="Arial"/>
          <w:color w:val="000000"/>
          <w:sz w:val="22"/>
          <w:szCs w:val="22"/>
          <w:lang w:val="ms-MY"/>
        </w:rPr>
      </w:pPr>
      <w:r w:rsidRPr="00E81412">
        <w:rPr>
          <w:rFonts w:ascii="Arial" w:hAnsi="Arial" w:cs="Arial"/>
          <w:color w:val="000000"/>
          <w:sz w:val="22"/>
          <w:szCs w:val="22"/>
          <w:lang w:val="ms-MY"/>
        </w:rPr>
        <w:t>Sains Kesihatan</w:t>
      </w:r>
      <w:r w:rsidR="00576968">
        <w:rPr>
          <w:rFonts w:ascii="Arial" w:hAnsi="Arial" w:cs="Arial"/>
          <w:color w:val="000000"/>
          <w:sz w:val="22"/>
          <w:szCs w:val="22"/>
          <w:lang w:val="ms-MY"/>
        </w:rPr>
        <w:t>;</w:t>
      </w:r>
      <w:r w:rsidRPr="00E81412">
        <w:rPr>
          <w:rFonts w:ascii="Arial" w:hAnsi="Arial" w:cs="Arial"/>
          <w:color w:val="000000"/>
          <w:sz w:val="22"/>
          <w:szCs w:val="22"/>
          <w:lang w:val="ms-MY"/>
        </w:rPr>
        <w:t xml:space="preserve"> </w:t>
      </w:r>
    </w:p>
    <w:p w14:paraId="4E76238E" w14:textId="51F995AB" w:rsidR="00E81412" w:rsidRPr="00E81412" w:rsidRDefault="00E81412" w:rsidP="00664082">
      <w:pPr>
        <w:widowControl/>
        <w:numPr>
          <w:ilvl w:val="0"/>
          <w:numId w:val="83"/>
        </w:numPr>
        <w:autoSpaceDE w:val="0"/>
        <w:autoSpaceDN w:val="0"/>
        <w:spacing w:line="240" w:lineRule="auto"/>
        <w:ind w:left="2127" w:firstLine="0"/>
        <w:textAlignment w:val="auto"/>
        <w:rPr>
          <w:rFonts w:ascii="Arial" w:hAnsi="Arial" w:cs="Arial"/>
          <w:color w:val="000000"/>
          <w:sz w:val="22"/>
          <w:szCs w:val="22"/>
          <w:lang w:val="ms-MY"/>
        </w:rPr>
      </w:pPr>
      <w:r w:rsidRPr="00E81412">
        <w:rPr>
          <w:rFonts w:ascii="Arial" w:hAnsi="Arial" w:cs="Arial"/>
          <w:color w:val="000000"/>
          <w:sz w:val="22"/>
          <w:szCs w:val="22"/>
          <w:lang w:val="ms-MY"/>
        </w:rPr>
        <w:t>Kejuruteraan</w:t>
      </w:r>
      <w:r w:rsidR="00576968">
        <w:rPr>
          <w:rFonts w:ascii="Arial" w:hAnsi="Arial" w:cs="Arial"/>
          <w:color w:val="000000"/>
          <w:sz w:val="22"/>
          <w:szCs w:val="22"/>
          <w:lang w:val="ms-MY"/>
        </w:rPr>
        <w:t>;</w:t>
      </w:r>
    </w:p>
    <w:p w14:paraId="253EE0F8" w14:textId="7B23C980" w:rsidR="00E81412" w:rsidRPr="00E81412" w:rsidRDefault="00E81412" w:rsidP="00664082">
      <w:pPr>
        <w:widowControl/>
        <w:numPr>
          <w:ilvl w:val="0"/>
          <w:numId w:val="83"/>
        </w:numPr>
        <w:autoSpaceDE w:val="0"/>
        <w:autoSpaceDN w:val="0"/>
        <w:spacing w:line="240" w:lineRule="auto"/>
        <w:ind w:left="2127" w:firstLine="0"/>
        <w:textAlignment w:val="auto"/>
        <w:rPr>
          <w:rFonts w:ascii="Arial" w:hAnsi="Arial" w:cs="Arial"/>
          <w:color w:val="000000"/>
          <w:sz w:val="22"/>
          <w:szCs w:val="22"/>
          <w:lang w:val="ms-MY"/>
        </w:rPr>
      </w:pPr>
      <w:r w:rsidRPr="00E81412">
        <w:rPr>
          <w:rFonts w:ascii="Arial" w:hAnsi="Arial" w:cs="Arial"/>
          <w:color w:val="000000"/>
          <w:sz w:val="22"/>
          <w:szCs w:val="22"/>
          <w:lang w:val="ms-MY"/>
        </w:rPr>
        <w:t>Sastera dan Sains Sosial</w:t>
      </w:r>
      <w:r w:rsidR="00576968">
        <w:rPr>
          <w:rFonts w:ascii="Arial" w:hAnsi="Arial" w:cs="Arial"/>
          <w:color w:val="000000"/>
          <w:sz w:val="22"/>
          <w:szCs w:val="22"/>
          <w:lang w:val="ms-MY"/>
        </w:rPr>
        <w:t>;</w:t>
      </w:r>
    </w:p>
    <w:p w14:paraId="78495086" w14:textId="77777777" w:rsidR="00E81412" w:rsidRPr="00E81412" w:rsidRDefault="00E81412" w:rsidP="00664082">
      <w:pPr>
        <w:widowControl/>
        <w:numPr>
          <w:ilvl w:val="0"/>
          <w:numId w:val="83"/>
        </w:numPr>
        <w:autoSpaceDE w:val="0"/>
        <w:autoSpaceDN w:val="0"/>
        <w:spacing w:line="240" w:lineRule="auto"/>
        <w:ind w:left="2127" w:firstLine="0"/>
        <w:textAlignment w:val="auto"/>
        <w:rPr>
          <w:rFonts w:ascii="Arial" w:hAnsi="Arial" w:cs="Arial"/>
          <w:color w:val="000000"/>
          <w:sz w:val="22"/>
          <w:szCs w:val="22"/>
          <w:lang w:val="ms-MY"/>
        </w:rPr>
      </w:pPr>
      <w:r w:rsidRPr="00E81412">
        <w:rPr>
          <w:rFonts w:ascii="Arial" w:hAnsi="Arial" w:cs="Arial"/>
          <w:color w:val="000000"/>
          <w:sz w:val="22"/>
          <w:szCs w:val="22"/>
        </w:rPr>
        <w:t>Sastera Gunaan dan Sains Sosial Gunaan.</w:t>
      </w:r>
    </w:p>
    <w:p w14:paraId="2FA31AFE" w14:textId="77777777" w:rsidR="00E81412" w:rsidRPr="00E81412" w:rsidRDefault="00E81412" w:rsidP="00E81412">
      <w:pPr>
        <w:spacing w:line="240" w:lineRule="auto"/>
        <w:ind w:left="720" w:firstLine="621"/>
        <w:contextualSpacing/>
        <w:rPr>
          <w:rFonts w:ascii="Arial" w:hAnsi="Arial" w:cs="Arial"/>
          <w:sz w:val="22"/>
          <w:szCs w:val="22"/>
        </w:rPr>
      </w:pPr>
    </w:p>
    <w:p w14:paraId="1F4F54EC" w14:textId="77777777" w:rsidR="00E81412" w:rsidRPr="00E81412" w:rsidRDefault="00E81412" w:rsidP="00E81412">
      <w:pPr>
        <w:spacing w:line="240" w:lineRule="auto"/>
        <w:ind w:left="2127"/>
        <w:rPr>
          <w:rFonts w:ascii="Arial" w:hAnsi="Arial" w:cs="Arial"/>
          <w:sz w:val="22"/>
          <w:szCs w:val="22"/>
        </w:rPr>
      </w:pPr>
      <w:proofErr w:type="spellStart"/>
      <w:r w:rsidRPr="00E81412">
        <w:rPr>
          <w:rFonts w:ascii="Arial" w:hAnsi="Arial" w:cs="Arial"/>
          <w:sz w:val="22"/>
          <w:szCs w:val="22"/>
        </w:rPr>
        <w:t>Inisiatif</w:t>
      </w:r>
      <w:proofErr w:type="spellEnd"/>
      <w:r w:rsidRPr="00E81412">
        <w:rPr>
          <w:rFonts w:ascii="Arial" w:hAnsi="Arial" w:cs="Arial"/>
          <w:sz w:val="22"/>
          <w:szCs w:val="22"/>
        </w:rPr>
        <w:t xml:space="preserve"> yang </w:t>
      </w:r>
      <w:proofErr w:type="spellStart"/>
      <w:r w:rsidRPr="00E81412">
        <w:rPr>
          <w:rFonts w:ascii="Arial" w:hAnsi="Arial" w:cs="Arial"/>
          <w:sz w:val="22"/>
          <w:szCs w:val="22"/>
        </w:rPr>
        <w:t>berbentuk</w:t>
      </w:r>
      <w:proofErr w:type="spellEnd"/>
      <w:r w:rsidRPr="00E81412">
        <w:rPr>
          <w:rFonts w:ascii="Arial" w:hAnsi="Arial" w:cs="Arial"/>
          <w:sz w:val="22"/>
          <w:szCs w:val="22"/>
        </w:rPr>
        <w:t xml:space="preserve"> </w:t>
      </w:r>
      <w:proofErr w:type="spellStart"/>
      <w:r w:rsidRPr="00E81412">
        <w:rPr>
          <w:rFonts w:ascii="Arial" w:hAnsi="Arial" w:cs="Arial"/>
          <w:sz w:val="22"/>
          <w:szCs w:val="22"/>
        </w:rPr>
        <w:t>wacana</w:t>
      </w:r>
      <w:proofErr w:type="spellEnd"/>
      <w:r w:rsidRPr="00E81412">
        <w:rPr>
          <w:rFonts w:ascii="Arial" w:hAnsi="Arial" w:cs="Arial"/>
          <w:sz w:val="22"/>
          <w:szCs w:val="22"/>
        </w:rPr>
        <w:t xml:space="preserve"> </w:t>
      </w:r>
      <w:proofErr w:type="spellStart"/>
      <w:r w:rsidRPr="00E81412">
        <w:rPr>
          <w:rFonts w:ascii="Arial" w:hAnsi="Arial" w:cs="Arial"/>
          <w:sz w:val="22"/>
          <w:szCs w:val="22"/>
        </w:rPr>
        <w:t>akademia</w:t>
      </w:r>
      <w:proofErr w:type="spellEnd"/>
      <w:r w:rsidRPr="00E81412">
        <w:rPr>
          <w:rFonts w:ascii="Arial" w:hAnsi="Arial" w:cs="Arial"/>
          <w:sz w:val="22"/>
          <w:szCs w:val="22"/>
        </w:rPr>
        <w:t xml:space="preserve">, </w:t>
      </w:r>
      <w:proofErr w:type="spellStart"/>
      <w:r w:rsidRPr="00E81412">
        <w:rPr>
          <w:rFonts w:ascii="Arial" w:hAnsi="Arial" w:cs="Arial"/>
          <w:sz w:val="22"/>
          <w:szCs w:val="22"/>
        </w:rPr>
        <w:t>konferensi</w:t>
      </w:r>
      <w:proofErr w:type="spellEnd"/>
      <w:r w:rsidRPr="00E81412">
        <w:rPr>
          <w:rFonts w:ascii="Arial" w:hAnsi="Arial" w:cs="Arial"/>
          <w:sz w:val="22"/>
          <w:szCs w:val="22"/>
        </w:rPr>
        <w:t xml:space="preserve">, </w:t>
      </w:r>
      <w:proofErr w:type="spellStart"/>
      <w:r w:rsidRPr="00E81412">
        <w:rPr>
          <w:rFonts w:ascii="Arial" w:hAnsi="Arial" w:cs="Arial"/>
          <w:sz w:val="22"/>
          <w:szCs w:val="22"/>
        </w:rPr>
        <w:t>simposium</w:t>
      </w:r>
      <w:proofErr w:type="spellEnd"/>
      <w:r w:rsidRPr="00E81412">
        <w:rPr>
          <w:rFonts w:ascii="Arial" w:hAnsi="Arial" w:cs="Arial"/>
          <w:sz w:val="22"/>
          <w:szCs w:val="22"/>
        </w:rPr>
        <w:t xml:space="preserve"> </w:t>
      </w:r>
      <w:proofErr w:type="spellStart"/>
      <w:r w:rsidRPr="00E81412">
        <w:rPr>
          <w:rFonts w:ascii="Arial" w:hAnsi="Arial" w:cs="Arial"/>
          <w:sz w:val="22"/>
          <w:szCs w:val="22"/>
        </w:rPr>
        <w:t>seperti</w:t>
      </w:r>
      <w:proofErr w:type="spellEnd"/>
      <w:r w:rsidRPr="00E81412">
        <w:rPr>
          <w:rFonts w:ascii="Arial" w:hAnsi="Arial" w:cs="Arial"/>
          <w:sz w:val="22"/>
          <w:szCs w:val="22"/>
        </w:rPr>
        <w:t xml:space="preserve"> </w:t>
      </w:r>
      <w:proofErr w:type="spellStart"/>
      <w:r w:rsidRPr="00E81412">
        <w:rPr>
          <w:rFonts w:ascii="Arial" w:hAnsi="Arial" w:cs="Arial"/>
          <w:sz w:val="22"/>
          <w:szCs w:val="22"/>
        </w:rPr>
        <w:t>Minggu</w:t>
      </w:r>
      <w:proofErr w:type="spellEnd"/>
      <w:r w:rsidRPr="00E81412">
        <w:rPr>
          <w:rFonts w:ascii="Arial" w:hAnsi="Arial" w:cs="Arial"/>
          <w:sz w:val="22"/>
          <w:szCs w:val="22"/>
        </w:rPr>
        <w:t xml:space="preserve"> Putra </w:t>
      </w:r>
      <w:proofErr w:type="spellStart"/>
      <w:r w:rsidRPr="00E81412">
        <w:rPr>
          <w:rFonts w:ascii="Arial" w:hAnsi="Arial" w:cs="Arial"/>
          <w:sz w:val="22"/>
          <w:szCs w:val="22"/>
        </w:rPr>
        <w:t>SATRIA</w:t>
      </w:r>
      <w:proofErr w:type="spellEnd"/>
      <w:r w:rsidRPr="00E81412">
        <w:rPr>
          <w:rFonts w:ascii="Arial" w:hAnsi="Arial" w:cs="Arial"/>
          <w:sz w:val="22"/>
          <w:szCs w:val="22"/>
        </w:rPr>
        <w:t xml:space="preserve">, Putra </w:t>
      </w:r>
      <w:proofErr w:type="spellStart"/>
      <w:r w:rsidRPr="00E81412">
        <w:rPr>
          <w:rFonts w:ascii="Arial" w:hAnsi="Arial" w:cs="Arial"/>
          <w:sz w:val="22"/>
          <w:szCs w:val="22"/>
        </w:rPr>
        <w:t>InnoCreative</w:t>
      </w:r>
      <w:proofErr w:type="spellEnd"/>
      <w:r w:rsidRPr="00E81412">
        <w:rPr>
          <w:rFonts w:ascii="Arial" w:hAnsi="Arial" w:cs="Arial"/>
          <w:sz w:val="22"/>
          <w:szCs w:val="22"/>
        </w:rPr>
        <w:t xml:space="preserve"> Carnival in Teaching and Learning (PICTL) dan lain-lain juga </w:t>
      </w:r>
      <w:proofErr w:type="spellStart"/>
      <w:r w:rsidRPr="00E81412">
        <w:rPr>
          <w:rFonts w:ascii="Arial" w:hAnsi="Arial" w:cs="Arial"/>
          <w:sz w:val="22"/>
          <w:szCs w:val="22"/>
        </w:rPr>
        <w:t>adalah</w:t>
      </w:r>
      <w:proofErr w:type="spellEnd"/>
      <w:r w:rsidRPr="00E81412">
        <w:rPr>
          <w:rFonts w:ascii="Arial" w:hAnsi="Arial" w:cs="Arial"/>
          <w:sz w:val="22"/>
          <w:szCs w:val="22"/>
        </w:rPr>
        <w:t xml:space="preserve"> platform yang </w:t>
      </w:r>
      <w:proofErr w:type="spellStart"/>
      <w:r w:rsidRPr="00E81412">
        <w:rPr>
          <w:rFonts w:ascii="Arial" w:hAnsi="Arial" w:cs="Arial"/>
          <w:sz w:val="22"/>
          <w:szCs w:val="22"/>
        </w:rPr>
        <w:t>mencetuskan</w:t>
      </w:r>
      <w:proofErr w:type="spellEnd"/>
      <w:r w:rsidRPr="00E81412">
        <w:rPr>
          <w:rFonts w:ascii="Arial" w:hAnsi="Arial" w:cs="Arial"/>
          <w:sz w:val="22"/>
          <w:szCs w:val="22"/>
        </w:rPr>
        <w:t xml:space="preserve"> </w:t>
      </w:r>
      <w:proofErr w:type="spellStart"/>
      <w:r w:rsidRPr="00E81412">
        <w:rPr>
          <w:rFonts w:ascii="Arial" w:hAnsi="Arial" w:cs="Arial"/>
          <w:sz w:val="22"/>
          <w:szCs w:val="22"/>
        </w:rPr>
        <w:t>anjakan</w:t>
      </w:r>
      <w:proofErr w:type="spellEnd"/>
      <w:r w:rsidRPr="00E81412">
        <w:rPr>
          <w:rFonts w:ascii="Arial" w:hAnsi="Arial" w:cs="Arial"/>
          <w:sz w:val="22"/>
          <w:szCs w:val="22"/>
        </w:rPr>
        <w:t xml:space="preserve"> </w:t>
      </w:r>
      <w:proofErr w:type="spellStart"/>
      <w:r w:rsidRPr="00E81412">
        <w:rPr>
          <w:rFonts w:ascii="Arial" w:hAnsi="Arial" w:cs="Arial"/>
          <w:sz w:val="22"/>
          <w:szCs w:val="22"/>
        </w:rPr>
        <w:t>paradigma</w:t>
      </w:r>
      <w:proofErr w:type="spellEnd"/>
      <w:r w:rsidRPr="00E81412">
        <w:rPr>
          <w:rFonts w:ascii="Arial" w:hAnsi="Arial" w:cs="Arial"/>
          <w:sz w:val="22"/>
          <w:szCs w:val="22"/>
        </w:rPr>
        <w:t xml:space="preserve"> </w:t>
      </w:r>
      <w:proofErr w:type="spellStart"/>
      <w:r w:rsidRPr="00E81412">
        <w:rPr>
          <w:rFonts w:ascii="Arial" w:hAnsi="Arial" w:cs="Arial"/>
          <w:sz w:val="22"/>
          <w:szCs w:val="22"/>
        </w:rPr>
        <w:t>akademia</w:t>
      </w:r>
      <w:proofErr w:type="spellEnd"/>
      <w:r w:rsidRPr="00E81412">
        <w:rPr>
          <w:rFonts w:ascii="Arial" w:hAnsi="Arial" w:cs="Arial"/>
          <w:sz w:val="22"/>
          <w:szCs w:val="22"/>
        </w:rPr>
        <w:t xml:space="preserve"> </w:t>
      </w:r>
      <w:proofErr w:type="spellStart"/>
      <w:r w:rsidRPr="00E81412">
        <w:rPr>
          <w:rFonts w:ascii="Arial" w:hAnsi="Arial" w:cs="Arial"/>
          <w:sz w:val="22"/>
          <w:szCs w:val="22"/>
        </w:rPr>
        <w:t>dalam</w:t>
      </w:r>
      <w:proofErr w:type="spellEnd"/>
      <w:r w:rsidRPr="00E81412">
        <w:rPr>
          <w:rFonts w:ascii="Arial" w:hAnsi="Arial" w:cs="Arial"/>
          <w:sz w:val="22"/>
          <w:szCs w:val="22"/>
        </w:rPr>
        <w:t xml:space="preserve"> </w:t>
      </w:r>
      <w:proofErr w:type="spellStart"/>
      <w:r w:rsidRPr="00E81412">
        <w:rPr>
          <w:rFonts w:ascii="Arial" w:hAnsi="Arial" w:cs="Arial"/>
          <w:sz w:val="22"/>
          <w:szCs w:val="22"/>
        </w:rPr>
        <w:t>inovasi</w:t>
      </w:r>
      <w:proofErr w:type="spellEnd"/>
      <w:r w:rsidRPr="00E81412">
        <w:rPr>
          <w:rFonts w:ascii="Arial" w:hAnsi="Arial" w:cs="Arial"/>
          <w:sz w:val="22"/>
          <w:szCs w:val="22"/>
        </w:rPr>
        <w:t xml:space="preserve"> </w:t>
      </w:r>
      <w:proofErr w:type="spellStart"/>
      <w:r w:rsidRPr="00E81412">
        <w:rPr>
          <w:rFonts w:ascii="Arial" w:hAnsi="Arial" w:cs="Arial"/>
          <w:sz w:val="22"/>
          <w:szCs w:val="22"/>
        </w:rPr>
        <w:t>pengajaran</w:t>
      </w:r>
      <w:proofErr w:type="spellEnd"/>
      <w:r w:rsidRPr="00E81412">
        <w:rPr>
          <w:rFonts w:ascii="Arial" w:hAnsi="Arial" w:cs="Arial"/>
          <w:sz w:val="22"/>
          <w:szCs w:val="22"/>
        </w:rPr>
        <w:t xml:space="preserve"> dan </w:t>
      </w:r>
      <w:proofErr w:type="spellStart"/>
      <w:r w:rsidRPr="00E81412">
        <w:rPr>
          <w:rFonts w:ascii="Arial" w:hAnsi="Arial" w:cs="Arial"/>
          <w:sz w:val="22"/>
          <w:szCs w:val="22"/>
        </w:rPr>
        <w:t>pembelajaran</w:t>
      </w:r>
      <w:proofErr w:type="spellEnd"/>
      <w:r w:rsidRPr="00E81412">
        <w:rPr>
          <w:rFonts w:ascii="Arial" w:hAnsi="Arial" w:cs="Arial"/>
          <w:sz w:val="22"/>
          <w:szCs w:val="22"/>
        </w:rPr>
        <w:t>.</w:t>
      </w:r>
    </w:p>
    <w:p w14:paraId="4179A29F" w14:textId="77777777" w:rsidR="00E81412" w:rsidRPr="00E81412" w:rsidRDefault="00E81412" w:rsidP="00E81412">
      <w:pPr>
        <w:widowControl/>
        <w:adjustRightInd/>
        <w:spacing w:line="240" w:lineRule="auto"/>
        <w:ind w:left="480" w:firstLine="938"/>
        <w:contextualSpacing/>
        <w:rPr>
          <w:rFonts w:ascii="Arial" w:hAnsi="Arial" w:cs="Arial"/>
          <w:color w:val="FF0000"/>
          <w:sz w:val="22"/>
          <w:szCs w:val="22"/>
          <w:u w:val="single"/>
          <w:lang w:val="ms-MY"/>
        </w:rPr>
      </w:pPr>
    </w:p>
    <w:p w14:paraId="6BFD69F3" w14:textId="2FC868DC" w:rsidR="00E81412" w:rsidRDefault="00E81412" w:rsidP="001115FD">
      <w:pPr>
        <w:widowControl/>
        <w:adjustRightInd/>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2BF8681D" w14:textId="5CBFC60C" w:rsidR="00BB04F6" w:rsidRDefault="00BB04F6" w:rsidP="001115FD">
      <w:pPr>
        <w:widowControl/>
        <w:adjustRightInd/>
        <w:spacing w:line="240" w:lineRule="auto"/>
        <w:ind w:left="480" w:firstLine="938"/>
        <w:contextualSpacing/>
        <w:rPr>
          <w:rFonts w:ascii="Arial" w:hAnsi="Arial" w:cs="Arial"/>
          <w:color w:val="FF0000"/>
          <w:sz w:val="22"/>
          <w:szCs w:val="22"/>
          <w:u w:val="single"/>
          <w:lang w:val="ms-MY"/>
        </w:rPr>
      </w:pPr>
    </w:p>
    <w:p w14:paraId="441DB445" w14:textId="77777777" w:rsidR="0010480C" w:rsidRPr="001115FD" w:rsidRDefault="0010480C" w:rsidP="001115FD">
      <w:pPr>
        <w:widowControl/>
        <w:adjustRightInd/>
        <w:spacing w:line="240" w:lineRule="auto"/>
        <w:ind w:left="480" w:firstLine="938"/>
        <w:contextualSpacing/>
        <w:rPr>
          <w:rFonts w:ascii="Arial" w:hAnsi="Arial" w:cs="Arial"/>
          <w:color w:val="FF0000"/>
          <w:sz w:val="22"/>
          <w:szCs w:val="22"/>
          <w:u w:val="single"/>
          <w:lang w:val="ms-MY"/>
        </w:rPr>
      </w:pPr>
    </w:p>
    <w:p w14:paraId="73D670E8" w14:textId="77777777" w:rsidR="00E81412" w:rsidRPr="00E81412" w:rsidRDefault="00E81412" w:rsidP="00FC026C">
      <w:pPr>
        <w:numPr>
          <w:ilvl w:val="2"/>
          <w:numId w:val="1"/>
        </w:numPr>
        <w:tabs>
          <w:tab w:val="left" w:pos="702"/>
        </w:tabs>
        <w:spacing w:line="240" w:lineRule="auto"/>
        <w:ind w:left="1418" w:hanging="851"/>
        <w:rPr>
          <w:rFonts w:ascii="Arial" w:hAnsi="Arial" w:cs="Arial"/>
          <w:sz w:val="22"/>
          <w:szCs w:val="22"/>
          <w:lang w:val="ms-MY"/>
        </w:rPr>
      </w:pPr>
      <w:r w:rsidRPr="00E81412">
        <w:rPr>
          <w:rFonts w:ascii="Arial" w:hAnsi="Arial" w:cs="Arial"/>
          <w:color w:val="000000"/>
          <w:sz w:val="22"/>
          <w:szCs w:val="22"/>
          <w:lang w:val="ms-MY"/>
        </w:rPr>
        <w:t xml:space="preserve">State how the </w:t>
      </w:r>
      <w:r w:rsidRPr="00E81412">
        <w:rPr>
          <w:rFonts w:ascii="Arial" w:hAnsi="Arial" w:cs="Arial"/>
          <w:sz w:val="22"/>
          <w:szCs w:val="22"/>
          <w:lang w:val="ms-MY"/>
        </w:rPr>
        <w:t>department</w:t>
      </w:r>
      <w:r w:rsidRPr="00E81412">
        <w:rPr>
          <w:rFonts w:ascii="Arial" w:hAnsi="Arial" w:cs="Arial"/>
          <w:color w:val="FF0000"/>
          <w:sz w:val="22"/>
          <w:szCs w:val="22"/>
          <w:lang w:val="ms-MY"/>
        </w:rPr>
        <w:t xml:space="preserve"> </w:t>
      </w:r>
      <w:r w:rsidRPr="00E81412">
        <w:rPr>
          <w:rFonts w:ascii="Arial" w:hAnsi="Arial" w:cs="Arial"/>
          <w:color w:val="000000"/>
          <w:sz w:val="22"/>
          <w:szCs w:val="22"/>
          <w:lang w:val="ms-MY"/>
        </w:rPr>
        <w:t xml:space="preserve">obtains feedback and uses it to improve the delivery of the programme </w:t>
      </w:r>
      <w:r w:rsidRPr="00E81412">
        <w:rPr>
          <w:rFonts w:ascii="Arial" w:hAnsi="Arial" w:cs="Arial"/>
          <w:sz w:val="22"/>
          <w:szCs w:val="22"/>
          <w:lang w:val="ms-MY"/>
        </w:rPr>
        <w:t>outcomes</w:t>
      </w:r>
      <w:r w:rsidRPr="00E81412">
        <w:rPr>
          <w:rFonts w:ascii="Arial" w:hAnsi="Arial" w:cs="Arial"/>
          <w:color w:val="000000"/>
          <w:sz w:val="22"/>
          <w:szCs w:val="22"/>
          <w:lang w:val="ms-MY"/>
        </w:rPr>
        <w:t xml:space="preserve">. Provide evidence.  </w:t>
      </w:r>
    </w:p>
    <w:p w14:paraId="04B66833" w14:textId="77777777" w:rsidR="00E81412" w:rsidRPr="00E81412" w:rsidRDefault="00E81412" w:rsidP="00E81412">
      <w:pPr>
        <w:widowControl/>
        <w:adjustRightInd/>
        <w:spacing w:after="200" w:line="240" w:lineRule="auto"/>
        <w:ind w:left="1418"/>
        <w:contextualSpacing/>
        <w:rPr>
          <w:rFonts w:ascii="Arial" w:hAnsi="Arial" w:cs="Arial"/>
          <w:color w:val="FF0000"/>
          <w:sz w:val="22"/>
          <w:szCs w:val="22"/>
          <w:u w:val="single"/>
          <w:lang w:val="ms-MY"/>
        </w:rPr>
      </w:pPr>
    </w:p>
    <w:p w14:paraId="64C82000" w14:textId="26F61E20" w:rsidR="00E81412" w:rsidRPr="00E81412" w:rsidRDefault="00E81412" w:rsidP="00E81412">
      <w:pPr>
        <w:widowControl/>
        <w:adjustRightInd/>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576968">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 xml:space="preserve">peringkat Universiti </w:t>
      </w:r>
    </w:p>
    <w:p w14:paraId="6C809808" w14:textId="4351AE2B" w:rsidR="00E81412" w:rsidRPr="00EE2F63" w:rsidRDefault="00E81412" w:rsidP="00E81412">
      <w:pPr>
        <w:widowControl/>
        <w:adjustRightInd/>
        <w:spacing w:after="200" w:line="240" w:lineRule="auto"/>
        <w:ind w:left="1418"/>
        <w:contextualSpacing/>
        <w:rPr>
          <w:rFonts w:ascii="Arial" w:hAnsi="Arial" w:cs="Arial"/>
          <w:color w:val="FF0000"/>
          <w:sz w:val="22"/>
          <w:szCs w:val="22"/>
          <w:u w:val="single"/>
          <w:lang w:val="ms-MY"/>
        </w:rPr>
      </w:pPr>
      <w:r w:rsidRPr="00EE2F63">
        <w:rPr>
          <w:rFonts w:ascii="Arial" w:hAnsi="Arial" w:cs="Arial"/>
          <w:sz w:val="22"/>
          <w:szCs w:val="22"/>
          <w:lang w:val="ms-MY" w:eastAsia="ms-MY"/>
        </w:rPr>
        <w:t xml:space="preserve">UPM mengukur pencapaian </w:t>
      </w:r>
      <w:r w:rsidRPr="00EE2F63">
        <w:rPr>
          <w:rFonts w:ascii="Arial" w:hAnsi="Arial" w:cs="Arial"/>
          <w:i/>
          <w:sz w:val="22"/>
          <w:szCs w:val="22"/>
          <w:lang w:val="ms-MY" w:eastAsia="ms-MY"/>
        </w:rPr>
        <w:t>Program Outcomes</w:t>
      </w:r>
      <w:r w:rsidRPr="00EE2F63">
        <w:rPr>
          <w:rFonts w:ascii="Arial" w:hAnsi="Arial" w:cs="Arial"/>
          <w:sz w:val="22"/>
          <w:szCs w:val="22"/>
          <w:lang w:val="ms-MY" w:eastAsia="ms-MY"/>
        </w:rPr>
        <w:t xml:space="preserve"> (PO) menerusi Putra OBE dan kini iCGPA.  Menerusi Putra OBE, fakulti akan membuat laporan pencapaian PO mengikut kursus dan program setiap sesi mengikut kohort pengajian.  Bagaimanapun, Fakulti Kejuruteraan mengukur pencapaian PO setiap semester atas keperluan pematuhan kepada standard program.  Menerusi Putra OBE juga, fakulti akan membuat  </w:t>
      </w:r>
      <w:r w:rsidRPr="00EE2F63">
        <w:rPr>
          <w:rFonts w:ascii="Arial" w:hAnsi="Arial" w:cs="Arial"/>
          <w:i/>
          <w:sz w:val="22"/>
          <w:szCs w:val="22"/>
          <w:lang w:val="ms-MY" w:eastAsia="ms-MY"/>
        </w:rPr>
        <w:t xml:space="preserve">Course Assessment Summary </w:t>
      </w:r>
      <w:r w:rsidRPr="00EE2F63">
        <w:rPr>
          <w:rFonts w:ascii="Arial" w:hAnsi="Arial" w:cs="Arial"/>
          <w:sz w:val="22"/>
          <w:szCs w:val="22"/>
          <w:lang w:val="ms-MY" w:eastAsia="ms-MY"/>
        </w:rPr>
        <w:t xml:space="preserve"> (CAS)</w:t>
      </w:r>
      <w:r w:rsidR="00EE2F63">
        <w:rPr>
          <w:rFonts w:ascii="Arial" w:hAnsi="Arial" w:cs="Arial"/>
          <w:sz w:val="22"/>
          <w:szCs w:val="22"/>
          <w:lang w:val="ms-MY" w:eastAsia="ms-MY"/>
        </w:rPr>
        <w:t>,</w:t>
      </w:r>
      <w:r w:rsidRPr="00EE2F63">
        <w:rPr>
          <w:rFonts w:ascii="Arial" w:hAnsi="Arial" w:cs="Arial"/>
          <w:sz w:val="22"/>
          <w:szCs w:val="22"/>
          <w:lang w:val="ms-MY" w:eastAsia="ms-MY"/>
        </w:rPr>
        <w:t xml:space="preserve"> </w:t>
      </w:r>
      <w:r w:rsidRPr="00EE2F63">
        <w:rPr>
          <w:rFonts w:ascii="Arial" w:hAnsi="Arial" w:cs="Arial"/>
          <w:i/>
          <w:sz w:val="22"/>
          <w:szCs w:val="22"/>
          <w:lang w:val="ms-MY" w:eastAsia="ms-MY"/>
        </w:rPr>
        <w:t xml:space="preserve">Acumulated Courses Assessment Summary </w:t>
      </w:r>
      <w:r w:rsidRPr="00EE2F63">
        <w:rPr>
          <w:rFonts w:ascii="Arial" w:hAnsi="Arial" w:cs="Arial"/>
          <w:sz w:val="22"/>
          <w:szCs w:val="22"/>
          <w:lang w:val="ms-MY" w:eastAsia="ms-MY"/>
        </w:rPr>
        <w:t>(ACAS)</w:t>
      </w:r>
      <w:r w:rsidRPr="00EE2F63">
        <w:rPr>
          <w:rFonts w:ascii="Arial" w:hAnsi="Arial" w:cs="Arial"/>
          <w:i/>
          <w:sz w:val="22"/>
          <w:szCs w:val="22"/>
          <w:lang w:val="ms-MY" w:eastAsia="ms-MY"/>
        </w:rPr>
        <w:t xml:space="preserve"> </w:t>
      </w:r>
      <w:r w:rsidRPr="00EE2F63">
        <w:rPr>
          <w:rFonts w:ascii="Arial" w:hAnsi="Arial" w:cs="Arial"/>
          <w:sz w:val="22"/>
          <w:szCs w:val="22"/>
          <w:lang w:val="ms-MY" w:eastAsia="ms-MY"/>
        </w:rPr>
        <w:t xml:space="preserve">dan </w:t>
      </w:r>
      <w:r w:rsidRPr="00EE2F63">
        <w:rPr>
          <w:rFonts w:ascii="Arial" w:hAnsi="Arial" w:cs="Arial"/>
          <w:i/>
          <w:sz w:val="22"/>
          <w:szCs w:val="22"/>
          <w:lang w:val="ms-MY" w:eastAsia="ms-MY"/>
        </w:rPr>
        <w:t>Continual Quality Improvement</w:t>
      </w:r>
      <w:r w:rsidRPr="00EE2F63">
        <w:rPr>
          <w:rFonts w:ascii="Arial" w:hAnsi="Arial" w:cs="Arial"/>
          <w:sz w:val="22"/>
          <w:szCs w:val="22"/>
          <w:lang w:val="ms-MY" w:eastAsia="ms-MY"/>
        </w:rPr>
        <w:t xml:space="preserve"> </w:t>
      </w:r>
      <w:r w:rsidRPr="00EE2F63">
        <w:rPr>
          <w:rFonts w:ascii="Arial" w:hAnsi="Arial" w:cs="Arial"/>
          <w:i/>
          <w:sz w:val="22"/>
          <w:szCs w:val="22"/>
          <w:lang w:val="ms-MY" w:eastAsia="ms-MY"/>
        </w:rPr>
        <w:t xml:space="preserve"> </w:t>
      </w:r>
      <w:r w:rsidRPr="00EE2F63">
        <w:rPr>
          <w:rFonts w:ascii="Arial" w:hAnsi="Arial" w:cs="Arial"/>
          <w:sz w:val="22"/>
          <w:szCs w:val="22"/>
          <w:lang w:val="ms-MY" w:eastAsia="ms-MY"/>
        </w:rPr>
        <w:t>(CQI)</w:t>
      </w:r>
      <w:r w:rsidRPr="00EE2F63">
        <w:rPr>
          <w:rFonts w:ascii="Arial" w:hAnsi="Arial" w:cs="Arial"/>
          <w:i/>
          <w:sz w:val="22"/>
          <w:szCs w:val="22"/>
          <w:lang w:val="ms-MY" w:eastAsia="ms-MY"/>
        </w:rPr>
        <w:t xml:space="preserve"> </w:t>
      </w:r>
      <w:r w:rsidRPr="00EE2F63">
        <w:rPr>
          <w:rFonts w:ascii="Arial" w:hAnsi="Arial" w:cs="Arial"/>
          <w:sz w:val="22"/>
          <w:szCs w:val="22"/>
          <w:lang w:val="ms-MY" w:eastAsia="ms-MY"/>
        </w:rPr>
        <w:t>yang mana antara lain, pensyarah kursus semasa dapat memberi saranan tentang tindakan penambahbaikan, berdasarkan dapatan pada semester itu, yang boleh diambil oleh pensyarah yang akan mengajar kursus itu pada semester yang akan datang.</w:t>
      </w:r>
    </w:p>
    <w:p w14:paraId="1C556AA9" w14:textId="77777777" w:rsidR="00E81412" w:rsidRPr="00EE2F63" w:rsidRDefault="00E81412" w:rsidP="00E81412">
      <w:pPr>
        <w:spacing w:line="240" w:lineRule="auto"/>
        <w:ind w:left="1418"/>
        <w:rPr>
          <w:rFonts w:ascii="Arial" w:hAnsi="Arial" w:cs="Arial"/>
          <w:lang w:val="ms-MY" w:eastAsia="ms-MY"/>
        </w:rPr>
      </w:pPr>
    </w:p>
    <w:p w14:paraId="13E9A3B3" w14:textId="5E2B06FF" w:rsidR="00E81412" w:rsidRPr="00EE2F63" w:rsidRDefault="00E81412" w:rsidP="00E81412">
      <w:pPr>
        <w:spacing w:line="240" w:lineRule="auto"/>
        <w:ind w:left="1418"/>
        <w:rPr>
          <w:rFonts w:ascii="Arial" w:hAnsi="Arial" w:cs="Arial"/>
          <w:lang w:val="ms-MY" w:eastAsia="ms-MY"/>
        </w:rPr>
      </w:pPr>
      <w:r w:rsidRPr="00EE2F63">
        <w:rPr>
          <w:rFonts w:ascii="Arial" w:hAnsi="Arial" w:cs="Arial"/>
          <w:sz w:val="22"/>
          <w:szCs w:val="22"/>
          <w:lang w:val="ms-MY" w:eastAsia="ms-MY"/>
        </w:rPr>
        <w:t>Secara umumnya, setiap program akan melalui proses semakan program setiap lima tahun</w:t>
      </w:r>
      <w:r w:rsidR="00737D75">
        <w:rPr>
          <w:rFonts w:ascii="Arial" w:hAnsi="Arial" w:cs="Arial"/>
          <w:sz w:val="22"/>
          <w:szCs w:val="22"/>
          <w:lang w:val="ms-MY" w:eastAsia="ms-MY"/>
        </w:rPr>
        <w:t xml:space="preserve"> (prasiswazah:5 tahun, siswazah: 3-5 tahun)</w:t>
      </w:r>
      <w:r w:rsidRPr="00EE2F63">
        <w:rPr>
          <w:rFonts w:ascii="Arial" w:hAnsi="Arial" w:cs="Arial"/>
          <w:sz w:val="22"/>
          <w:szCs w:val="22"/>
          <w:lang w:val="ms-MY" w:eastAsia="ms-MY"/>
        </w:rPr>
        <w:t>.  Untuk memastikan program yang ditawarkan adalah relevan dan terkini, fakulti akan mendapatkan maklum balas daripada pelbagai pihak seperti maklum balas dari majikan penilaian jawatankuasa pengajian yang terdiri daripada pihak industri dan agensi awam, penilai luar, alumni dan pihak berkepentingan lain.</w:t>
      </w:r>
    </w:p>
    <w:p w14:paraId="0539B664" w14:textId="77777777" w:rsidR="00E81412" w:rsidRPr="00EE2F63" w:rsidRDefault="00E81412" w:rsidP="00E81412">
      <w:pPr>
        <w:spacing w:line="240" w:lineRule="auto"/>
        <w:ind w:left="1418"/>
        <w:rPr>
          <w:rFonts w:ascii="Arial" w:hAnsi="Arial" w:cs="Arial"/>
          <w:lang w:val="ms-MY" w:eastAsia="ms-MY"/>
        </w:rPr>
      </w:pPr>
    </w:p>
    <w:p w14:paraId="04BCF33B" w14:textId="2F8466E0" w:rsidR="001115FD" w:rsidRPr="00BB04F6" w:rsidRDefault="00E81412" w:rsidP="00BB04F6">
      <w:pPr>
        <w:spacing w:line="240" w:lineRule="auto"/>
        <w:ind w:left="1418"/>
        <w:rPr>
          <w:rFonts w:ascii="Arial" w:hAnsi="Arial" w:cs="Arial"/>
          <w:lang w:val="ms-MY" w:eastAsia="ms-MY"/>
        </w:rPr>
      </w:pPr>
      <w:r w:rsidRPr="00EE2F63">
        <w:rPr>
          <w:rFonts w:ascii="Arial" w:hAnsi="Arial" w:cs="Arial"/>
          <w:sz w:val="22"/>
          <w:szCs w:val="22"/>
          <w:lang w:val="ms-MY" w:eastAsia="ms-MY"/>
        </w:rPr>
        <w:t>Untuk memastikan program akademik itu setanding dengan program yang ditawarkan oleh universiti di peringkat antarabangsa, Penilai Luar yang dilantik oleh Senat yang secara umumnya adalah daripada universiti dalam golongan 200 Terbaik Dunia atau sekurang-kurangnya bidang pengajian berkaitan itu</w:t>
      </w:r>
      <w:r w:rsidRPr="00E81412">
        <w:rPr>
          <w:rFonts w:ascii="Tahoma" w:hAnsi="Tahoma" w:cs="Tahoma"/>
          <w:sz w:val="22"/>
          <w:szCs w:val="22"/>
          <w:lang w:val="ms-MY" w:eastAsia="ms-MY"/>
        </w:rPr>
        <w:t xml:space="preserve"> tersenarai dalam 200 Terbaik Dunia.  Laporan </w:t>
      </w:r>
      <w:r w:rsidR="00D259CB">
        <w:rPr>
          <w:rFonts w:ascii="Tahoma" w:hAnsi="Tahoma" w:cs="Tahoma"/>
          <w:sz w:val="22"/>
          <w:szCs w:val="22"/>
          <w:lang w:val="ms-MY" w:eastAsia="ms-MY"/>
        </w:rPr>
        <w:t>p</w:t>
      </w:r>
      <w:r w:rsidRPr="00E81412">
        <w:rPr>
          <w:rFonts w:ascii="Tahoma" w:hAnsi="Tahoma" w:cs="Tahoma"/>
          <w:sz w:val="22"/>
          <w:szCs w:val="22"/>
          <w:lang w:val="ms-MY" w:eastAsia="ms-MY"/>
        </w:rPr>
        <w:t xml:space="preserve">enilai akan diteliti oleh fakulti </w:t>
      </w:r>
      <w:r w:rsidR="00D259CB" w:rsidRPr="00BB04F6">
        <w:rPr>
          <w:rFonts w:ascii="Arial" w:hAnsi="Arial" w:cs="Arial"/>
          <w:sz w:val="22"/>
          <w:szCs w:val="22"/>
          <w:lang w:val="ms-MY" w:eastAsia="ms-MY"/>
        </w:rPr>
        <w:t xml:space="preserve">dan </w:t>
      </w:r>
      <w:r w:rsidR="00BB04F6">
        <w:rPr>
          <w:rFonts w:ascii="Arial" w:hAnsi="Arial" w:cs="Arial"/>
          <w:sz w:val="22"/>
          <w:szCs w:val="22"/>
          <w:lang w:val="ms-MY" w:eastAsia="ms-MY"/>
        </w:rPr>
        <w:t>di</w:t>
      </w:r>
      <w:r w:rsidRPr="00EE2F63">
        <w:rPr>
          <w:rFonts w:ascii="Arial" w:hAnsi="Arial" w:cs="Arial"/>
          <w:sz w:val="22"/>
          <w:szCs w:val="22"/>
          <w:lang w:val="ms-MY" w:eastAsia="ms-MY"/>
        </w:rPr>
        <w:t xml:space="preserve">ambil tindakan susulan </w:t>
      </w:r>
      <w:r w:rsidR="00BB04F6">
        <w:rPr>
          <w:rFonts w:ascii="Arial" w:hAnsi="Arial" w:cs="Arial"/>
          <w:sz w:val="22"/>
          <w:szCs w:val="22"/>
          <w:lang w:val="ms-MY" w:eastAsia="ms-MY"/>
        </w:rPr>
        <w:t xml:space="preserve">sekiranya </w:t>
      </w:r>
      <w:r w:rsidRPr="00EE2F63">
        <w:rPr>
          <w:rFonts w:ascii="Arial" w:hAnsi="Arial" w:cs="Arial"/>
          <w:sz w:val="22"/>
          <w:szCs w:val="22"/>
          <w:lang w:val="ms-MY" w:eastAsia="ms-MY"/>
        </w:rPr>
        <w:t xml:space="preserve">saranan </w:t>
      </w:r>
      <w:r w:rsidR="00BB04F6">
        <w:rPr>
          <w:rFonts w:ascii="Arial" w:hAnsi="Arial" w:cs="Arial"/>
          <w:sz w:val="22"/>
          <w:szCs w:val="22"/>
          <w:lang w:val="ms-MY" w:eastAsia="ms-MY"/>
        </w:rPr>
        <w:t xml:space="preserve">yang dikemukakan </w:t>
      </w:r>
      <w:r w:rsidRPr="00EE2F63">
        <w:rPr>
          <w:rFonts w:ascii="Arial" w:hAnsi="Arial" w:cs="Arial"/>
          <w:sz w:val="22"/>
          <w:szCs w:val="22"/>
          <w:lang w:val="ms-MY" w:eastAsia="ms-MY"/>
        </w:rPr>
        <w:t>releven</w:t>
      </w:r>
      <w:r w:rsidR="00BB04F6">
        <w:rPr>
          <w:rFonts w:ascii="Arial" w:hAnsi="Arial" w:cs="Arial"/>
          <w:sz w:val="22"/>
          <w:szCs w:val="22"/>
          <w:lang w:val="ms-MY" w:eastAsia="ms-MY"/>
        </w:rPr>
        <w:t xml:space="preserve">/bersesuaian untuk pembangunan program. Seterusnya, laporan ini </w:t>
      </w:r>
      <w:r w:rsidRPr="00EE2F63">
        <w:rPr>
          <w:rFonts w:ascii="Arial" w:hAnsi="Arial" w:cs="Arial"/>
          <w:sz w:val="22"/>
          <w:szCs w:val="22"/>
          <w:lang w:val="ms-MY" w:eastAsia="ms-MY"/>
        </w:rPr>
        <w:t>akan di</w:t>
      </w:r>
      <w:r w:rsidR="00BB04F6">
        <w:rPr>
          <w:rFonts w:ascii="Arial" w:hAnsi="Arial" w:cs="Arial"/>
          <w:sz w:val="22"/>
          <w:szCs w:val="22"/>
          <w:lang w:val="ms-MY" w:eastAsia="ms-MY"/>
        </w:rPr>
        <w:t>bentang dan di</w:t>
      </w:r>
      <w:r w:rsidRPr="00EE2F63">
        <w:rPr>
          <w:rFonts w:ascii="Arial" w:hAnsi="Arial" w:cs="Arial"/>
          <w:sz w:val="22"/>
          <w:szCs w:val="22"/>
          <w:lang w:val="ms-MY" w:eastAsia="ms-MY"/>
        </w:rPr>
        <w:t xml:space="preserve">maklum </w:t>
      </w:r>
      <w:r w:rsidR="00BB04F6">
        <w:rPr>
          <w:rFonts w:ascii="Arial" w:hAnsi="Arial" w:cs="Arial"/>
          <w:sz w:val="22"/>
          <w:szCs w:val="22"/>
          <w:lang w:val="ms-MY" w:eastAsia="ms-MY"/>
        </w:rPr>
        <w:t>dalam</w:t>
      </w:r>
      <w:r w:rsidRPr="00EE2F63">
        <w:rPr>
          <w:rFonts w:ascii="Arial" w:hAnsi="Arial" w:cs="Arial"/>
          <w:sz w:val="22"/>
          <w:szCs w:val="22"/>
          <w:lang w:val="ms-MY" w:eastAsia="ms-MY"/>
        </w:rPr>
        <w:t xml:space="preserve"> Senat</w:t>
      </w:r>
      <w:r w:rsidR="00BB04F6">
        <w:rPr>
          <w:rFonts w:ascii="Arial" w:hAnsi="Arial" w:cs="Arial"/>
          <w:sz w:val="22"/>
          <w:szCs w:val="22"/>
          <w:lang w:val="ms-MY" w:eastAsia="ms-MY"/>
        </w:rPr>
        <w:t xml:space="preserve"> UPM</w:t>
      </w:r>
      <w:r w:rsidRPr="00EE2F63">
        <w:rPr>
          <w:rFonts w:ascii="Arial" w:hAnsi="Arial" w:cs="Arial"/>
          <w:sz w:val="22"/>
          <w:szCs w:val="22"/>
          <w:lang w:val="ms-MY" w:eastAsia="ms-MY"/>
        </w:rPr>
        <w:t>.</w:t>
      </w:r>
    </w:p>
    <w:p w14:paraId="2A0FA002" w14:textId="77777777" w:rsidR="001115FD" w:rsidRDefault="001115FD" w:rsidP="00E81412">
      <w:pPr>
        <w:widowControl/>
        <w:adjustRightInd/>
        <w:spacing w:line="240" w:lineRule="auto"/>
        <w:ind w:left="1418"/>
        <w:contextualSpacing/>
        <w:rPr>
          <w:rFonts w:ascii="Arial" w:hAnsi="Arial" w:cs="Arial"/>
          <w:color w:val="FF0000"/>
          <w:sz w:val="22"/>
          <w:szCs w:val="22"/>
          <w:u w:val="single"/>
          <w:lang w:val="ms-MY"/>
        </w:rPr>
      </w:pPr>
    </w:p>
    <w:p w14:paraId="105BF3DC" w14:textId="5FCBD74D" w:rsidR="00E81412" w:rsidRPr="00E81412" w:rsidRDefault="00E81412" w:rsidP="00E81412">
      <w:pPr>
        <w:widowControl/>
        <w:adjustRightInd/>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2A6FFF6" w14:textId="77777777" w:rsidR="00E81412" w:rsidRPr="00E81412" w:rsidRDefault="00E81412" w:rsidP="00E81412">
      <w:pPr>
        <w:widowControl/>
        <w:adjustRightInd/>
        <w:spacing w:line="240" w:lineRule="auto"/>
        <w:ind w:left="1418"/>
        <w:contextualSpacing/>
        <w:rPr>
          <w:rFonts w:ascii="Arial" w:hAnsi="Arial" w:cs="Arial"/>
          <w:color w:val="FF0000"/>
          <w:sz w:val="22"/>
          <w:szCs w:val="22"/>
          <w:u w:val="single"/>
          <w:lang w:val="ms-MY"/>
        </w:rPr>
      </w:pPr>
    </w:p>
    <w:p w14:paraId="195C8E80" w14:textId="0ED38757" w:rsidR="00E81412" w:rsidRDefault="00E81412" w:rsidP="00E81412">
      <w:pPr>
        <w:tabs>
          <w:tab w:val="left" w:pos="702"/>
        </w:tabs>
        <w:spacing w:line="240" w:lineRule="auto"/>
        <w:rPr>
          <w:rFonts w:ascii="Arial" w:hAnsi="Arial" w:cs="Arial"/>
          <w:b/>
          <w:u w:val="single"/>
          <w:lang w:val="ms-MY"/>
        </w:rPr>
      </w:pPr>
    </w:p>
    <w:p w14:paraId="061574B1" w14:textId="77777777" w:rsidR="00CD658C" w:rsidRPr="00695980" w:rsidRDefault="00CD658C" w:rsidP="00CD658C">
      <w:pPr>
        <w:tabs>
          <w:tab w:val="left" w:pos="702"/>
        </w:tabs>
        <w:spacing w:line="240" w:lineRule="auto"/>
        <w:rPr>
          <w:rFonts w:ascii="Arial" w:hAnsi="Arial" w:cs="Arial"/>
          <w:b/>
          <w:sz w:val="22"/>
          <w:szCs w:val="22"/>
          <w:u w:val="single"/>
          <w:lang w:val="ms-MY"/>
        </w:rPr>
      </w:pPr>
      <w:r w:rsidRPr="00695980">
        <w:rPr>
          <w:rFonts w:ascii="Arial" w:hAnsi="Arial" w:cs="Arial"/>
          <w:b/>
          <w:sz w:val="22"/>
          <w:szCs w:val="22"/>
          <w:u w:val="single"/>
          <w:lang w:val="ms-MY"/>
        </w:rPr>
        <w:t>PROGRAMME SELF- REVIEW REPORT : AREA 1</w:t>
      </w:r>
    </w:p>
    <w:p w14:paraId="002A662C" w14:textId="77777777" w:rsidR="00CD658C" w:rsidRDefault="00CD658C" w:rsidP="00CD658C">
      <w:pPr>
        <w:spacing w:line="276" w:lineRule="auto"/>
        <w:rPr>
          <w:rFonts w:ascii="Arial" w:hAnsi="Arial" w:cs="Arial"/>
          <w:b/>
          <w:sz w:val="22"/>
          <w:szCs w:val="22"/>
          <w:lang w:val="ms-MY"/>
        </w:rPr>
      </w:pPr>
      <w:r>
        <w:rPr>
          <w:rFonts w:ascii="Arial" w:hAnsi="Arial" w:cs="Arial"/>
          <w:b/>
          <w:sz w:val="22"/>
          <w:szCs w:val="22"/>
          <w:lang w:val="ms-MY"/>
        </w:rPr>
        <w:t>( hanya untuk keperluan Akreditasi Penuh dan Audit Pengekalan )</w:t>
      </w:r>
    </w:p>
    <w:p w14:paraId="759E5E7A" w14:textId="77777777" w:rsidR="00CD658C" w:rsidRPr="00075CE8" w:rsidRDefault="00CD658C" w:rsidP="00CD658C">
      <w:pPr>
        <w:tabs>
          <w:tab w:val="left" w:pos="702"/>
        </w:tabs>
        <w:spacing w:line="240" w:lineRule="auto"/>
        <w:rPr>
          <w:rFonts w:ascii="Arial" w:hAnsi="Arial" w:cs="Arial"/>
          <w:b/>
          <w:sz w:val="16"/>
          <w:szCs w:val="16"/>
          <w:u w:val="single"/>
          <w:lang w:val="ms-MY"/>
        </w:rPr>
      </w:pPr>
    </w:p>
    <w:p w14:paraId="579B6CE0" w14:textId="77777777" w:rsidR="00CD658C" w:rsidRPr="00075CE8" w:rsidRDefault="00CD658C" w:rsidP="00CD658C">
      <w:pPr>
        <w:tabs>
          <w:tab w:val="left" w:pos="702"/>
        </w:tabs>
        <w:spacing w:line="240" w:lineRule="auto"/>
        <w:rPr>
          <w:rFonts w:ascii="Arial" w:hAnsi="Arial" w:cs="Arial"/>
          <w:b/>
          <w:sz w:val="16"/>
          <w:szCs w:val="16"/>
          <w:u w:val="single"/>
          <w:lang w:val="ms-MY"/>
        </w:rPr>
      </w:pPr>
    </w:p>
    <w:tbl>
      <w:tblPr>
        <w:tblStyle w:val="TableGrid"/>
        <w:tblW w:w="0" w:type="auto"/>
        <w:tblLook w:val="04A0" w:firstRow="1" w:lastRow="0" w:firstColumn="1" w:lastColumn="0" w:noHBand="0" w:noVBand="1"/>
      </w:tblPr>
      <w:tblGrid>
        <w:gridCol w:w="1264"/>
        <w:gridCol w:w="1469"/>
        <w:gridCol w:w="1862"/>
        <w:gridCol w:w="1460"/>
        <w:gridCol w:w="1640"/>
        <w:gridCol w:w="1321"/>
      </w:tblGrid>
      <w:tr w:rsidR="00CD658C" w14:paraId="104C2955" w14:textId="77777777" w:rsidTr="008C574D">
        <w:tc>
          <w:tcPr>
            <w:tcW w:w="1494" w:type="dxa"/>
          </w:tcPr>
          <w:p w14:paraId="00ACADA9"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Bidang</w:t>
            </w:r>
          </w:p>
        </w:tc>
        <w:tc>
          <w:tcPr>
            <w:tcW w:w="1494" w:type="dxa"/>
          </w:tcPr>
          <w:p w14:paraId="7B8EEF87"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Kekuatan Program Memenuhi Keperluan Matlamatnya</w:t>
            </w:r>
          </w:p>
        </w:tc>
        <w:tc>
          <w:tcPr>
            <w:tcW w:w="1494" w:type="dxa"/>
          </w:tcPr>
          <w:p w14:paraId="358804A8"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Strategi Pengekalan dan Penambahbaikan Kekuatan Program</w:t>
            </w:r>
          </w:p>
        </w:tc>
        <w:tc>
          <w:tcPr>
            <w:tcW w:w="1494" w:type="dxa"/>
          </w:tcPr>
          <w:p w14:paraId="3E2774BA"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Bahagian yang diletakkan SYARAT atau PERKARA YANG PERLU DITAMBAH BAIK</w:t>
            </w:r>
            <w:r>
              <w:rPr>
                <w:rFonts w:ascii="Arial" w:hAnsi="Arial" w:cs="Arial"/>
                <w:b/>
                <w:sz w:val="20"/>
                <w:szCs w:val="20"/>
                <w:lang w:val="ms-MY"/>
              </w:rPr>
              <w:t xml:space="preserve"> </w:t>
            </w:r>
            <w:r w:rsidRPr="00075CE8">
              <w:rPr>
                <w:rFonts w:ascii="Arial" w:hAnsi="Arial" w:cs="Arial"/>
                <w:b/>
                <w:sz w:val="20"/>
                <w:szCs w:val="20"/>
                <w:lang w:val="ms-MY"/>
              </w:rPr>
              <w:t>berdasarkan audit terdahulu</w:t>
            </w:r>
          </w:p>
        </w:tc>
        <w:tc>
          <w:tcPr>
            <w:tcW w:w="1495" w:type="dxa"/>
          </w:tcPr>
          <w:p w14:paraId="0AB5D94B"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Tindakan yang diambil untuk menyelesaikan bahagian yang bermasalah</w:t>
            </w:r>
          </w:p>
        </w:tc>
        <w:tc>
          <w:tcPr>
            <w:tcW w:w="1495" w:type="dxa"/>
          </w:tcPr>
          <w:p w14:paraId="7D5DBDED"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Bukti tindakan</w:t>
            </w:r>
          </w:p>
        </w:tc>
      </w:tr>
      <w:tr w:rsidR="00CD658C" w14:paraId="19955B1C" w14:textId="77777777" w:rsidTr="008C574D">
        <w:tc>
          <w:tcPr>
            <w:tcW w:w="1494" w:type="dxa"/>
          </w:tcPr>
          <w:p w14:paraId="54DA5BA6" w14:textId="77777777" w:rsidR="00CD658C" w:rsidRDefault="00CD658C" w:rsidP="008C574D">
            <w:pPr>
              <w:tabs>
                <w:tab w:val="left" w:pos="702"/>
              </w:tabs>
              <w:spacing w:line="240" w:lineRule="auto"/>
              <w:rPr>
                <w:rFonts w:ascii="Arial" w:hAnsi="Arial" w:cs="Arial"/>
                <w:b/>
                <w:u w:val="single"/>
                <w:lang w:val="ms-MY"/>
              </w:rPr>
            </w:pPr>
          </w:p>
        </w:tc>
        <w:tc>
          <w:tcPr>
            <w:tcW w:w="1494" w:type="dxa"/>
          </w:tcPr>
          <w:p w14:paraId="57FACADE" w14:textId="77777777" w:rsidR="00CD658C" w:rsidRDefault="00CD658C" w:rsidP="008C574D">
            <w:pPr>
              <w:tabs>
                <w:tab w:val="left" w:pos="702"/>
              </w:tabs>
              <w:spacing w:line="240" w:lineRule="auto"/>
              <w:rPr>
                <w:rFonts w:ascii="Arial" w:hAnsi="Arial" w:cs="Arial"/>
                <w:b/>
                <w:u w:val="single"/>
                <w:lang w:val="ms-MY"/>
              </w:rPr>
            </w:pPr>
          </w:p>
        </w:tc>
        <w:tc>
          <w:tcPr>
            <w:tcW w:w="1494" w:type="dxa"/>
          </w:tcPr>
          <w:p w14:paraId="4B457F23" w14:textId="77777777" w:rsidR="00CD658C" w:rsidRDefault="00CD658C" w:rsidP="008C574D">
            <w:pPr>
              <w:tabs>
                <w:tab w:val="left" w:pos="702"/>
              </w:tabs>
              <w:spacing w:line="240" w:lineRule="auto"/>
              <w:rPr>
                <w:rFonts w:ascii="Arial" w:hAnsi="Arial" w:cs="Arial"/>
                <w:b/>
                <w:u w:val="single"/>
                <w:lang w:val="ms-MY"/>
              </w:rPr>
            </w:pPr>
          </w:p>
        </w:tc>
        <w:tc>
          <w:tcPr>
            <w:tcW w:w="1494" w:type="dxa"/>
          </w:tcPr>
          <w:p w14:paraId="442B4F69" w14:textId="77777777" w:rsidR="00CD658C" w:rsidRDefault="00CD658C" w:rsidP="008C574D">
            <w:pPr>
              <w:tabs>
                <w:tab w:val="left" w:pos="702"/>
              </w:tabs>
              <w:spacing w:line="240" w:lineRule="auto"/>
              <w:rPr>
                <w:rFonts w:ascii="Arial" w:hAnsi="Arial" w:cs="Arial"/>
                <w:b/>
                <w:u w:val="single"/>
                <w:lang w:val="ms-MY"/>
              </w:rPr>
            </w:pPr>
          </w:p>
        </w:tc>
        <w:tc>
          <w:tcPr>
            <w:tcW w:w="1495" w:type="dxa"/>
          </w:tcPr>
          <w:p w14:paraId="4C9245FC" w14:textId="77777777" w:rsidR="00CD658C" w:rsidRDefault="00CD658C" w:rsidP="008C574D">
            <w:pPr>
              <w:tabs>
                <w:tab w:val="left" w:pos="702"/>
              </w:tabs>
              <w:spacing w:line="240" w:lineRule="auto"/>
              <w:rPr>
                <w:rFonts w:ascii="Arial" w:hAnsi="Arial" w:cs="Arial"/>
                <w:b/>
                <w:u w:val="single"/>
                <w:lang w:val="ms-MY"/>
              </w:rPr>
            </w:pPr>
          </w:p>
        </w:tc>
        <w:tc>
          <w:tcPr>
            <w:tcW w:w="1495" w:type="dxa"/>
          </w:tcPr>
          <w:p w14:paraId="2293C265" w14:textId="77777777" w:rsidR="00CD658C" w:rsidRDefault="00CD658C" w:rsidP="008C574D">
            <w:pPr>
              <w:tabs>
                <w:tab w:val="left" w:pos="702"/>
              </w:tabs>
              <w:spacing w:line="240" w:lineRule="auto"/>
              <w:rPr>
                <w:rFonts w:ascii="Arial" w:hAnsi="Arial" w:cs="Arial"/>
                <w:b/>
                <w:u w:val="single"/>
                <w:lang w:val="ms-MY"/>
              </w:rPr>
            </w:pPr>
          </w:p>
        </w:tc>
      </w:tr>
    </w:tbl>
    <w:p w14:paraId="11D5006A" w14:textId="77777777" w:rsidR="00CD658C" w:rsidRPr="00891910" w:rsidRDefault="00CD658C" w:rsidP="00CD658C">
      <w:pPr>
        <w:tabs>
          <w:tab w:val="left" w:pos="702"/>
        </w:tabs>
        <w:spacing w:line="240" w:lineRule="auto"/>
        <w:rPr>
          <w:rFonts w:ascii="Arial" w:hAnsi="Arial" w:cs="Arial"/>
          <w:b/>
          <w:u w:val="single"/>
          <w:lang w:val="ms-MY"/>
        </w:rPr>
      </w:pPr>
    </w:p>
    <w:p w14:paraId="63FBC8FA" w14:textId="4D5A1DC0" w:rsidR="00E81412" w:rsidRDefault="00E81412" w:rsidP="00E81412">
      <w:pPr>
        <w:tabs>
          <w:tab w:val="left" w:pos="702"/>
        </w:tabs>
        <w:spacing w:line="240" w:lineRule="auto"/>
        <w:rPr>
          <w:rFonts w:ascii="Arial" w:hAnsi="Arial" w:cs="Arial"/>
          <w:b/>
          <w:u w:val="single"/>
          <w:lang w:val="ms-MY"/>
        </w:rPr>
      </w:pPr>
    </w:p>
    <w:p w14:paraId="15341D0E" w14:textId="0B4B4E72" w:rsidR="00E81412" w:rsidRDefault="00E81412" w:rsidP="00E81412">
      <w:pPr>
        <w:tabs>
          <w:tab w:val="left" w:pos="702"/>
        </w:tabs>
        <w:spacing w:line="240" w:lineRule="auto"/>
        <w:rPr>
          <w:rFonts w:ascii="Arial" w:hAnsi="Arial" w:cs="Arial"/>
          <w:b/>
          <w:u w:val="single"/>
          <w:lang w:val="ms-MY"/>
        </w:rPr>
      </w:pPr>
    </w:p>
    <w:p w14:paraId="630D3345" w14:textId="0C74BF54" w:rsidR="00E81412" w:rsidRDefault="00E81412" w:rsidP="00E81412">
      <w:pPr>
        <w:tabs>
          <w:tab w:val="left" w:pos="702"/>
        </w:tabs>
        <w:spacing w:line="240" w:lineRule="auto"/>
        <w:rPr>
          <w:rFonts w:ascii="Arial" w:hAnsi="Arial" w:cs="Arial"/>
          <w:b/>
          <w:u w:val="single"/>
          <w:lang w:val="ms-MY"/>
        </w:rPr>
      </w:pPr>
    </w:p>
    <w:p w14:paraId="75DCA426" w14:textId="2C922D35" w:rsidR="00E81412" w:rsidRDefault="00E81412" w:rsidP="00E81412">
      <w:pPr>
        <w:tabs>
          <w:tab w:val="left" w:pos="702"/>
        </w:tabs>
        <w:spacing w:line="240" w:lineRule="auto"/>
        <w:rPr>
          <w:rFonts w:ascii="Arial" w:hAnsi="Arial" w:cs="Arial"/>
          <w:b/>
          <w:u w:val="single"/>
          <w:lang w:val="ms-MY"/>
        </w:rPr>
      </w:pPr>
    </w:p>
    <w:p w14:paraId="7EDD1734" w14:textId="02D014A4" w:rsidR="00E81412" w:rsidRDefault="00E81412" w:rsidP="00E81412">
      <w:pPr>
        <w:tabs>
          <w:tab w:val="left" w:pos="702"/>
        </w:tabs>
        <w:spacing w:line="240" w:lineRule="auto"/>
        <w:rPr>
          <w:rFonts w:ascii="Arial" w:hAnsi="Arial" w:cs="Arial"/>
          <w:b/>
          <w:u w:val="single"/>
          <w:lang w:val="ms-MY"/>
        </w:rPr>
      </w:pPr>
    </w:p>
    <w:p w14:paraId="03B476AD" w14:textId="3D398CF0" w:rsidR="00E81412" w:rsidRDefault="00E81412" w:rsidP="00E81412">
      <w:pPr>
        <w:tabs>
          <w:tab w:val="left" w:pos="702"/>
        </w:tabs>
        <w:spacing w:line="240" w:lineRule="auto"/>
        <w:rPr>
          <w:rFonts w:ascii="Arial" w:hAnsi="Arial" w:cs="Arial"/>
          <w:b/>
          <w:u w:val="single"/>
          <w:lang w:val="ms-MY"/>
        </w:rPr>
      </w:pPr>
    </w:p>
    <w:p w14:paraId="63E0A599" w14:textId="3C3DC802" w:rsidR="00E81412" w:rsidRDefault="00E81412" w:rsidP="00E81412">
      <w:pPr>
        <w:tabs>
          <w:tab w:val="left" w:pos="702"/>
        </w:tabs>
        <w:spacing w:line="240" w:lineRule="auto"/>
        <w:rPr>
          <w:rFonts w:ascii="Arial" w:hAnsi="Arial" w:cs="Arial"/>
          <w:b/>
          <w:u w:val="single"/>
          <w:lang w:val="ms-MY"/>
        </w:rPr>
      </w:pPr>
    </w:p>
    <w:p w14:paraId="292EBE02" w14:textId="013C1EEF" w:rsidR="00E81412" w:rsidRDefault="00E81412" w:rsidP="00E81412">
      <w:pPr>
        <w:tabs>
          <w:tab w:val="left" w:pos="702"/>
        </w:tabs>
        <w:spacing w:line="240" w:lineRule="auto"/>
        <w:rPr>
          <w:rFonts w:ascii="Arial" w:hAnsi="Arial" w:cs="Arial"/>
          <w:b/>
          <w:u w:val="single"/>
          <w:lang w:val="ms-MY"/>
        </w:rPr>
      </w:pPr>
    </w:p>
    <w:p w14:paraId="7A7B5FE2" w14:textId="6A1A4F9F" w:rsidR="00E81412" w:rsidRDefault="00E81412" w:rsidP="00E81412">
      <w:pPr>
        <w:tabs>
          <w:tab w:val="left" w:pos="702"/>
        </w:tabs>
        <w:spacing w:line="240" w:lineRule="auto"/>
        <w:rPr>
          <w:rFonts w:ascii="Arial" w:hAnsi="Arial" w:cs="Arial"/>
          <w:b/>
          <w:u w:val="single"/>
          <w:lang w:val="ms-MY"/>
        </w:rPr>
      </w:pPr>
    </w:p>
    <w:p w14:paraId="0E6D6925" w14:textId="166776E0" w:rsidR="00E81412" w:rsidRDefault="00E81412" w:rsidP="00E81412">
      <w:pPr>
        <w:tabs>
          <w:tab w:val="left" w:pos="702"/>
        </w:tabs>
        <w:spacing w:line="240" w:lineRule="auto"/>
        <w:rPr>
          <w:rFonts w:ascii="Arial" w:hAnsi="Arial" w:cs="Arial"/>
          <w:b/>
          <w:u w:val="single"/>
          <w:lang w:val="ms-MY"/>
        </w:rPr>
      </w:pPr>
    </w:p>
    <w:p w14:paraId="1A483F53" w14:textId="60B225B9" w:rsidR="00E81412" w:rsidRDefault="00E81412" w:rsidP="00E81412">
      <w:pPr>
        <w:tabs>
          <w:tab w:val="left" w:pos="702"/>
        </w:tabs>
        <w:spacing w:line="240" w:lineRule="auto"/>
        <w:rPr>
          <w:rFonts w:ascii="Arial" w:hAnsi="Arial" w:cs="Arial"/>
          <w:b/>
          <w:u w:val="single"/>
          <w:lang w:val="ms-MY"/>
        </w:rPr>
      </w:pPr>
    </w:p>
    <w:p w14:paraId="2D5E0A7E" w14:textId="0BC546EA" w:rsidR="00E81412" w:rsidRDefault="00E81412" w:rsidP="00E81412">
      <w:pPr>
        <w:tabs>
          <w:tab w:val="left" w:pos="702"/>
        </w:tabs>
        <w:spacing w:line="240" w:lineRule="auto"/>
        <w:rPr>
          <w:rFonts w:ascii="Arial" w:hAnsi="Arial" w:cs="Arial"/>
          <w:b/>
          <w:u w:val="single"/>
          <w:lang w:val="ms-MY"/>
        </w:rPr>
      </w:pPr>
    </w:p>
    <w:p w14:paraId="2A3E28E5" w14:textId="2DB3A146" w:rsidR="00E81412" w:rsidRDefault="00E81412" w:rsidP="00E81412">
      <w:pPr>
        <w:tabs>
          <w:tab w:val="left" w:pos="702"/>
        </w:tabs>
        <w:spacing w:line="240" w:lineRule="auto"/>
        <w:rPr>
          <w:rFonts w:ascii="Arial" w:hAnsi="Arial" w:cs="Arial"/>
          <w:b/>
          <w:u w:val="single"/>
          <w:lang w:val="ms-MY"/>
        </w:rPr>
      </w:pPr>
    </w:p>
    <w:p w14:paraId="5F3ECA3A" w14:textId="06E0FE12" w:rsidR="00E81412" w:rsidRDefault="00E81412" w:rsidP="00E81412">
      <w:pPr>
        <w:tabs>
          <w:tab w:val="left" w:pos="702"/>
        </w:tabs>
        <w:spacing w:line="240" w:lineRule="auto"/>
        <w:rPr>
          <w:rFonts w:ascii="Arial" w:hAnsi="Arial" w:cs="Arial"/>
          <w:b/>
          <w:u w:val="single"/>
          <w:lang w:val="ms-MY"/>
        </w:rPr>
      </w:pPr>
    </w:p>
    <w:p w14:paraId="007FBAB4" w14:textId="3F2A4DC7" w:rsidR="00E81412" w:rsidRDefault="00E81412" w:rsidP="00E81412">
      <w:pPr>
        <w:tabs>
          <w:tab w:val="left" w:pos="702"/>
        </w:tabs>
        <w:spacing w:line="240" w:lineRule="auto"/>
        <w:rPr>
          <w:rFonts w:ascii="Arial" w:hAnsi="Arial" w:cs="Arial"/>
          <w:b/>
          <w:u w:val="single"/>
          <w:lang w:val="ms-MY"/>
        </w:rPr>
      </w:pPr>
    </w:p>
    <w:p w14:paraId="54F6A296" w14:textId="14C82AE3" w:rsidR="00E81412" w:rsidRDefault="00E81412" w:rsidP="00E81412">
      <w:pPr>
        <w:tabs>
          <w:tab w:val="left" w:pos="702"/>
        </w:tabs>
        <w:spacing w:line="240" w:lineRule="auto"/>
        <w:rPr>
          <w:rFonts w:ascii="Arial" w:hAnsi="Arial" w:cs="Arial"/>
          <w:b/>
          <w:u w:val="single"/>
          <w:lang w:val="ms-MY"/>
        </w:rPr>
      </w:pPr>
    </w:p>
    <w:p w14:paraId="5E220A80" w14:textId="5AF9A7A4" w:rsidR="00E81412" w:rsidRDefault="00E81412" w:rsidP="00E81412">
      <w:pPr>
        <w:tabs>
          <w:tab w:val="left" w:pos="702"/>
        </w:tabs>
        <w:spacing w:line="240" w:lineRule="auto"/>
        <w:rPr>
          <w:rFonts w:ascii="Arial" w:hAnsi="Arial" w:cs="Arial"/>
          <w:b/>
          <w:u w:val="single"/>
          <w:lang w:val="ms-MY"/>
        </w:rPr>
      </w:pPr>
    </w:p>
    <w:p w14:paraId="36A121EF" w14:textId="77777777" w:rsidR="00E81412" w:rsidRPr="00E81412" w:rsidRDefault="00E81412" w:rsidP="00E81412">
      <w:pPr>
        <w:tabs>
          <w:tab w:val="left" w:pos="702"/>
        </w:tabs>
        <w:spacing w:line="240" w:lineRule="auto"/>
        <w:rPr>
          <w:rFonts w:ascii="Arial" w:hAnsi="Arial" w:cs="Arial"/>
          <w:b/>
          <w:u w:val="single"/>
          <w:lang w:val="ms-MY"/>
        </w:rPr>
      </w:pPr>
    </w:p>
    <w:p w14:paraId="15EDA2D6" w14:textId="429982D9" w:rsidR="00DA2608" w:rsidRDefault="00DA2608" w:rsidP="00E81412">
      <w:pPr>
        <w:tabs>
          <w:tab w:val="left" w:pos="702"/>
        </w:tabs>
        <w:spacing w:line="240" w:lineRule="auto"/>
        <w:rPr>
          <w:rFonts w:ascii="Arial" w:hAnsi="Arial" w:cs="Arial"/>
          <w:b/>
          <w:u w:val="single"/>
          <w:lang w:val="ms-MY"/>
        </w:rPr>
      </w:pPr>
    </w:p>
    <w:p w14:paraId="163D9920" w14:textId="77777777" w:rsidR="0010480C" w:rsidRDefault="0010480C" w:rsidP="00E81412">
      <w:pPr>
        <w:tabs>
          <w:tab w:val="left" w:pos="702"/>
        </w:tabs>
        <w:spacing w:line="240" w:lineRule="auto"/>
        <w:rPr>
          <w:rFonts w:ascii="Arial" w:hAnsi="Arial" w:cs="Arial"/>
          <w:b/>
          <w:u w:val="single"/>
          <w:lang w:val="ms-MY"/>
        </w:rPr>
      </w:pPr>
    </w:p>
    <w:p w14:paraId="27CA61BD" w14:textId="347A29F2" w:rsidR="00DA2608" w:rsidRDefault="00DA2608" w:rsidP="00E81412">
      <w:pPr>
        <w:tabs>
          <w:tab w:val="left" w:pos="702"/>
        </w:tabs>
        <w:spacing w:line="240" w:lineRule="auto"/>
        <w:rPr>
          <w:rFonts w:ascii="Arial" w:hAnsi="Arial" w:cs="Arial"/>
          <w:b/>
          <w:u w:val="single"/>
          <w:lang w:val="ms-MY"/>
        </w:rPr>
      </w:pPr>
    </w:p>
    <w:p w14:paraId="051B2A11" w14:textId="77777777" w:rsidR="00E81412" w:rsidRPr="00E81412" w:rsidRDefault="00E81412" w:rsidP="00E81412">
      <w:pPr>
        <w:tabs>
          <w:tab w:val="left" w:pos="702"/>
        </w:tabs>
        <w:spacing w:line="240" w:lineRule="auto"/>
        <w:rPr>
          <w:rFonts w:ascii="Arial" w:hAnsi="Arial" w:cs="Arial"/>
          <w:b/>
          <w:u w:val="single"/>
          <w:lang w:val="ms-MY"/>
        </w:rPr>
      </w:pPr>
    </w:p>
    <w:p w14:paraId="7E29907C" w14:textId="77777777" w:rsidR="00E81412" w:rsidRPr="00E81412" w:rsidRDefault="00E81412" w:rsidP="00E81412">
      <w:pPr>
        <w:spacing w:line="240" w:lineRule="auto"/>
        <w:jc w:val="center"/>
        <w:rPr>
          <w:rFonts w:ascii="Arial" w:hAnsi="Arial" w:cs="Arial"/>
          <w:b/>
          <w:bCs/>
          <w:color w:val="FFFFFF"/>
          <w:lang w:val="ms-MY"/>
        </w:rPr>
      </w:pPr>
      <w:r w:rsidRPr="00E81412">
        <w:rPr>
          <w:rFonts w:ascii="Calibri" w:hAnsi="Calibri" w:cs="Arial"/>
          <w:noProof/>
          <w:lang w:val="en-MY" w:eastAsia="en-MY"/>
        </w:rPr>
        <mc:AlternateContent>
          <mc:Choice Requires="wps">
            <w:drawing>
              <wp:anchor distT="0" distB="0" distL="114300" distR="114300" simplePos="0" relativeHeight="251669504" behindDoc="1" locked="0" layoutInCell="1" allowOverlap="1" wp14:anchorId="30AC1974" wp14:editId="5559401F">
                <wp:simplePos x="0" y="0"/>
                <wp:positionH relativeFrom="column">
                  <wp:posOffset>249555</wp:posOffset>
                </wp:positionH>
                <wp:positionV relativeFrom="paragraph">
                  <wp:posOffset>-128905</wp:posOffset>
                </wp:positionV>
                <wp:extent cx="5210175" cy="309880"/>
                <wp:effectExtent l="0" t="0" r="28575" b="13970"/>
                <wp:wrapNone/>
                <wp:docPr id="9" name="Rectangle 9"/>
                <wp:cNvGraphicFramePr/>
                <a:graphic xmlns:a="http://schemas.openxmlformats.org/drawingml/2006/main">
                  <a:graphicData uri="http://schemas.microsoft.com/office/word/2010/wordprocessingShape">
                    <wps:wsp>
                      <wps:cNvSpPr/>
                      <wps:spPr>
                        <a:xfrm>
                          <a:off x="0" y="0"/>
                          <a:ext cx="5210175" cy="30988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9BDF8F" id="Rectangle 9" o:spid="_x0000_s1026" style="position:absolute;margin-left:19.65pt;margin-top:-10.15pt;width:410.25pt;height:2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" fillcolor="#4472c4" strokecolor="#2f528f" strokeweight="1pt"/>
            </w:pict>
          </mc:Fallback>
        </mc:AlternateContent>
      </w:r>
      <w:r w:rsidRPr="00E81412">
        <w:rPr>
          <w:rFonts w:ascii="Arial" w:hAnsi="Arial" w:cs="Arial"/>
          <w:b/>
          <w:color w:val="FFFFFF"/>
          <w:lang w:val="ms-MY"/>
        </w:rPr>
        <w:t xml:space="preserve">INFORMATION ON AREA 2: </w:t>
      </w:r>
      <w:r w:rsidRPr="00E81412">
        <w:rPr>
          <w:rFonts w:ascii="Arial" w:hAnsi="Arial" w:cs="Arial"/>
          <w:b/>
          <w:bCs/>
          <w:color w:val="FFFFFF"/>
          <w:lang w:val="ms-MY"/>
        </w:rPr>
        <w:t>ASSESSMENT OF STUDENT LEARNING</w:t>
      </w:r>
    </w:p>
    <w:p w14:paraId="1B98DBBC" w14:textId="77777777" w:rsidR="00E81412" w:rsidRPr="00E81412" w:rsidRDefault="00E81412" w:rsidP="00E81412">
      <w:pPr>
        <w:spacing w:line="240" w:lineRule="auto"/>
        <w:ind w:left="540"/>
        <w:contextualSpacing/>
        <w:textAlignment w:val="auto"/>
        <w:rPr>
          <w:rFonts w:ascii="Arial" w:hAnsi="Arial" w:cs="Arial"/>
          <w:b/>
          <w:sz w:val="16"/>
          <w:szCs w:val="16"/>
          <w:lang w:val="ms-MY"/>
        </w:rPr>
      </w:pPr>
    </w:p>
    <w:p w14:paraId="52328A58" w14:textId="77777777" w:rsidR="00E81412" w:rsidRPr="00E81412" w:rsidRDefault="00E81412" w:rsidP="00FC026C">
      <w:pPr>
        <w:numPr>
          <w:ilvl w:val="1"/>
          <w:numId w:val="8"/>
        </w:numPr>
        <w:spacing w:line="240" w:lineRule="auto"/>
        <w:ind w:left="540" w:hanging="540"/>
        <w:contextualSpacing/>
        <w:textAlignment w:val="auto"/>
        <w:rPr>
          <w:rFonts w:ascii="Arial" w:hAnsi="Arial" w:cs="Arial"/>
          <w:b/>
          <w:sz w:val="22"/>
          <w:szCs w:val="22"/>
          <w:lang w:val="ms-MY"/>
        </w:rPr>
      </w:pPr>
      <w:r w:rsidRPr="00E81412">
        <w:rPr>
          <w:rFonts w:ascii="Arial" w:hAnsi="Arial" w:cs="Arial"/>
          <w:b/>
          <w:sz w:val="22"/>
          <w:szCs w:val="22"/>
          <w:lang w:val="ms-MY"/>
        </w:rPr>
        <w:t>Relationship between Assessment and Learning Outcomes</w:t>
      </w:r>
    </w:p>
    <w:p w14:paraId="77F24402" w14:textId="77777777" w:rsidR="00E81412" w:rsidRPr="00E81412" w:rsidRDefault="00E81412" w:rsidP="00E81412">
      <w:pPr>
        <w:tabs>
          <w:tab w:val="left" w:pos="720"/>
        </w:tabs>
        <w:spacing w:line="240" w:lineRule="auto"/>
        <w:ind w:left="720" w:hanging="720"/>
        <w:contextualSpacing/>
        <w:rPr>
          <w:rFonts w:ascii="Arial" w:hAnsi="Arial" w:cs="Arial"/>
          <w:sz w:val="22"/>
          <w:szCs w:val="22"/>
          <w:u w:val="single"/>
          <w:lang w:val="ms-MY"/>
        </w:rPr>
      </w:pPr>
    </w:p>
    <w:p w14:paraId="2427EC1A" w14:textId="77777777" w:rsidR="00E81412" w:rsidRPr="00E81412" w:rsidRDefault="00E81412" w:rsidP="00FC026C">
      <w:pPr>
        <w:numPr>
          <w:ilvl w:val="2"/>
          <w:numId w:val="8"/>
        </w:numPr>
        <w:tabs>
          <w:tab w:val="left" w:pos="1418"/>
        </w:tabs>
        <w:spacing w:line="240" w:lineRule="auto"/>
        <w:ind w:left="1418" w:hanging="851"/>
        <w:rPr>
          <w:rFonts w:ascii="Arial" w:hAnsi="Arial" w:cs="Arial"/>
          <w:color w:val="000000"/>
          <w:sz w:val="22"/>
          <w:szCs w:val="22"/>
          <w:lang w:val="ms-MY"/>
        </w:rPr>
      </w:pPr>
      <w:r w:rsidRPr="00E81412">
        <w:rPr>
          <w:rFonts w:ascii="Arial" w:hAnsi="Arial" w:cs="Arial"/>
          <w:sz w:val="22"/>
          <w:szCs w:val="22"/>
          <w:lang w:val="ms-MY"/>
        </w:rPr>
        <w:t>Explain how assessment principles, methods and practices are aligned to the achievement of learning outcomes of the programme consistent with MQF level.</w:t>
      </w:r>
    </w:p>
    <w:p w14:paraId="2A996029" w14:textId="77777777" w:rsidR="00E81412" w:rsidRPr="00E81412" w:rsidRDefault="00E81412" w:rsidP="00E81412">
      <w:pPr>
        <w:spacing w:line="240" w:lineRule="auto"/>
        <w:ind w:left="1418"/>
        <w:rPr>
          <w:rFonts w:ascii="Arial" w:hAnsi="Arial" w:cs="Arial"/>
          <w:bCs/>
          <w:i/>
          <w:sz w:val="22"/>
          <w:szCs w:val="22"/>
          <w:lang w:val="ms-MY"/>
        </w:rPr>
      </w:pPr>
      <w:r w:rsidRPr="00E81412">
        <w:rPr>
          <w:rFonts w:ascii="Arial" w:hAnsi="Arial" w:cs="Arial"/>
          <w:bCs/>
          <w:i/>
          <w:sz w:val="22"/>
          <w:szCs w:val="22"/>
          <w:lang w:val="ms-MY"/>
        </w:rPr>
        <w:t xml:space="preserve">(The information given for this standard must be consistent with that of 1.2.4 in Area 1.) </w:t>
      </w:r>
    </w:p>
    <w:p w14:paraId="590AE002" w14:textId="77777777" w:rsidR="00E81412" w:rsidRPr="00E81412" w:rsidRDefault="00E81412" w:rsidP="00E81412">
      <w:pPr>
        <w:spacing w:line="240" w:lineRule="auto"/>
        <w:ind w:left="1418"/>
        <w:rPr>
          <w:rFonts w:ascii="Arial" w:hAnsi="Arial" w:cs="Arial"/>
          <w:bCs/>
          <w:i/>
          <w:sz w:val="22"/>
          <w:szCs w:val="22"/>
          <w:lang w:val="ms-MY"/>
        </w:rPr>
      </w:pPr>
    </w:p>
    <w:p w14:paraId="114081C6" w14:textId="77777777" w:rsidR="00E81412" w:rsidRPr="00E81412" w:rsidRDefault="00E81412" w:rsidP="00E81412">
      <w:pPr>
        <w:widowControl/>
        <w:adjustRightInd/>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72BF429F" w14:textId="54280F61" w:rsidR="00E81412" w:rsidRDefault="00E81412" w:rsidP="00E81412">
      <w:pPr>
        <w:widowControl/>
        <w:adjustRightInd/>
        <w:spacing w:line="240" w:lineRule="auto"/>
        <w:ind w:left="1418"/>
        <w:contextualSpacing/>
        <w:rPr>
          <w:rFonts w:ascii="Arial" w:hAnsi="Arial" w:cs="Arial"/>
          <w:color w:val="FF0000"/>
          <w:sz w:val="22"/>
          <w:szCs w:val="22"/>
          <w:u w:val="single"/>
          <w:lang w:val="ms-MY"/>
        </w:rPr>
      </w:pPr>
    </w:p>
    <w:p w14:paraId="1FE2E344" w14:textId="77777777" w:rsidR="0010480C" w:rsidRPr="00E81412" w:rsidRDefault="0010480C" w:rsidP="00E81412">
      <w:pPr>
        <w:widowControl/>
        <w:adjustRightInd/>
        <w:spacing w:line="240" w:lineRule="auto"/>
        <w:ind w:left="1418"/>
        <w:contextualSpacing/>
        <w:rPr>
          <w:rFonts w:ascii="Arial" w:hAnsi="Arial" w:cs="Arial"/>
          <w:color w:val="FF0000"/>
          <w:sz w:val="22"/>
          <w:szCs w:val="22"/>
          <w:u w:val="single"/>
          <w:lang w:val="ms-MY"/>
        </w:rPr>
      </w:pPr>
    </w:p>
    <w:p w14:paraId="2E6BC8B8" w14:textId="77777777" w:rsidR="00E81412" w:rsidRPr="00E81412" w:rsidRDefault="00E81412" w:rsidP="00FC026C">
      <w:pPr>
        <w:numPr>
          <w:ilvl w:val="2"/>
          <w:numId w:val="8"/>
        </w:numPr>
        <w:tabs>
          <w:tab w:val="left" w:pos="1418"/>
        </w:tabs>
        <w:spacing w:line="240" w:lineRule="auto"/>
        <w:ind w:left="1418" w:hanging="851"/>
        <w:rPr>
          <w:rFonts w:ascii="Arial" w:hAnsi="Arial" w:cs="Arial"/>
          <w:color w:val="000000"/>
          <w:sz w:val="22"/>
          <w:szCs w:val="22"/>
          <w:lang w:val="ms-MY"/>
        </w:rPr>
      </w:pPr>
      <w:r w:rsidRPr="00E81412">
        <w:rPr>
          <w:rFonts w:ascii="Arial" w:hAnsi="Arial" w:cs="Arial"/>
          <w:sz w:val="22"/>
          <w:szCs w:val="22"/>
          <w:lang w:val="ms-MY"/>
        </w:rPr>
        <w:t>Describe how the alignment between assessment and learning outcomes are regularly reviewed to ensure its effectiveness (please provide policy on the review, if any). Provide evidence.</w:t>
      </w:r>
    </w:p>
    <w:p w14:paraId="78001787" w14:textId="77777777" w:rsidR="00E81412" w:rsidRPr="00E81412" w:rsidRDefault="00E81412" w:rsidP="00E81412">
      <w:pPr>
        <w:tabs>
          <w:tab w:val="left" w:pos="1418"/>
        </w:tabs>
        <w:spacing w:line="240" w:lineRule="auto"/>
        <w:ind w:left="1418"/>
        <w:rPr>
          <w:rFonts w:ascii="Arial" w:hAnsi="Arial" w:cs="Arial"/>
          <w:color w:val="000000"/>
          <w:sz w:val="22"/>
          <w:szCs w:val="22"/>
          <w:lang w:val="ms-MY"/>
        </w:rPr>
      </w:pPr>
    </w:p>
    <w:p w14:paraId="36938A55" w14:textId="7A829DCC" w:rsidR="00E81412" w:rsidRPr="00E81412" w:rsidRDefault="00E81412" w:rsidP="00E81412">
      <w:pPr>
        <w:widowControl/>
        <w:adjustRightInd/>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52EB51F" w14:textId="77777777" w:rsidR="00E81412" w:rsidRPr="00E81412" w:rsidRDefault="00E81412" w:rsidP="00E81412">
      <w:pPr>
        <w:widowControl/>
        <w:adjustRightInd/>
        <w:spacing w:line="240" w:lineRule="auto"/>
        <w:ind w:left="1418"/>
        <w:contextualSpacing/>
        <w:rPr>
          <w:rFonts w:ascii="Arial" w:hAnsi="Arial" w:cs="Arial"/>
          <w:color w:val="FF0000"/>
          <w:sz w:val="22"/>
          <w:szCs w:val="22"/>
          <w:u w:val="single"/>
          <w:lang w:val="ms-MY"/>
        </w:rPr>
      </w:pPr>
    </w:p>
    <w:p w14:paraId="7BE742B8" w14:textId="77777777" w:rsidR="00E81412" w:rsidRPr="00E81412" w:rsidRDefault="00E81412" w:rsidP="00E81412">
      <w:pPr>
        <w:widowControl/>
        <w:adjustRightInd/>
        <w:spacing w:line="240" w:lineRule="auto"/>
        <w:ind w:left="1418"/>
        <w:contextualSpacing/>
        <w:rPr>
          <w:rFonts w:ascii="Arial" w:hAnsi="Arial" w:cs="Arial"/>
          <w:color w:val="FF0000"/>
          <w:sz w:val="22"/>
          <w:szCs w:val="22"/>
          <w:u w:val="single"/>
          <w:lang w:val="ms-MY"/>
        </w:rPr>
      </w:pPr>
    </w:p>
    <w:p w14:paraId="71F79297" w14:textId="77777777" w:rsidR="00E81412" w:rsidRPr="00E81412" w:rsidRDefault="00E81412" w:rsidP="00FC026C">
      <w:pPr>
        <w:numPr>
          <w:ilvl w:val="1"/>
          <w:numId w:val="8"/>
        </w:numPr>
        <w:spacing w:line="240" w:lineRule="auto"/>
        <w:ind w:left="540" w:hanging="540"/>
        <w:rPr>
          <w:rFonts w:ascii="Arial" w:hAnsi="Arial" w:cs="Arial"/>
          <w:b/>
          <w:color w:val="000000"/>
          <w:sz w:val="22"/>
          <w:szCs w:val="22"/>
          <w:lang w:val="ms-MY"/>
        </w:rPr>
      </w:pPr>
      <w:r w:rsidRPr="00E81412">
        <w:rPr>
          <w:rFonts w:ascii="Arial" w:hAnsi="Arial" w:cs="Arial"/>
          <w:b/>
          <w:lang w:val="ms-MY"/>
        </w:rPr>
        <w:t>Assessment Methods</w:t>
      </w:r>
    </w:p>
    <w:p w14:paraId="41BF8D89" w14:textId="77777777" w:rsidR="00E81412" w:rsidRPr="00E81412" w:rsidRDefault="00E81412" w:rsidP="00E81412">
      <w:pPr>
        <w:spacing w:line="240" w:lineRule="auto"/>
        <w:ind w:left="540"/>
        <w:rPr>
          <w:rFonts w:ascii="Arial" w:hAnsi="Arial" w:cs="Arial"/>
          <w:b/>
          <w:color w:val="000000"/>
          <w:lang w:val="ms-MY"/>
        </w:rPr>
      </w:pPr>
    </w:p>
    <w:p w14:paraId="6CA5A326" w14:textId="77777777" w:rsidR="00E81412" w:rsidRPr="00E81412" w:rsidRDefault="00E81412" w:rsidP="00FC026C">
      <w:pPr>
        <w:numPr>
          <w:ilvl w:val="2"/>
          <w:numId w:val="8"/>
        </w:numPr>
        <w:tabs>
          <w:tab w:val="left" w:pos="1418"/>
        </w:tabs>
        <w:spacing w:line="240" w:lineRule="auto"/>
        <w:ind w:left="1418" w:hanging="851"/>
        <w:rPr>
          <w:rFonts w:ascii="Arial" w:hAnsi="Arial" w:cs="Arial"/>
          <w:color w:val="000000"/>
          <w:sz w:val="22"/>
          <w:szCs w:val="22"/>
          <w:lang w:val="ms-MY"/>
        </w:rPr>
      </w:pPr>
      <w:r w:rsidRPr="00E81412">
        <w:rPr>
          <w:rFonts w:ascii="Arial" w:hAnsi="Arial" w:cs="Arial"/>
          <w:sz w:val="22"/>
          <w:szCs w:val="22"/>
          <w:lang w:val="ms-MY"/>
        </w:rPr>
        <w:t>Describe how a variety of assessment methods and tools are used in assessing learning outcomes and competencies. Show the utilisation of both summative and formative assessment methods within the programme.</w:t>
      </w:r>
    </w:p>
    <w:p w14:paraId="2970D59A" w14:textId="77777777" w:rsidR="00E81412" w:rsidRPr="00E81412" w:rsidRDefault="00E81412" w:rsidP="00E81412">
      <w:pPr>
        <w:tabs>
          <w:tab w:val="left" w:pos="1418"/>
        </w:tabs>
        <w:spacing w:line="240" w:lineRule="auto"/>
        <w:ind w:left="1418" w:firstLine="22"/>
        <w:rPr>
          <w:rFonts w:ascii="Arial" w:hAnsi="Arial" w:cs="Arial"/>
          <w:bCs/>
          <w:i/>
          <w:sz w:val="22"/>
          <w:szCs w:val="22"/>
          <w:lang w:val="ms-MY"/>
        </w:rPr>
      </w:pPr>
      <w:r w:rsidRPr="00E81412">
        <w:rPr>
          <w:rFonts w:ascii="Arial" w:hAnsi="Arial" w:cs="Arial"/>
          <w:bCs/>
          <w:i/>
          <w:sz w:val="22"/>
          <w:szCs w:val="22"/>
          <w:lang w:val="ms-MY"/>
        </w:rPr>
        <w:t>(The information given for this standard must be consistent with that of 1.2.4 in Area 1.)</w:t>
      </w:r>
    </w:p>
    <w:p w14:paraId="68BF44E4" w14:textId="77777777" w:rsidR="00E81412" w:rsidRPr="00E81412" w:rsidRDefault="00E81412" w:rsidP="00E81412">
      <w:pPr>
        <w:tabs>
          <w:tab w:val="left" w:pos="1418"/>
        </w:tabs>
        <w:spacing w:line="240" w:lineRule="auto"/>
        <w:ind w:left="1418" w:firstLine="22"/>
        <w:rPr>
          <w:rFonts w:ascii="Arial" w:hAnsi="Arial" w:cs="Arial"/>
          <w:bCs/>
          <w:i/>
          <w:sz w:val="22"/>
          <w:szCs w:val="22"/>
          <w:lang w:val="ms-MY"/>
        </w:rPr>
      </w:pPr>
    </w:p>
    <w:p w14:paraId="0CC2D7C4" w14:textId="7FEC8701" w:rsidR="00E81412" w:rsidRPr="00E81412" w:rsidRDefault="00E81412" w:rsidP="00E81412">
      <w:pPr>
        <w:widowControl/>
        <w:adjustRightInd/>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29DC3420" w14:textId="77777777" w:rsidR="00E81412" w:rsidRPr="00E81412" w:rsidRDefault="00E81412" w:rsidP="00E81412">
      <w:pPr>
        <w:widowControl/>
        <w:adjustRightInd/>
        <w:spacing w:line="240" w:lineRule="auto"/>
        <w:ind w:left="1418"/>
        <w:contextualSpacing/>
        <w:rPr>
          <w:rFonts w:ascii="Arial" w:hAnsi="Arial" w:cs="Arial"/>
          <w:color w:val="FF0000"/>
          <w:sz w:val="22"/>
          <w:szCs w:val="22"/>
          <w:u w:val="single"/>
          <w:lang w:val="ms-MY"/>
        </w:rPr>
      </w:pPr>
    </w:p>
    <w:p w14:paraId="7FC872C2" w14:textId="77777777" w:rsidR="00E81412" w:rsidRPr="00E81412" w:rsidRDefault="00E81412" w:rsidP="00E81412">
      <w:pPr>
        <w:widowControl/>
        <w:adjustRightInd/>
        <w:spacing w:line="240" w:lineRule="auto"/>
        <w:ind w:left="1418"/>
        <w:contextualSpacing/>
        <w:rPr>
          <w:rFonts w:ascii="Arial" w:hAnsi="Arial" w:cs="Arial"/>
          <w:color w:val="FF0000"/>
          <w:sz w:val="22"/>
          <w:szCs w:val="22"/>
          <w:u w:val="single"/>
          <w:lang w:val="ms-MY"/>
        </w:rPr>
      </w:pPr>
    </w:p>
    <w:p w14:paraId="47E77317" w14:textId="77777777" w:rsidR="00E81412" w:rsidRPr="00E81412" w:rsidRDefault="00E81412" w:rsidP="00FC026C">
      <w:pPr>
        <w:numPr>
          <w:ilvl w:val="2"/>
          <w:numId w:val="8"/>
        </w:numPr>
        <w:tabs>
          <w:tab w:val="left" w:pos="1418"/>
        </w:tabs>
        <w:spacing w:line="240" w:lineRule="auto"/>
        <w:ind w:left="1800" w:hanging="1233"/>
        <w:rPr>
          <w:rFonts w:ascii="Arial" w:hAnsi="Arial" w:cs="Arial"/>
          <w:color w:val="000000"/>
          <w:sz w:val="22"/>
          <w:szCs w:val="22"/>
          <w:lang w:val="ms-MY"/>
        </w:rPr>
      </w:pPr>
      <w:r w:rsidRPr="00E81412">
        <w:rPr>
          <w:rFonts w:ascii="Arial" w:hAnsi="Arial" w:cs="Arial"/>
          <w:color w:val="000000"/>
          <w:sz w:val="22"/>
          <w:szCs w:val="22"/>
          <w:lang w:val="ms-MY"/>
        </w:rPr>
        <w:t xml:space="preserve">a) Explain </w:t>
      </w:r>
      <w:r w:rsidRPr="00E81412">
        <w:rPr>
          <w:rFonts w:ascii="Arial" w:hAnsi="Arial" w:cs="Arial"/>
          <w:sz w:val="22"/>
          <w:szCs w:val="22"/>
          <w:lang w:val="ms-MY"/>
        </w:rPr>
        <w:t>how the department ensures the validity, reliability, integrity, currency and fairness of student assessment over time and across sites (if applicable).</w:t>
      </w:r>
      <w:r w:rsidRPr="00E81412">
        <w:rPr>
          <w:rFonts w:ascii="Arial" w:hAnsi="Arial" w:cs="Arial"/>
          <w:color w:val="000000"/>
          <w:sz w:val="22"/>
          <w:szCs w:val="22"/>
          <w:lang w:val="ms-MY"/>
        </w:rPr>
        <w:t xml:space="preserve"> </w:t>
      </w:r>
    </w:p>
    <w:p w14:paraId="15370184" w14:textId="77777777" w:rsidR="00E81412" w:rsidRPr="00E81412" w:rsidRDefault="00E81412" w:rsidP="00E81412">
      <w:pPr>
        <w:tabs>
          <w:tab w:val="left" w:pos="1418"/>
        </w:tabs>
        <w:spacing w:line="240" w:lineRule="auto"/>
        <w:ind w:left="1800"/>
        <w:rPr>
          <w:rFonts w:ascii="Arial" w:hAnsi="Arial" w:cs="Arial"/>
          <w:color w:val="FF0000"/>
          <w:sz w:val="22"/>
          <w:szCs w:val="22"/>
          <w:highlight w:val="green"/>
          <w:u w:val="single"/>
          <w:lang w:val="ms-MY"/>
        </w:rPr>
      </w:pPr>
    </w:p>
    <w:p w14:paraId="7A41D55B" w14:textId="77777777" w:rsidR="00E81412" w:rsidRPr="00E81412" w:rsidRDefault="00E81412" w:rsidP="00E81412">
      <w:pPr>
        <w:tabs>
          <w:tab w:val="left" w:pos="1418"/>
        </w:tabs>
        <w:spacing w:line="240" w:lineRule="auto"/>
        <w:ind w:left="180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4AA2EAEF" w14:textId="77777777" w:rsidR="00E81412" w:rsidRPr="00E81412" w:rsidRDefault="00E81412" w:rsidP="00E81412">
      <w:pPr>
        <w:tabs>
          <w:tab w:val="left" w:pos="1418"/>
        </w:tabs>
        <w:spacing w:line="240" w:lineRule="auto"/>
        <w:ind w:left="1800"/>
        <w:rPr>
          <w:rFonts w:ascii="Arial" w:hAnsi="Arial" w:cs="Arial"/>
          <w:color w:val="FF0000"/>
          <w:sz w:val="22"/>
          <w:szCs w:val="22"/>
          <w:u w:val="single"/>
          <w:lang w:val="ms-MY"/>
        </w:rPr>
      </w:pPr>
    </w:p>
    <w:p w14:paraId="671BBBCC" w14:textId="77777777" w:rsidR="00E81412" w:rsidRPr="00E81412" w:rsidRDefault="00E81412" w:rsidP="00E81412">
      <w:pPr>
        <w:tabs>
          <w:tab w:val="left" w:pos="1418"/>
        </w:tabs>
        <w:spacing w:line="240" w:lineRule="auto"/>
        <w:ind w:left="1800"/>
        <w:rPr>
          <w:rFonts w:ascii="Arial" w:hAnsi="Arial" w:cs="Arial"/>
          <w:color w:val="000000"/>
          <w:sz w:val="22"/>
          <w:szCs w:val="22"/>
          <w:lang w:val="ms-MY"/>
        </w:rPr>
      </w:pPr>
    </w:p>
    <w:p w14:paraId="2E006D4F" w14:textId="77777777" w:rsidR="00E81412" w:rsidRPr="00E81412" w:rsidRDefault="00E81412" w:rsidP="00664082">
      <w:pPr>
        <w:numPr>
          <w:ilvl w:val="0"/>
          <w:numId w:val="33"/>
        </w:numPr>
        <w:spacing w:line="240" w:lineRule="auto"/>
        <w:ind w:left="1800" w:hanging="382"/>
        <w:rPr>
          <w:rFonts w:ascii="Arial" w:hAnsi="Arial" w:cs="Arial"/>
          <w:color w:val="000000"/>
          <w:sz w:val="22"/>
          <w:szCs w:val="22"/>
          <w:lang w:val="ms-MY"/>
        </w:rPr>
      </w:pPr>
      <w:r w:rsidRPr="00E81412">
        <w:rPr>
          <w:rFonts w:ascii="Arial" w:hAnsi="Arial" w:cs="Arial"/>
          <w:sz w:val="22"/>
          <w:szCs w:val="22"/>
          <w:lang w:val="ms-MY"/>
        </w:rPr>
        <w:t>Indicate the authority and processes for verification and moderation of summative assessments.</w:t>
      </w:r>
    </w:p>
    <w:p w14:paraId="616E2E43" w14:textId="77777777" w:rsidR="00E81412" w:rsidRPr="00E81412" w:rsidRDefault="00E81412" w:rsidP="00E81412">
      <w:pPr>
        <w:spacing w:line="240" w:lineRule="auto"/>
        <w:ind w:left="1800"/>
        <w:rPr>
          <w:rFonts w:ascii="Arial" w:hAnsi="Arial" w:cs="Arial"/>
          <w:color w:val="FF0000"/>
          <w:sz w:val="22"/>
          <w:szCs w:val="22"/>
          <w:u w:val="single"/>
          <w:lang w:val="ms-MY"/>
        </w:rPr>
      </w:pPr>
    </w:p>
    <w:p w14:paraId="5AF1B3E1" w14:textId="77777777" w:rsidR="00E81412" w:rsidRPr="00E81412" w:rsidRDefault="00E81412" w:rsidP="00E81412">
      <w:pPr>
        <w:tabs>
          <w:tab w:val="left" w:pos="1418"/>
        </w:tabs>
        <w:spacing w:line="240" w:lineRule="auto"/>
        <w:ind w:left="180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058E9C07" w14:textId="77777777" w:rsidR="00E81412" w:rsidRPr="00E81412" w:rsidRDefault="00E81412" w:rsidP="00E81412">
      <w:pPr>
        <w:tabs>
          <w:tab w:val="left" w:pos="1418"/>
        </w:tabs>
        <w:spacing w:line="240" w:lineRule="auto"/>
        <w:ind w:left="1800"/>
        <w:rPr>
          <w:rFonts w:ascii="Arial" w:hAnsi="Arial" w:cs="Arial"/>
          <w:color w:val="FF0000"/>
          <w:sz w:val="22"/>
          <w:szCs w:val="22"/>
          <w:highlight w:val="green"/>
          <w:u w:val="single"/>
          <w:lang w:val="ms-MY"/>
        </w:rPr>
      </w:pPr>
    </w:p>
    <w:p w14:paraId="4B04717D" w14:textId="77777777" w:rsidR="00E81412" w:rsidRPr="00E81412" w:rsidRDefault="00E81412" w:rsidP="00E81412">
      <w:pPr>
        <w:spacing w:line="240" w:lineRule="auto"/>
        <w:ind w:left="1800"/>
        <w:rPr>
          <w:rFonts w:ascii="Arial" w:hAnsi="Arial" w:cs="Arial"/>
          <w:color w:val="000000"/>
          <w:sz w:val="22"/>
          <w:szCs w:val="22"/>
          <w:lang w:val="ms-MY"/>
        </w:rPr>
      </w:pPr>
    </w:p>
    <w:p w14:paraId="0482A40D" w14:textId="77777777" w:rsidR="00E81412" w:rsidRPr="00E81412" w:rsidRDefault="00E81412" w:rsidP="00664082">
      <w:pPr>
        <w:numPr>
          <w:ilvl w:val="0"/>
          <w:numId w:val="33"/>
        </w:numPr>
        <w:spacing w:line="240" w:lineRule="auto"/>
        <w:ind w:left="1800" w:hanging="382"/>
        <w:rPr>
          <w:rFonts w:ascii="Arial" w:hAnsi="Arial" w:cs="Arial"/>
          <w:color w:val="000000"/>
          <w:sz w:val="22"/>
          <w:szCs w:val="22"/>
          <w:lang w:val="ms-MY"/>
        </w:rPr>
      </w:pPr>
      <w:r w:rsidRPr="00E81412">
        <w:rPr>
          <w:rFonts w:ascii="Arial" w:hAnsi="Arial" w:cs="Arial"/>
          <w:sz w:val="22"/>
          <w:szCs w:val="22"/>
          <w:lang w:val="ms-MY"/>
        </w:rPr>
        <w:t>What guidelines and mechanisms are in place to address plagiarism among students?</w:t>
      </w:r>
    </w:p>
    <w:p w14:paraId="22DC3FD2" w14:textId="77777777" w:rsidR="00E81412" w:rsidRPr="00E81412" w:rsidRDefault="00E81412" w:rsidP="00E81412">
      <w:pPr>
        <w:spacing w:line="240" w:lineRule="auto"/>
        <w:ind w:left="1800"/>
        <w:rPr>
          <w:rFonts w:ascii="Arial" w:hAnsi="Arial" w:cs="Arial"/>
          <w:color w:val="FF0000"/>
          <w:sz w:val="22"/>
          <w:szCs w:val="22"/>
          <w:highlight w:val="yellow"/>
          <w:u w:val="single"/>
          <w:lang w:val="ms-MY"/>
        </w:rPr>
      </w:pPr>
    </w:p>
    <w:p w14:paraId="0563EBB8" w14:textId="5E35782D" w:rsidR="00E81412" w:rsidRPr="0010480C" w:rsidRDefault="00E81412" w:rsidP="0010480C">
      <w:pPr>
        <w:spacing w:line="240" w:lineRule="auto"/>
        <w:ind w:left="180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D259CB">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6556B5CD" w14:textId="77777777" w:rsidR="00E81412" w:rsidRPr="00E81412" w:rsidRDefault="00E81412" w:rsidP="00E81412">
      <w:pPr>
        <w:spacing w:line="240" w:lineRule="auto"/>
        <w:ind w:left="1800"/>
        <w:rPr>
          <w:rFonts w:ascii="Arial" w:hAnsi="Arial" w:cs="Arial"/>
          <w:color w:val="000000"/>
          <w:sz w:val="22"/>
          <w:szCs w:val="22"/>
          <w:lang w:val="ms-MY"/>
        </w:rPr>
      </w:pPr>
      <w:r w:rsidRPr="00E81412">
        <w:rPr>
          <w:rFonts w:ascii="Arial" w:hAnsi="Arial" w:cs="Arial"/>
          <w:color w:val="000000"/>
          <w:sz w:val="22"/>
          <w:szCs w:val="22"/>
          <w:lang w:val="ms-MY"/>
        </w:rPr>
        <w:t xml:space="preserve">Kaedah-kaedah Universiti Putra Malaysia (Perkara Akademik Prasiswazah) 2014 pada bahagian G (Peperiksaan) dan </w:t>
      </w:r>
      <w:r w:rsidRPr="00E81412">
        <w:rPr>
          <w:rFonts w:ascii="Arial" w:hAnsi="Arial" w:cs="Arial"/>
          <w:i/>
          <w:color w:val="000000"/>
          <w:sz w:val="22"/>
          <w:szCs w:val="22"/>
          <w:lang w:val="ms-MY"/>
        </w:rPr>
        <w:t>Universiti Putra Malaysia (Graduate Studies) Rules 2003 (Revision 2015-2016)</w:t>
      </w:r>
      <w:r w:rsidRPr="00E81412">
        <w:rPr>
          <w:rFonts w:ascii="Arial" w:hAnsi="Arial" w:cs="Arial"/>
          <w:color w:val="000000"/>
          <w:sz w:val="22"/>
          <w:szCs w:val="22"/>
          <w:lang w:val="ms-MY"/>
        </w:rPr>
        <w:t xml:space="preserve"> pada bahagian 12 jelas menyatakan larangan berkaitan meniru atau menipu dalam aktiviti akademik sepanjang pengajian. </w:t>
      </w:r>
    </w:p>
    <w:p w14:paraId="4A897002" w14:textId="48DB30CF" w:rsidR="00E81412" w:rsidRDefault="00E81412" w:rsidP="00E81412">
      <w:pPr>
        <w:spacing w:line="240" w:lineRule="auto"/>
        <w:ind w:left="1800"/>
        <w:rPr>
          <w:rFonts w:ascii="Arial" w:hAnsi="Arial" w:cs="Arial"/>
          <w:color w:val="000000"/>
          <w:sz w:val="22"/>
          <w:szCs w:val="22"/>
          <w:lang w:val="ms-MY"/>
        </w:rPr>
      </w:pPr>
    </w:p>
    <w:p w14:paraId="5CEAE6A1" w14:textId="77777777" w:rsidR="004C410F" w:rsidRPr="00E81412" w:rsidRDefault="004C410F" w:rsidP="0010480C">
      <w:pPr>
        <w:spacing w:line="240" w:lineRule="auto"/>
        <w:rPr>
          <w:rFonts w:ascii="Arial" w:hAnsi="Arial" w:cs="Arial"/>
          <w:color w:val="000000"/>
          <w:sz w:val="22"/>
          <w:szCs w:val="22"/>
          <w:lang w:val="ms-MY"/>
        </w:rPr>
      </w:pPr>
    </w:p>
    <w:p w14:paraId="159AE435" w14:textId="77777777" w:rsidR="00E81412" w:rsidRPr="00E81412" w:rsidRDefault="00E81412" w:rsidP="00E81412">
      <w:pPr>
        <w:spacing w:line="240" w:lineRule="auto"/>
        <w:ind w:left="1800"/>
        <w:rPr>
          <w:rFonts w:ascii="Arial" w:hAnsi="Arial" w:cs="Arial"/>
          <w:color w:val="000000"/>
          <w:sz w:val="22"/>
          <w:szCs w:val="22"/>
          <w:lang w:val="ms-MY"/>
        </w:rPr>
      </w:pPr>
    </w:p>
    <w:p w14:paraId="723172CF" w14:textId="77777777" w:rsidR="00E81412" w:rsidRPr="00E81412" w:rsidRDefault="00E81412" w:rsidP="00664082">
      <w:pPr>
        <w:numPr>
          <w:ilvl w:val="0"/>
          <w:numId w:val="33"/>
        </w:numPr>
        <w:spacing w:line="240" w:lineRule="auto"/>
        <w:ind w:left="1800" w:hanging="382"/>
        <w:rPr>
          <w:rFonts w:ascii="Arial" w:hAnsi="Arial" w:cs="Arial"/>
          <w:color w:val="000000"/>
          <w:sz w:val="22"/>
          <w:szCs w:val="22"/>
          <w:lang w:val="ms-MY"/>
        </w:rPr>
      </w:pPr>
      <w:r w:rsidRPr="00E81412">
        <w:rPr>
          <w:rFonts w:ascii="Arial" w:hAnsi="Arial" w:cs="Arial"/>
          <w:sz w:val="22"/>
          <w:szCs w:val="22"/>
          <w:lang w:val="ms-MY"/>
        </w:rPr>
        <w:t>Are the assessment methods reviewed periodically? Describe the review of the assessment methods in the programme conducted (e.g., the existence of a permanent review committee on assessment and consultation with external assessors and examiners, students, alumni and industry).</w:t>
      </w:r>
    </w:p>
    <w:p w14:paraId="6E0E59D2" w14:textId="77777777" w:rsidR="00E81412" w:rsidRPr="00E81412" w:rsidRDefault="00E81412" w:rsidP="00E81412">
      <w:pPr>
        <w:widowControl/>
        <w:adjustRightInd/>
        <w:spacing w:line="240" w:lineRule="auto"/>
        <w:ind w:left="1800"/>
        <w:contextualSpacing/>
        <w:rPr>
          <w:rFonts w:ascii="Arial" w:hAnsi="Arial" w:cs="Arial"/>
          <w:color w:val="000000"/>
          <w:sz w:val="22"/>
          <w:szCs w:val="22"/>
          <w:lang w:val="ms-MY"/>
        </w:rPr>
      </w:pPr>
    </w:p>
    <w:p w14:paraId="3798B969" w14:textId="77777777" w:rsidR="00E81412" w:rsidRPr="00E81412" w:rsidRDefault="00E81412" w:rsidP="00E81412">
      <w:pPr>
        <w:widowControl/>
        <w:adjustRightInd/>
        <w:spacing w:line="240" w:lineRule="auto"/>
        <w:ind w:left="1418" w:firstLine="283"/>
        <w:contextualSpacing/>
        <w:rPr>
          <w:rFonts w:ascii="Arial" w:hAnsi="Arial" w:cs="Arial"/>
          <w:color w:val="FF0000"/>
          <w:sz w:val="22"/>
          <w:szCs w:val="22"/>
          <w:u w:val="single"/>
          <w:lang w:val="ms-MY"/>
        </w:rPr>
      </w:pPr>
      <w:r w:rsidRPr="00E81412">
        <w:rPr>
          <w:rFonts w:ascii="Arial" w:hAnsi="Arial" w:cs="Arial"/>
          <w:color w:val="000000"/>
          <w:sz w:val="22"/>
          <w:szCs w:val="22"/>
          <w:lang w:val="ms-MY"/>
        </w:rPr>
        <w:t xml:space="preserve"> </w:t>
      </w:r>
      <w:r w:rsidRPr="00E81412">
        <w:rPr>
          <w:rFonts w:ascii="Arial" w:hAnsi="Arial" w:cs="Arial"/>
          <w:color w:val="FF0000"/>
          <w:sz w:val="22"/>
          <w:szCs w:val="22"/>
          <w:u w:val="single"/>
          <w:lang w:val="ms-MY"/>
        </w:rPr>
        <w:t>Maklumat pelaksanaan di fakulti</w:t>
      </w:r>
    </w:p>
    <w:p w14:paraId="790DCF2D" w14:textId="77777777" w:rsidR="00E81412" w:rsidRPr="00E81412" w:rsidRDefault="00E81412" w:rsidP="00E81412">
      <w:pPr>
        <w:widowControl/>
        <w:adjustRightInd/>
        <w:spacing w:line="240" w:lineRule="auto"/>
        <w:ind w:left="1418" w:firstLine="283"/>
        <w:contextualSpacing/>
        <w:rPr>
          <w:rFonts w:ascii="Arial" w:hAnsi="Arial" w:cs="Arial"/>
          <w:color w:val="FF0000"/>
          <w:sz w:val="22"/>
          <w:szCs w:val="22"/>
          <w:u w:val="single"/>
          <w:lang w:val="ms-MY"/>
        </w:rPr>
      </w:pPr>
    </w:p>
    <w:p w14:paraId="21D1EFFB" w14:textId="77777777" w:rsidR="00E81412" w:rsidRPr="00E81412" w:rsidRDefault="00E81412" w:rsidP="00E81412">
      <w:pPr>
        <w:widowControl/>
        <w:adjustRightInd/>
        <w:spacing w:line="240" w:lineRule="auto"/>
        <w:ind w:left="1418"/>
        <w:contextualSpacing/>
        <w:rPr>
          <w:rFonts w:ascii="Arial" w:hAnsi="Arial" w:cs="Arial"/>
          <w:color w:val="FF0000"/>
          <w:sz w:val="22"/>
          <w:szCs w:val="22"/>
          <w:u w:val="single"/>
          <w:lang w:val="ms-MY"/>
        </w:rPr>
      </w:pPr>
    </w:p>
    <w:p w14:paraId="0DF022C3" w14:textId="77777777" w:rsidR="00E81412" w:rsidRPr="00E81412" w:rsidRDefault="00E81412" w:rsidP="00FC026C">
      <w:pPr>
        <w:numPr>
          <w:ilvl w:val="2"/>
          <w:numId w:val="8"/>
        </w:numPr>
        <w:spacing w:line="240" w:lineRule="auto"/>
        <w:ind w:left="1418" w:hanging="851"/>
        <w:rPr>
          <w:rFonts w:ascii="Arial" w:hAnsi="Arial" w:cs="Arial"/>
          <w:color w:val="000000"/>
          <w:sz w:val="22"/>
          <w:szCs w:val="22"/>
          <w:lang w:val="ms-MY"/>
        </w:rPr>
      </w:pPr>
      <w:r w:rsidRPr="00E81412">
        <w:rPr>
          <w:rFonts w:ascii="Arial" w:hAnsi="Arial" w:cs="Arial"/>
          <w:color w:val="000000"/>
          <w:sz w:val="22"/>
          <w:szCs w:val="22"/>
          <w:lang w:val="ms-MY"/>
        </w:rPr>
        <w:t xml:space="preserve">a)   Describe </w:t>
      </w:r>
      <w:r w:rsidRPr="00E81412">
        <w:rPr>
          <w:rFonts w:ascii="Arial" w:hAnsi="Arial" w:cs="Arial"/>
          <w:sz w:val="22"/>
          <w:szCs w:val="22"/>
          <w:lang w:val="ms-MY"/>
        </w:rPr>
        <w:t>the student assessment methods in term of its duration, diversity,</w:t>
      </w:r>
      <w:r w:rsidRPr="00E81412">
        <w:rPr>
          <w:rFonts w:ascii="Arial" w:hAnsi="Arial" w:cs="Arial"/>
          <w:color w:val="000000"/>
          <w:sz w:val="22"/>
          <w:szCs w:val="22"/>
          <w:lang w:val="ms-MY"/>
        </w:rPr>
        <w:t xml:space="preserve"> </w:t>
      </w:r>
    </w:p>
    <w:p w14:paraId="50725D9E" w14:textId="77777777" w:rsidR="00E81412" w:rsidRPr="00E81412" w:rsidRDefault="00E81412" w:rsidP="00E81412">
      <w:pPr>
        <w:spacing w:line="240" w:lineRule="auto"/>
        <w:ind w:left="1800"/>
        <w:rPr>
          <w:rFonts w:ascii="Arial" w:hAnsi="Arial" w:cs="Arial"/>
          <w:color w:val="000000"/>
          <w:sz w:val="22"/>
          <w:szCs w:val="22"/>
          <w:lang w:val="ms-MY"/>
        </w:rPr>
      </w:pPr>
      <w:r w:rsidRPr="00E81412">
        <w:rPr>
          <w:rFonts w:ascii="Arial" w:hAnsi="Arial" w:cs="Arial"/>
          <w:sz w:val="22"/>
          <w:szCs w:val="22"/>
          <w:lang w:val="ms-MY"/>
        </w:rPr>
        <w:t>weight, criteria and coverage</w:t>
      </w:r>
      <w:r w:rsidRPr="00E81412">
        <w:rPr>
          <w:rFonts w:ascii="Arial" w:hAnsi="Arial" w:cs="Arial"/>
          <w:b/>
          <w:sz w:val="22"/>
          <w:szCs w:val="22"/>
          <w:lang w:val="ms-MY"/>
        </w:rPr>
        <w:t xml:space="preserve">. </w:t>
      </w:r>
      <w:r w:rsidRPr="00E81412">
        <w:rPr>
          <w:rFonts w:ascii="Arial" w:hAnsi="Arial" w:cs="Arial"/>
          <w:sz w:val="22"/>
          <w:szCs w:val="22"/>
          <w:lang w:val="ms-MY"/>
        </w:rPr>
        <w:t>Describe the grading system used. How are these documented and communicated to the students?</w:t>
      </w:r>
    </w:p>
    <w:p w14:paraId="4E7E5AE0" w14:textId="77777777" w:rsidR="00E81412" w:rsidRPr="00E81412" w:rsidRDefault="00E81412" w:rsidP="00E81412">
      <w:pPr>
        <w:spacing w:line="240" w:lineRule="auto"/>
        <w:ind w:left="1418" w:firstLine="382"/>
        <w:contextualSpacing/>
        <w:rPr>
          <w:rFonts w:ascii="Arial" w:hAnsi="Arial" w:cs="Arial"/>
          <w:color w:val="FF0000"/>
          <w:sz w:val="22"/>
          <w:szCs w:val="22"/>
          <w:u w:val="single"/>
          <w:lang w:val="ms-MY"/>
        </w:rPr>
      </w:pPr>
    </w:p>
    <w:p w14:paraId="60713377" w14:textId="1280CCD7" w:rsidR="00E81412" w:rsidRPr="00E81412" w:rsidRDefault="00E81412" w:rsidP="00E81412">
      <w:pPr>
        <w:spacing w:line="240" w:lineRule="auto"/>
        <w:ind w:left="1418" w:firstLine="382"/>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D259CB">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71D0523D" w14:textId="77777777" w:rsidR="00E81412" w:rsidRPr="00E81412" w:rsidRDefault="00E81412" w:rsidP="00E81412">
      <w:pPr>
        <w:spacing w:line="240" w:lineRule="auto"/>
        <w:ind w:left="1843"/>
        <w:rPr>
          <w:rFonts w:ascii="Arial" w:hAnsi="Arial" w:cs="Arial"/>
          <w:sz w:val="22"/>
          <w:szCs w:val="22"/>
          <w:lang w:val="ms-MY" w:eastAsia="ms-MY"/>
        </w:rPr>
      </w:pPr>
      <w:r w:rsidRPr="00E81412">
        <w:rPr>
          <w:rFonts w:ascii="Arial" w:hAnsi="Arial" w:cs="Arial"/>
          <w:sz w:val="22"/>
          <w:szCs w:val="22"/>
          <w:lang w:val="ms-MY" w:eastAsia="ms-MY"/>
        </w:rPr>
        <w:t xml:space="preserve">Kaedah 46, Kaedah-Kaedah UPM (Perkara Akademik Prasiswazah) 2014 dan UPM/PU/S/AK07/01 Arahan Kerja Pengendalian Kuliah menyatakan bahawa semua pensyarah hendaklah menyediakan dan memberikan rangka kursus </w:t>
      </w:r>
      <w:r w:rsidRPr="00E81412">
        <w:rPr>
          <w:rFonts w:ascii="Arial" w:hAnsi="Arial" w:cs="Arial"/>
          <w:bCs/>
          <w:sz w:val="22"/>
          <w:szCs w:val="22"/>
          <w:lang w:val="ms-MY" w:eastAsia="ms-MY"/>
        </w:rPr>
        <w:t xml:space="preserve">pengajian </w:t>
      </w:r>
      <w:r w:rsidRPr="00E81412">
        <w:rPr>
          <w:rFonts w:ascii="Arial" w:hAnsi="Arial" w:cs="Arial"/>
          <w:sz w:val="22"/>
          <w:szCs w:val="22"/>
          <w:lang w:val="ms-MY" w:eastAsia="ms-MY"/>
        </w:rPr>
        <w:t>berserta tarikh ujian dan peperiksaan yang dijangka diadakan (rancangan pengajaran) kepada Ketua Jabatan sekurang-kurangnya dua minggu sebelum semester bermula dan kepada pelajar pada hari pertama aktiviti akademik diadakan selepas semester bermula. Sebaik sahaja diluluskan, pensyarah dikehendaki menyelaraskan wajaran penilaian mengikut hasil pembelajaran dalam Sistem Maklumat Pelajar (SMP).</w:t>
      </w:r>
    </w:p>
    <w:p w14:paraId="5FEFF195" w14:textId="77777777" w:rsidR="00E81412" w:rsidRPr="00E81412" w:rsidRDefault="00E81412" w:rsidP="00E81412">
      <w:pPr>
        <w:spacing w:line="240" w:lineRule="auto"/>
        <w:ind w:left="1843"/>
        <w:contextualSpacing/>
        <w:rPr>
          <w:rFonts w:ascii="Arial" w:hAnsi="Arial" w:cs="Arial"/>
          <w:sz w:val="22"/>
          <w:szCs w:val="22"/>
          <w:lang w:val="ms-MY" w:eastAsia="ms-MY"/>
        </w:rPr>
      </w:pPr>
    </w:p>
    <w:p w14:paraId="1313D20D" w14:textId="77777777" w:rsidR="00E81412" w:rsidRPr="00E81412" w:rsidRDefault="00E81412" w:rsidP="00E81412">
      <w:pPr>
        <w:spacing w:line="240" w:lineRule="auto"/>
        <w:ind w:left="1843"/>
        <w:rPr>
          <w:rFonts w:ascii="Arial" w:hAnsi="Arial" w:cs="Arial"/>
          <w:sz w:val="22"/>
          <w:szCs w:val="22"/>
          <w:lang w:val="ms-MY" w:eastAsia="ms-MY"/>
        </w:rPr>
      </w:pPr>
      <w:r w:rsidRPr="00E81412">
        <w:rPr>
          <w:rFonts w:ascii="Arial" w:hAnsi="Arial" w:cs="Arial"/>
          <w:sz w:val="22"/>
          <w:szCs w:val="22"/>
          <w:lang w:val="ms-MY" w:eastAsia="ms-MY"/>
        </w:rPr>
        <w:t>Secara am, wajaran peperiksaan akhir seperti yang diamalkan di UPM tidak melebihi 40% daripada jumlah markah kecuali dinyatakan dalam standard program seperti dalam bidang kejuruteraan, perakaunan, kejururawatan dan program perubatan veterinar. Baki 60% penilaian boleh dilakukan dalam pelbagai bentuk termasuk ujian pertama, ujian kedua dan taksiran berterusan di mana pensyarah kursus diberikan kebebasan untuk menentukan setiap pemberat penilaian selagi ia ditetapkan dalam lingkungan 60%. Pensyarah dikehendaki memaklumkan rangka kursus kepada pelajar pada hari pertama kuliah.</w:t>
      </w:r>
    </w:p>
    <w:p w14:paraId="7A6DE5EE" w14:textId="77777777" w:rsidR="00E81412" w:rsidRPr="00E81412" w:rsidRDefault="00E81412" w:rsidP="00E81412">
      <w:pPr>
        <w:spacing w:line="240" w:lineRule="auto"/>
        <w:ind w:left="1843"/>
        <w:rPr>
          <w:rFonts w:ascii="Arial" w:hAnsi="Arial" w:cs="Arial"/>
          <w:sz w:val="22"/>
          <w:szCs w:val="22"/>
          <w:lang w:val="ms-MY" w:eastAsia="ms-MY"/>
        </w:rPr>
      </w:pPr>
    </w:p>
    <w:p w14:paraId="651AD7EA" w14:textId="77777777" w:rsidR="00E81412" w:rsidRPr="00E81412" w:rsidRDefault="00E81412" w:rsidP="00E81412">
      <w:pPr>
        <w:spacing w:line="240" w:lineRule="auto"/>
        <w:ind w:left="1843" w:hanging="43"/>
        <w:contextualSpacing/>
        <w:rPr>
          <w:rFonts w:ascii="Arial" w:hAnsi="Arial" w:cs="Arial"/>
          <w:sz w:val="22"/>
          <w:szCs w:val="22"/>
          <w:lang w:val="ms-MY" w:eastAsia="ms-MY"/>
        </w:rPr>
      </w:pPr>
      <w:r w:rsidRPr="00E81412">
        <w:rPr>
          <w:rFonts w:ascii="Arial" w:hAnsi="Arial" w:cs="Arial"/>
          <w:sz w:val="22"/>
          <w:szCs w:val="22"/>
          <w:lang w:val="ms-MY" w:eastAsia="ms-MY"/>
        </w:rPr>
        <w:t xml:space="preserve"> Merujuk Kaedah 59, Kaedah-Kaedah UPM (Perkara Akademik Prasiswazah) 2014, pelajar yang telah mengikuti sesuatu kursus pengajian hendaklah diperiksa, diberi markah dan gred mengikut Jadual Kelima Kaedah ini.</w:t>
      </w:r>
    </w:p>
    <w:p w14:paraId="51DA20F8" w14:textId="77777777" w:rsidR="00E81412" w:rsidRPr="00E81412" w:rsidRDefault="00E81412" w:rsidP="00E81412">
      <w:pPr>
        <w:spacing w:line="240" w:lineRule="auto"/>
        <w:ind w:left="1843" w:hanging="43"/>
        <w:contextualSpacing/>
        <w:rPr>
          <w:rFonts w:ascii="Arial" w:hAnsi="Arial" w:cs="Arial"/>
          <w:color w:val="000000"/>
          <w:sz w:val="22"/>
          <w:szCs w:val="22"/>
          <w:lang w:val="ms-MY"/>
        </w:rPr>
      </w:pPr>
    </w:p>
    <w:p w14:paraId="382FB8B0" w14:textId="3D00DBB5" w:rsidR="00E81412" w:rsidRPr="00E81412" w:rsidRDefault="00E81412" w:rsidP="00E81412">
      <w:pPr>
        <w:spacing w:line="240" w:lineRule="auto"/>
        <w:ind w:left="1843"/>
        <w:rPr>
          <w:lang w:val="ms-MY"/>
        </w:rPr>
      </w:pPr>
      <w:r w:rsidRPr="00E81412">
        <w:rPr>
          <w:rFonts w:ascii="Arial" w:hAnsi="Arial" w:cs="Arial"/>
          <w:sz w:val="22"/>
          <w:szCs w:val="22"/>
          <w:lang w:val="ms-MY"/>
        </w:rPr>
        <w:t>Dari segi tempoh pelaksanaan penilaian, pe</w:t>
      </w:r>
      <w:r w:rsidRPr="00E81412">
        <w:rPr>
          <w:rFonts w:ascii="Arial" w:hAnsi="Arial" w:cs="Arial"/>
          <w:spacing w:val="-1"/>
          <w:sz w:val="22"/>
          <w:szCs w:val="22"/>
          <w:lang w:val="ms-MY"/>
        </w:rPr>
        <w:t>nil</w:t>
      </w:r>
      <w:r w:rsidRPr="00E81412">
        <w:rPr>
          <w:rFonts w:ascii="Arial" w:hAnsi="Arial" w:cs="Arial"/>
          <w:sz w:val="22"/>
          <w:szCs w:val="22"/>
          <w:lang w:val="ms-MY"/>
        </w:rPr>
        <w:t>a</w:t>
      </w:r>
      <w:r w:rsidRPr="00E81412">
        <w:rPr>
          <w:rFonts w:ascii="Arial" w:hAnsi="Arial" w:cs="Arial"/>
          <w:spacing w:val="-2"/>
          <w:sz w:val="22"/>
          <w:szCs w:val="22"/>
          <w:lang w:val="ms-MY"/>
        </w:rPr>
        <w:t>i</w:t>
      </w:r>
      <w:r w:rsidRPr="00E81412">
        <w:rPr>
          <w:rFonts w:ascii="Arial" w:hAnsi="Arial" w:cs="Arial"/>
          <w:sz w:val="22"/>
          <w:szCs w:val="22"/>
          <w:lang w:val="ms-MY"/>
        </w:rPr>
        <w:t>an per</w:t>
      </w:r>
      <w:r w:rsidRPr="00E81412">
        <w:rPr>
          <w:rFonts w:ascii="Arial" w:hAnsi="Arial" w:cs="Arial"/>
          <w:spacing w:val="1"/>
          <w:sz w:val="22"/>
          <w:szCs w:val="22"/>
          <w:lang w:val="ms-MY"/>
        </w:rPr>
        <w:t>t</w:t>
      </w:r>
      <w:r w:rsidRPr="00E81412">
        <w:rPr>
          <w:rFonts w:ascii="Arial" w:hAnsi="Arial" w:cs="Arial"/>
          <w:sz w:val="22"/>
          <w:szCs w:val="22"/>
          <w:lang w:val="ms-MY"/>
        </w:rPr>
        <w:t>ama di</w:t>
      </w:r>
      <w:r w:rsidRPr="00E81412">
        <w:rPr>
          <w:rFonts w:ascii="Arial" w:hAnsi="Arial" w:cs="Arial"/>
          <w:spacing w:val="-1"/>
          <w:sz w:val="22"/>
          <w:szCs w:val="22"/>
          <w:lang w:val="ms-MY"/>
        </w:rPr>
        <w:t>l</w:t>
      </w:r>
      <w:r w:rsidRPr="00E81412">
        <w:rPr>
          <w:rFonts w:ascii="Arial" w:hAnsi="Arial" w:cs="Arial"/>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san</w:t>
      </w:r>
      <w:r w:rsidRPr="00E81412">
        <w:rPr>
          <w:rFonts w:ascii="Arial" w:hAnsi="Arial" w:cs="Arial"/>
          <w:spacing w:val="-3"/>
          <w:sz w:val="22"/>
          <w:szCs w:val="22"/>
          <w:lang w:val="ms-MY"/>
        </w:rPr>
        <w:t>a</w:t>
      </w:r>
      <w:r w:rsidRPr="00E81412">
        <w:rPr>
          <w:rFonts w:ascii="Arial" w:hAnsi="Arial" w:cs="Arial"/>
          <w:sz w:val="22"/>
          <w:szCs w:val="22"/>
          <w:lang w:val="ms-MY"/>
        </w:rPr>
        <w:t>kan s</w:t>
      </w:r>
      <w:r w:rsidRPr="00E81412">
        <w:rPr>
          <w:rFonts w:ascii="Arial" w:hAnsi="Arial" w:cs="Arial"/>
          <w:spacing w:val="-2"/>
          <w:sz w:val="22"/>
          <w:szCs w:val="22"/>
          <w:lang w:val="ms-MY"/>
        </w:rPr>
        <w:t>e</w:t>
      </w:r>
      <w:r w:rsidRPr="00E81412">
        <w:rPr>
          <w:rFonts w:ascii="Arial" w:hAnsi="Arial" w:cs="Arial"/>
          <w:spacing w:val="2"/>
          <w:sz w:val="22"/>
          <w:szCs w:val="22"/>
          <w:lang w:val="ms-MY"/>
        </w:rPr>
        <w:t>k</w:t>
      </w:r>
      <w:r w:rsidRPr="00E81412">
        <w:rPr>
          <w:rFonts w:ascii="Arial" w:hAnsi="Arial" w:cs="Arial"/>
          <w:sz w:val="22"/>
          <w:szCs w:val="22"/>
          <w:lang w:val="ms-MY"/>
        </w:rPr>
        <w:t>itar mi</w:t>
      </w:r>
      <w:r w:rsidRPr="00E81412">
        <w:rPr>
          <w:rFonts w:ascii="Arial" w:hAnsi="Arial" w:cs="Arial"/>
          <w:spacing w:val="-3"/>
          <w:sz w:val="22"/>
          <w:szCs w:val="22"/>
          <w:lang w:val="ms-MY"/>
        </w:rPr>
        <w:t>n</w:t>
      </w:r>
      <w:r w:rsidRPr="00E81412">
        <w:rPr>
          <w:rFonts w:ascii="Arial" w:hAnsi="Arial" w:cs="Arial"/>
          <w:sz w:val="22"/>
          <w:szCs w:val="22"/>
          <w:lang w:val="ms-MY"/>
        </w:rPr>
        <w:t>g</w:t>
      </w:r>
      <w:r w:rsidRPr="00E81412">
        <w:rPr>
          <w:rFonts w:ascii="Arial" w:hAnsi="Arial" w:cs="Arial"/>
          <w:spacing w:val="1"/>
          <w:sz w:val="22"/>
          <w:szCs w:val="22"/>
          <w:lang w:val="ms-MY"/>
        </w:rPr>
        <w:t>g</w:t>
      </w:r>
      <w:r w:rsidRPr="00E81412">
        <w:rPr>
          <w:rFonts w:ascii="Arial" w:hAnsi="Arial" w:cs="Arial"/>
          <w:sz w:val="22"/>
          <w:szCs w:val="22"/>
          <w:lang w:val="ms-MY"/>
        </w:rPr>
        <w:t xml:space="preserve">u </w:t>
      </w:r>
      <w:r w:rsidRPr="00E81412">
        <w:rPr>
          <w:rFonts w:ascii="Arial" w:hAnsi="Arial" w:cs="Arial"/>
          <w:spacing w:val="2"/>
          <w:sz w:val="22"/>
          <w:szCs w:val="22"/>
          <w:lang w:val="ms-MY"/>
        </w:rPr>
        <w:t>k</w:t>
      </w:r>
      <w:r w:rsidRPr="00E81412">
        <w:rPr>
          <w:rFonts w:ascii="Arial" w:hAnsi="Arial" w:cs="Arial"/>
          <w:sz w:val="22"/>
          <w:szCs w:val="22"/>
          <w:lang w:val="ms-MY"/>
        </w:rPr>
        <w:t>e</w:t>
      </w:r>
      <w:r w:rsidRPr="00E81412">
        <w:rPr>
          <w:rFonts w:ascii="Arial" w:hAnsi="Arial" w:cs="Arial"/>
          <w:spacing w:val="-1"/>
          <w:sz w:val="22"/>
          <w:szCs w:val="22"/>
          <w:lang w:val="ms-MY"/>
        </w:rPr>
        <w:t>li</w:t>
      </w:r>
      <w:r w:rsidRPr="00E81412">
        <w:rPr>
          <w:rFonts w:ascii="Arial" w:hAnsi="Arial" w:cs="Arial"/>
          <w:sz w:val="22"/>
          <w:szCs w:val="22"/>
          <w:lang w:val="ms-MY"/>
        </w:rPr>
        <w:t xml:space="preserve">ma </w:t>
      </w:r>
      <w:r w:rsidRPr="00E81412">
        <w:rPr>
          <w:rFonts w:ascii="Arial" w:hAnsi="Arial" w:cs="Arial"/>
          <w:spacing w:val="1"/>
          <w:sz w:val="22"/>
          <w:szCs w:val="22"/>
          <w:lang w:val="ms-MY"/>
        </w:rPr>
        <w:t>(</w:t>
      </w:r>
      <w:r w:rsidRPr="00E81412">
        <w:rPr>
          <w:rFonts w:ascii="Arial" w:hAnsi="Arial" w:cs="Arial"/>
          <w:sz w:val="22"/>
          <w:szCs w:val="22"/>
          <w:lang w:val="ms-MY"/>
        </w:rPr>
        <w:t>ant</w:t>
      </w:r>
      <w:r w:rsidRPr="00E81412">
        <w:rPr>
          <w:rFonts w:ascii="Arial" w:hAnsi="Arial" w:cs="Arial"/>
          <w:spacing w:val="-2"/>
          <w:sz w:val="22"/>
          <w:szCs w:val="22"/>
          <w:lang w:val="ms-MY"/>
        </w:rPr>
        <w:t>a</w:t>
      </w:r>
      <w:r w:rsidRPr="00E81412">
        <w:rPr>
          <w:rFonts w:ascii="Arial" w:hAnsi="Arial" w:cs="Arial"/>
          <w:sz w:val="22"/>
          <w:szCs w:val="22"/>
          <w:lang w:val="ms-MY"/>
        </w:rPr>
        <w:t xml:space="preserve">ra </w:t>
      </w:r>
      <w:r w:rsidRPr="00E81412">
        <w:rPr>
          <w:rFonts w:ascii="Arial" w:hAnsi="Arial" w:cs="Arial"/>
          <w:spacing w:val="1"/>
          <w:sz w:val="22"/>
          <w:szCs w:val="22"/>
          <w:lang w:val="ms-MY"/>
        </w:rPr>
        <w:t>m</w:t>
      </w:r>
      <w:r w:rsidRPr="00E81412">
        <w:rPr>
          <w:rFonts w:ascii="Arial" w:hAnsi="Arial" w:cs="Arial"/>
          <w:sz w:val="22"/>
          <w:szCs w:val="22"/>
          <w:lang w:val="ms-MY"/>
        </w:rPr>
        <w:t>i</w:t>
      </w:r>
      <w:r w:rsidRPr="00E81412">
        <w:rPr>
          <w:rFonts w:ascii="Arial" w:hAnsi="Arial" w:cs="Arial"/>
          <w:spacing w:val="-3"/>
          <w:sz w:val="22"/>
          <w:szCs w:val="22"/>
          <w:lang w:val="ms-MY"/>
        </w:rPr>
        <w:t>n</w:t>
      </w:r>
      <w:r w:rsidRPr="00E81412">
        <w:rPr>
          <w:rFonts w:ascii="Arial" w:hAnsi="Arial" w:cs="Arial"/>
          <w:sz w:val="22"/>
          <w:szCs w:val="22"/>
          <w:lang w:val="ms-MY"/>
        </w:rPr>
        <w:t xml:space="preserve">ggu </w:t>
      </w:r>
      <w:r w:rsidRPr="00E81412">
        <w:rPr>
          <w:rFonts w:ascii="Arial" w:hAnsi="Arial" w:cs="Arial"/>
          <w:spacing w:val="2"/>
          <w:sz w:val="22"/>
          <w:szCs w:val="22"/>
          <w:lang w:val="ms-MY"/>
        </w:rPr>
        <w:t>k</w:t>
      </w:r>
      <w:r w:rsidRPr="00E81412">
        <w:rPr>
          <w:rFonts w:ascii="Arial" w:hAnsi="Arial" w:cs="Arial"/>
          <w:sz w:val="22"/>
          <w:szCs w:val="22"/>
          <w:lang w:val="ms-MY"/>
        </w:rPr>
        <w:t>e</w:t>
      </w:r>
      <w:r w:rsidRPr="00E81412">
        <w:rPr>
          <w:rFonts w:ascii="Arial" w:hAnsi="Arial" w:cs="Arial"/>
          <w:spacing w:val="-2"/>
          <w:sz w:val="22"/>
          <w:szCs w:val="22"/>
          <w:lang w:val="ms-MY"/>
        </w:rPr>
        <w:t>e</w:t>
      </w:r>
      <w:r w:rsidRPr="00E81412">
        <w:rPr>
          <w:rFonts w:ascii="Arial" w:hAnsi="Arial" w:cs="Arial"/>
          <w:sz w:val="22"/>
          <w:szCs w:val="22"/>
          <w:lang w:val="ms-MY"/>
        </w:rPr>
        <w:t>mpat h</w:t>
      </w:r>
      <w:r w:rsidRPr="00E81412">
        <w:rPr>
          <w:rFonts w:ascii="Arial" w:hAnsi="Arial" w:cs="Arial"/>
          <w:spacing w:val="-1"/>
          <w:sz w:val="22"/>
          <w:szCs w:val="22"/>
          <w:lang w:val="ms-MY"/>
        </w:rPr>
        <w:t>i</w:t>
      </w:r>
      <w:r w:rsidRPr="00E81412">
        <w:rPr>
          <w:rFonts w:ascii="Arial" w:hAnsi="Arial" w:cs="Arial"/>
          <w:spacing w:val="-2"/>
          <w:sz w:val="22"/>
          <w:szCs w:val="22"/>
          <w:lang w:val="ms-MY"/>
        </w:rPr>
        <w:t>n</w:t>
      </w:r>
      <w:r w:rsidRPr="00E81412">
        <w:rPr>
          <w:rFonts w:ascii="Arial" w:hAnsi="Arial" w:cs="Arial"/>
          <w:sz w:val="22"/>
          <w:szCs w:val="22"/>
          <w:lang w:val="ms-MY"/>
        </w:rPr>
        <w:t>gga min</w:t>
      </w:r>
      <w:r w:rsidRPr="00E81412">
        <w:rPr>
          <w:rFonts w:ascii="Arial" w:hAnsi="Arial" w:cs="Arial"/>
          <w:spacing w:val="-1"/>
          <w:sz w:val="22"/>
          <w:szCs w:val="22"/>
          <w:lang w:val="ms-MY"/>
        </w:rPr>
        <w:t>g</w:t>
      </w:r>
      <w:r w:rsidRPr="00E81412">
        <w:rPr>
          <w:rFonts w:ascii="Arial" w:hAnsi="Arial" w:cs="Arial"/>
          <w:spacing w:val="1"/>
          <w:sz w:val="22"/>
          <w:szCs w:val="22"/>
          <w:lang w:val="ms-MY"/>
        </w:rPr>
        <w:t>g</w:t>
      </w:r>
      <w:r w:rsidRPr="00E81412">
        <w:rPr>
          <w:rFonts w:ascii="Arial" w:hAnsi="Arial" w:cs="Arial"/>
          <w:sz w:val="22"/>
          <w:szCs w:val="22"/>
          <w:lang w:val="ms-MY"/>
        </w:rPr>
        <w:t xml:space="preserve">u </w:t>
      </w:r>
      <w:r w:rsidRPr="00E81412">
        <w:rPr>
          <w:rFonts w:ascii="Arial" w:hAnsi="Arial" w:cs="Arial"/>
          <w:spacing w:val="2"/>
          <w:sz w:val="22"/>
          <w:szCs w:val="22"/>
          <w:lang w:val="ms-MY"/>
        </w:rPr>
        <w:t>ketujuh</w:t>
      </w:r>
      <w:r w:rsidRPr="00E81412">
        <w:rPr>
          <w:rFonts w:ascii="Arial" w:hAnsi="Arial" w:cs="Arial"/>
          <w:sz w:val="22"/>
          <w:szCs w:val="22"/>
          <w:lang w:val="ms-MY"/>
        </w:rPr>
        <w:t xml:space="preserve">) dan </w:t>
      </w:r>
      <w:r w:rsidRPr="00E81412">
        <w:rPr>
          <w:rFonts w:ascii="Arial" w:hAnsi="Arial" w:cs="Arial"/>
          <w:spacing w:val="3"/>
          <w:sz w:val="22"/>
          <w:szCs w:val="22"/>
          <w:lang w:val="ms-MY"/>
        </w:rPr>
        <w:t>k</w:t>
      </w:r>
      <w:r w:rsidRPr="00E81412">
        <w:rPr>
          <w:rFonts w:ascii="Arial" w:hAnsi="Arial" w:cs="Arial"/>
          <w:sz w:val="22"/>
          <w:szCs w:val="22"/>
          <w:lang w:val="ms-MY"/>
        </w:rPr>
        <w:t>ep</w:t>
      </w:r>
      <w:r w:rsidRPr="00E81412">
        <w:rPr>
          <w:rFonts w:ascii="Arial" w:hAnsi="Arial" w:cs="Arial"/>
          <w:spacing w:val="-3"/>
          <w:sz w:val="22"/>
          <w:szCs w:val="22"/>
          <w:lang w:val="ms-MY"/>
        </w:rPr>
        <w:t>u</w:t>
      </w:r>
      <w:r w:rsidRPr="00E81412">
        <w:rPr>
          <w:rFonts w:ascii="Arial" w:hAnsi="Arial" w:cs="Arial"/>
          <w:sz w:val="22"/>
          <w:szCs w:val="22"/>
          <w:lang w:val="ms-MY"/>
        </w:rPr>
        <w:t>tus</w:t>
      </w:r>
      <w:r w:rsidRPr="00E81412">
        <w:rPr>
          <w:rFonts w:ascii="Arial" w:hAnsi="Arial" w:cs="Arial"/>
          <w:spacing w:val="-2"/>
          <w:sz w:val="22"/>
          <w:szCs w:val="22"/>
          <w:lang w:val="ms-MY"/>
        </w:rPr>
        <w:t>a</w:t>
      </w:r>
      <w:r w:rsidRPr="00E81412">
        <w:rPr>
          <w:rFonts w:ascii="Arial" w:hAnsi="Arial" w:cs="Arial"/>
          <w:sz w:val="22"/>
          <w:szCs w:val="22"/>
          <w:lang w:val="ms-MY"/>
        </w:rPr>
        <w:t>n</w:t>
      </w:r>
      <w:r w:rsidRPr="00E81412">
        <w:rPr>
          <w:rFonts w:ascii="Arial" w:hAnsi="Arial" w:cs="Arial"/>
          <w:spacing w:val="-1"/>
          <w:sz w:val="22"/>
          <w:szCs w:val="22"/>
          <w:lang w:val="ms-MY"/>
        </w:rPr>
        <w:t>n</w:t>
      </w:r>
      <w:r w:rsidRPr="00E81412">
        <w:rPr>
          <w:rFonts w:ascii="Arial" w:hAnsi="Arial" w:cs="Arial"/>
          <w:spacing w:val="-2"/>
          <w:sz w:val="22"/>
          <w:szCs w:val="22"/>
          <w:lang w:val="ms-MY"/>
        </w:rPr>
        <w:t>y</w:t>
      </w:r>
      <w:r w:rsidRPr="00E81412">
        <w:rPr>
          <w:rFonts w:ascii="Arial" w:hAnsi="Arial" w:cs="Arial"/>
          <w:sz w:val="22"/>
          <w:szCs w:val="22"/>
          <w:lang w:val="ms-MY"/>
        </w:rPr>
        <w:t>a d</w:t>
      </w:r>
      <w:r w:rsidRPr="00E81412">
        <w:rPr>
          <w:rFonts w:ascii="Arial" w:hAnsi="Arial" w:cs="Arial"/>
          <w:spacing w:val="-1"/>
          <w:sz w:val="22"/>
          <w:szCs w:val="22"/>
          <w:lang w:val="ms-MY"/>
        </w:rPr>
        <w:t>i</w:t>
      </w:r>
      <w:r w:rsidRPr="00E81412">
        <w:rPr>
          <w:rFonts w:ascii="Arial" w:hAnsi="Arial" w:cs="Arial"/>
          <w:sz w:val="22"/>
          <w:szCs w:val="22"/>
          <w:lang w:val="ms-MY"/>
        </w:rPr>
        <w:t>ma</w:t>
      </w:r>
      <w:r w:rsidRPr="00E81412">
        <w:rPr>
          <w:rFonts w:ascii="Arial" w:hAnsi="Arial" w:cs="Arial"/>
          <w:spacing w:val="2"/>
          <w:sz w:val="22"/>
          <w:szCs w:val="22"/>
          <w:lang w:val="ms-MY"/>
        </w:rPr>
        <w:t>k</w:t>
      </w:r>
      <w:r w:rsidRPr="00E81412">
        <w:rPr>
          <w:rFonts w:ascii="Arial" w:hAnsi="Arial" w:cs="Arial"/>
          <w:sz w:val="22"/>
          <w:szCs w:val="22"/>
          <w:lang w:val="ms-MY"/>
        </w:rPr>
        <w:t>lu</w:t>
      </w:r>
      <w:r w:rsidRPr="00E81412">
        <w:rPr>
          <w:rFonts w:ascii="Arial" w:hAnsi="Arial" w:cs="Arial"/>
          <w:spacing w:val="-2"/>
          <w:sz w:val="22"/>
          <w:szCs w:val="22"/>
          <w:lang w:val="ms-MY"/>
        </w:rPr>
        <w:t>m</w:t>
      </w:r>
      <w:r w:rsidRPr="00E81412">
        <w:rPr>
          <w:rFonts w:ascii="Arial" w:hAnsi="Arial" w:cs="Arial"/>
          <w:spacing w:val="1"/>
          <w:sz w:val="22"/>
          <w:szCs w:val="22"/>
          <w:lang w:val="ms-MY"/>
        </w:rPr>
        <w:t>k</w:t>
      </w:r>
      <w:r w:rsidRPr="00E81412">
        <w:rPr>
          <w:rFonts w:ascii="Arial" w:hAnsi="Arial" w:cs="Arial"/>
          <w:sz w:val="22"/>
          <w:szCs w:val="22"/>
          <w:lang w:val="ms-MY"/>
        </w:rPr>
        <w:t>an seb</w:t>
      </w:r>
      <w:r w:rsidRPr="00E81412">
        <w:rPr>
          <w:rFonts w:ascii="Arial" w:hAnsi="Arial" w:cs="Arial"/>
          <w:spacing w:val="-2"/>
          <w:sz w:val="22"/>
          <w:szCs w:val="22"/>
          <w:lang w:val="ms-MY"/>
        </w:rPr>
        <w:t>e</w:t>
      </w:r>
      <w:r w:rsidRPr="00E81412">
        <w:rPr>
          <w:rFonts w:ascii="Arial" w:hAnsi="Arial" w:cs="Arial"/>
          <w:spacing w:val="-1"/>
          <w:sz w:val="22"/>
          <w:szCs w:val="22"/>
          <w:lang w:val="ms-MY"/>
        </w:rPr>
        <w:t>l</w:t>
      </w:r>
      <w:r w:rsidRPr="00E81412">
        <w:rPr>
          <w:rFonts w:ascii="Arial" w:hAnsi="Arial" w:cs="Arial"/>
          <w:sz w:val="22"/>
          <w:szCs w:val="22"/>
          <w:lang w:val="ms-MY"/>
        </w:rPr>
        <w:t>um min</w:t>
      </w:r>
      <w:r w:rsidRPr="00E81412">
        <w:rPr>
          <w:rFonts w:ascii="Arial" w:hAnsi="Arial" w:cs="Arial"/>
          <w:spacing w:val="-1"/>
          <w:sz w:val="22"/>
          <w:szCs w:val="22"/>
          <w:lang w:val="ms-MY"/>
        </w:rPr>
        <w:t>g</w:t>
      </w:r>
      <w:r w:rsidRPr="00E81412">
        <w:rPr>
          <w:rFonts w:ascii="Arial" w:hAnsi="Arial" w:cs="Arial"/>
          <w:spacing w:val="1"/>
          <w:sz w:val="22"/>
          <w:szCs w:val="22"/>
          <w:lang w:val="ms-MY"/>
        </w:rPr>
        <w:t>g</w:t>
      </w:r>
      <w:r w:rsidRPr="00E81412">
        <w:rPr>
          <w:rFonts w:ascii="Arial" w:hAnsi="Arial" w:cs="Arial"/>
          <w:sz w:val="22"/>
          <w:szCs w:val="22"/>
          <w:lang w:val="ms-MY"/>
        </w:rPr>
        <w:t xml:space="preserve">u </w:t>
      </w:r>
      <w:r w:rsidRPr="00E81412">
        <w:rPr>
          <w:rFonts w:ascii="Arial" w:hAnsi="Arial" w:cs="Arial"/>
          <w:spacing w:val="1"/>
          <w:sz w:val="22"/>
          <w:szCs w:val="22"/>
          <w:lang w:val="ms-MY"/>
        </w:rPr>
        <w:t>k</w:t>
      </w:r>
      <w:r w:rsidRPr="00E81412">
        <w:rPr>
          <w:rFonts w:ascii="Arial" w:hAnsi="Arial" w:cs="Arial"/>
          <w:spacing w:val="-1"/>
          <w:sz w:val="22"/>
          <w:szCs w:val="22"/>
          <w:lang w:val="ms-MY"/>
        </w:rPr>
        <w:t>e</w:t>
      </w:r>
      <w:r w:rsidRPr="00E81412">
        <w:rPr>
          <w:rFonts w:ascii="Arial" w:hAnsi="Arial" w:cs="Arial"/>
          <w:sz w:val="22"/>
          <w:szCs w:val="22"/>
          <w:lang w:val="ms-MY"/>
        </w:rPr>
        <w:t>tujuh ber</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h</w:t>
      </w:r>
      <w:r w:rsidRPr="00E81412">
        <w:rPr>
          <w:rFonts w:ascii="Arial" w:hAnsi="Arial" w:cs="Arial"/>
          <w:spacing w:val="-3"/>
          <w:sz w:val="22"/>
          <w:szCs w:val="22"/>
          <w:lang w:val="ms-MY"/>
        </w:rPr>
        <w:t>i</w:t>
      </w:r>
      <w:r w:rsidRPr="00E81412">
        <w:rPr>
          <w:rFonts w:ascii="Arial" w:hAnsi="Arial" w:cs="Arial"/>
          <w:sz w:val="22"/>
          <w:szCs w:val="22"/>
          <w:lang w:val="ms-MY"/>
        </w:rPr>
        <w:t>r. Pe</w:t>
      </w:r>
      <w:r w:rsidRPr="00E81412">
        <w:rPr>
          <w:rFonts w:ascii="Arial" w:hAnsi="Arial" w:cs="Arial"/>
          <w:spacing w:val="-1"/>
          <w:sz w:val="22"/>
          <w:szCs w:val="22"/>
          <w:lang w:val="ms-MY"/>
        </w:rPr>
        <w:t>nil</w:t>
      </w:r>
      <w:r w:rsidRPr="00E81412">
        <w:rPr>
          <w:rFonts w:ascii="Arial" w:hAnsi="Arial" w:cs="Arial"/>
          <w:sz w:val="22"/>
          <w:szCs w:val="22"/>
          <w:lang w:val="ms-MY"/>
        </w:rPr>
        <w:t>a</w:t>
      </w:r>
      <w:r w:rsidRPr="00E81412">
        <w:rPr>
          <w:rFonts w:ascii="Arial" w:hAnsi="Arial" w:cs="Arial"/>
          <w:spacing w:val="-2"/>
          <w:sz w:val="22"/>
          <w:szCs w:val="22"/>
          <w:lang w:val="ms-MY"/>
        </w:rPr>
        <w:t>i</w:t>
      </w:r>
      <w:r w:rsidRPr="00E81412">
        <w:rPr>
          <w:rFonts w:ascii="Arial" w:hAnsi="Arial" w:cs="Arial"/>
          <w:sz w:val="22"/>
          <w:szCs w:val="22"/>
          <w:lang w:val="ms-MY"/>
        </w:rPr>
        <w:t xml:space="preserve">an </w:t>
      </w:r>
      <w:r w:rsidRPr="00E81412">
        <w:rPr>
          <w:rFonts w:ascii="Arial" w:hAnsi="Arial" w:cs="Arial"/>
          <w:spacing w:val="2"/>
          <w:sz w:val="22"/>
          <w:szCs w:val="22"/>
          <w:lang w:val="ms-MY"/>
        </w:rPr>
        <w:t>k</w:t>
      </w:r>
      <w:r w:rsidRPr="00E81412">
        <w:rPr>
          <w:rFonts w:ascii="Arial" w:hAnsi="Arial" w:cs="Arial"/>
          <w:sz w:val="22"/>
          <w:szCs w:val="22"/>
          <w:lang w:val="ms-MY"/>
        </w:rPr>
        <w:t>edua dia</w:t>
      </w:r>
      <w:r w:rsidRPr="00E81412">
        <w:rPr>
          <w:rFonts w:ascii="Arial" w:hAnsi="Arial" w:cs="Arial"/>
          <w:spacing w:val="-1"/>
          <w:sz w:val="22"/>
          <w:szCs w:val="22"/>
          <w:lang w:val="ms-MY"/>
        </w:rPr>
        <w:t>d</w:t>
      </w:r>
      <w:r w:rsidRPr="00E81412">
        <w:rPr>
          <w:rFonts w:ascii="Arial" w:hAnsi="Arial" w:cs="Arial"/>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an se</w:t>
      </w:r>
      <w:r w:rsidRPr="00E81412">
        <w:rPr>
          <w:rFonts w:ascii="Arial" w:hAnsi="Arial" w:cs="Arial"/>
          <w:spacing w:val="2"/>
          <w:sz w:val="22"/>
          <w:szCs w:val="22"/>
          <w:lang w:val="ms-MY"/>
        </w:rPr>
        <w:t>k</w:t>
      </w:r>
      <w:r w:rsidRPr="00E81412">
        <w:rPr>
          <w:rFonts w:ascii="Arial" w:hAnsi="Arial" w:cs="Arial"/>
          <w:sz w:val="22"/>
          <w:szCs w:val="22"/>
          <w:lang w:val="ms-MY"/>
        </w:rPr>
        <w:t>it</w:t>
      </w:r>
      <w:r w:rsidRPr="00E81412">
        <w:rPr>
          <w:rFonts w:ascii="Arial" w:hAnsi="Arial" w:cs="Arial"/>
          <w:spacing w:val="-2"/>
          <w:sz w:val="22"/>
          <w:szCs w:val="22"/>
          <w:lang w:val="ms-MY"/>
        </w:rPr>
        <w:t>a</w:t>
      </w:r>
      <w:r w:rsidRPr="00E81412">
        <w:rPr>
          <w:rFonts w:ascii="Arial" w:hAnsi="Arial" w:cs="Arial"/>
          <w:sz w:val="22"/>
          <w:szCs w:val="22"/>
          <w:lang w:val="ms-MY"/>
        </w:rPr>
        <w:t xml:space="preserve">r </w:t>
      </w:r>
      <w:r w:rsidRPr="00E81412">
        <w:rPr>
          <w:rFonts w:ascii="Arial" w:hAnsi="Arial" w:cs="Arial"/>
          <w:spacing w:val="1"/>
          <w:sz w:val="22"/>
          <w:szCs w:val="22"/>
          <w:lang w:val="ms-MY"/>
        </w:rPr>
        <w:t>m</w:t>
      </w:r>
      <w:r w:rsidRPr="00E81412">
        <w:rPr>
          <w:rFonts w:ascii="Arial" w:hAnsi="Arial" w:cs="Arial"/>
          <w:sz w:val="22"/>
          <w:szCs w:val="22"/>
          <w:lang w:val="ms-MY"/>
        </w:rPr>
        <w:t>i</w:t>
      </w:r>
      <w:r w:rsidRPr="00E81412">
        <w:rPr>
          <w:rFonts w:ascii="Arial" w:hAnsi="Arial" w:cs="Arial"/>
          <w:spacing w:val="-3"/>
          <w:sz w:val="22"/>
          <w:szCs w:val="22"/>
          <w:lang w:val="ms-MY"/>
        </w:rPr>
        <w:t>n</w:t>
      </w:r>
      <w:r w:rsidRPr="00E81412">
        <w:rPr>
          <w:rFonts w:ascii="Arial" w:hAnsi="Arial" w:cs="Arial"/>
          <w:sz w:val="22"/>
          <w:szCs w:val="22"/>
          <w:lang w:val="ms-MY"/>
        </w:rPr>
        <w:t>g</w:t>
      </w:r>
      <w:r w:rsidRPr="00E81412">
        <w:rPr>
          <w:rFonts w:ascii="Arial" w:hAnsi="Arial" w:cs="Arial"/>
          <w:spacing w:val="1"/>
          <w:sz w:val="22"/>
          <w:szCs w:val="22"/>
          <w:lang w:val="ms-MY"/>
        </w:rPr>
        <w:t>g</w:t>
      </w:r>
      <w:r w:rsidRPr="00E81412">
        <w:rPr>
          <w:rFonts w:ascii="Arial" w:hAnsi="Arial" w:cs="Arial"/>
          <w:sz w:val="22"/>
          <w:szCs w:val="22"/>
          <w:lang w:val="ms-MY"/>
        </w:rPr>
        <w:t xml:space="preserve">u </w:t>
      </w:r>
      <w:r w:rsidRPr="00E81412">
        <w:rPr>
          <w:rFonts w:ascii="Arial" w:hAnsi="Arial" w:cs="Arial"/>
          <w:spacing w:val="2"/>
          <w:sz w:val="22"/>
          <w:szCs w:val="22"/>
          <w:lang w:val="ms-MY"/>
        </w:rPr>
        <w:t>k</w:t>
      </w:r>
      <w:r w:rsidRPr="00E81412">
        <w:rPr>
          <w:rFonts w:ascii="Arial" w:hAnsi="Arial" w:cs="Arial"/>
          <w:sz w:val="22"/>
          <w:szCs w:val="22"/>
          <w:lang w:val="ms-MY"/>
        </w:rPr>
        <w:t>esepuluh (an</w:t>
      </w:r>
      <w:r w:rsidRPr="00E81412">
        <w:rPr>
          <w:rFonts w:ascii="Arial" w:hAnsi="Arial" w:cs="Arial"/>
          <w:spacing w:val="1"/>
          <w:sz w:val="22"/>
          <w:szCs w:val="22"/>
          <w:lang w:val="ms-MY"/>
        </w:rPr>
        <w:t>t</w:t>
      </w:r>
      <w:r w:rsidRPr="00E81412">
        <w:rPr>
          <w:rFonts w:ascii="Arial" w:hAnsi="Arial" w:cs="Arial"/>
          <w:sz w:val="22"/>
          <w:szCs w:val="22"/>
          <w:lang w:val="ms-MY"/>
        </w:rPr>
        <w:t xml:space="preserve">ara </w:t>
      </w:r>
      <w:r w:rsidRPr="00E81412">
        <w:rPr>
          <w:rFonts w:ascii="Arial" w:hAnsi="Arial" w:cs="Arial"/>
          <w:spacing w:val="1"/>
          <w:sz w:val="22"/>
          <w:szCs w:val="22"/>
          <w:lang w:val="ms-MY"/>
        </w:rPr>
        <w:t>m</w:t>
      </w:r>
      <w:r w:rsidRPr="00E81412">
        <w:rPr>
          <w:rFonts w:ascii="Arial" w:hAnsi="Arial" w:cs="Arial"/>
          <w:sz w:val="22"/>
          <w:szCs w:val="22"/>
          <w:lang w:val="ms-MY"/>
        </w:rPr>
        <w:t>in</w:t>
      </w:r>
      <w:r w:rsidRPr="00E81412">
        <w:rPr>
          <w:rFonts w:ascii="Arial" w:hAnsi="Arial" w:cs="Arial"/>
          <w:spacing w:val="-1"/>
          <w:sz w:val="22"/>
          <w:szCs w:val="22"/>
          <w:lang w:val="ms-MY"/>
        </w:rPr>
        <w:t>g</w:t>
      </w:r>
      <w:r w:rsidRPr="00E81412">
        <w:rPr>
          <w:rFonts w:ascii="Arial" w:hAnsi="Arial" w:cs="Arial"/>
          <w:spacing w:val="1"/>
          <w:sz w:val="22"/>
          <w:szCs w:val="22"/>
          <w:lang w:val="ms-MY"/>
        </w:rPr>
        <w:t>g</w:t>
      </w:r>
      <w:r w:rsidRPr="00E81412">
        <w:rPr>
          <w:rFonts w:ascii="Arial" w:hAnsi="Arial" w:cs="Arial"/>
          <w:sz w:val="22"/>
          <w:szCs w:val="22"/>
          <w:lang w:val="ms-MY"/>
        </w:rPr>
        <w:t xml:space="preserve">u </w:t>
      </w:r>
      <w:r w:rsidRPr="00E81412">
        <w:rPr>
          <w:rFonts w:ascii="Arial" w:hAnsi="Arial" w:cs="Arial"/>
          <w:spacing w:val="2"/>
          <w:sz w:val="22"/>
          <w:szCs w:val="22"/>
          <w:lang w:val="ms-MY"/>
        </w:rPr>
        <w:t>k</w:t>
      </w:r>
      <w:r w:rsidRPr="00E81412">
        <w:rPr>
          <w:rFonts w:ascii="Arial" w:hAnsi="Arial" w:cs="Arial"/>
          <w:sz w:val="22"/>
          <w:szCs w:val="22"/>
          <w:lang w:val="ms-MY"/>
        </w:rPr>
        <w:t>e sembilan h</w:t>
      </w:r>
      <w:r w:rsidRPr="00E81412">
        <w:rPr>
          <w:rFonts w:ascii="Arial" w:hAnsi="Arial" w:cs="Arial"/>
          <w:spacing w:val="-1"/>
          <w:sz w:val="22"/>
          <w:szCs w:val="22"/>
          <w:lang w:val="ms-MY"/>
        </w:rPr>
        <w:t>i</w:t>
      </w:r>
      <w:r w:rsidRPr="00E81412">
        <w:rPr>
          <w:rFonts w:ascii="Arial" w:hAnsi="Arial" w:cs="Arial"/>
          <w:sz w:val="22"/>
          <w:szCs w:val="22"/>
          <w:lang w:val="ms-MY"/>
        </w:rPr>
        <w:t>ngga mi</w:t>
      </w:r>
      <w:r w:rsidRPr="00E81412">
        <w:rPr>
          <w:rFonts w:ascii="Arial" w:hAnsi="Arial" w:cs="Arial"/>
          <w:spacing w:val="-3"/>
          <w:sz w:val="22"/>
          <w:szCs w:val="22"/>
          <w:lang w:val="ms-MY"/>
        </w:rPr>
        <w:t>n</w:t>
      </w:r>
      <w:r w:rsidRPr="00E81412">
        <w:rPr>
          <w:rFonts w:ascii="Arial" w:hAnsi="Arial" w:cs="Arial"/>
          <w:sz w:val="22"/>
          <w:szCs w:val="22"/>
          <w:lang w:val="ms-MY"/>
        </w:rPr>
        <w:t>g</w:t>
      </w:r>
      <w:r w:rsidRPr="00E81412">
        <w:rPr>
          <w:rFonts w:ascii="Arial" w:hAnsi="Arial" w:cs="Arial"/>
          <w:spacing w:val="1"/>
          <w:sz w:val="22"/>
          <w:szCs w:val="22"/>
          <w:lang w:val="ms-MY"/>
        </w:rPr>
        <w:t>g</w:t>
      </w:r>
      <w:r w:rsidRPr="00E81412">
        <w:rPr>
          <w:rFonts w:ascii="Arial" w:hAnsi="Arial" w:cs="Arial"/>
          <w:sz w:val="22"/>
          <w:szCs w:val="22"/>
          <w:lang w:val="ms-MY"/>
        </w:rPr>
        <w:t xml:space="preserve">u </w:t>
      </w:r>
      <w:r w:rsidRPr="00E81412">
        <w:rPr>
          <w:rFonts w:ascii="Arial" w:hAnsi="Arial" w:cs="Arial"/>
          <w:spacing w:val="2"/>
          <w:sz w:val="22"/>
          <w:szCs w:val="22"/>
          <w:lang w:val="ms-MY"/>
        </w:rPr>
        <w:t>k</w:t>
      </w:r>
      <w:r w:rsidRPr="00E81412">
        <w:rPr>
          <w:rFonts w:ascii="Arial" w:hAnsi="Arial" w:cs="Arial"/>
          <w:spacing w:val="1"/>
          <w:sz w:val="22"/>
          <w:szCs w:val="22"/>
          <w:lang w:val="ms-MY"/>
        </w:rPr>
        <w:t>esebelas</w:t>
      </w:r>
      <w:r w:rsidRPr="00E81412">
        <w:rPr>
          <w:rFonts w:ascii="Arial" w:hAnsi="Arial" w:cs="Arial"/>
          <w:sz w:val="22"/>
          <w:szCs w:val="22"/>
          <w:lang w:val="ms-MY"/>
        </w:rPr>
        <w:t xml:space="preserve">) dan </w:t>
      </w:r>
      <w:r w:rsidRPr="00E81412">
        <w:rPr>
          <w:rFonts w:ascii="Arial" w:hAnsi="Arial" w:cs="Arial"/>
          <w:spacing w:val="2"/>
          <w:sz w:val="22"/>
          <w:szCs w:val="22"/>
          <w:lang w:val="ms-MY"/>
        </w:rPr>
        <w:t>k</w:t>
      </w:r>
      <w:r w:rsidRPr="00E81412">
        <w:rPr>
          <w:rFonts w:ascii="Arial" w:hAnsi="Arial" w:cs="Arial"/>
          <w:sz w:val="22"/>
          <w:szCs w:val="22"/>
          <w:lang w:val="ms-MY"/>
        </w:rPr>
        <w:t>ep</w:t>
      </w:r>
      <w:r w:rsidRPr="00E81412">
        <w:rPr>
          <w:rFonts w:ascii="Arial" w:hAnsi="Arial" w:cs="Arial"/>
          <w:spacing w:val="-2"/>
          <w:sz w:val="22"/>
          <w:szCs w:val="22"/>
          <w:lang w:val="ms-MY"/>
        </w:rPr>
        <w:t>u</w:t>
      </w:r>
      <w:r w:rsidRPr="00E81412">
        <w:rPr>
          <w:rFonts w:ascii="Arial" w:hAnsi="Arial" w:cs="Arial"/>
          <w:sz w:val="22"/>
          <w:szCs w:val="22"/>
          <w:lang w:val="ms-MY"/>
        </w:rPr>
        <w:t>tusann</w:t>
      </w:r>
      <w:r w:rsidRPr="00E81412">
        <w:rPr>
          <w:rFonts w:ascii="Arial" w:hAnsi="Arial" w:cs="Arial"/>
          <w:spacing w:val="-3"/>
          <w:sz w:val="22"/>
          <w:szCs w:val="22"/>
          <w:lang w:val="ms-MY"/>
        </w:rPr>
        <w:t>y</w:t>
      </w:r>
      <w:r w:rsidRPr="00E81412">
        <w:rPr>
          <w:rFonts w:ascii="Arial" w:hAnsi="Arial" w:cs="Arial"/>
          <w:sz w:val="22"/>
          <w:szCs w:val="22"/>
          <w:lang w:val="ms-MY"/>
        </w:rPr>
        <w:t>a dima</w:t>
      </w:r>
      <w:r w:rsidRPr="00E81412">
        <w:rPr>
          <w:rFonts w:ascii="Arial" w:hAnsi="Arial" w:cs="Arial"/>
          <w:spacing w:val="2"/>
          <w:sz w:val="22"/>
          <w:szCs w:val="22"/>
          <w:lang w:val="ms-MY"/>
        </w:rPr>
        <w:t>k</w:t>
      </w:r>
      <w:r w:rsidRPr="00E81412">
        <w:rPr>
          <w:rFonts w:ascii="Arial" w:hAnsi="Arial" w:cs="Arial"/>
          <w:spacing w:val="-1"/>
          <w:sz w:val="22"/>
          <w:szCs w:val="22"/>
          <w:lang w:val="ms-MY"/>
        </w:rPr>
        <w:t>l</w:t>
      </w:r>
      <w:r w:rsidRPr="00E81412">
        <w:rPr>
          <w:rFonts w:ascii="Arial" w:hAnsi="Arial" w:cs="Arial"/>
          <w:sz w:val="22"/>
          <w:szCs w:val="22"/>
          <w:lang w:val="ms-MY"/>
        </w:rPr>
        <w:t>u</w:t>
      </w:r>
      <w:r w:rsidRPr="00E81412">
        <w:rPr>
          <w:rFonts w:ascii="Arial" w:hAnsi="Arial" w:cs="Arial"/>
          <w:spacing w:val="-2"/>
          <w:sz w:val="22"/>
          <w:szCs w:val="22"/>
          <w:lang w:val="ms-MY"/>
        </w:rPr>
        <w:t>m</w:t>
      </w:r>
      <w:r w:rsidRPr="00E81412">
        <w:rPr>
          <w:rFonts w:ascii="Arial" w:hAnsi="Arial" w:cs="Arial"/>
          <w:sz w:val="22"/>
          <w:szCs w:val="22"/>
          <w:lang w:val="ms-MY"/>
        </w:rPr>
        <w:t>kan sebe</w:t>
      </w:r>
      <w:r w:rsidRPr="00E81412">
        <w:rPr>
          <w:rFonts w:ascii="Arial" w:hAnsi="Arial" w:cs="Arial"/>
          <w:spacing w:val="-1"/>
          <w:sz w:val="22"/>
          <w:szCs w:val="22"/>
          <w:lang w:val="ms-MY"/>
        </w:rPr>
        <w:t>l</w:t>
      </w:r>
      <w:r w:rsidRPr="00E81412">
        <w:rPr>
          <w:rFonts w:ascii="Arial" w:hAnsi="Arial" w:cs="Arial"/>
          <w:sz w:val="22"/>
          <w:szCs w:val="22"/>
          <w:lang w:val="ms-MY"/>
        </w:rPr>
        <w:t>um mi</w:t>
      </w:r>
      <w:r w:rsidRPr="00E81412">
        <w:rPr>
          <w:rFonts w:ascii="Arial" w:hAnsi="Arial" w:cs="Arial"/>
          <w:spacing w:val="-3"/>
          <w:sz w:val="22"/>
          <w:szCs w:val="22"/>
          <w:lang w:val="ms-MY"/>
        </w:rPr>
        <w:t>n</w:t>
      </w:r>
      <w:r w:rsidRPr="00E81412">
        <w:rPr>
          <w:rFonts w:ascii="Arial" w:hAnsi="Arial" w:cs="Arial"/>
          <w:sz w:val="22"/>
          <w:szCs w:val="22"/>
          <w:lang w:val="ms-MY"/>
        </w:rPr>
        <w:t>g</w:t>
      </w:r>
      <w:r w:rsidRPr="00E81412">
        <w:rPr>
          <w:rFonts w:ascii="Arial" w:hAnsi="Arial" w:cs="Arial"/>
          <w:spacing w:val="1"/>
          <w:sz w:val="22"/>
          <w:szCs w:val="22"/>
          <w:lang w:val="ms-MY"/>
        </w:rPr>
        <w:t>g</w:t>
      </w:r>
      <w:r w:rsidRPr="00E81412">
        <w:rPr>
          <w:rFonts w:ascii="Arial" w:hAnsi="Arial" w:cs="Arial"/>
          <w:sz w:val="22"/>
          <w:szCs w:val="22"/>
          <w:lang w:val="ms-MY"/>
        </w:rPr>
        <w:t xml:space="preserve">u </w:t>
      </w:r>
      <w:r w:rsidRPr="00E81412">
        <w:rPr>
          <w:rFonts w:ascii="Arial" w:hAnsi="Arial" w:cs="Arial"/>
          <w:spacing w:val="2"/>
          <w:sz w:val="22"/>
          <w:szCs w:val="22"/>
          <w:lang w:val="ms-MY"/>
        </w:rPr>
        <w:t>k</w:t>
      </w:r>
      <w:r w:rsidRPr="00E81412">
        <w:rPr>
          <w:rFonts w:ascii="Arial" w:hAnsi="Arial" w:cs="Arial"/>
          <w:sz w:val="22"/>
          <w:szCs w:val="22"/>
          <w:lang w:val="ms-MY"/>
        </w:rPr>
        <w:t>edua b</w:t>
      </w:r>
      <w:r w:rsidRPr="00E81412">
        <w:rPr>
          <w:rFonts w:ascii="Arial" w:hAnsi="Arial" w:cs="Arial"/>
          <w:spacing w:val="-1"/>
          <w:sz w:val="22"/>
          <w:szCs w:val="22"/>
          <w:lang w:val="ms-MY"/>
        </w:rPr>
        <w:t>el</w:t>
      </w:r>
      <w:r w:rsidRPr="00E81412">
        <w:rPr>
          <w:rFonts w:ascii="Arial" w:hAnsi="Arial" w:cs="Arial"/>
          <w:sz w:val="22"/>
          <w:szCs w:val="22"/>
          <w:lang w:val="ms-MY"/>
        </w:rPr>
        <w:t>as b</w:t>
      </w:r>
      <w:r w:rsidRPr="00E81412">
        <w:rPr>
          <w:rFonts w:ascii="Arial" w:hAnsi="Arial" w:cs="Arial"/>
          <w:spacing w:val="-2"/>
          <w:sz w:val="22"/>
          <w:szCs w:val="22"/>
          <w:lang w:val="ms-MY"/>
        </w:rPr>
        <w:t>e</w:t>
      </w:r>
      <w:r w:rsidRPr="00E81412">
        <w:rPr>
          <w:rFonts w:ascii="Arial" w:hAnsi="Arial" w:cs="Arial"/>
          <w:sz w:val="22"/>
          <w:szCs w:val="22"/>
          <w:lang w:val="ms-MY"/>
        </w:rPr>
        <w:t>r</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hir. Pe</w:t>
      </w:r>
      <w:r w:rsidRPr="00E81412">
        <w:rPr>
          <w:rFonts w:ascii="Arial" w:hAnsi="Arial" w:cs="Arial"/>
          <w:spacing w:val="-1"/>
          <w:sz w:val="22"/>
          <w:szCs w:val="22"/>
          <w:lang w:val="ms-MY"/>
        </w:rPr>
        <w:t>p</w:t>
      </w:r>
      <w:r w:rsidRPr="00E81412">
        <w:rPr>
          <w:rFonts w:ascii="Arial" w:hAnsi="Arial" w:cs="Arial"/>
          <w:sz w:val="22"/>
          <w:szCs w:val="22"/>
          <w:lang w:val="ms-MY"/>
        </w:rPr>
        <w:t>eri</w:t>
      </w:r>
      <w:r w:rsidRPr="00E81412">
        <w:rPr>
          <w:rFonts w:ascii="Arial" w:hAnsi="Arial" w:cs="Arial"/>
          <w:spacing w:val="1"/>
          <w:sz w:val="22"/>
          <w:szCs w:val="22"/>
          <w:lang w:val="ms-MY"/>
        </w:rPr>
        <w:t>k</w:t>
      </w:r>
      <w:r w:rsidRPr="00E81412">
        <w:rPr>
          <w:rFonts w:ascii="Arial" w:hAnsi="Arial" w:cs="Arial"/>
          <w:sz w:val="22"/>
          <w:szCs w:val="22"/>
          <w:lang w:val="ms-MY"/>
        </w:rPr>
        <w:t xml:space="preserve">saan </w:t>
      </w:r>
      <w:r w:rsidRPr="00E81412">
        <w:rPr>
          <w:rFonts w:ascii="Arial" w:hAnsi="Arial" w:cs="Arial"/>
          <w:spacing w:val="-3"/>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hir se</w:t>
      </w:r>
      <w:r w:rsidRPr="00E81412">
        <w:rPr>
          <w:rFonts w:ascii="Arial" w:hAnsi="Arial" w:cs="Arial"/>
          <w:spacing w:val="-2"/>
          <w:sz w:val="22"/>
          <w:szCs w:val="22"/>
          <w:lang w:val="ms-MY"/>
        </w:rPr>
        <w:t>m</w:t>
      </w:r>
      <w:r w:rsidRPr="00E81412">
        <w:rPr>
          <w:rFonts w:ascii="Arial" w:hAnsi="Arial" w:cs="Arial"/>
          <w:sz w:val="22"/>
          <w:szCs w:val="22"/>
          <w:lang w:val="ms-MY"/>
        </w:rPr>
        <w:t>ester d</w:t>
      </w:r>
      <w:r w:rsidRPr="00E81412">
        <w:rPr>
          <w:rFonts w:ascii="Arial" w:hAnsi="Arial" w:cs="Arial"/>
          <w:spacing w:val="-2"/>
          <w:sz w:val="22"/>
          <w:szCs w:val="22"/>
          <w:lang w:val="ms-MY"/>
        </w:rPr>
        <w:t>i</w:t>
      </w:r>
      <w:r w:rsidRPr="00E81412">
        <w:rPr>
          <w:rFonts w:ascii="Arial" w:hAnsi="Arial" w:cs="Arial"/>
          <w:sz w:val="22"/>
          <w:szCs w:val="22"/>
          <w:lang w:val="ms-MY"/>
        </w:rPr>
        <w:t>teta</w:t>
      </w:r>
      <w:r w:rsidRPr="00E81412">
        <w:rPr>
          <w:rFonts w:ascii="Arial" w:hAnsi="Arial" w:cs="Arial"/>
          <w:spacing w:val="-2"/>
          <w:sz w:val="22"/>
          <w:szCs w:val="22"/>
          <w:lang w:val="ms-MY"/>
        </w:rPr>
        <w:t>p</w:t>
      </w:r>
      <w:r w:rsidRPr="00E81412">
        <w:rPr>
          <w:rFonts w:ascii="Arial" w:hAnsi="Arial" w:cs="Arial"/>
          <w:spacing w:val="1"/>
          <w:sz w:val="22"/>
          <w:szCs w:val="22"/>
          <w:lang w:val="ms-MY"/>
        </w:rPr>
        <w:t>k</w:t>
      </w:r>
      <w:r w:rsidRPr="00E81412">
        <w:rPr>
          <w:rFonts w:ascii="Arial" w:hAnsi="Arial" w:cs="Arial"/>
          <w:sz w:val="22"/>
          <w:szCs w:val="22"/>
          <w:lang w:val="ms-MY"/>
        </w:rPr>
        <w:t xml:space="preserve">an pada </w:t>
      </w:r>
      <w:r w:rsidRPr="00E81412">
        <w:rPr>
          <w:rFonts w:ascii="Arial" w:hAnsi="Arial" w:cs="Arial"/>
          <w:spacing w:val="1"/>
          <w:sz w:val="22"/>
          <w:szCs w:val="22"/>
          <w:lang w:val="ms-MY"/>
        </w:rPr>
        <w:t>m</w:t>
      </w:r>
      <w:r w:rsidRPr="00E81412">
        <w:rPr>
          <w:rFonts w:ascii="Arial" w:hAnsi="Arial" w:cs="Arial"/>
          <w:sz w:val="22"/>
          <w:szCs w:val="22"/>
          <w:lang w:val="ms-MY"/>
        </w:rPr>
        <w:t>in</w:t>
      </w:r>
      <w:r w:rsidRPr="00E81412">
        <w:rPr>
          <w:rFonts w:ascii="Arial" w:hAnsi="Arial" w:cs="Arial"/>
          <w:spacing w:val="-1"/>
          <w:sz w:val="22"/>
          <w:szCs w:val="22"/>
          <w:lang w:val="ms-MY"/>
        </w:rPr>
        <w:t>g</w:t>
      </w:r>
      <w:r w:rsidRPr="00E81412">
        <w:rPr>
          <w:rFonts w:ascii="Arial" w:hAnsi="Arial" w:cs="Arial"/>
          <w:spacing w:val="1"/>
          <w:sz w:val="22"/>
          <w:szCs w:val="22"/>
          <w:lang w:val="ms-MY"/>
        </w:rPr>
        <w:t>g</w:t>
      </w:r>
      <w:r w:rsidRPr="00E81412">
        <w:rPr>
          <w:rFonts w:ascii="Arial" w:hAnsi="Arial" w:cs="Arial"/>
          <w:sz w:val="22"/>
          <w:szCs w:val="22"/>
          <w:lang w:val="ms-MY"/>
        </w:rPr>
        <w:t>u k</w:t>
      </w:r>
      <w:r w:rsidRPr="00E81412">
        <w:rPr>
          <w:rFonts w:ascii="Arial" w:hAnsi="Arial" w:cs="Arial"/>
          <w:spacing w:val="4"/>
          <w:sz w:val="22"/>
          <w:szCs w:val="22"/>
          <w:lang w:val="ms-MY"/>
        </w:rPr>
        <w:t>e</w:t>
      </w:r>
      <w:r w:rsidRPr="00E81412">
        <w:rPr>
          <w:rFonts w:ascii="Arial" w:hAnsi="Arial" w:cs="Arial"/>
          <w:spacing w:val="1"/>
          <w:sz w:val="22"/>
          <w:szCs w:val="22"/>
          <w:lang w:val="ms-MY"/>
        </w:rPr>
        <w:t>-</w:t>
      </w:r>
      <w:r w:rsidRPr="00E81412">
        <w:rPr>
          <w:rFonts w:ascii="Arial" w:hAnsi="Arial" w:cs="Arial"/>
          <w:sz w:val="22"/>
          <w:szCs w:val="22"/>
          <w:lang w:val="ms-MY"/>
        </w:rPr>
        <w:t xml:space="preserve">16 </w:t>
      </w:r>
      <w:r w:rsidRPr="00E81412">
        <w:rPr>
          <w:rFonts w:ascii="Arial" w:hAnsi="Arial" w:cs="Arial"/>
          <w:spacing w:val="1"/>
          <w:sz w:val="22"/>
          <w:szCs w:val="22"/>
          <w:lang w:val="ms-MY"/>
        </w:rPr>
        <w:t>(</w:t>
      </w:r>
      <w:r w:rsidRPr="00E81412">
        <w:rPr>
          <w:rFonts w:ascii="Arial" w:hAnsi="Arial" w:cs="Arial"/>
          <w:sz w:val="22"/>
          <w:szCs w:val="22"/>
          <w:lang w:val="ms-MY"/>
        </w:rPr>
        <w:t xml:space="preserve">enam </w:t>
      </w:r>
      <w:r w:rsidRPr="00E81412">
        <w:rPr>
          <w:rFonts w:ascii="Arial" w:hAnsi="Arial" w:cs="Arial"/>
          <w:spacing w:val="-1"/>
          <w:sz w:val="22"/>
          <w:szCs w:val="22"/>
          <w:lang w:val="ms-MY"/>
        </w:rPr>
        <w:t>b</w:t>
      </w:r>
      <w:r w:rsidRPr="00E81412">
        <w:rPr>
          <w:rFonts w:ascii="Arial" w:hAnsi="Arial" w:cs="Arial"/>
          <w:sz w:val="22"/>
          <w:szCs w:val="22"/>
          <w:lang w:val="ms-MY"/>
        </w:rPr>
        <w:t>e</w:t>
      </w:r>
      <w:r w:rsidRPr="00E81412">
        <w:rPr>
          <w:rFonts w:ascii="Arial" w:hAnsi="Arial" w:cs="Arial"/>
          <w:spacing w:val="-2"/>
          <w:sz w:val="22"/>
          <w:szCs w:val="22"/>
          <w:lang w:val="ms-MY"/>
        </w:rPr>
        <w:t>l</w:t>
      </w:r>
      <w:r w:rsidRPr="00E81412">
        <w:rPr>
          <w:rFonts w:ascii="Arial" w:hAnsi="Arial" w:cs="Arial"/>
          <w:sz w:val="22"/>
          <w:szCs w:val="22"/>
          <w:lang w:val="ms-MY"/>
        </w:rPr>
        <w:t>as) h</w:t>
      </w:r>
      <w:r w:rsidRPr="00E81412">
        <w:rPr>
          <w:rFonts w:ascii="Arial" w:hAnsi="Arial" w:cs="Arial"/>
          <w:spacing w:val="-1"/>
          <w:sz w:val="22"/>
          <w:szCs w:val="22"/>
          <w:lang w:val="ms-MY"/>
        </w:rPr>
        <w:t>i</w:t>
      </w:r>
      <w:r w:rsidRPr="00E81412">
        <w:rPr>
          <w:rFonts w:ascii="Arial" w:hAnsi="Arial" w:cs="Arial"/>
          <w:sz w:val="22"/>
          <w:szCs w:val="22"/>
          <w:lang w:val="ms-MY"/>
        </w:rPr>
        <w:t xml:space="preserve">ngga </w:t>
      </w:r>
      <w:r w:rsidRPr="00E81412">
        <w:rPr>
          <w:rFonts w:ascii="Arial" w:hAnsi="Arial" w:cs="Arial"/>
          <w:spacing w:val="1"/>
          <w:sz w:val="22"/>
          <w:szCs w:val="22"/>
          <w:lang w:val="ms-MY"/>
        </w:rPr>
        <w:t>m</w:t>
      </w:r>
      <w:r w:rsidRPr="00E81412">
        <w:rPr>
          <w:rFonts w:ascii="Arial" w:hAnsi="Arial" w:cs="Arial"/>
          <w:sz w:val="22"/>
          <w:szCs w:val="22"/>
          <w:lang w:val="ms-MY"/>
        </w:rPr>
        <w:t>in</w:t>
      </w:r>
      <w:r w:rsidRPr="00E81412">
        <w:rPr>
          <w:rFonts w:ascii="Arial" w:hAnsi="Arial" w:cs="Arial"/>
          <w:spacing w:val="-1"/>
          <w:sz w:val="22"/>
          <w:szCs w:val="22"/>
          <w:lang w:val="ms-MY"/>
        </w:rPr>
        <w:t>g</w:t>
      </w:r>
      <w:r w:rsidRPr="00E81412">
        <w:rPr>
          <w:rFonts w:ascii="Arial" w:hAnsi="Arial" w:cs="Arial"/>
          <w:spacing w:val="1"/>
          <w:sz w:val="22"/>
          <w:szCs w:val="22"/>
          <w:lang w:val="ms-MY"/>
        </w:rPr>
        <w:t>g</w:t>
      </w:r>
      <w:r w:rsidRPr="00E81412">
        <w:rPr>
          <w:rFonts w:ascii="Arial" w:hAnsi="Arial" w:cs="Arial"/>
          <w:sz w:val="22"/>
          <w:szCs w:val="22"/>
          <w:lang w:val="ms-MY"/>
        </w:rPr>
        <w:t xml:space="preserve">u </w:t>
      </w:r>
      <w:r w:rsidRPr="00E81412">
        <w:rPr>
          <w:rFonts w:ascii="Arial" w:hAnsi="Arial" w:cs="Arial"/>
          <w:spacing w:val="2"/>
          <w:sz w:val="22"/>
          <w:szCs w:val="22"/>
          <w:lang w:val="ms-MY"/>
        </w:rPr>
        <w:t>k</w:t>
      </w:r>
      <w:r w:rsidRPr="00E81412">
        <w:rPr>
          <w:rFonts w:ascii="Arial" w:hAnsi="Arial" w:cs="Arial"/>
          <w:spacing w:val="1"/>
          <w:sz w:val="22"/>
          <w:szCs w:val="22"/>
          <w:lang w:val="ms-MY"/>
        </w:rPr>
        <w:t>e-</w:t>
      </w:r>
      <w:r w:rsidRPr="00E81412">
        <w:rPr>
          <w:rFonts w:ascii="Arial" w:hAnsi="Arial" w:cs="Arial"/>
          <w:sz w:val="22"/>
          <w:szCs w:val="22"/>
          <w:lang w:val="ms-MY"/>
        </w:rPr>
        <w:t>17 (t</w:t>
      </w:r>
      <w:r w:rsidRPr="00E81412">
        <w:rPr>
          <w:rFonts w:ascii="Arial" w:hAnsi="Arial" w:cs="Arial"/>
          <w:spacing w:val="-2"/>
          <w:sz w:val="22"/>
          <w:szCs w:val="22"/>
          <w:lang w:val="ms-MY"/>
        </w:rPr>
        <w:t>u</w:t>
      </w:r>
      <w:r w:rsidRPr="00E81412">
        <w:rPr>
          <w:rFonts w:ascii="Arial" w:hAnsi="Arial" w:cs="Arial"/>
          <w:sz w:val="22"/>
          <w:szCs w:val="22"/>
          <w:lang w:val="ms-MY"/>
        </w:rPr>
        <w:t>juh be</w:t>
      </w:r>
      <w:r w:rsidRPr="00E81412">
        <w:rPr>
          <w:rFonts w:ascii="Arial" w:hAnsi="Arial" w:cs="Arial"/>
          <w:spacing w:val="-1"/>
          <w:sz w:val="22"/>
          <w:szCs w:val="22"/>
          <w:lang w:val="ms-MY"/>
        </w:rPr>
        <w:t>l</w:t>
      </w:r>
      <w:r w:rsidRPr="00E81412">
        <w:rPr>
          <w:rFonts w:ascii="Arial" w:hAnsi="Arial" w:cs="Arial"/>
          <w:sz w:val="22"/>
          <w:szCs w:val="22"/>
          <w:lang w:val="ms-MY"/>
        </w:rPr>
        <w:t>as) dan di</w:t>
      </w:r>
      <w:r w:rsidRPr="00E81412">
        <w:rPr>
          <w:rFonts w:ascii="Arial" w:hAnsi="Arial" w:cs="Arial"/>
          <w:spacing w:val="-1"/>
          <w:sz w:val="22"/>
          <w:szCs w:val="22"/>
          <w:lang w:val="ms-MY"/>
        </w:rPr>
        <w:t>l</w:t>
      </w:r>
      <w:r w:rsidRPr="00E81412">
        <w:rPr>
          <w:rFonts w:ascii="Arial" w:hAnsi="Arial" w:cs="Arial"/>
          <w:spacing w:val="-3"/>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san</w:t>
      </w:r>
      <w:r w:rsidRPr="00E81412">
        <w:rPr>
          <w:rFonts w:ascii="Arial" w:hAnsi="Arial" w:cs="Arial"/>
          <w:spacing w:val="-3"/>
          <w:sz w:val="22"/>
          <w:szCs w:val="22"/>
          <w:lang w:val="ms-MY"/>
        </w:rPr>
        <w:t>a</w:t>
      </w:r>
      <w:r w:rsidRPr="00E81412">
        <w:rPr>
          <w:rFonts w:ascii="Arial" w:hAnsi="Arial" w:cs="Arial"/>
          <w:spacing w:val="2"/>
          <w:sz w:val="22"/>
          <w:szCs w:val="22"/>
          <w:lang w:val="ms-MY"/>
        </w:rPr>
        <w:t>k</w:t>
      </w:r>
      <w:r w:rsidRPr="00E81412">
        <w:rPr>
          <w:rFonts w:ascii="Arial" w:hAnsi="Arial" w:cs="Arial"/>
          <w:sz w:val="22"/>
          <w:szCs w:val="22"/>
          <w:lang w:val="ms-MY"/>
        </w:rPr>
        <w:t xml:space="preserve">an </w:t>
      </w:r>
      <w:r w:rsidRPr="00E81412">
        <w:rPr>
          <w:rFonts w:ascii="Arial" w:hAnsi="Arial" w:cs="Arial"/>
          <w:spacing w:val="1"/>
          <w:sz w:val="22"/>
          <w:szCs w:val="22"/>
          <w:lang w:val="ms-MY"/>
        </w:rPr>
        <w:t>m</w:t>
      </w:r>
      <w:r w:rsidRPr="00E81412">
        <w:rPr>
          <w:rFonts w:ascii="Arial" w:hAnsi="Arial" w:cs="Arial"/>
          <w:sz w:val="22"/>
          <w:szCs w:val="22"/>
          <w:lang w:val="ms-MY"/>
        </w:rPr>
        <w:t>e</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pacing w:val="-3"/>
          <w:sz w:val="22"/>
          <w:szCs w:val="22"/>
          <w:lang w:val="ms-MY"/>
        </w:rPr>
        <w:t>i</w:t>
      </w:r>
      <w:r w:rsidRPr="00E81412">
        <w:rPr>
          <w:rFonts w:ascii="Arial" w:hAnsi="Arial" w:cs="Arial"/>
          <w:spacing w:val="2"/>
          <w:sz w:val="22"/>
          <w:szCs w:val="22"/>
          <w:lang w:val="ms-MY"/>
        </w:rPr>
        <w:t>k</w:t>
      </w:r>
      <w:r w:rsidRPr="00E81412">
        <w:rPr>
          <w:rFonts w:ascii="Arial" w:hAnsi="Arial" w:cs="Arial"/>
          <w:spacing w:val="-2"/>
          <w:sz w:val="22"/>
          <w:szCs w:val="22"/>
          <w:lang w:val="ms-MY"/>
        </w:rPr>
        <w:t>u</w:t>
      </w:r>
      <w:r w:rsidRPr="00E81412">
        <w:rPr>
          <w:rFonts w:ascii="Arial" w:hAnsi="Arial" w:cs="Arial"/>
          <w:sz w:val="22"/>
          <w:szCs w:val="22"/>
          <w:lang w:val="ms-MY"/>
        </w:rPr>
        <w:t>t Jadu</w:t>
      </w:r>
      <w:r w:rsidRPr="00E81412">
        <w:rPr>
          <w:rFonts w:ascii="Arial" w:hAnsi="Arial" w:cs="Arial"/>
          <w:spacing w:val="-1"/>
          <w:sz w:val="22"/>
          <w:szCs w:val="22"/>
          <w:lang w:val="ms-MY"/>
        </w:rPr>
        <w:t>a</w:t>
      </w:r>
      <w:r w:rsidRPr="00E81412">
        <w:rPr>
          <w:rFonts w:ascii="Arial" w:hAnsi="Arial" w:cs="Arial"/>
          <w:sz w:val="22"/>
          <w:szCs w:val="22"/>
          <w:lang w:val="ms-MY"/>
        </w:rPr>
        <w:t xml:space="preserve">l </w:t>
      </w:r>
      <w:r w:rsidRPr="00E81412">
        <w:rPr>
          <w:rFonts w:ascii="Arial" w:hAnsi="Arial" w:cs="Arial"/>
          <w:spacing w:val="2"/>
          <w:sz w:val="22"/>
          <w:szCs w:val="22"/>
          <w:lang w:val="ms-MY"/>
        </w:rPr>
        <w:t>W</w:t>
      </w:r>
      <w:r w:rsidRPr="00E81412">
        <w:rPr>
          <w:rFonts w:ascii="Arial" w:hAnsi="Arial" w:cs="Arial"/>
          <w:sz w:val="22"/>
          <w:szCs w:val="22"/>
          <w:lang w:val="ms-MY"/>
        </w:rPr>
        <w:t>aktu Pe</w:t>
      </w:r>
      <w:r w:rsidRPr="00E81412">
        <w:rPr>
          <w:rFonts w:ascii="Arial" w:hAnsi="Arial" w:cs="Arial"/>
          <w:spacing w:val="-1"/>
          <w:sz w:val="22"/>
          <w:szCs w:val="22"/>
          <w:lang w:val="ms-MY"/>
        </w:rPr>
        <w:t>p</w:t>
      </w:r>
      <w:r w:rsidRPr="00E81412">
        <w:rPr>
          <w:rFonts w:ascii="Arial" w:hAnsi="Arial" w:cs="Arial"/>
          <w:sz w:val="22"/>
          <w:szCs w:val="22"/>
          <w:lang w:val="ms-MY"/>
        </w:rPr>
        <w:t>eri</w:t>
      </w:r>
      <w:r w:rsidRPr="00E81412">
        <w:rPr>
          <w:rFonts w:ascii="Arial" w:hAnsi="Arial" w:cs="Arial"/>
          <w:spacing w:val="1"/>
          <w:sz w:val="22"/>
          <w:szCs w:val="22"/>
          <w:lang w:val="ms-MY"/>
        </w:rPr>
        <w:t>k</w:t>
      </w:r>
      <w:r w:rsidRPr="00E81412">
        <w:rPr>
          <w:rFonts w:ascii="Arial" w:hAnsi="Arial" w:cs="Arial"/>
          <w:sz w:val="22"/>
          <w:szCs w:val="22"/>
          <w:lang w:val="ms-MY"/>
        </w:rPr>
        <w:t>saan</w:t>
      </w:r>
      <w:r w:rsidRPr="00E81412">
        <w:rPr>
          <w:rFonts w:ascii="Arial" w:hAnsi="Arial" w:cs="Arial"/>
          <w:spacing w:val="-2"/>
          <w:sz w:val="22"/>
          <w:szCs w:val="22"/>
          <w:lang w:val="ms-MY"/>
        </w:rPr>
        <w:t xml:space="preserve"> 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 xml:space="preserve">g </w:t>
      </w:r>
      <w:r w:rsidRPr="00E81412">
        <w:rPr>
          <w:rFonts w:ascii="Arial" w:hAnsi="Arial" w:cs="Arial"/>
          <w:spacing w:val="1"/>
          <w:sz w:val="22"/>
          <w:szCs w:val="22"/>
          <w:lang w:val="ms-MY"/>
        </w:rPr>
        <w:t>t</w:t>
      </w:r>
      <w:r w:rsidRPr="00E81412">
        <w:rPr>
          <w:rFonts w:ascii="Arial" w:hAnsi="Arial" w:cs="Arial"/>
          <w:sz w:val="22"/>
          <w:szCs w:val="22"/>
          <w:lang w:val="ms-MY"/>
        </w:rPr>
        <w:t>elah d</w:t>
      </w:r>
      <w:r w:rsidRPr="00E81412">
        <w:rPr>
          <w:rFonts w:ascii="Arial" w:hAnsi="Arial" w:cs="Arial"/>
          <w:spacing w:val="-1"/>
          <w:sz w:val="22"/>
          <w:szCs w:val="22"/>
          <w:lang w:val="ms-MY"/>
        </w:rPr>
        <w:t>i</w:t>
      </w:r>
      <w:r w:rsidRPr="00E81412">
        <w:rPr>
          <w:rFonts w:ascii="Arial" w:hAnsi="Arial" w:cs="Arial"/>
          <w:sz w:val="22"/>
          <w:szCs w:val="22"/>
          <w:lang w:val="ms-MY"/>
        </w:rPr>
        <w:t>teta</w:t>
      </w:r>
      <w:r w:rsidRPr="00E81412">
        <w:rPr>
          <w:rFonts w:ascii="Arial" w:hAnsi="Arial" w:cs="Arial"/>
          <w:spacing w:val="-2"/>
          <w:sz w:val="22"/>
          <w:szCs w:val="22"/>
          <w:lang w:val="ms-MY"/>
        </w:rPr>
        <w:t>p</w:t>
      </w:r>
      <w:r w:rsidRPr="00E81412">
        <w:rPr>
          <w:rFonts w:ascii="Arial" w:hAnsi="Arial" w:cs="Arial"/>
          <w:spacing w:val="1"/>
          <w:sz w:val="22"/>
          <w:szCs w:val="22"/>
          <w:lang w:val="ms-MY"/>
        </w:rPr>
        <w:t>k</w:t>
      </w:r>
      <w:r w:rsidRPr="00E81412">
        <w:rPr>
          <w:rFonts w:ascii="Arial" w:hAnsi="Arial" w:cs="Arial"/>
          <w:sz w:val="22"/>
          <w:szCs w:val="22"/>
          <w:lang w:val="ms-MY"/>
        </w:rPr>
        <w:t>an.</w:t>
      </w:r>
      <w:r w:rsidRPr="00E81412">
        <w:rPr>
          <w:rFonts w:ascii="Arial" w:hAnsi="Arial" w:cs="Arial"/>
          <w:spacing w:val="1"/>
          <w:sz w:val="22"/>
          <w:szCs w:val="22"/>
          <w:lang w:val="ms-MY"/>
        </w:rPr>
        <w:t>T</w:t>
      </w:r>
      <w:r w:rsidRPr="00E81412">
        <w:rPr>
          <w:rFonts w:ascii="Arial" w:hAnsi="Arial" w:cs="Arial"/>
          <w:sz w:val="22"/>
          <w:szCs w:val="22"/>
          <w:lang w:val="ms-MY"/>
        </w:rPr>
        <w:t>ar</w:t>
      </w:r>
      <w:r w:rsidRPr="00E81412">
        <w:rPr>
          <w:rFonts w:ascii="Arial" w:hAnsi="Arial" w:cs="Arial"/>
          <w:spacing w:val="-2"/>
          <w:sz w:val="22"/>
          <w:szCs w:val="22"/>
          <w:lang w:val="ms-MY"/>
        </w:rPr>
        <w:t>i</w:t>
      </w:r>
      <w:r w:rsidRPr="00E81412">
        <w:rPr>
          <w:rFonts w:ascii="Arial" w:hAnsi="Arial" w:cs="Arial"/>
          <w:spacing w:val="2"/>
          <w:sz w:val="22"/>
          <w:szCs w:val="22"/>
          <w:lang w:val="ms-MY"/>
        </w:rPr>
        <w:t>k</w:t>
      </w:r>
      <w:r w:rsidRPr="00E81412">
        <w:rPr>
          <w:rFonts w:ascii="Arial" w:hAnsi="Arial" w:cs="Arial"/>
          <w:sz w:val="22"/>
          <w:szCs w:val="22"/>
          <w:lang w:val="ms-MY"/>
        </w:rPr>
        <w:t xml:space="preserve">h </w:t>
      </w:r>
      <w:r w:rsidRPr="00E81412">
        <w:rPr>
          <w:rFonts w:ascii="Arial" w:hAnsi="Arial" w:cs="Arial"/>
          <w:spacing w:val="-2"/>
          <w:sz w:val="22"/>
          <w:szCs w:val="22"/>
          <w:lang w:val="ms-MY"/>
        </w:rPr>
        <w:t>a</w:t>
      </w:r>
      <w:r w:rsidRPr="00E81412">
        <w:rPr>
          <w:rFonts w:ascii="Arial" w:hAnsi="Arial" w:cs="Arial"/>
          <w:sz w:val="22"/>
          <w:szCs w:val="22"/>
          <w:lang w:val="ms-MY"/>
        </w:rPr>
        <w:t>kh</w:t>
      </w:r>
      <w:r w:rsidRPr="00E81412">
        <w:rPr>
          <w:rFonts w:ascii="Arial" w:hAnsi="Arial" w:cs="Arial"/>
          <w:spacing w:val="-1"/>
          <w:sz w:val="22"/>
          <w:szCs w:val="22"/>
          <w:lang w:val="ms-MY"/>
        </w:rPr>
        <w:t>i</w:t>
      </w:r>
      <w:r w:rsidRPr="00E81412">
        <w:rPr>
          <w:rFonts w:ascii="Arial" w:hAnsi="Arial" w:cs="Arial"/>
          <w:sz w:val="22"/>
          <w:szCs w:val="22"/>
          <w:lang w:val="ms-MY"/>
        </w:rPr>
        <w:t xml:space="preserve">r </w:t>
      </w:r>
      <w:r w:rsidRPr="00E81412">
        <w:rPr>
          <w:rFonts w:ascii="Arial" w:hAnsi="Arial" w:cs="Arial"/>
          <w:spacing w:val="2"/>
          <w:sz w:val="22"/>
          <w:szCs w:val="22"/>
          <w:lang w:val="ms-MY"/>
        </w:rPr>
        <w:t>k</w:t>
      </w:r>
      <w:r w:rsidRPr="00E81412">
        <w:rPr>
          <w:rFonts w:ascii="Arial" w:hAnsi="Arial" w:cs="Arial"/>
          <w:spacing w:val="-1"/>
          <w:sz w:val="22"/>
          <w:szCs w:val="22"/>
          <w:lang w:val="ms-MY"/>
        </w:rPr>
        <w:t>e</w:t>
      </w:r>
      <w:r w:rsidRPr="00E81412">
        <w:rPr>
          <w:rFonts w:ascii="Arial" w:hAnsi="Arial" w:cs="Arial"/>
          <w:sz w:val="22"/>
          <w:szCs w:val="22"/>
          <w:lang w:val="ms-MY"/>
        </w:rPr>
        <w:t>mas</w:t>
      </w:r>
      <w:r w:rsidRPr="00E81412">
        <w:rPr>
          <w:rFonts w:ascii="Arial" w:hAnsi="Arial" w:cs="Arial"/>
          <w:spacing w:val="-3"/>
          <w:sz w:val="22"/>
          <w:szCs w:val="22"/>
          <w:lang w:val="ms-MY"/>
        </w:rPr>
        <w:t>u</w:t>
      </w:r>
      <w:r w:rsidRPr="00E81412">
        <w:rPr>
          <w:rFonts w:ascii="Arial" w:hAnsi="Arial" w:cs="Arial"/>
          <w:spacing w:val="1"/>
          <w:sz w:val="22"/>
          <w:szCs w:val="22"/>
          <w:lang w:val="ms-MY"/>
        </w:rPr>
        <w:t>k</w:t>
      </w:r>
      <w:r w:rsidRPr="00E81412">
        <w:rPr>
          <w:rFonts w:ascii="Arial" w:hAnsi="Arial" w:cs="Arial"/>
          <w:spacing w:val="-2"/>
          <w:sz w:val="22"/>
          <w:szCs w:val="22"/>
          <w:lang w:val="ms-MY"/>
        </w:rPr>
        <w:t>a</w:t>
      </w:r>
      <w:r w:rsidRPr="00E81412">
        <w:rPr>
          <w:rFonts w:ascii="Arial" w:hAnsi="Arial" w:cs="Arial"/>
          <w:sz w:val="22"/>
          <w:szCs w:val="22"/>
          <w:lang w:val="ms-MY"/>
        </w:rPr>
        <w:t>n gred da</w:t>
      </w:r>
      <w:r w:rsidRPr="00E81412">
        <w:rPr>
          <w:rFonts w:ascii="Arial" w:hAnsi="Arial" w:cs="Arial"/>
          <w:spacing w:val="-1"/>
          <w:sz w:val="22"/>
          <w:szCs w:val="22"/>
          <w:lang w:val="ms-MY"/>
        </w:rPr>
        <w:t>l</w:t>
      </w:r>
      <w:r w:rsidRPr="00E81412">
        <w:rPr>
          <w:rFonts w:ascii="Arial" w:hAnsi="Arial" w:cs="Arial"/>
          <w:sz w:val="22"/>
          <w:szCs w:val="22"/>
          <w:lang w:val="ms-MY"/>
        </w:rPr>
        <w:t>am S</w:t>
      </w:r>
      <w:r w:rsidRPr="00E81412">
        <w:rPr>
          <w:rFonts w:ascii="Arial" w:hAnsi="Arial" w:cs="Arial"/>
          <w:spacing w:val="-4"/>
          <w:sz w:val="22"/>
          <w:szCs w:val="22"/>
          <w:lang w:val="ms-MY"/>
        </w:rPr>
        <w:t>M</w:t>
      </w:r>
      <w:r w:rsidRPr="00E81412">
        <w:rPr>
          <w:rFonts w:ascii="Arial" w:hAnsi="Arial" w:cs="Arial"/>
          <w:sz w:val="22"/>
          <w:szCs w:val="22"/>
          <w:lang w:val="ms-MY"/>
        </w:rPr>
        <w:t>P a</w:t>
      </w:r>
      <w:r w:rsidRPr="00E81412">
        <w:rPr>
          <w:rFonts w:ascii="Arial" w:hAnsi="Arial" w:cs="Arial"/>
          <w:spacing w:val="1"/>
          <w:sz w:val="22"/>
          <w:szCs w:val="22"/>
          <w:lang w:val="ms-MY"/>
        </w:rPr>
        <w:t>d</w:t>
      </w:r>
      <w:r w:rsidRPr="00E81412">
        <w:rPr>
          <w:rFonts w:ascii="Arial" w:hAnsi="Arial" w:cs="Arial"/>
          <w:sz w:val="22"/>
          <w:szCs w:val="22"/>
          <w:lang w:val="ms-MY"/>
        </w:rPr>
        <w:t>alah sepu</w:t>
      </w:r>
      <w:r w:rsidRPr="00E81412">
        <w:rPr>
          <w:rFonts w:ascii="Arial" w:hAnsi="Arial" w:cs="Arial"/>
          <w:spacing w:val="-1"/>
          <w:sz w:val="22"/>
          <w:szCs w:val="22"/>
          <w:lang w:val="ms-MY"/>
        </w:rPr>
        <w:t>l</w:t>
      </w:r>
      <w:r w:rsidRPr="00E81412">
        <w:rPr>
          <w:rFonts w:ascii="Arial" w:hAnsi="Arial" w:cs="Arial"/>
          <w:sz w:val="22"/>
          <w:szCs w:val="22"/>
          <w:lang w:val="ms-MY"/>
        </w:rPr>
        <w:t>uh (10) hari ba</w:t>
      </w:r>
      <w:r w:rsidRPr="00E81412">
        <w:rPr>
          <w:rFonts w:ascii="Arial" w:hAnsi="Arial" w:cs="Arial"/>
          <w:spacing w:val="1"/>
          <w:sz w:val="22"/>
          <w:szCs w:val="22"/>
          <w:lang w:val="ms-MY"/>
        </w:rPr>
        <w:t>g</w:t>
      </w:r>
      <w:r w:rsidRPr="00E81412">
        <w:rPr>
          <w:rFonts w:ascii="Arial" w:hAnsi="Arial" w:cs="Arial"/>
          <w:sz w:val="22"/>
          <w:szCs w:val="22"/>
          <w:lang w:val="ms-MY"/>
        </w:rPr>
        <w:t>i seme</w:t>
      </w:r>
      <w:r w:rsidRPr="00E81412">
        <w:rPr>
          <w:rFonts w:ascii="Arial" w:hAnsi="Arial" w:cs="Arial"/>
          <w:spacing w:val="-2"/>
          <w:sz w:val="22"/>
          <w:szCs w:val="22"/>
          <w:lang w:val="ms-MY"/>
        </w:rPr>
        <w:t>s</w:t>
      </w:r>
      <w:r w:rsidRPr="00E81412">
        <w:rPr>
          <w:rFonts w:ascii="Arial" w:hAnsi="Arial" w:cs="Arial"/>
          <w:sz w:val="22"/>
          <w:szCs w:val="22"/>
          <w:lang w:val="ms-MY"/>
        </w:rPr>
        <w:t>ter pe</w:t>
      </w:r>
      <w:r w:rsidRPr="00E81412">
        <w:rPr>
          <w:rFonts w:ascii="Arial" w:hAnsi="Arial" w:cs="Arial"/>
          <w:spacing w:val="-1"/>
          <w:sz w:val="22"/>
          <w:szCs w:val="22"/>
          <w:lang w:val="ms-MY"/>
        </w:rPr>
        <w:t>r</w:t>
      </w:r>
      <w:r w:rsidRPr="00E81412">
        <w:rPr>
          <w:rFonts w:ascii="Arial" w:hAnsi="Arial" w:cs="Arial"/>
          <w:sz w:val="22"/>
          <w:szCs w:val="22"/>
          <w:lang w:val="ms-MY"/>
        </w:rPr>
        <w:t>tam</w:t>
      </w:r>
      <w:r w:rsidRPr="00E81412">
        <w:rPr>
          <w:rFonts w:ascii="Arial" w:hAnsi="Arial" w:cs="Arial"/>
          <w:spacing w:val="-2"/>
          <w:sz w:val="22"/>
          <w:szCs w:val="22"/>
          <w:lang w:val="ms-MY"/>
        </w:rPr>
        <w:t>a</w:t>
      </w:r>
      <w:r w:rsidRPr="00E81412">
        <w:rPr>
          <w:rFonts w:ascii="Arial" w:hAnsi="Arial" w:cs="Arial"/>
          <w:sz w:val="22"/>
          <w:szCs w:val="22"/>
          <w:lang w:val="ms-MY"/>
        </w:rPr>
        <w:t xml:space="preserve"> dan </w:t>
      </w:r>
      <w:r w:rsidRPr="00E81412">
        <w:rPr>
          <w:rFonts w:ascii="Arial" w:hAnsi="Arial" w:cs="Arial"/>
          <w:spacing w:val="-2"/>
          <w:sz w:val="22"/>
          <w:szCs w:val="22"/>
          <w:lang w:val="ms-MY"/>
        </w:rPr>
        <w:t>e</w:t>
      </w:r>
      <w:r w:rsidRPr="00E81412">
        <w:rPr>
          <w:rFonts w:ascii="Arial" w:hAnsi="Arial" w:cs="Arial"/>
          <w:sz w:val="22"/>
          <w:szCs w:val="22"/>
          <w:lang w:val="ms-MY"/>
        </w:rPr>
        <w:t>mp</w:t>
      </w:r>
      <w:r w:rsidRPr="00E81412">
        <w:rPr>
          <w:rFonts w:ascii="Arial" w:hAnsi="Arial" w:cs="Arial"/>
          <w:spacing w:val="-2"/>
          <w:sz w:val="22"/>
          <w:szCs w:val="22"/>
          <w:lang w:val="ms-MY"/>
        </w:rPr>
        <w:t>a</w:t>
      </w:r>
      <w:r w:rsidRPr="00E81412">
        <w:rPr>
          <w:rFonts w:ascii="Arial" w:hAnsi="Arial" w:cs="Arial"/>
          <w:sz w:val="22"/>
          <w:szCs w:val="22"/>
          <w:lang w:val="ms-MY"/>
        </w:rPr>
        <w:t>t be</w:t>
      </w:r>
      <w:r w:rsidRPr="00E81412">
        <w:rPr>
          <w:rFonts w:ascii="Arial" w:hAnsi="Arial" w:cs="Arial"/>
          <w:spacing w:val="-1"/>
          <w:sz w:val="22"/>
          <w:szCs w:val="22"/>
          <w:lang w:val="ms-MY"/>
        </w:rPr>
        <w:t>l</w:t>
      </w:r>
      <w:r w:rsidRPr="00E81412">
        <w:rPr>
          <w:rFonts w:ascii="Arial" w:hAnsi="Arial" w:cs="Arial"/>
          <w:sz w:val="22"/>
          <w:szCs w:val="22"/>
          <w:lang w:val="ms-MY"/>
        </w:rPr>
        <w:t>as (14) hari ba</w:t>
      </w:r>
      <w:r w:rsidRPr="00E81412">
        <w:rPr>
          <w:rFonts w:ascii="Arial" w:hAnsi="Arial" w:cs="Arial"/>
          <w:spacing w:val="1"/>
          <w:sz w:val="22"/>
          <w:szCs w:val="22"/>
          <w:lang w:val="ms-MY"/>
        </w:rPr>
        <w:t>g</w:t>
      </w:r>
      <w:r w:rsidRPr="00E81412">
        <w:rPr>
          <w:rFonts w:ascii="Arial" w:hAnsi="Arial" w:cs="Arial"/>
          <w:sz w:val="22"/>
          <w:szCs w:val="22"/>
          <w:lang w:val="ms-MY"/>
        </w:rPr>
        <w:t>i seme</w:t>
      </w:r>
      <w:r w:rsidRPr="00E81412">
        <w:rPr>
          <w:rFonts w:ascii="Arial" w:hAnsi="Arial" w:cs="Arial"/>
          <w:spacing w:val="-1"/>
          <w:sz w:val="22"/>
          <w:szCs w:val="22"/>
          <w:lang w:val="ms-MY"/>
        </w:rPr>
        <w:t>s</w:t>
      </w:r>
      <w:r w:rsidRPr="00E81412">
        <w:rPr>
          <w:rFonts w:ascii="Arial" w:hAnsi="Arial" w:cs="Arial"/>
          <w:sz w:val="22"/>
          <w:szCs w:val="22"/>
          <w:lang w:val="ms-MY"/>
        </w:rPr>
        <w:t xml:space="preserve">ter </w:t>
      </w:r>
      <w:r w:rsidRPr="00E81412">
        <w:rPr>
          <w:rFonts w:ascii="Arial" w:hAnsi="Arial" w:cs="Arial"/>
          <w:spacing w:val="2"/>
          <w:sz w:val="22"/>
          <w:szCs w:val="22"/>
          <w:lang w:val="ms-MY"/>
        </w:rPr>
        <w:t>k</w:t>
      </w:r>
      <w:r w:rsidRPr="00E81412">
        <w:rPr>
          <w:rFonts w:ascii="Arial" w:hAnsi="Arial" w:cs="Arial"/>
          <w:sz w:val="22"/>
          <w:szCs w:val="22"/>
          <w:lang w:val="ms-MY"/>
        </w:rPr>
        <w:t>edua</w:t>
      </w:r>
      <w:r w:rsidR="001115FD">
        <w:rPr>
          <w:rFonts w:ascii="Arial" w:hAnsi="Arial" w:cs="Arial"/>
          <w:sz w:val="22"/>
          <w:szCs w:val="22"/>
          <w:lang w:val="ms-MY"/>
        </w:rPr>
        <w:t xml:space="preserve"> </w:t>
      </w:r>
      <w:r w:rsidRPr="00E81412">
        <w:rPr>
          <w:rFonts w:ascii="Arial" w:hAnsi="Arial" w:cs="Arial"/>
          <w:sz w:val="22"/>
          <w:szCs w:val="22"/>
          <w:lang w:val="ms-MY"/>
        </w:rPr>
        <w:t xml:space="preserve">dari </w:t>
      </w:r>
      <w:r w:rsidRPr="00E81412">
        <w:rPr>
          <w:rFonts w:ascii="Arial" w:hAnsi="Arial" w:cs="Arial"/>
          <w:spacing w:val="1"/>
          <w:sz w:val="22"/>
          <w:szCs w:val="22"/>
          <w:lang w:val="ms-MY"/>
        </w:rPr>
        <w:t>t</w:t>
      </w:r>
      <w:r w:rsidRPr="00E81412">
        <w:rPr>
          <w:rFonts w:ascii="Arial" w:hAnsi="Arial" w:cs="Arial"/>
          <w:spacing w:val="-2"/>
          <w:sz w:val="22"/>
          <w:szCs w:val="22"/>
          <w:lang w:val="ms-MY"/>
        </w:rPr>
        <w:t>a</w:t>
      </w:r>
      <w:r w:rsidRPr="00E81412">
        <w:rPr>
          <w:rFonts w:ascii="Arial" w:hAnsi="Arial" w:cs="Arial"/>
          <w:sz w:val="22"/>
          <w:szCs w:val="22"/>
          <w:lang w:val="ms-MY"/>
        </w:rPr>
        <w:t>r</w:t>
      </w:r>
      <w:r w:rsidRPr="00E81412">
        <w:rPr>
          <w:rFonts w:ascii="Arial" w:hAnsi="Arial" w:cs="Arial"/>
          <w:spacing w:val="-1"/>
          <w:sz w:val="22"/>
          <w:szCs w:val="22"/>
          <w:lang w:val="ms-MY"/>
        </w:rPr>
        <w:t>i</w:t>
      </w:r>
      <w:r w:rsidRPr="00E81412">
        <w:rPr>
          <w:rFonts w:ascii="Arial" w:hAnsi="Arial" w:cs="Arial"/>
          <w:spacing w:val="2"/>
          <w:sz w:val="22"/>
          <w:szCs w:val="22"/>
          <w:lang w:val="ms-MY"/>
        </w:rPr>
        <w:t>k</w:t>
      </w:r>
      <w:r w:rsidRPr="00E81412">
        <w:rPr>
          <w:rFonts w:ascii="Arial" w:hAnsi="Arial" w:cs="Arial"/>
          <w:sz w:val="22"/>
          <w:szCs w:val="22"/>
          <w:lang w:val="ms-MY"/>
        </w:rPr>
        <w:t>h pep</w:t>
      </w:r>
      <w:r w:rsidRPr="00E81412">
        <w:rPr>
          <w:rFonts w:ascii="Arial" w:hAnsi="Arial" w:cs="Arial"/>
          <w:spacing w:val="-1"/>
          <w:sz w:val="22"/>
          <w:szCs w:val="22"/>
          <w:lang w:val="ms-MY"/>
        </w:rPr>
        <w:t>e</w:t>
      </w:r>
      <w:r w:rsidRPr="00E81412">
        <w:rPr>
          <w:rFonts w:ascii="Arial" w:hAnsi="Arial" w:cs="Arial"/>
          <w:sz w:val="22"/>
          <w:szCs w:val="22"/>
          <w:lang w:val="ms-MY"/>
        </w:rPr>
        <w:t>ri</w:t>
      </w:r>
      <w:r w:rsidRPr="00E81412">
        <w:rPr>
          <w:rFonts w:ascii="Arial" w:hAnsi="Arial" w:cs="Arial"/>
          <w:spacing w:val="1"/>
          <w:sz w:val="22"/>
          <w:szCs w:val="22"/>
          <w:lang w:val="ms-MY"/>
        </w:rPr>
        <w:t>k</w:t>
      </w:r>
      <w:r w:rsidRPr="00E81412">
        <w:rPr>
          <w:rFonts w:ascii="Arial" w:hAnsi="Arial" w:cs="Arial"/>
          <w:spacing w:val="-1"/>
          <w:sz w:val="22"/>
          <w:szCs w:val="22"/>
          <w:lang w:val="ms-MY"/>
        </w:rPr>
        <w:t>s</w:t>
      </w:r>
      <w:r w:rsidRPr="00E81412">
        <w:rPr>
          <w:rFonts w:ascii="Arial" w:hAnsi="Arial" w:cs="Arial"/>
          <w:sz w:val="22"/>
          <w:szCs w:val="22"/>
          <w:lang w:val="ms-MY"/>
        </w:rPr>
        <w:t>a</w:t>
      </w:r>
      <w:r w:rsidRPr="00E81412">
        <w:rPr>
          <w:rFonts w:ascii="Arial" w:hAnsi="Arial" w:cs="Arial"/>
          <w:spacing w:val="-1"/>
          <w:sz w:val="22"/>
          <w:szCs w:val="22"/>
          <w:lang w:val="ms-MY"/>
        </w:rPr>
        <w:t>a</w:t>
      </w:r>
      <w:r w:rsidRPr="00E81412">
        <w:rPr>
          <w:rFonts w:ascii="Arial" w:hAnsi="Arial" w:cs="Arial"/>
          <w:sz w:val="22"/>
          <w:szCs w:val="22"/>
          <w:lang w:val="ms-MY"/>
        </w:rPr>
        <w:t xml:space="preserve">n setiap </w:t>
      </w:r>
      <w:r w:rsidRPr="00E81412">
        <w:rPr>
          <w:rFonts w:ascii="Arial" w:hAnsi="Arial" w:cs="Arial"/>
          <w:spacing w:val="2"/>
          <w:sz w:val="22"/>
          <w:szCs w:val="22"/>
          <w:lang w:val="ms-MY"/>
        </w:rPr>
        <w:t>k</w:t>
      </w:r>
      <w:r w:rsidRPr="00E81412">
        <w:rPr>
          <w:rFonts w:ascii="Arial" w:hAnsi="Arial" w:cs="Arial"/>
          <w:spacing w:val="-1"/>
          <w:sz w:val="22"/>
          <w:szCs w:val="22"/>
          <w:lang w:val="ms-MY"/>
        </w:rPr>
        <w:t>u</w:t>
      </w:r>
      <w:r w:rsidRPr="00E81412">
        <w:rPr>
          <w:rFonts w:ascii="Arial" w:hAnsi="Arial" w:cs="Arial"/>
          <w:sz w:val="22"/>
          <w:szCs w:val="22"/>
          <w:lang w:val="ms-MY"/>
        </w:rPr>
        <w:t>r</w:t>
      </w:r>
      <w:r w:rsidRPr="00E81412">
        <w:rPr>
          <w:rFonts w:ascii="Arial" w:hAnsi="Arial" w:cs="Arial"/>
          <w:spacing w:val="-2"/>
          <w:sz w:val="22"/>
          <w:szCs w:val="22"/>
          <w:lang w:val="ms-MY"/>
        </w:rPr>
        <w:t>s</w:t>
      </w:r>
      <w:r w:rsidRPr="00E81412">
        <w:rPr>
          <w:rFonts w:ascii="Arial" w:hAnsi="Arial" w:cs="Arial"/>
          <w:sz w:val="22"/>
          <w:szCs w:val="22"/>
          <w:lang w:val="ms-MY"/>
        </w:rPr>
        <w:t xml:space="preserve">us atau </w:t>
      </w:r>
      <w:r w:rsidRPr="00E81412">
        <w:rPr>
          <w:rFonts w:ascii="Arial" w:hAnsi="Arial" w:cs="Arial"/>
          <w:spacing w:val="1"/>
          <w:sz w:val="22"/>
          <w:szCs w:val="22"/>
          <w:lang w:val="ms-MY"/>
        </w:rPr>
        <w:t>t</w:t>
      </w:r>
      <w:r w:rsidRPr="00E81412">
        <w:rPr>
          <w:rFonts w:ascii="Arial" w:hAnsi="Arial" w:cs="Arial"/>
          <w:sz w:val="22"/>
          <w:szCs w:val="22"/>
          <w:lang w:val="ms-MY"/>
        </w:rPr>
        <w:t>ar</w:t>
      </w:r>
      <w:r w:rsidRPr="00E81412">
        <w:rPr>
          <w:rFonts w:ascii="Arial" w:hAnsi="Arial" w:cs="Arial"/>
          <w:spacing w:val="-2"/>
          <w:sz w:val="22"/>
          <w:szCs w:val="22"/>
          <w:lang w:val="ms-MY"/>
        </w:rPr>
        <w:t>i</w:t>
      </w:r>
      <w:r w:rsidRPr="00E81412">
        <w:rPr>
          <w:rFonts w:ascii="Arial" w:hAnsi="Arial" w:cs="Arial"/>
          <w:spacing w:val="2"/>
          <w:sz w:val="22"/>
          <w:szCs w:val="22"/>
          <w:lang w:val="ms-MY"/>
        </w:rPr>
        <w:t>k</w:t>
      </w:r>
      <w:r w:rsidRPr="00E81412">
        <w:rPr>
          <w:rFonts w:ascii="Arial" w:hAnsi="Arial" w:cs="Arial"/>
          <w:sz w:val="22"/>
          <w:szCs w:val="22"/>
          <w:lang w:val="ms-MY"/>
        </w:rPr>
        <w:t>h la</w:t>
      </w:r>
      <w:r w:rsidRPr="00E81412">
        <w:rPr>
          <w:rFonts w:ascii="Arial" w:hAnsi="Arial" w:cs="Arial"/>
          <w:spacing w:val="-2"/>
          <w:sz w:val="22"/>
          <w:szCs w:val="22"/>
          <w:lang w:val="ms-MY"/>
        </w:rPr>
        <w:t>i</w:t>
      </w:r>
      <w:r w:rsidRPr="00E81412">
        <w:rPr>
          <w:rFonts w:ascii="Arial" w:hAnsi="Arial" w:cs="Arial"/>
          <w:sz w:val="22"/>
          <w:szCs w:val="22"/>
          <w:lang w:val="ms-MY"/>
        </w:rPr>
        <w:t xml:space="preserve">n </w:t>
      </w:r>
      <w:r w:rsidRPr="00E81412">
        <w:rPr>
          <w:rFonts w:ascii="Arial" w:hAnsi="Arial" w:cs="Arial"/>
          <w:spacing w:val="-1"/>
          <w:sz w:val="22"/>
          <w:szCs w:val="22"/>
          <w:lang w:val="ms-MY"/>
        </w:rPr>
        <w:t>y</w:t>
      </w:r>
      <w:r w:rsidRPr="00E81412">
        <w:rPr>
          <w:rFonts w:ascii="Arial" w:hAnsi="Arial" w:cs="Arial"/>
          <w:sz w:val="22"/>
          <w:szCs w:val="22"/>
          <w:lang w:val="ms-MY"/>
        </w:rPr>
        <w:t>ang d</w:t>
      </w:r>
      <w:r w:rsidRPr="00E81412">
        <w:rPr>
          <w:rFonts w:ascii="Arial" w:hAnsi="Arial" w:cs="Arial"/>
          <w:spacing w:val="-1"/>
          <w:sz w:val="22"/>
          <w:szCs w:val="22"/>
          <w:lang w:val="ms-MY"/>
        </w:rPr>
        <w:t>i</w:t>
      </w:r>
      <w:r w:rsidRPr="00E81412">
        <w:rPr>
          <w:rFonts w:ascii="Arial" w:hAnsi="Arial" w:cs="Arial"/>
          <w:sz w:val="22"/>
          <w:szCs w:val="22"/>
          <w:lang w:val="ms-MY"/>
        </w:rPr>
        <w:t>teta</w:t>
      </w:r>
      <w:r w:rsidRPr="00E81412">
        <w:rPr>
          <w:rFonts w:ascii="Arial" w:hAnsi="Arial" w:cs="Arial"/>
          <w:spacing w:val="-1"/>
          <w:sz w:val="22"/>
          <w:szCs w:val="22"/>
          <w:lang w:val="ms-MY"/>
        </w:rPr>
        <w:t>p</w:t>
      </w:r>
      <w:r w:rsidRPr="00E81412">
        <w:rPr>
          <w:rFonts w:ascii="Arial" w:hAnsi="Arial" w:cs="Arial"/>
          <w:sz w:val="22"/>
          <w:szCs w:val="22"/>
          <w:lang w:val="ms-MY"/>
        </w:rPr>
        <w:t>kan o</w:t>
      </w:r>
      <w:r w:rsidRPr="00E81412">
        <w:rPr>
          <w:rFonts w:ascii="Arial" w:hAnsi="Arial" w:cs="Arial"/>
          <w:spacing w:val="-1"/>
          <w:sz w:val="22"/>
          <w:szCs w:val="22"/>
          <w:lang w:val="ms-MY"/>
        </w:rPr>
        <w:t>l</w:t>
      </w:r>
      <w:r w:rsidRPr="00E81412">
        <w:rPr>
          <w:rFonts w:ascii="Arial" w:hAnsi="Arial" w:cs="Arial"/>
          <w:sz w:val="22"/>
          <w:szCs w:val="22"/>
          <w:lang w:val="ms-MY"/>
        </w:rPr>
        <w:t>eh Baha</w:t>
      </w:r>
      <w:r w:rsidRPr="00E81412">
        <w:rPr>
          <w:rFonts w:ascii="Arial" w:hAnsi="Arial" w:cs="Arial"/>
          <w:spacing w:val="2"/>
          <w:sz w:val="22"/>
          <w:szCs w:val="22"/>
          <w:lang w:val="ms-MY"/>
        </w:rPr>
        <w:t>g</w:t>
      </w:r>
      <w:r w:rsidRPr="00E81412">
        <w:rPr>
          <w:rFonts w:ascii="Arial" w:hAnsi="Arial" w:cs="Arial"/>
          <w:sz w:val="22"/>
          <w:szCs w:val="22"/>
          <w:lang w:val="ms-MY"/>
        </w:rPr>
        <w:t xml:space="preserve">ian </w:t>
      </w:r>
      <w:r w:rsidRPr="00E81412">
        <w:rPr>
          <w:rFonts w:ascii="Arial" w:hAnsi="Arial" w:cs="Arial"/>
          <w:spacing w:val="-1"/>
          <w:sz w:val="22"/>
          <w:szCs w:val="22"/>
          <w:lang w:val="ms-MY"/>
        </w:rPr>
        <w:t>U</w:t>
      </w:r>
      <w:r w:rsidRPr="00E81412">
        <w:rPr>
          <w:rFonts w:ascii="Arial" w:hAnsi="Arial" w:cs="Arial"/>
          <w:sz w:val="22"/>
          <w:szCs w:val="22"/>
          <w:lang w:val="ms-MY"/>
        </w:rPr>
        <w:t>rus Tadb</w:t>
      </w:r>
      <w:r w:rsidRPr="00E81412">
        <w:rPr>
          <w:rFonts w:ascii="Arial" w:hAnsi="Arial" w:cs="Arial"/>
          <w:spacing w:val="-1"/>
          <w:sz w:val="22"/>
          <w:szCs w:val="22"/>
          <w:lang w:val="ms-MY"/>
        </w:rPr>
        <w:t>i</w:t>
      </w:r>
      <w:r w:rsidRPr="00E81412">
        <w:rPr>
          <w:rFonts w:ascii="Arial" w:hAnsi="Arial" w:cs="Arial"/>
          <w:sz w:val="22"/>
          <w:szCs w:val="22"/>
          <w:lang w:val="ms-MY"/>
        </w:rPr>
        <w:t xml:space="preserve">r </w:t>
      </w:r>
      <w:r w:rsidRPr="00E81412">
        <w:rPr>
          <w:rFonts w:ascii="Arial" w:hAnsi="Arial" w:cs="Arial"/>
          <w:spacing w:val="-3"/>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adem</w:t>
      </w:r>
      <w:r w:rsidRPr="00E81412">
        <w:rPr>
          <w:rFonts w:ascii="Arial" w:hAnsi="Arial" w:cs="Arial"/>
          <w:spacing w:val="-3"/>
          <w:sz w:val="22"/>
          <w:szCs w:val="22"/>
          <w:lang w:val="ms-MY"/>
        </w:rPr>
        <w:t>i</w:t>
      </w:r>
      <w:r w:rsidRPr="00E81412">
        <w:rPr>
          <w:rFonts w:ascii="Arial" w:hAnsi="Arial" w:cs="Arial"/>
          <w:sz w:val="22"/>
          <w:szCs w:val="22"/>
          <w:lang w:val="ms-MY"/>
        </w:rPr>
        <w:t>k.</w:t>
      </w:r>
    </w:p>
    <w:p w14:paraId="19CD15AD" w14:textId="77777777" w:rsidR="00E81412" w:rsidRPr="00E81412" w:rsidRDefault="00E81412" w:rsidP="00E81412">
      <w:pPr>
        <w:autoSpaceDE w:val="0"/>
        <w:autoSpaceDN w:val="0"/>
        <w:spacing w:line="240" w:lineRule="auto"/>
        <w:ind w:left="1418" w:right="21"/>
        <w:rPr>
          <w:rFonts w:ascii="Arial" w:hAnsi="Arial" w:cs="Arial"/>
          <w:sz w:val="22"/>
          <w:szCs w:val="22"/>
          <w:lang w:val="ms-MY"/>
        </w:rPr>
      </w:pPr>
    </w:p>
    <w:p w14:paraId="6BC54A3D" w14:textId="5378D50E" w:rsidR="00E81412" w:rsidRPr="00E81412" w:rsidRDefault="00E81412" w:rsidP="00E81412">
      <w:pPr>
        <w:autoSpaceDE w:val="0"/>
        <w:autoSpaceDN w:val="0"/>
        <w:spacing w:line="240" w:lineRule="auto"/>
        <w:ind w:left="1843" w:right="21"/>
        <w:rPr>
          <w:rFonts w:ascii="Arial" w:hAnsi="Arial" w:cs="Arial"/>
          <w:sz w:val="22"/>
          <w:szCs w:val="22"/>
          <w:lang w:val="ms-MY"/>
        </w:rPr>
      </w:pPr>
      <w:r w:rsidRPr="00E81412">
        <w:rPr>
          <w:rFonts w:ascii="Arial" w:hAnsi="Arial" w:cs="Arial"/>
          <w:spacing w:val="-3"/>
          <w:sz w:val="22"/>
          <w:szCs w:val="22"/>
          <w:lang w:val="ms-MY"/>
        </w:rPr>
        <w:t>M</w:t>
      </w:r>
      <w:r w:rsidRPr="00E81412">
        <w:rPr>
          <w:rFonts w:ascii="Arial" w:hAnsi="Arial" w:cs="Arial"/>
          <w:sz w:val="22"/>
          <w:szCs w:val="22"/>
          <w:lang w:val="ms-MY"/>
        </w:rPr>
        <w:t>ar</w:t>
      </w:r>
      <w:r w:rsidRPr="00E81412">
        <w:rPr>
          <w:rFonts w:ascii="Arial" w:hAnsi="Arial" w:cs="Arial"/>
          <w:spacing w:val="1"/>
          <w:sz w:val="22"/>
          <w:szCs w:val="22"/>
          <w:lang w:val="ms-MY"/>
        </w:rPr>
        <w:t>k</w:t>
      </w:r>
      <w:r w:rsidRPr="00E81412">
        <w:rPr>
          <w:rFonts w:ascii="Arial" w:hAnsi="Arial" w:cs="Arial"/>
          <w:sz w:val="22"/>
          <w:szCs w:val="22"/>
          <w:lang w:val="ms-MY"/>
        </w:rPr>
        <w:t>ah penilaian berterusan diumumkan oleh pensyarah kepada pelajar se</w:t>
      </w:r>
      <w:r w:rsidRPr="00E81412">
        <w:rPr>
          <w:rFonts w:ascii="Arial" w:hAnsi="Arial" w:cs="Arial"/>
          <w:spacing w:val="-2"/>
          <w:sz w:val="22"/>
          <w:szCs w:val="22"/>
          <w:lang w:val="ms-MY"/>
        </w:rPr>
        <w:t>b</w:t>
      </w:r>
      <w:r w:rsidRPr="00E81412">
        <w:rPr>
          <w:rFonts w:ascii="Arial" w:hAnsi="Arial" w:cs="Arial"/>
          <w:sz w:val="22"/>
          <w:szCs w:val="22"/>
          <w:lang w:val="ms-MY"/>
        </w:rPr>
        <w:t>e</w:t>
      </w:r>
      <w:r w:rsidRPr="00E81412">
        <w:rPr>
          <w:rFonts w:ascii="Arial" w:hAnsi="Arial" w:cs="Arial"/>
          <w:spacing w:val="-2"/>
          <w:sz w:val="22"/>
          <w:szCs w:val="22"/>
          <w:lang w:val="ms-MY"/>
        </w:rPr>
        <w:t>l</w:t>
      </w:r>
      <w:r w:rsidRPr="00E81412">
        <w:rPr>
          <w:rFonts w:ascii="Arial" w:hAnsi="Arial" w:cs="Arial"/>
          <w:sz w:val="22"/>
          <w:szCs w:val="22"/>
          <w:lang w:val="ms-MY"/>
        </w:rPr>
        <w:t>um pep</w:t>
      </w:r>
      <w:r w:rsidRPr="00E81412">
        <w:rPr>
          <w:rFonts w:ascii="Arial" w:hAnsi="Arial" w:cs="Arial"/>
          <w:spacing w:val="-1"/>
          <w:sz w:val="22"/>
          <w:szCs w:val="22"/>
          <w:lang w:val="ms-MY"/>
        </w:rPr>
        <w:t>e</w:t>
      </w:r>
      <w:r w:rsidRPr="00E81412">
        <w:rPr>
          <w:rFonts w:ascii="Arial" w:hAnsi="Arial" w:cs="Arial"/>
          <w:sz w:val="22"/>
          <w:szCs w:val="22"/>
          <w:lang w:val="ms-MY"/>
        </w:rPr>
        <w:t>ri</w:t>
      </w:r>
      <w:r w:rsidRPr="00E81412">
        <w:rPr>
          <w:rFonts w:ascii="Arial" w:hAnsi="Arial" w:cs="Arial"/>
          <w:spacing w:val="1"/>
          <w:sz w:val="22"/>
          <w:szCs w:val="22"/>
          <w:lang w:val="ms-MY"/>
        </w:rPr>
        <w:t>k</w:t>
      </w:r>
      <w:r w:rsidRPr="00E81412">
        <w:rPr>
          <w:rFonts w:ascii="Arial" w:hAnsi="Arial" w:cs="Arial"/>
          <w:spacing w:val="-1"/>
          <w:sz w:val="22"/>
          <w:szCs w:val="22"/>
          <w:lang w:val="ms-MY"/>
        </w:rPr>
        <w:t>s</w:t>
      </w:r>
      <w:r w:rsidRPr="00E81412">
        <w:rPr>
          <w:rFonts w:ascii="Arial" w:hAnsi="Arial" w:cs="Arial"/>
          <w:sz w:val="22"/>
          <w:szCs w:val="22"/>
          <w:lang w:val="ms-MY"/>
        </w:rPr>
        <w:t>a</w:t>
      </w:r>
      <w:r w:rsidRPr="00E81412">
        <w:rPr>
          <w:rFonts w:ascii="Arial" w:hAnsi="Arial" w:cs="Arial"/>
          <w:spacing w:val="-1"/>
          <w:sz w:val="22"/>
          <w:szCs w:val="22"/>
          <w:lang w:val="ms-MY"/>
        </w:rPr>
        <w:t>a</w:t>
      </w:r>
      <w:r w:rsidRPr="00E81412">
        <w:rPr>
          <w:rFonts w:ascii="Arial" w:hAnsi="Arial" w:cs="Arial"/>
          <w:sz w:val="22"/>
          <w:szCs w:val="22"/>
          <w:lang w:val="ms-MY"/>
        </w:rPr>
        <w:t xml:space="preserve">n </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hi</w:t>
      </w:r>
      <w:r w:rsidRPr="00E81412">
        <w:rPr>
          <w:rFonts w:ascii="Arial" w:hAnsi="Arial" w:cs="Arial"/>
          <w:spacing w:val="-2"/>
          <w:sz w:val="22"/>
          <w:szCs w:val="22"/>
          <w:lang w:val="ms-MY"/>
        </w:rPr>
        <w:t>r</w:t>
      </w:r>
      <w:r w:rsidRPr="00E81412">
        <w:rPr>
          <w:rFonts w:ascii="Arial" w:hAnsi="Arial" w:cs="Arial"/>
          <w:sz w:val="22"/>
          <w:szCs w:val="22"/>
          <w:lang w:val="ms-MY"/>
        </w:rPr>
        <w:t>. Ke</w:t>
      </w:r>
      <w:r w:rsidRPr="00E81412">
        <w:rPr>
          <w:rFonts w:ascii="Arial" w:hAnsi="Arial" w:cs="Arial"/>
          <w:spacing w:val="-1"/>
          <w:sz w:val="22"/>
          <w:szCs w:val="22"/>
          <w:lang w:val="ms-MY"/>
        </w:rPr>
        <w:t>p</w:t>
      </w:r>
      <w:r w:rsidRPr="00E81412">
        <w:rPr>
          <w:rFonts w:ascii="Arial" w:hAnsi="Arial" w:cs="Arial"/>
          <w:sz w:val="22"/>
          <w:szCs w:val="22"/>
          <w:lang w:val="ms-MY"/>
        </w:rPr>
        <w:t>utusan peper</w:t>
      </w:r>
      <w:r w:rsidRPr="00E81412">
        <w:rPr>
          <w:rFonts w:ascii="Arial" w:hAnsi="Arial" w:cs="Arial"/>
          <w:spacing w:val="-3"/>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 xml:space="preserve">saan </w:t>
      </w:r>
      <w:r w:rsidRPr="0010480C">
        <w:rPr>
          <w:rFonts w:ascii="Arial" w:hAnsi="Arial" w:cs="Arial"/>
          <w:spacing w:val="2"/>
          <w:sz w:val="22"/>
          <w:szCs w:val="22"/>
          <w:lang w:val="ms-MY"/>
        </w:rPr>
        <w:t>k</w:t>
      </w:r>
      <w:r w:rsidRPr="0010480C">
        <w:rPr>
          <w:rFonts w:ascii="Arial" w:hAnsi="Arial" w:cs="Arial"/>
          <w:sz w:val="22"/>
          <w:szCs w:val="22"/>
          <w:lang w:val="ms-MY"/>
        </w:rPr>
        <w:t>eselur</w:t>
      </w:r>
      <w:r w:rsidRPr="0010480C">
        <w:rPr>
          <w:rFonts w:ascii="Arial" w:hAnsi="Arial" w:cs="Arial"/>
          <w:spacing w:val="-3"/>
          <w:sz w:val="22"/>
          <w:szCs w:val="22"/>
          <w:lang w:val="ms-MY"/>
        </w:rPr>
        <w:t>u</w:t>
      </w:r>
      <w:r w:rsidRPr="0010480C">
        <w:rPr>
          <w:rFonts w:ascii="Arial" w:hAnsi="Arial" w:cs="Arial"/>
          <w:sz w:val="22"/>
          <w:szCs w:val="22"/>
          <w:lang w:val="ms-MY"/>
        </w:rPr>
        <w:t xml:space="preserve">han </w:t>
      </w:r>
      <w:r w:rsidR="00DD5F91" w:rsidRPr="0010480C">
        <w:rPr>
          <w:rFonts w:ascii="Arial" w:hAnsi="Arial" w:cs="Arial"/>
          <w:sz w:val="22"/>
          <w:szCs w:val="22"/>
          <w:lang w:val="ms-MY"/>
        </w:rPr>
        <w:t>akan</w:t>
      </w:r>
      <w:r w:rsidRPr="0010480C">
        <w:rPr>
          <w:rFonts w:ascii="Arial" w:hAnsi="Arial" w:cs="Arial"/>
          <w:sz w:val="22"/>
          <w:szCs w:val="22"/>
          <w:lang w:val="ms-MY"/>
        </w:rPr>
        <w:t xml:space="preserve"> </w:t>
      </w:r>
      <w:r w:rsidRPr="00E81412">
        <w:rPr>
          <w:rFonts w:ascii="Arial" w:hAnsi="Arial" w:cs="Arial"/>
          <w:sz w:val="22"/>
          <w:szCs w:val="22"/>
          <w:lang w:val="ms-MY"/>
        </w:rPr>
        <w:t>dium</w:t>
      </w:r>
      <w:r w:rsidRPr="00E81412">
        <w:rPr>
          <w:rFonts w:ascii="Arial" w:hAnsi="Arial" w:cs="Arial"/>
          <w:spacing w:val="-3"/>
          <w:sz w:val="22"/>
          <w:szCs w:val="22"/>
          <w:lang w:val="ms-MY"/>
        </w:rPr>
        <w:t>u</w:t>
      </w:r>
      <w:r w:rsidRPr="00E81412">
        <w:rPr>
          <w:rFonts w:ascii="Arial" w:hAnsi="Arial" w:cs="Arial"/>
          <w:sz w:val="22"/>
          <w:szCs w:val="22"/>
          <w:lang w:val="ms-MY"/>
        </w:rPr>
        <w:t>mkan oleh Pe</w:t>
      </w:r>
      <w:r w:rsidRPr="00E81412">
        <w:rPr>
          <w:rFonts w:ascii="Arial" w:hAnsi="Arial" w:cs="Arial"/>
          <w:spacing w:val="-3"/>
          <w:sz w:val="22"/>
          <w:szCs w:val="22"/>
          <w:lang w:val="ms-MY"/>
        </w:rPr>
        <w:t>n</w:t>
      </w:r>
      <w:r w:rsidRPr="00E81412">
        <w:rPr>
          <w:rFonts w:ascii="Arial" w:hAnsi="Arial" w:cs="Arial"/>
          <w:sz w:val="22"/>
          <w:szCs w:val="22"/>
          <w:lang w:val="ms-MY"/>
        </w:rPr>
        <w:t>d</w:t>
      </w:r>
      <w:r w:rsidRPr="00E81412">
        <w:rPr>
          <w:rFonts w:ascii="Arial" w:hAnsi="Arial" w:cs="Arial"/>
          <w:spacing w:val="-3"/>
          <w:sz w:val="22"/>
          <w:szCs w:val="22"/>
          <w:lang w:val="ms-MY"/>
        </w:rPr>
        <w:t>a</w:t>
      </w:r>
      <w:r w:rsidRPr="00E81412">
        <w:rPr>
          <w:rFonts w:ascii="Arial" w:hAnsi="Arial" w:cs="Arial"/>
          <w:spacing w:val="2"/>
          <w:sz w:val="22"/>
          <w:szCs w:val="22"/>
          <w:lang w:val="ms-MY"/>
        </w:rPr>
        <w:t>f</w:t>
      </w:r>
      <w:r w:rsidRPr="00E81412">
        <w:rPr>
          <w:rFonts w:ascii="Arial" w:hAnsi="Arial" w:cs="Arial"/>
          <w:spacing w:val="1"/>
          <w:sz w:val="22"/>
          <w:szCs w:val="22"/>
          <w:lang w:val="ms-MY"/>
        </w:rPr>
        <w:t>t</w:t>
      </w:r>
      <w:r w:rsidRPr="00E81412">
        <w:rPr>
          <w:rFonts w:ascii="Arial" w:hAnsi="Arial" w:cs="Arial"/>
          <w:spacing w:val="-2"/>
          <w:sz w:val="22"/>
          <w:szCs w:val="22"/>
          <w:lang w:val="ms-MY"/>
        </w:rPr>
        <w:t>a</w:t>
      </w:r>
      <w:r w:rsidRPr="00E81412">
        <w:rPr>
          <w:rFonts w:ascii="Arial" w:hAnsi="Arial" w:cs="Arial"/>
          <w:sz w:val="22"/>
          <w:szCs w:val="22"/>
          <w:lang w:val="ms-MY"/>
        </w:rPr>
        <w:t>r se</w:t>
      </w:r>
      <w:r w:rsidRPr="00E81412">
        <w:rPr>
          <w:rFonts w:ascii="Arial" w:hAnsi="Arial" w:cs="Arial"/>
          <w:spacing w:val="-1"/>
          <w:sz w:val="22"/>
          <w:szCs w:val="22"/>
          <w:lang w:val="ms-MY"/>
        </w:rPr>
        <w:t>l</w:t>
      </w:r>
      <w:r w:rsidRPr="00E81412">
        <w:rPr>
          <w:rFonts w:ascii="Arial" w:hAnsi="Arial" w:cs="Arial"/>
          <w:sz w:val="22"/>
          <w:szCs w:val="22"/>
          <w:lang w:val="ms-MY"/>
        </w:rPr>
        <w:t>epas d</w:t>
      </w:r>
      <w:r w:rsidRPr="00E81412">
        <w:rPr>
          <w:rFonts w:ascii="Arial" w:hAnsi="Arial" w:cs="Arial"/>
          <w:spacing w:val="-1"/>
          <w:sz w:val="22"/>
          <w:szCs w:val="22"/>
          <w:lang w:val="ms-MY"/>
        </w:rPr>
        <w:t>i</w:t>
      </w:r>
      <w:r w:rsidRPr="00E81412">
        <w:rPr>
          <w:rFonts w:ascii="Arial" w:hAnsi="Arial" w:cs="Arial"/>
          <w:sz w:val="22"/>
          <w:szCs w:val="22"/>
          <w:lang w:val="ms-MY"/>
        </w:rPr>
        <w:t>sahkan oleh Senat. Pe</w:t>
      </w:r>
      <w:r w:rsidRPr="00E81412">
        <w:rPr>
          <w:rFonts w:ascii="Arial" w:hAnsi="Arial" w:cs="Arial"/>
          <w:spacing w:val="-2"/>
          <w:sz w:val="22"/>
          <w:szCs w:val="22"/>
          <w:lang w:val="ms-MY"/>
        </w:rPr>
        <w:t>l</w:t>
      </w:r>
      <w:r w:rsidRPr="00E81412">
        <w:rPr>
          <w:rFonts w:ascii="Arial" w:hAnsi="Arial" w:cs="Arial"/>
          <w:sz w:val="22"/>
          <w:szCs w:val="22"/>
          <w:lang w:val="ms-MY"/>
        </w:rPr>
        <w:t>ajar b</w:t>
      </w:r>
      <w:r w:rsidRPr="00E81412">
        <w:rPr>
          <w:rFonts w:ascii="Arial" w:hAnsi="Arial" w:cs="Arial"/>
          <w:spacing w:val="-2"/>
          <w:sz w:val="22"/>
          <w:szCs w:val="22"/>
          <w:lang w:val="ms-MY"/>
        </w:rPr>
        <w:t>o</w:t>
      </w:r>
      <w:r w:rsidRPr="00E81412">
        <w:rPr>
          <w:rFonts w:ascii="Arial" w:hAnsi="Arial" w:cs="Arial"/>
          <w:spacing w:val="-1"/>
          <w:sz w:val="22"/>
          <w:szCs w:val="22"/>
          <w:lang w:val="ms-MY"/>
        </w:rPr>
        <w:t>l</w:t>
      </w:r>
      <w:r w:rsidRPr="00E81412">
        <w:rPr>
          <w:rFonts w:ascii="Arial" w:hAnsi="Arial" w:cs="Arial"/>
          <w:sz w:val="22"/>
          <w:szCs w:val="22"/>
          <w:lang w:val="ms-MY"/>
        </w:rPr>
        <w:t>eh mel</w:t>
      </w:r>
      <w:r w:rsidRPr="00E81412">
        <w:rPr>
          <w:rFonts w:ascii="Arial" w:hAnsi="Arial" w:cs="Arial"/>
          <w:spacing w:val="-1"/>
          <w:sz w:val="22"/>
          <w:szCs w:val="22"/>
          <w:lang w:val="ms-MY"/>
        </w:rPr>
        <w:t>i</w:t>
      </w:r>
      <w:r w:rsidRPr="00E81412">
        <w:rPr>
          <w:rFonts w:ascii="Arial" w:hAnsi="Arial" w:cs="Arial"/>
          <w:sz w:val="22"/>
          <w:szCs w:val="22"/>
          <w:lang w:val="ms-MY"/>
        </w:rPr>
        <w:t>h</w:t>
      </w:r>
      <w:r w:rsidRPr="00E81412">
        <w:rPr>
          <w:rFonts w:ascii="Arial" w:hAnsi="Arial" w:cs="Arial"/>
          <w:spacing w:val="-1"/>
          <w:sz w:val="22"/>
          <w:szCs w:val="22"/>
          <w:lang w:val="ms-MY"/>
        </w:rPr>
        <w:t>a</w:t>
      </w:r>
      <w:r w:rsidRPr="00E81412">
        <w:rPr>
          <w:rFonts w:ascii="Arial" w:hAnsi="Arial" w:cs="Arial"/>
          <w:sz w:val="22"/>
          <w:szCs w:val="22"/>
          <w:lang w:val="ms-MY"/>
        </w:rPr>
        <w:t xml:space="preserve">t </w:t>
      </w:r>
      <w:r w:rsidRPr="00E81412">
        <w:rPr>
          <w:rFonts w:ascii="Arial" w:hAnsi="Arial" w:cs="Arial"/>
          <w:spacing w:val="1"/>
          <w:sz w:val="22"/>
          <w:szCs w:val="22"/>
          <w:lang w:val="ms-MY"/>
        </w:rPr>
        <w:t>d</w:t>
      </w:r>
      <w:r w:rsidRPr="00E81412">
        <w:rPr>
          <w:rFonts w:ascii="Arial" w:hAnsi="Arial" w:cs="Arial"/>
          <w:sz w:val="22"/>
          <w:szCs w:val="22"/>
          <w:lang w:val="ms-MY"/>
        </w:rPr>
        <w:t xml:space="preserve">an </w:t>
      </w:r>
      <w:r w:rsidRPr="00E81412">
        <w:rPr>
          <w:rFonts w:ascii="Arial" w:hAnsi="Arial" w:cs="Arial"/>
          <w:spacing w:val="1"/>
          <w:sz w:val="22"/>
          <w:szCs w:val="22"/>
          <w:lang w:val="ms-MY"/>
        </w:rPr>
        <w:t>m</w:t>
      </w:r>
      <w:r w:rsidRPr="00E81412">
        <w:rPr>
          <w:rFonts w:ascii="Arial" w:hAnsi="Arial" w:cs="Arial"/>
          <w:sz w:val="22"/>
          <w:szCs w:val="22"/>
          <w:lang w:val="ms-MY"/>
        </w:rPr>
        <w:t>enc</w:t>
      </w:r>
      <w:r w:rsidRPr="00E81412">
        <w:rPr>
          <w:rFonts w:ascii="Arial" w:hAnsi="Arial" w:cs="Arial"/>
          <w:spacing w:val="-3"/>
          <w:sz w:val="22"/>
          <w:szCs w:val="22"/>
          <w:lang w:val="ms-MY"/>
        </w:rPr>
        <w:t>e</w:t>
      </w:r>
      <w:r w:rsidRPr="00E81412">
        <w:rPr>
          <w:rFonts w:ascii="Arial" w:hAnsi="Arial" w:cs="Arial"/>
          <w:sz w:val="22"/>
          <w:szCs w:val="22"/>
          <w:lang w:val="ms-MY"/>
        </w:rPr>
        <w:t>t</w:t>
      </w:r>
      <w:r w:rsidRPr="00E81412">
        <w:rPr>
          <w:rFonts w:ascii="Arial" w:hAnsi="Arial" w:cs="Arial"/>
          <w:spacing w:val="-2"/>
          <w:sz w:val="22"/>
          <w:szCs w:val="22"/>
          <w:lang w:val="ms-MY"/>
        </w:rPr>
        <w:t>a</w:t>
      </w:r>
      <w:r w:rsidRPr="00E81412">
        <w:rPr>
          <w:rFonts w:ascii="Arial" w:hAnsi="Arial" w:cs="Arial"/>
          <w:sz w:val="22"/>
          <w:szCs w:val="22"/>
          <w:lang w:val="ms-MY"/>
        </w:rPr>
        <w:t xml:space="preserve">k sendiri </w:t>
      </w:r>
      <w:r w:rsidRPr="00E81412">
        <w:rPr>
          <w:rFonts w:ascii="Arial" w:hAnsi="Arial" w:cs="Arial"/>
          <w:spacing w:val="2"/>
          <w:sz w:val="22"/>
          <w:szCs w:val="22"/>
          <w:lang w:val="ms-MY"/>
        </w:rPr>
        <w:t>k</w:t>
      </w:r>
      <w:r w:rsidRPr="00E81412">
        <w:rPr>
          <w:rFonts w:ascii="Arial" w:hAnsi="Arial" w:cs="Arial"/>
          <w:sz w:val="22"/>
          <w:szCs w:val="22"/>
          <w:lang w:val="ms-MY"/>
        </w:rPr>
        <w:t>eputusan pep</w:t>
      </w:r>
      <w:r w:rsidRPr="00E81412">
        <w:rPr>
          <w:rFonts w:ascii="Arial" w:hAnsi="Arial" w:cs="Arial"/>
          <w:spacing w:val="-3"/>
          <w:sz w:val="22"/>
          <w:szCs w:val="22"/>
          <w:lang w:val="ms-MY"/>
        </w:rPr>
        <w:t>e</w:t>
      </w:r>
      <w:r w:rsidRPr="00E81412">
        <w:rPr>
          <w:rFonts w:ascii="Arial" w:hAnsi="Arial" w:cs="Arial"/>
          <w:sz w:val="22"/>
          <w:szCs w:val="22"/>
          <w:lang w:val="ms-MY"/>
        </w:rPr>
        <w:t>ri</w:t>
      </w:r>
      <w:r w:rsidRPr="00E81412">
        <w:rPr>
          <w:rFonts w:ascii="Arial" w:hAnsi="Arial" w:cs="Arial"/>
          <w:spacing w:val="1"/>
          <w:sz w:val="22"/>
          <w:szCs w:val="22"/>
          <w:lang w:val="ms-MY"/>
        </w:rPr>
        <w:t>k</w:t>
      </w:r>
      <w:r w:rsidRPr="00E81412">
        <w:rPr>
          <w:rFonts w:ascii="Arial" w:hAnsi="Arial" w:cs="Arial"/>
          <w:sz w:val="22"/>
          <w:szCs w:val="22"/>
          <w:lang w:val="ms-MY"/>
        </w:rPr>
        <w:t xml:space="preserve">saan </w:t>
      </w:r>
      <w:r w:rsidRPr="00E81412">
        <w:rPr>
          <w:rFonts w:ascii="Arial" w:hAnsi="Arial" w:cs="Arial"/>
          <w:spacing w:val="3"/>
          <w:sz w:val="22"/>
          <w:szCs w:val="22"/>
          <w:lang w:val="ms-MY"/>
        </w:rPr>
        <w:t>mengikut semester</w:t>
      </w:r>
      <w:r w:rsidRPr="00E81412">
        <w:rPr>
          <w:rFonts w:ascii="Arial" w:hAnsi="Arial" w:cs="Arial"/>
          <w:sz w:val="22"/>
          <w:szCs w:val="22"/>
          <w:lang w:val="ms-MY"/>
        </w:rPr>
        <w:t xml:space="preserve"> </w:t>
      </w:r>
      <w:r w:rsidRPr="00E81412">
        <w:rPr>
          <w:rFonts w:ascii="Arial" w:hAnsi="Arial" w:cs="Arial"/>
          <w:spacing w:val="1"/>
          <w:sz w:val="22"/>
          <w:szCs w:val="22"/>
          <w:lang w:val="ms-MY"/>
        </w:rPr>
        <w:t>m</w:t>
      </w:r>
      <w:r w:rsidRPr="00E81412">
        <w:rPr>
          <w:rFonts w:ascii="Arial" w:hAnsi="Arial" w:cs="Arial"/>
          <w:spacing w:val="-2"/>
          <w:sz w:val="22"/>
          <w:szCs w:val="22"/>
          <w:lang w:val="ms-MY"/>
        </w:rPr>
        <w:t>e</w:t>
      </w:r>
      <w:r w:rsidRPr="00E81412">
        <w:rPr>
          <w:rFonts w:ascii="Arial" w:hAnsi="Arial" w:cs="Arial"/>
          <w:spacing w:val="-1"/>
          <w:sz w:val="22"/>
          <w:szCs w:val="22"/>
          <w:lang w:val="ms-MY"/>
        </w:rPr>
        <w:t>l</w:t>
      </w:r>
      <w:r w:rsidRPr="00E81412">
        <w:rPr>
          <w:rFonts w:ascii="Arial" w:hAnsi="Arial" w:cs="Arial"/>
          <w:sz w:val="22"/>
          <w:szCs w:val="22"/>
          <w:lang w:val="ms-MY"/>
        </w:rPr>
        <w:t>a</w:t>
      </w:r>
      <w:r w:rsidRPr="00E81412">
        <w:rPr>
          <w:rFonts w:ascii="Arial" w:hAnsi="Arial" w:cs="Arial"/>
          <w:spacing w:val="-1"/>
          <w:sz w:val="22"/>
          <w:szCs w:val="22"/>
          <w:lang w:val="ms-MY"/>
        </w:rPr>
        <w:t>l</w:t>
      </w:r>
      <w:r w:rsidRPr="00E81412">
        <w:rPr>
          <w:rFonts w:ascii="Arial" w:hAnsi="Arial" w:cs="Arial"/>
          <w:sz w:val="22"/>
          <w:szCs w:val="22"/>
          <w:lang w:val="ms-MY"/>
        </w:rPr>
        <w:t>ui S</w:t>
      </w:r>
      <w:r w:rsidRPr="00E81412">
        <w:rPr>
          <w:rFonts w:ascii="Arial" w:hAnsi="Arial" w:cs="Arial"/>
          <w:spacing w:val="-1"/>
          <w:sz w:val="22"/>
          <w:szCs w:val="22"/>
          <w:lang w:val="ms-MY"/>
        </w:rPr>
        <w:t>i</w:t>
      </w:r>
      <w:r w:rsidRPr="00E81412">
        <w:rPr>
          <w:rFonts w:ascii="Arial" w:hAnsi="Arial" w:cs="Arial"/>
          <w:sz w:val="22"/>
          <w:szCs w:val="22"/>
          <w:lang w:val="ms-MY"/>
        </w:rPr>
        <w:t xml:space="preserve">stem </w:t>
      </w:r>
      <w:r w:rsidRPr="00E81412">
        <w:rPr>
          <w:rFonts w:ascii="Arial" w:hAnsi="Arial" w:cs="Arial"/>
          <w:spacing w:val="-3"/>
          <w:sz w:val="22"/>
          <w:szCs w:val="22"/>
          <w:lang w:val="ms-MY"/>
        </w:rPr>
        <w:t>M</w:t>
      </w:r>
      <w:r w:rsidRPr="00E81412">
        <w:rPr>
          <w:rFonts w:ascii="Arial" w:hAnsi="Arial" w:cs="Arial"/>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lum</w:t>
      </w:r>
      <w:r w:rsidRPr="00E81412">
        <w:rPr>
          <w:rFonts w:ascii="Arial" w:hAnsi="Arial" w:cs="Arial"/>
          <w:spacing w:val="-3"/>
          <w:sz w:val="22"/>
          <w:szCs w:val="22"/>
          <w:lang w:val="ms-MY"/>
        </w:rPr>
        <w:t>a</w:t>
      </w:r>
      <w:r w:rsidRPr="00E81412">
        <w:rPr>
          <w:rFonts w:ascii="Arial" w:hAnsi="Arial" w:cs="Arial"/>
          <w:sz w:val="22"/>
          <w:szCs w:val="22"/>
          <w:lang w:val="ms-MY"/>
        </w:rPr>
        <w:t xml:space="preserve">t </w:t>
      </w:r>
      <w:r w:rsidRPr="00E81412">
        <w:rPr>
          <w:rFonts w:ascii="Arial" w:hAnsi="Arial" w:cs="Arial"/>
          <w:spacing w:val="-1"/>
          <w:sz w:val="22"/>
          <w:szCs w:val="22"/>
          <w:lang w:val="ms-MY"/>
        </w:rPr>
        <w:t>P</w:t>
      </w:r>
      <w:r w:rsidRPr="00E81412">
        <w:rPr>
          <w:rFonts w:ascii="Arial" w:hAnsi="Arial" w:cs="Arial"/>
          <w:sz w:val="22"/>
          <w:szCs w:val="22"/>
          <w:lang w:val="ms-MY"/>
        </w:rPr>
        <w:t>e</w:t>
      </w:r>
      <w:r w:rsidRPr="00E81412">
        <w:rPr>
          <w:rFonts w:ascii="Arial" w:hAnsi="Arial" w:cs="Arial"/>
          <w:spacing w:val="-1"/>
          <w:sz w:val="22"/>
          <w:szCs w:val="22"/>
          <w:lang w:val="ms-MY"/>
        </w:rPr>
        <w:t>l</w:t>
      </w:r>
      <w:r w:rsidRPr="00E81412">
        <w:rPr>
          <w:rFonts w:ascii="Arial" w:hAnsi="Arial" w:cs="Arial"/>
          <w:sz w:val="22"/>
          <w:szCs w:val="22"/>
          <w:lang w:val="ms-MY"/>
        </w:rPr>
        <w:t>ajar (S</w:t>
      </w:r>
      <w:r w:rsidRPr="00E81412">
        <w:rPr>
          <w:rFonts w:ascii="Arial" w:hAnsi="Arial" w:cs="Arial"/>
          <w:spacing w:val="-4"/>
          <w:sz w:val="22"/>
          <w:szCs w:val="22"/>
          <w:lang w:val="ms-MY"/>
        </w:rPr>
        <w:t>M</w:t>
      </w:r>
      <w:r w:rsidRPr="00E81412">
        <w:rPr>
          <w:rFonts w:ascii="Arial" w:hAnsi="Arial" w:cs="Arial"/>
          <w:spacing w:val="-1"/>
          <w:sz w:val="22"/>
          <w:szCs w:val="22"/>
          <w:lang w:val="ms-MY"/>
        </w:rPr>
        <w:t>P</w:t>
      </w:r>
      <w:r w:rsidRPr="00E81412">
        <w:rPr>
          <w:rFonts w:ascii="Arial" w:hAnsi="Arial" w:cs="Arial"/>
          <w:sz w:val="22"/>
          <w:szCs w:val="22"/>
          <w:lang w:val="ms-MY"/>
        </w:rPr>
        <w:t>) sele</w:t>
      </w:r>
      <w:r w:rsidRPr="00E81412">
        <w:rPr>
          <w:rFonts w:ascii="Arial" w:hAnsi="Arial" w:cs="Arial"/>
          <w:spacing w:val="-1"/>
          <w:sz w:val="22"/>
          <w:szCs w:val="22"/>
          <w:lang w:val="ms-MY"/>
        </w:rPr>
        <w:t>p</w:t>
      </w:r>
      <w:r w:rsidRPr="00E81412">
        <w:rPr>
          <w:rFonts w:ascii="Arial" w:hAnsi="Arial" w:cs="Arial"/>
          <w:sz w:val="22"/>
          <w:szCs w:val="22"/>
          <w:lang w:val="ms-MY"/>
        </w:rPr>
        <w:t>as d</w:t>
      </w:r>
      <w:r w:rsidRPr="00E81412">
        <w:rPr>
          <w:rFonts w:ascii="Arial" w:hAnsi="Arial" w:cs="Arial"/>
          <w:spacing w:val="-1"/>
          <w:sz w:val="22"/>
          <w:szCs w:val="22"/>
          <w:lang w:val="ms-MY"/>
        </w:rPr>
        <w:t>i</w:t>
      </w:r>
      <w:r w:rsidRPr="00E81412">
        <w:rPr>
          <w:rFonts w:ascii="Arial" w:hAnsi="Arial" w:cs="Arial"/>
          <w:sz w:val="22"/>
          <w:szCs w:val="22"/>
          <w:lang w:val="ms-MY"/>
        </w:rPr>
        <w:t>sa</w:t>
      </w:r>
      <w:r w:rsidRPr="00E81412">
        <w:rPr>
          <w:rFonts w:ascii="Arial" w:hAnsi="Arial" w:cs="Arial"/>
          <w:spacing w:val="-3"/>
          <w:sz w:val="22"/>
          <w:szCs w:val="22"/>
          <w:lang w:val="ms-MY"/>
        </w:rPr>
        <w:t>h</w:t>
      </w:r>
      <w:r w:rsidRPr="00E81412">
        <w:rPr>
          <w:rFonts w:ascii="Arial" w:hAnsi="Arial" w:cs="Arial"/>
          <w:spacing w:val="2"/>
          <w:sz w:val="22"/>
          <w:szCs w:val="22"/>
          <w:lang w:val="ms-MY"/>
        </w:rPr>
        <w:t>k</w:t>
      </w:r>
      <w:r w:rsidRPr="00E81412">
        <w:rPr>
          <w:rFonts w:ascii="Arial" w:hAnsi="Arial" w:cs="Arial"/>
          <w:sz w:val="22"/>
          <w:szCs w:val="22"/>
          <w:lang w:val="ms-MY"/>
        </w:rPr>
        <w:t>an o</w:t>
      </w:r>
      <w:r w:rsidRPr="00E81412">
        <w:rPr>
          <w:rFonts w:ascii="Arial" w:hAnsi="Arial" w:cs="Arial"/>
          <w:spacing w:val="-2"/>
          <w:sz w:val="22"/>
          <w:szCs w:val="22"/>
          <w:lang w:val="ms-MY"/>
        </w:rPr>
        <w:t>l</w:t>
      </w:r>
      <w:r w:rsidRPr="00E81412">
        <w:rPr>
          <w:rFonts w:ascii="Arial" w:hAnsi="Arial" w:cs="Arial"/>
          <w:sz w:val="22"/>
          <w:szCs w:val="22"/>
          <w:lang w:val="ms-MY"/>
        </w:rPr>
        <w:t>eh Se</w:t>
      </w:r>
      <w:r w:rsidRPr="00E81412">
        <w:rPr>
          <w:rFonts w:ascii="Arial" w:hAnsi="Arial" w:cs="Arial"/>
          <w:spacing w:val="-1"/>
          <w:sz w:val="22"/>
          <w:szCs w:val="22"/>
          <w:lang w:val="ms-MY"/>
        </w:rPr>
        <w:t>n</w:t>
      </w:r>
      <w:r w:rsidRPr="00E81412">
        <w:rPr>
          <w:rFonts w:ascii="Arial" w:hAnsi="Arial" w:cs="Arial"/>
          <w:sz w:val="22"/>
          <w:szCs w:val="22"/>
          <w:lang w:val="ms-MY"/>
        </w:rPr>
        <w:t>a</w:t>
      </w:r>
      <w:r w:rsidRPr="00E81412">
        <w:rPr>
          <w:rFonts w:ascii="Arial" w:hAnsi="Arial" w:cs="Arial"/>
          <w:spacing w:val="-2"/>
          <w:sz w:val="22"/>
          <w:szCs w:val="22"/>
          <w:lang w:val="ms-MY"/>
        </w:rPr>
        <w:t>t</w:t>
      </w:r>
      <w:r w:rsidRPr="00E81412">
        <w:rPr>
          <w:rFonts w:ascii="Arial" w:hAnsi="Arial" w:cs="Arial"/>
          <w:sz w:val="22"/>
          <w:szCs w:val="22"/>
          <w:lang w:val="ms-MY"/>
        </w:rPr>
        <w:t>.</w:t>
      </w:r>
    </w:p>
    <w:p w14:paraId="0ABDEF70" w14:textId="1F77AD5A" w:rsidR="00E81412" w:rsidRDefault="00E81412" w:rsidP="00E81412">
      <w:pPr>
        <w:autoSpaceDE w:val="0"/>
        <w:autoSpaceDN w:val="0"/>
        <w:spacing w:line="240" w:lineRule="auto"/>
        <w:ind w:left="1843" w:right="21"/>
        <w:rPr>
          <w:rFonts w:ascii="Arial" w:hAnsi="Arial" w:cs="Arial"/>
          <w:sz w:val="22"/>
          <w:szCs w:val="22"/>
          <w:lang w:val="ms-MY"/>
        </w:rPr>
      </w:pPr>
    </w:p>
    <w:p w14:paraId="4D420A4B" w14:textId="477C36A7" w:rsidR="003E771B" w:rsidRPr="0010480C" w:rsidRDefault="00DD5F91" w:rsidP="00E81412">
      <w:pPr>
        <w:autoSpaceDE w:val="0"/>
        <w:autoSpaceDN w:val="0"/>
        <w:spacing w:line="240" w:lineRule="auto"/>
        <w:ind w:left="1843" w:right="21"/>
        <w:rPr>
          <w:rFonts w:ascii="Arial" w:hAnsi="Arial" w:cs="Arial"/>
          <w:sz w:val="22"/>
          <w:szCs w:val="22"/>
        </w:rPr>
      </w:pPr>
      <w:proofErr w:type="spellStart"/>
      <w:r w:rsidRPr="0010480C">
        <w:rPr>
          <w:rFonts w:ascii="Arial" w:hAnsi="Arial" w:cs="Arial"/>
          <w:sz w:val="22"/>
          <w:szCs w:val="22"/>
        </w:rPr>
        <w:t>Untuk</w:t>
      </w:r>
      <w:proofErr w:type="spellEnd"/>
      <w:r w:rsidRPr="0010480C">
        <w:rPr>
          <w:rFonts w:ascii="Arial" w:hAnsi="Arial" w:cs="Arial"/>
          <w:sz w:val="22"/>
          <w:szCs w:val="22"/>
        </w:rPr>
        <w:t xml:space="preserve"> </w:t>
      </w:r>
      <w:proofErr w:type="spellStart"/>
      <w:r w:rsidRPr="0010480C">
        <w:rPr>
          <w:rFonts w:ascii="Arial" w:hAnsi="Arial" w:cs="Arial"/>
          <w:sz w:val="22"/>
          <w:szCs w:val="22"/>
        </w:rPr>
        <w:t>pelajar</w:t>
      </w:r>
      <w:proofErr w:type="spellEnd"/>
      <w:r w:rsidRPr="0010480C">
        <w:rPr>
          <w:rFonts w:ascii="Arial" w:hAnsi="Arial" w:cs="Arial"/>
          <w:sz w:val="22"/>
          <w:szCs w:val="22"/>
        </w:rPr>
        <w:t xml:space="preserve"> </w:t>
      </w:r>
      <w:proofErr w:type="spellStart"/>
      <w:r w:rsidRPr="0010480C">
        <w:rPr>
          <w:rFonts w:ascii="Arial" w:hAnsi="Arial" w:cs="Arial"/>
          <w:sz w:val="22"/>
          <w:szCs w:val="22"/>
        </w:rPr>
        <w:t>siswazah</w:t>
      </w:r>
      <w:proofErr w:type="spellEnd"/>
      <w:r w:rsidRPr="0010480C">
        <w:rPr>
          <w:rFonts w:ascii="Arial" w:hAnsi="Arial" w:cs="Arial"/>
          <w:sz w:val="22"/>
          <w:szCs w:val="22"/>
        </w:rPr>
        <w:t xml:space="preserve">, </w:t>
      </w:r>
      <w:proofErr w:type="spellStart"/>
      <w:r w:rsidR="003E771B" w:rsidRPr="0010480C">
        <w:rPr>
          <w:rFonts w:ascii="Arial" w:hAnsi="Arial" w:cs="Arial"/>
          <w:sz w:val="22"/>
          <w:szCs w:val="22"/>
        </w:rPr>
        <w:t>Jawatankuasa</w:t>
      </w:r>
      <w:proofErr w:type="spellEnd"/>
      <w:r w:rsidR="003E771B" w:rsidRPr="0010480C">
        <w:rPr>
          <w:rFonts w:ascii="Arial" w:hAnsi="Arial" w:cs="Arial"/>
          <w:sz w:val="22"/>
          <w:szCs w:val="22"/>
        </w:rPr>
        <w:t xml:space="preserve"> </w:t>
      </w:r>
      <w:proofErr w:type="spellStart"/>
      <w:r w:rsidRPr="0010480C">
        <w:rPr>
          <w:rFonts w:ascii="Arial" w:hAnsi="Arial" w:cs="Arial"/>
          <w:sz w:val="22"/>
          <w:szCs w:val="22"/>
        </w:rPr>
        <w:t>P</w:t>
      </w:r>
      <w:r w:rsidR="003E771B" w:rsidRPr="0010480C">
        <w:rPr>
          <w:rFonts w:ascii="Arial" w:hAnsi="Arial" w:cs="Arial"/>
          <w:sz w:val="22"/>
          <w:szCs w:val="22"/>
        </w:rPr>
        <w:t>enyeliaan</w:t>
      </w:r>
      <w:proofErr w:type="spellEnd"/>
      <w:r w:rsidR="003E771B" w:rsidRPr="0010480C">
        <w:rPr>
          <w:rFonts w:ascii="Arial" w:hAnsi="Arial" w:cs="Arial"/>
          <w:sz w:val="22"/>
          <w:szCs w:val="22"/>
        </w:rPr>
        <w:t xml:space="preserve"> </w:t>
      </w:r>
      <w:proofErr w:type="spellStart"/>
      <w:r w:rsidRPr="0010480C">
        <w:rPr>
          <w:rFonts w:ascii="Arial" w:hAnsi="Arial" w:cs="Arial"/>
          <w:sz w:val="22"/>
          <w:szCs w:val="22"/>
        </w:rPr>
        <w:t>P</w:t>
      </w:r>
      <w:r w:rsidR="003E771B" w:rsidRPr="0010480C">
        <w:rPr>
          <w:rFonts w:ascii="Arial" w:hAnsi="Arial" w:cs="Arial"/>
          <w:sz w:val="22"/>
          <w:szCs w:val="22"/>
        </w:rPr>
        <w:t>elajar</w:t>
      </w:r>
      <w:proofErr w:type="spellEnd"/>
      <w:r w:rsidR="003E771B" w:rsidRPr="0010480C">
        <w:rPr>
          <w:rFonts w:ascii="Arial" w:hAnsi="Arial" w:cs="Arial"/>
          <w:sz w:val="22"/>
          <w:szCs w:val="22"/>
        </w:rPr>
        <w:t xml:space="preserve"> pada </w:t>
      </w:r>
      <w:proofErr w:type="spellStart"/>
      <w:r w:rsidR="003E771B" w:rsidRPr="0010480C">
        <w:rPr>
          <w:rFonts w:ascii="Arial" w:hAnsi="Arial" w:cs="Arial"/>
          <w:sz w:val="22"/>
          <w:szCs w:val="22"/>
        </w:rPr>
        <w:t>awal</w:t>
      </w:r>
      <w:proofErr w:type="spellEnd"/>
      <w:r w:rsidR="003E771B" w:rsidRPr="0010480C">
        <w:rPr>
          <w:rFonts w:ascii="Arial" w:hAnsi="Arial" w:cs="Arial"/>
          <w:sz w:val="22"/>
          <w:szCs w:val="22"/>
        </w:rPr>
        <w:t xml:space="preserve"> semester </w:t>
      </w:r>
      <w:proofErr w:type="spellStart"/>
      <w:r w:rsidR="0010480C">
        <w:rPr>
          <w:rFonts w:ascii="Arial" w:hAnsi="Arial" w:cs="Arial"/>
          <w:sz w:val="22"/>
          <w:szCs w:val="22"/>
        </w:rPr>
        <w:t>akan</w:t>
      </w:r>
      <w:proofErr w:type="spellEnd"/>
      <w:r w:rsidR="0010480C">
        <w:rPr>
          <w:rFonts w:ascii="Arial" w:hAnsi="Arial" w:cs="Arial"/>
          <w:sz w:val="22"/>
          <w:szCs w:val="22"/>
        </w:rPr>
        <w:t xml:space="preserve"> </w:t>
      </w:r>
      <w:proofErr w:type="spellStart"/>
      <w:r w:rsidR="003E771B" w:rsidRPr="0010480C">
        <w:rPr>
          <w:rFonts w:ascii="Arial" w:hAnsi="Arial" w:cs="Arial"/>
          <w:sz w:val="22"/>
          <w:szCs w:val="22"/>
        </w:rPr>
        <w:t>menetapkan</w:t>
      </w:r>
      <w:proofErr w:type="spellEnd"/>
      <w:r w:rsidR="003E771B" w:rsidRPr="0010480C">
        <w:rPr>
          <w:rFonts w:ascii="Arial" w:hAnsi="Arial" w:cs="Arial"/>
          <w:sz w:val="22"/>
          <w:szCs w:val="22"/>
        </w:rPr>
        <w:t xml:space="preserve"> </w:t>
      </w:r>
      <w:proofErr w:type="spellStart"/>
      <w:r w:rsidR="003E771B" w:rsidRPr="0010480C">
        <w:rPr>
          <w:rFonts w:ascii="Arial" w:hAnsi="Arial" w:cs="Arial"/>
          <w:sz w:val="22"/>
          <w:szCs w:val="22"/>
        </w:rPr>
        <w:t>kaedah</w:t>
      </w:r>
      <w:proofErr w:type="spellEnd"/>
      <w:r w:rsidR="003E771B" w:rsidRPr="0010480C">
        <w:rPr>
          <w:rFonts w:ascii="Arial" w:hAnsi="Arial" w:cs="Arial"/>
          <w:sz w:val="22"/>
          <w:szCs w:val="22"/>
        </w:rPr>
        <w:t xml:space="preserve"> </w:t>
      </w:r>
      <w:proofErr w:type="spellStart"/>
      <w:r w:rsidR="003E771B" w:rsidRPr="0010480C">
        <w:rPr>
          <w:rFonts w:ascii="Arial" w:hAnsi="Arial" w:cs="Arial"/>
          <w:sz w:val="22"/>
          <w:szCs w:val="22"/>
        </w:rPr>
        <w:t>penilaian</w:t>
      </w:r>
      <w:proofErr w:type="spellEnd"/>
      <w:r w:rsidR="003E771B" w:rsidRPr="0010480C">
        <w:rPr>
          <w:rFonts w:ascii="Arial" w:hAnsi="Arial" w:cs="Arial"/>
          <w:sz w:val="22"/>
          <w:szCs w:val="22"/>
        </w:rPr>
        <w:t xml:space="preserve"> </w:t>
      </w:r>
      <w:proofErr w:type="spellStart"/>
      <w:r w:rsidR="003E771B" w:rsidRPr="0010480C">
        <w:rPr>
          <w:rFonts w:ascii="Arial" w:hAnsi="Arial" w:cs="Arial"/>
          <w:sz w:val="22"/>
          <w:szCs w:val="22"/>
        </w:rPr>
        <w:t>dari</w:t>
      </w:r>
      <w:proofErr w:type="spellEnd"/>
      <w:r w:rsidR="003E771B" w:rsidRPr="0010480C">
        <w:rPr>
          <w:rFonts w:ascii="Arial" w:hAnsi="Arial" w:cs="Arial"/>
          <w:sz w:val="22"/>
          <w:szCs w:val="22"/>
        </w:rPr>
        <w:t xml:space="preserve"> </w:t>
      </w:r>
      <w:proofErr w:type="spellStart"/>
      <w:r w:rsidR="003E771B" w:rsidRPr="0010480C">
        <w:rPr>
          <w:rFonts w:ascii="Arial" w:hAnsi="Arial" w:cs="Arial"/>
          <w:sz w:val="22"/>
          <w:szCs w:val="22"/>
        </w:rPr>
        <w:t>segi</w:t>
      </w:r>
      <w:proofErr w:type="spellEnd"/>
      <w:r w:rsidR="003E771B" w:rsidRPr="0010480C">
        <w:rPr>
          <w:rFonts w:ascii="Arial" w:hAnsi="Arial" w:cs="Arial"/>
          <w:sz w:val="22"/>
          <w:szCs w:val="22"/>
        </w:rPr>
        <w:t xml:space="preserve"> </w:t>
      </w:r>
      <w:proofErr w:type="spellStart"/>
      <w:r w:rsidR="003E771B" w:rsidRPr="0010480C">
        <w:rPr>
          <w:rFonts w:ascii="Arial" w:hAnsi="Arial" w:cs="Arial"/>
          <w:sz w:val="22"/>
          <w:szCs w:val="22"/>
        </w:rPr>
        <w:t>tempoh</w:t>
      </w:r>
      <w:proofErr w:type="spellEnd"/>
      <w:r w:rsidR="003E771B" w:rsidRPr="0010480C">
        <w:rPr>
          <w:rFonts w:ascii="Arial" w:hAnsi="Arial" w:cs="Arial"/>
          <w:sz w:val="22"/>
          <w:szCs w:val="22"/>
        </w:rPr>
        <w:t xml:space="preserve"> </w:t>
      </w:r>
      <w:proofErr w:type="spellStart"/>
      <w:r w:rsidR="003E771B" w:rsidRPr="0010480C">
        <w:rPr>
          <w:rFonts w:ascii="Arial" w:hAnsi="Arial" w:cs="Arial"/>
          <w:sz w:val="22"/>
          <w:szCs w:val="22"/>
        </w:rPr>
        <w:t>pengajian</w:t>
      </w:r>
      <w:proofErr w:type="spellEnd"/>
      <w:r w:rsidR="003E771B" w:rsidRPr="0010480C">
        <w:rPr>
          <w:rFonts w:ascii="Arial" w:hAnsi="Arial" w:cs="Arial"/>
          <w:sz w:val="22"/>
          <w:szCs w:val="22"/>
        </w:rPr>
        <w:t xml:space="preserve">, </w:t>
      </w:r>
      <w:proofErr w:type="spellStart"/>
      <w:r w:rsidR="003E771B" w:rsidRPr="0010480C">
        <w:rPr>
          <w:rFonts w:ascii="Arial" w:hAnsi="Arial" w:cs="Arial"/>
          <w:sz w:val="22"/>
          <w:szCs w:val="22"/>
        </w:rPr>
        <w:t>skop</w:t>
      </w:r>
      <w:proofErr w:type="spellEnd"/>
      <w:r w:rsidR="003E771B" w:rsidRPr="0010480C">
        <w:rPr>
          <w:rFonts w:ascii="Arial" w:hAnsi="Arial" w:cs="Arial"/>
          <w:sz w:val="22"/>
          <w:szCs w:val="22"/>
        </w:rPr>
        <w:t xml:space="preserve"> </w:t>
      </w:r>
      <w:proofErr w:type="spellStart"/>
      <w:r w:rsidR="003E771B" w:rsidRPr="0010480C">
        <w:rPr>
          <w:rFonts w:ascii="Arial" w:hAnsi="Arial" w:cs="Arial"/>
          <w:sz w:val="22"/>
          <w:szCs w:val="22"/>
        </w:rPr>
        <w:t>pengajian</w:t>
      </w:r>
      <w:proofErr w:type="spellEnd"/>
      <w:r w:rsidR="003E771B" w:rsidRPr="0010480C">
        <w:rPr>
          <w:rFonts w:ascii="Arial" w:hAnsi="Arial" w:cs="Arial"/>
          <w:sz w:val="22"/>
          <w:szCs w:val="22"/>
        </w:rPr>
        <w:t xml:space="preserve"> dan </w:t>
      </w:r>
      <w:proofErr w:type="spellStart"/>
      <w:r w:rsidR="003E771B" w:rsidRPr="0010480C">
        <w:rPr>
          <w:rFonts w:ascii="Arial" w:hAnsi="Arial" w:cs="Arial"/>
          <w:sz w:val="22"/>
          <w:szCs w:val="22"/>
        </w:rPr>
        <w:t>syarat</w:t>
      </w:r>
      <w:proofErr w:type="spellEnd"/>
      <w:r w:rsidR="003E771B" w:rsidRPr="0010480C">
        <w:rPr>
          <w:rFonts w:ascii="Arial" w:hAnsi="Arial" w:cs="Arial"/>
          <w:sz w:val="22"/>
          <w:szCs w:val="22"/>
        </w:rPr>
        <w:t xml:space="preserve"> </w:t>
      </w:r>
      <w:proofErr w:type="spellStart"/>
      <w:r w:rsidR="003E771B" w:rsidRPr="0010480C">
        <w:rPr>
          <w:rFonts w:ascii="Arial" w:hAnsi="Arial" w:cs="Arial"/>
          <w:sz w:val="22"/>
          <w:szCs w:val="22"/>
        </w:rPr>
        <w:t>bergraduat</w:t>
      </w:r>
      <w:proofErr w:type="spellEnd"/>
      <w:r w:rsidR="003E771B" w:rsidRPr="0010480C">
        <w:rPr>
          <w:rFonts w:ascii="Arial" w:hAnsi="Arial" w:cs="Arial"/>
          <w:sz w:val="22"/>
          <w:szCs w:val="22"/>
        </w:rPr>
        <w:t xml:space="preserve">. </w:t>
      </w:r>
      <w:proofErr w:type="spellStart"/>
      <w:r w:rsidR="003E771B" w:rsidRPr="0010480C">
        <w:rPr>
          <w:rFonts w:ascii="Arial" w:hAnsi="Arial" w:cs="Arial"/>
          <w:sz w:val="22"/>
          <w:szCs w:val="22"/>
        </w:rPr>
        <w:t>Secara</w:t>
      </w:r>
      <w:proofErr w:type="spellEnd"/>
      <w:r w:rsidR="003E771B" w:rsidRPr="0010480C">
        <w:rPr>
          <w:rFonts w:ascii="Arial" w:hAnsi="Arial" w:cs="Arial"/>
          <w:sz w:val="22"/>
          <w:szCs w:val="22"/>
        </w:rPr>
        <w:t xml:space="preserve"> </w:t>
      </w:r>
      <w:proofErr w:type="spellStart"/>
      <w:r w:rsidR="003E771B" w:rsidRPr="0010480C">
        <w:rPr>
          <w:rFonts w:ascii="Arial" w:hAnsi="Arial" w:cs="Arial"/>
          <w:sz w:val="22"/>
          <w:szCs w:val="22"/>
        </w:rPr>
        <w:t>umum</w:t>
      </w:r>
      <w:proofErr w:type="spellEnd"/>
      <w:r w:rsidR="003E771B" w:rsidRPr="0010480C">
        <w:rPr>
          <w:rFonts w:ascii="Arial" w:hAnsi="Arial" w:cs="Arial"/>
          <w:sz w:val="22"/>
          <w:szCs w:val="22"/>
        </w:rPr>
        <w:t xml:space="preserve">, </w:t>
      </w:r>
      <w:proofErr w:type="spellStart"/>
      <w:r w:rsidR="003E771B" w:rsidRPr="0010480C">
        <w:rPr>
          <w:rFonts w:ascii="Arial" w:hAnsi="Arial" w:cs="Arial"/>
          <w:sz w:val="22"/>
          <w:szCs w:val="22"/>
        </w:rPr>
        <w:t>komposisi</w:t>
      </w:r>
      <w:proofErr w:type="spellEnd"/>
      <w:r w:rsidR="003E771B" w:rsidRPr="0010480C">
        <w:rPr>
          <w:rFonts w:ascii="Arial" w:hAnsi="Arial" w:cs="Arial"/>
          <w:sz w:val="22"/>
          <w:szCs w:val="22"/>
        </w:rPr>
        <w:t xml:space="preserve"> </w:t>
      </w:r>
      <w:proofErr w:type="spellStart"/>
      <w:r w:rsidR="003E771B" w:rsidRPr="0010480C">
        <w:rPr>
          <w:rFonts w:ascii="Arial" w:hAnsi="Arial" w:cs="Arial"/>
          <w:sz w:val="22"/>
          <w:szCs w:val="22"/>
        </w:rPr>
        <w:t>penilaian</w:t>
      </w:r>
      <w:proofErr w:type="spellEnd"/>
      <w:r w:rsidR="003E771B" w:rsidRPr="0010480C">
        <w:rPr>
          <w:rFonts w:ascii="Arial" w:hAnsi="Arial" w:cs="Arial"/>
          <w:sz w:val="22"/>
          <w:szCs w:val="22"/>
        </w:rPr>
        <w:t xml:space="preserve"> </w:t>
      </w:r>
      <w:proofErr w:type="spellStart"/>
      <w:r w:rsidR="003E771B" w:rsidRPr="0010480C">
        <w:rPr>
          <w:rFonts w:ascii="Arial" w:hAnsi="Arial" w:cs="Arial"/>
          <w:sz w:val="22"/>
          <w:szCs w:val="22"/>
        </w:rPr>
        <w:t>terdiri</w:t>
      </w:r>
      <w:proofErr w:type="spellEnd"/>
      <w:r w:rsidR="003E771B" w:rsidRPr="0010480C">
        <w:rPr>
          <w:rFonts w:ascii="Arial" w:hAnsi="Arial" w:cs="Arial"/>
          <w:sz w:val="22"/>
          <w:szCs w:val="22"/>
        </w:rPr>
        <w:t xml:space="preserve"> </w:t>
      </w:r>
      <w:proofErr w:type="spellStart"/>
      <w:r w:rsidR="003E771B" w:rsidRPr="0010480C">
        <w:rPr>
          <w:rFonts w:ascii="Arial" w:hAnsi="Arial" w:cs="Arial"/>
          <w:sz w:val="22"/>
          <w:szCs w:val="22"/>
        </w:rPr>
        <w:t>daripada</w:t>
      </w:r>
      <w:proofErr w:type="spellEnd"/>
      <w:r w:rsidR="003E771B" w:rsidRPr="0010480C">
        <w:rPr>
          <w:rFonts w:ascii="Arial" w:hAnsi="Arial" w:cs="Arial"/>
          <w:sz w:val="22"/>
          <w:szCs w:val="22"/>
        </w:rPr>
        <w:t xml:space="preserve"> </w:t>
      </w:r>
      <w:proofErr w:type="spellStart"/>
      <w:r w:rsidR="003E771B" w:rsidRPr="0010480C">
        <w:rPr>
          <w:rFonts w:ascii="Arial" w:hAnsi="Arial" w:cs="Arial"/>
          <w:sz w:val="22"/>
          <w:szCs w:val="22"/>
        </w:rPr>
        <w:t>penilaian</w:t>
      </w:r>
      <w:proofErr w:type="spellEnd"/>
      <w:r w:rsidR="003E771B" w:rsidRPr="0010480C">
        <w:rPr>
          <w:rFonts w:ascii="Arial" w:hAnsi="Arial" w:cs="Arial"/>
          <w:sz w:val="22"/>
          <w:szCs w:val="22"/>
        </w:rPr>
        <w:t xml:space="preserve"> </w:t>
      </w:r>
      <w:proofErr w:type="spellStart"/>
      <w:r w:rsidR="0010480C">
        <w:rPr>
          <w:rFonts w:ascii="Arial" w:hAnsi="Arial" w:cs="Arial"/>
          <w:sz w:val="22"/>
          <w:szCs w:val="22"/>
        </w:rPr>
        <w:t>secara</w:t>
      </w:r>
      <w:proofErr w:type="spellEnd"/>
      <w:r w:rsidR="0010480C">
        <w:rPr>
          <w:rFonts w:ascii="Arial" w:hAnsi="Arial" w:cs="Arial"/>
          <w:sz w:val="22"/>
          <w:szCs w:val="22"/>
        </w:rPr>
        <w:t xml:space="preserve"> </w:t>
      </w:r>
      <w:proofErr w:type="spellStart"/>
      <w:r w:rsidR="003E771B" w:rsidRPr="0010480C">
        <w:rPr>
          <w:rFonts w:ascii="Arial" w:hAnsi="Arial" w:cs="Arial"/>
          <w:sz w:val="22"/>
          <w:szCs w:val="22"/>
        </w:rPr>
        <w:t>berterusan</w:t>
      </w:r>
      <w:proofErr w:type="spellEnd"/>
      <w:r w:rsidR="003E771B" w:rsidRPr="0010480C">
        <w:rPr>
          <w:rFonts w:ascii="Arial" w:hAnsi="Arial" w:cs="Arial"/>
          <w:sz w:val="22"/>
          <w:szCs w:val="22"/>
        </w:rPr>
        <w:t>.</w:t>
      </w:r>
    </w:p>
    <w:p w14:paraId="0820AE57" w14:textId="77777777" w:rsidR="003E771B" w:rsidRPr="00E81412" w:rsidRDefault="003E771B" w:rsidP="00E81412">
      <w:pPr>
        <w:autoSpaceDE w:val="0"/>
        <w:autoSpaceDN w:val="0"/>
        <w:spacing w:line="240" w:lineRule="auto"/>
        <w:ind w:left="1843" w:right="21"/>
        <w:rPr>
          <w:rFonts w:ascii="Arial" w:hAnsi="Arial" w:cs="Arial"/>
          <w:sz w:val="22"/>
          <w:szCs w:val="22"/>
          <w:lang w:val="ms-MY"/>
        </w:rPr>
      </w:pPr>
    </w:p>
    <w:p w14:paraId="3397571B" w14:textId="77777777" w:rsidR="00E81412" w:rsidRPr="00E81412" w:rsidRDefault="00E81412" w:rsidP="00E81412">
      <w:pPr>
        <w:tabs>
          <w:tab w:val="left" w:pos="702"/>
        </w:tabs>
        <w:spacing w:line="240" w:lineRule="auto"/>
        <w:ind w:left="180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4FF58238" w14:textId="77777777" w:rsidR="00E81412" w:rsidRPr="00E81412" w:rsidRDefault="00E81412" w:rsidP="00E81412">
      <w:pPr>
        <w:spacing w:line="240" w:lineRule="auto"/>
        <w:rPr>
          <w:rFonts w:ascii="Arial" w:hAnsi="Arial" w:cs="Arial"/>
          <w:color w:val="000000"/>
          <w:sz w:val="22"/>
          <w:szCs w:val="22"/>
          <w:lang w:val="ms-MY"/>
        </w:rPr>
      </w:pPr>
    </w:p>
    <w:p w14:paraId="18918F43" w14:textId="77777777" w:rsidR="00E81412" w:rsidRPr="00E81412" w:rsidRDefault="00E81412" w:rsidP="00E81412">
      <w:pPr>
        <w:spacing w:line="240" w:lineRule="auto"/>
        <w:rPr>
          <w:rFonts w:ascii="Arial" w:hAnsi="Arial" w:cs="Arial"/>
          <w:color w:val="000000"/>
          <w:sz w:val="22"/>
          <w:szCs w:val="22"/>
          <w:lang w:val="ms-MY"/>
        </w:rPr>
      </w:pPr>
    </w:p>
    <w:p w14:paraId="2331CCEA" w14:textId="77777777" w:rsidR="00E81412" w:rsidRPr="00E81412" w:rsidRDefault="00E81412" w:rsidP="00664082">
      <w:pPr>
        <w:numPr>
          <w:ilvl w:val="0"/>
          <w:numId w:val="34"/>
        </w:numPr>
        <w:tabs>
          <w:tab w:val="left" w:pos="702"/>
        </w:tabs>
        <w:spacing w:line="240" w:lineRule="auto"/>
        <w:ind w:left="1800" w:hanging="382"/>
        <w:rPr>
          <w:rFonts w:ascii="Arial" w:hAnsi="Arial" w:cs="Arial"/>
          <w:color w:val="000000"/>
          <w:sz w:val="22"/>
          <w:szCs w:val="22"/>
          <w:lang w:val="ms-MY"/>
        </w:rPr>
      </w:pPr>
      <w:r w:rsidRPr="00E81412">
        <w:rPr>
          <w:rFonts w:ascii="Arial" w:hAnsi="Arial" w:cs="Arial"/>
          <w:sz w:val="22"/>
          <w:szCs w:val="22"/>
          <w:lang w:val="ms-MY"/>
        </w:rPr>
        <w:t>Explain how the department provides feedback to the students on their academic performance to ensure that they have sufficient time to undertake remedial measures.</w:t>
      </w:r>
    </w:p>
    <w:p w14:paraId="488F031A" w14:textId="77777777" w:rsidR="00E81412" w:rsidRPr="00E81412" w:rsidRDefault="00E81412" w:rsidP="00E81412">
      <w:pPr>
        <w:tabs>
          <w:tab w:val="left" w:pos="702"/>
        </w:tabs>
        <w:spacing w:line="240" w:lineRule="auto"/>
        <w:ind w:left="1800"/>
        <w:rPr>
          <w:rFonts w:ascii="Arial" w:hAnsi="Arial" w:cs="Arial"/>
          <w:color w:val="FF0000"/>
          <w:sz w:val="22"/>
          <w:szCs w:val="22"/>
          <w:u w:val="single"/>
          <w:lang w:val="ms-MY"/>
        </w:rPr>
      </w:pPr>
    </w:p>
    <w:p w14:paraId="3176CAF9" w14:textId="77777777" w:rsidR="00E81412" w:rsidRPr="00E81412" w:rsidRDefault="00E81412" w:rsidP="00E81412">
      <w:pPr>
        <w:tabs>
          <w:tab w:val="left" w:pos="702"/>
        </w:tabs>
        <w:spacing w:line="240" w:lineRule="auto"/>
        <w:ind w:left="180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55573B8" w14:textId="77777777" w:rsidR="00E81412" w:rsidRPr="00E81412" w:rsidRDefault="00E81412" w:rsidP="00E81412">
      <w:pPr>
        <w:tabs>
          <w:tab w:val="left" w:pos="702"/>
        </w:tabs>
        <w:spacing w:line="240" w:lineRule="auto"/>
        <w:ind w:left="1800"/>
        <w:rPr>
          <w:rFonts w:ascii="Arial" w:hAnsi="Arial" w:cs="Arial"/>
          <w:color w:val="FF0000"/>
          <w:sz w:val="22"/>
          <w:szCs w:val="22"/>
          <w:u w:val="single"/>
          <w:lang w:val="ms-MY"/>
        </w:rPr>
      </w:pPr>
    </w:p>
    <w:p w14:paraId="2A453BB4" w14:textId="77777777" w:rsidR="00E81412" w:rsidRPr="00E81412" w:rsidRDefault="00E81412" w:rsidP="00E81412">
      <w:pPr>
        <w:tabs>
          <w:tab w:val="left" w:pos="702"/>
        </w:tabs>
        <w:spacing w:line="240" w:lineRule="auto"/>
        <w:ind w:left="1800"/>
        <w:rPr>
          <w:rFonts w:ascii="Arial" w:hAnsi="Arial" w:cs="Arial"/>
          <w:color w:val="FF0000"/>
          <w:sz w:val="22"/>
          <w:szCs w:val="22"/>
          <w:u w:val="single"/>
          <w:lang w:val="ms-MY"/>
        </w:rPr>
      </w:pPr>
    </w:p>
    <w:p w14:paraId="3D102469" w14:textId="77777777" w:rsidR="00E81412" w:rsidRPr="00E81412" w:rsidRDefault="00E81412" w:rsidP="00664082">
      <w:pPr>
        <w:numPr>
          <w:ilvl w:val="0"/>
          <w:numId w:val="34"/>
        </w:numPr>
        <w:spacing w:line="240" w:lineRule="auto"/>
        <w:ind w:left="1800" w:hanging="382"/>
        <w:rPr>
          <w:rFonts w:ascii="Arial" w:hAnsi="Arial" w:cs="Arial"/>
          <w:sz w:val="22"/>
          <w:szCs w:val="22"/>
          <w:lang w:val="ms-MY"/>
        </w:rPr>
      </w:pPr>
      <w:r w:rsidRPr="00E81412">
        <w:rPr>
          <w:rFonts w:ascii="Arial" w:hAnsi="Arial" w:cs="Arial"/>
          <w:sz w:val="22"/>
          <w:szCs w:val="22"/>
          <w:lang w:val="ms-MY"/>
        </w:rPr>
        <w:t>How are results made available to the students for purposes of feedback on performance, review and corrective measures?</w:t>
      </w:r>
    </w:p>
    <w:p w14:paraId="2F519694" w14:textId="77777777" w:rsidR="00E81412" w:rsidRPr="00E81412" w:rsidRDefault="00E81412" w:rsidP="00E81412">
      <w:pPr>
        <w:spacing w:line="240" w:lineRule="auto"/>
        <w:ind w:left="1440" w:firstLine="360"/>
        <w:contextualSpacing/>
        <w:rPr>
          <w:rFonts w:ascii="Arial" w:hAnsi="Arial" w:cs="Arial"/>
          <w:color w:val="FF0000"/>
          <w:sz w:val="22"/>
          <w:szCs w:val="22"/>
          <w:u w:val="single"/>
          <w:lang w:val="ms-MY"/>
        </w:rPr>
      </w:pPr>
    </w:p>
    <w:p w14:paraId="680A7BB6" w14:textId="089D1947" w:rsidR="00E81412" w:rsidRPr="00E81412" w:rsidRDefault="00E81412" w:rsidP="00E81412">
      <w:pPr>
        <w:spacing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DD5F91">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7538EE0C" w14:textId="77777777" w:rsidR="00E81412" w:rsidRPr="00E81412" w:rsidRDefault="00E81412" w:rsidP="00E81412">
      <w:pPr>
        <w:spacing w:line="240" w:lineRule="auto"/>
        <w:ind w:left="1800"/>
        <w:rPr>
          <w:rFonts w:ascii="Arial" w:hAnsi="Arial" w:cs="Arial"/>
          <w:sz w:val="22"/>
          <w:szCs w:val="22"/>
          <w:lang w:val="ms-MY" w:eastAsia="ms-MY"/>
        </w:rPr>
      </w:pPr>
      <w:r w:rsidRPr="00E81412">
        <w:rPr>
          <w:rFonts w:ascii="Arial" w:hAnsi="Arial" w:cs="Arial"/>
          <w:sz w:val="22"/>
          <w:szCs w:val="22"/>
          <w:lang w:val="ms-MY" w:eastAsia="ms-MY"/>
        </w:rPr>
        <w:t>UPM menyediakan Prosedur Pengendalian Pelajar Bermasalah (UPM/PU/PS/P013)) untuk mengendalikan pelajar prasiswazah yang bermasalah akademik dan bukan akademik. Prosedur ini merangkumi mengenal pasti pelajar yang bermasalah, tindakan pembetulan dan pemantauan bagi pelajar program pengajian prasiswazah.</w:t>
      </w:r>
    </w:p>
    <w:p w14:paraId="24114902" w14:textId="77777777" w:rsidR="00E81412" w:rsidRPr="00E81412" w:rsidRDefault="00E81412" w:rsidP="00E81412">
      <w:pPr>
        <w:spacing w:line="240" w:lineRule="auto"/>
        <w:rPr>
          <w:rFonts w:ascii="Arial" w:hAnsi="Arial" w:cs="Arial"/>
          <w:sz w:val="22"/>
          <w:szCs w:val="22"/>
          <w:lang w:val="ms-MY" w:eastAsia="ms-MY"/>
        </w:rPr>
      </w:pPr>
    </w:p>
    <w:p w14:paraId="462A94F0" w14:textId="00D93FA9" w:rsidR="00E81412" w:rsidRPr="0010480C" w:rsidRDefault="00E81412" w:rsidP="00E81412">
      <w:pPr>
        <w:spacing w:line="240" w:lineRule="auto"/>
        <w:ind w:left="1800"/>
        <w:rPr>
          <w:rFonts w:ascii="Arial" w:hAnsi="Arial" w:cs="Arial"/>
          <w:sz w:val="22"/>
          <w:szCs w:val="22"/>
          <w:lang w:val="ms-MY" w:eastAsia="ms-MY"/>
        </w:rPr>
      </w:pPr>
      <w:r w:rsidRPr="0010480C">
        <w:rPr>
          <w:rFonts w:ascii="Arial" w:hAnsi="Arial" w:cs="Arial"/>
          <w:sz w:val="22"/>
          <w:szCs w:val="22"/>
          <w:lang w:val="ms-MY" w:eastAsia="ms-MY"/>
        </w:rPr>
        <w:t>Masalah akademik termasuk Gagal dalam peperiksaan, kehadiran dalam aktiviti pengajaran kurang daripada 80%, kesilapan mendaftar kursus, tidak menghadiri ujian/peperiksaan, tidak membuat/menghantar tugasan, PNGK kurang daripada 2.50, ujian kurang daripada 40%/50% (tertakluk kepada markah lulus kursus), tidak menjalankan latihan industri, tidak melengkapkan projek ilmiah tahun akhir</w:t>
      </w:r>
      <w:r w:rsidR="006246A1" w:rsidRPr="0010480C">
        <w:rPr>
          <w:rFonts w:ascii="Arial" w:hAnsi="Arial" w:cs="Arial"/>
          <w:sz w:val="22"/>
          <w:szCs w:val="22"/>
          <w:lang w:val="ms-MY" w:eastAsia="ms-MY"/>
        </w:rPr>
        <w:t xml:space="preserve"> dan</w:t>
      </w:r>
      <w:r w:rsidRPr="0010480C">
        <w:rPr>
          <w:rFonts w:ascii="Arial" w:hAnsi="Arial" w:cs="Arial"/>
          <w:sz w:val="22"/>
          <w:szCs w:val="22"/>
          <w:lang w:val="ms-MY" w:eastAsia="ms-MY"/>
        </w:rPr>
        <w:t xml:space="preserve"> gagal pakej/posting/peperiksaan profesional.</w:t>
      </w:r>
    </w:p>
    <w:p w14:paraId="6AA09267" w14:textId="77777777" w:rsidR="00E81412" w:rsidRPr="0010480C" w:rsidRDefault="00E81412" w:rsidP="00E81412">
      <w:pPr>
        <w:spacing w:line="240" w:lineRule="auto"/>
        <w:rPr>
          <w:rFonts w:ascii="Arial" w:hAnsi="Arial" w:cs="Arial"/>
          <w:sz w:val="22"/>
          <w:szCs w:val="22"/>
          <w:lang w:val="ms-MY" w:eastAsia="ms-MY"/>
        </w:rPr>
      </w:pPr>
    </w:p>
    <w:p w14:paraId="2D1D63BE" w14:textId="19382731" w:rsidR="00E81412" w:rsidRPr="0010480C" w:rsidRDefault="00E81412" w:rsidP="00E81412">
      <w:pPr>
        <w:spacing w:line="240" w:lineRule="auto"/>
        <w:ind w:left="1800"/>
        <w:contextualSpacing/>
        <w:rPr>
          <w:rFonts w:ascii="Arial" w:hAnsi="Arial" w:cs="Arial"/>
          <w:sz w:val="22"/>
          <w:szCs w:val="22"/>
          <w:lang w:val="ms-MY" w:eastAsia="ms-MY"/>
        </w:rPr>
      </w:pPr>
      <w:r w:rsidRPr="0010480C">
        <w:rPr>
          <w:rFonts w:ascii="Arial" w:hAnsi="Arial" w:cs="Arial"/>
          <w:sz w:val="22"/>
          <w:szCs w:val="22"/>
          <w:lang w:val="ms-MY" w:eastAsia="ms-MY"/>
        </w:rPr>
        <w:t>Tindakan pembetulan diambil dengan mengedarkan senarai pelajar bermasalah kepada penasihat akademik dan</w:t>
      </w:r>
      <w:r w:rsidR="006246A1" w:rsidRPr="0010480C">
        <w:rPr>
          <w:rFonts w:ascii="Arial" w:hAnsi="Arial" w:cs="Arial"/>
          <w:sz w:val="22"/>
          <w:szCs w:val="22"/>
          <w:lang w:val="ms-MY" w:eastAsia="ms-MY"/>
        </w:rPr>
        <w:t xml:space="preserve"> mem</w:t>
      </w:r>
      <w:r w:rsidRPr="0010480C">
        <w:rPr>
          <w:rFonts w:ascii="Arial" w:hAnsi="Arial" w:cs="Arial"/>
          <w:sz w:val="22"/>
          <w:szCs w:val="22"/>
          <w:lang w:val="ms-MY" w:eastAsia="ms-MY"/>
        </w:rPr>
        <w:t xml:space="preserve">bentangkannya dalam mesyuarat pengurusan fakulti.   Penyelaras kursus/pensyarah/ penasihat akademik akan berbincang dengan pelajar bermasalah untuk </w:t>
      </w:r>
      <w:r w:rsidR="006246A1" w:rsidRPr="0010480C">
        <w:rPr>
          <w:rFonts w:ascii="Arial" w:hAnsi="Arial" w:cs="Arial"/>
          <w:sz w:val="22"/>
          <w:szCs w:val="22"/>
          <w:lang w:val="ms-MY" w:eastAsia="ms-MY"/>
        </w:rPr>
        <w:t>menge</w:t>
      </w:r>
      <w:r w:rsidRPr="0010480C">
        <w:rPr>
          <w:rFonts w:ascii="Arial" w:hAnsi="Arial" w:cs="Arial"/>
          <w:sz w:val="22"/>
          <w:szCs w:val="22"/>
          <w:lang w:val="ms-MY" w:eastAsia="ms-MY"/>
        </w:rPr>
        <w:t xml:space="preserve">nal pasti punca masalah yang dihadapi dan </w:t>
      </w:r>
      <w:r w:rsidR="006246A1" w:rsidRPr="0010480C">
        <w:rPr>
          <w:rFonts w:ascii="Arial" w:hAnsi="Arial" w:cs="Arial"/>
          <w:sz w:val="22"/>
          <w:szCs w:val="22"/>
          <w:lang w:val="ms-MY" w:eastAsia="ms-MY"/>
        </w:rPr>
        <w:t>mem</w:t>
      </w:r>
      <w:r w:rsidRPr="0010480C">
        <w:rPr>
          <w:rFonts w:ascii="Arial" w:hAnsi="Arial" w:cs="Arial"/>
          <w:sz w:val="22"/>
          <w:szCs w:val="22"/>
          <w:lang w:val="ms-MY" w:eastAsia="ms-MY"/>
        </w:rPr>
        <w:t>beri khidmat nasihat yang bersesuaian. Pemantauan akan dibuat untuk melihat perubahan dan kemajuan pelajar seterusnya.</w:t>
      </w:r>
    </w:p>
    <w:p w14:paraId="5B884032" w14:textId="55D72D15" w:rsidR="00E81412" w:rsidRDefault="00E81412" w:rsidP="00E81412">
      <w:pPr>
        <w:spacing w:line="240" w:lineRule="auto"/>
        <w:ind w:left="1440"/>
        <w:contextualSpacing/>
        <w:rPr>
          <w:rFonts w:ascii="Arial" w:hAnsi="Arial" w:cs="Arial"/>
          <w:color w:val="000000"/>
          <w:sz w:val="22"/>
          <w:szCs w:val="22"/>
          <w:lang w:val="ms-MY"/>
        </w:rPr>
      </w:pPr>
    </w:p>
    <w:p w14:paraId="4EAAD206" w14:textId="404AD98D" w:rsidR="0001768C" w:rsidRPr="0010480C" w:rsidRDefault="00F6573A" w:rsidP="0001768C">
      <w:pPr>
        <w:spacing w:line="240" w:lineRule="auto"/>
        <w:ind w:left="1800"/>
        <w:contextualSpacing/>
        <w:rPr>
          <w:rFonts w:ascii="Arial" w:hAnsi="Arial" w:cs="Arial"/>
          <w:sz w:val="22"/>
          <w:szCs w:val="22"/>
        </w:rPr>
      </w:pPr>
      <w:proofErr w:type="spellStart"/>
      <w:r w:rsidRPr="0010480C">
        <w:rPr>
          <w:rFonts w:ascii="Arial" w:hAnsi="Arial" w:cs="Arial"/>
          <w:sz w:val="22"/>
          <w:szCs w:val="22"/>
        </w:rPr>
        <w:t>Untuk</w:t>
      </w:r>
      <w:proofErr w:type="spellEnd"/>
      <w:r w:rsidRPr="0010480C">
        <w:rPr>
          <w:rFonts w:ascii="Arial" w:hAnsi="Arial" w:cs="Arial"/>
          <w:sz w:val="22"/>
          <w:szCs w:val="22"/>
        </w:rPr>
        <w:t xml:space="preserve"> </w:t>
      </w:r>
      <w:proofErr w:type="spellStart"/>
      <w:r w:rsidRPr="0010480C">
        <w:rPr>
          <w:rFonts w:ascii="Arial" w:hAnsi="Arial" w:cs="Arial"/>
          <w:sz w:val="22"/>
          <w:szCs w:val="22"/>
        </w:rPr>
        <w:t>pelajar</w:t>
      </w:r>
      <w:proofErr w:type="spellEnd"/>
      <w:r w:rsidRPr="0010480C">
        <w:rPr>
          <w:rFonts w:ascii="Arial" w:hAnsi="Arial" w:cs="Arial"/>
          <w:sz w:val="22"/>
          <w:szCs w:val="22"/>
        </w:rPr>
        <w:t xml:space="preserve"> </w:t>
      </w:r>
      <w:proofErr w:type="spellStart"/>
      <w:r w:rsidRPr="0010480C">
        <w:rPr>
          <w:rFonts w:ascii="Arial" w:hAnsi="Arial" w:cs="Arial"/>
          <w:sz w:val="22"/>
          <w:szCs w:val="22"/>
        </w:rPr>
        <w:t>siswazah</w:t>
      </w:r>
      <w:proofErr w:type="spellEnd"/>
      <w:r w:rsidRPr="0010480C">
        <w:rPr>
          <w:rFonts w:ascii="Arial" w:hAnsi="Arial" w:cs="Arial"/>
          <w:sz w:val="22"/>
          <w:szCs w:val="22"/>
        </w:rPr>
        <w:t xml:space="preserve">, </w:t>
      </w:r>
      <w:proofErr w:type="spellStart"/>
      <w:r w:rsidRPr="0010480C">
        <w:rPr>
          <w:rFonts w:ascii="Arial" w:hAnsi="Arial" w:cs="Arial"/>
          <w:sz w:val="22"/>
          <w:szCs w:val="22"/>
        </w:rPr>
        <w:t>k</w:t>
      </w:r>
      <w:r w:rsidR="0001768C" w:rsidRPr="0010480C">
        <w:rPr>
          <w:rFonts w:ascii="Arial" w:hAnsi="Arial" w:cs="Arial"/>
          <w:sz w:val="22"/>
          <w:szCs w:val="22"/>
        </w:rPr>
        <w:t>eputusan</w:t>
      </w:r>
      <w:proofErr w:type="spellEnd"/>
      <w:r w:rsidR="0001768C" w:rsidRPr="0010480C">
        <w:rPr>
          <w:rFonts w:ascii="Arial" w:hAnsi="Arial" w:cs="Arial"/>
          <w:sz w:val="22"/>
          <w:szCs w:val="22"/>
        </w:rPr>
        <w:t xml:space="preserve"> </w:t>
      </w:r>
      <w:proofErr w:type="spellStart"/>
      <w:r w:rsidR="0001768C" w:rsidRPr="0010480C">
        <w:rPr>
          <w:rFonts w:ascii="Arial" w:hAnsi="Arial" w:cs="Arial"/>
          <w:sz w:val="22"/>
          <w:szCs w:val="22"/>
        </w:rPr>
        <w:t>disediakan</w:t>
      </w:r>
      <w:proofErr w:type="spellEnd"/>
      <w:r w:rsidR="0001768C" w:rsidRPr="0010480C">
        <w:rPr>
          <w:rFonts w:ascii="Arial" w:hAnsi="Arial" w:cs="Arial"/>
          <w:sz w:val="22"/>
          <w:szCs w:val="22"/>
        </w:rPr>
        <w:t xml:space="preserve"> </w:t>
      </w:r>
      <w:proofErr w:type="spellStart"/>
      <w:r w:rsidR="0001768C" w:rsidRPr="0010480C">
        <w:rPr>
          <w:rFonts w:ascii="Arial" w:hAnsi="Arial" w:cs="Arial"/>
          <w:sz w:val="22"/>
          <w:szCs w:val="22"/>
        </w:rPr>
        <w:t>kepada</w:t>
      </w:r>
      <w:proofErr w:type="spellEnd"/>
      <w:r w:rsidR="0001768C" w:rsidRPr="0010480C">
        <w:rPr>
          <w:rFonts w:ascii="Arial" w:hAnsi="Arial" w:cs="Arial"/>
          <w:sz w:val="22"/>
          <w:szCs w:val="22"/>
        </w:rPr>
        <w:t xml:space="preserve"> </w:t>
      </w:r>
      <w:proofErr w:type="spellStart"/>
      <w:r w:rsidR="0001768C" w:rsidRPr="0010480C">
        <w:rPr>
          <w:rFonts w:ascii="Arial" w:hAnsi="Arial" w:cs="Arial"/>
          <w:sz w:val="22"/>
          <w:szCs w:val="22"/>
        </w:rPr>
        <w:t>pelajar</w:t>
      </w:r>
      <w:proofErr w:type="spellEnd"/>
      <w:r w:rsidR="0001768C" w:rsidRPr="0010480C">
        <w:rPr>
          <w:rFonts w:ascii="Arial" w:hAnsi="Arial" w:cs="Arial"/>
          <w:sz w:val="22"/>
          <w:szCs w:val="22"/>
        </w:rPr>
        <w:t xml:space="preserve"> </w:t>
      </w:r>
      <w:proofErr w:type="spellStart"/>
      <w:r w:rsidR="0001768C" w:rsidRPr="0010480C">
        <w:rPr>
          <w:rFonts w:ascii="Arial" w:hAnsi="Arial" w:cs="Arial"/>
          <w:sz w:val="22"/>
          <w:szCs w:val="22"/>
        </w:rPr>
        <w:t>melalui</w:t>
      </w:r>
      <w:proofErr w:type="spellEnd"/>
      <w:r w:rsidR="0001768C" w:rsidRPr="0010480C">
        <w:rPr>
          <w:rFonts w:ascii="Arial" w:hAnsi="Arial" w:cs="Arial"/>
          <w:sz w:val="22"/>
          <w:szCs w:val="22"/>
        </w:rPr>
        <w:t xml:space="preserve"> </w:t>
      </w:r>
      <w:proofErr w:type="spellStart"/>
      <w:r w:rsidR="0001768C" w:rsidRPr="0010480C">
        <w:rPr>
          <w:rFonts w:ascii="Arial" w:hAnsi="Arial" w:cs="Arial"/>
          <w:sz w:val="22"/>
          <w:szCs w:val="22"/>
        </w:rPr>
        <w:t>Sistem</w:t>
      </w:r>
      <w:proofErr w:type="spellEnd"/>
      <w:r w:rsidR="0001768C" w:rsidRPr="0010480C">
        <w:rPr>
          <w:rFonts w:ascii="Arial" w:hAnsi="Arial" w:cs="Arial"/>
          <w:sz w:val="22"/>
          <w:szCs w:val="22"/>
        </w:rPr>
        <w:t xml:space="preserve"> Maklumat </w:t>
      </w:r>
      <w:proofErr w:type="spellStart"/>
      <w:r w:rsidR="0001768C" w:rsidRPr="0010480C">
        <w:rPr>
          <w:rFonts w:ascii="Arial" w:hAnsi="Arial" w:cs="Arial"/>
          <w:sz w:val="22"/>
          <w:szCs w:val="22"/>
        </w:rPr>
        <w:t>Siswazah</w:t>
      </w:r>
      <w:proofErr w:type="spellEnd"/>
      <w:r w:rsidR="0001768C" w:rsidRPr="0010480C">
        <w:rPr>
          <w:rFonts w:ascii="Arial" w:hAnsi="Arial" w:cs="Arial"/>
          <w:sz w:val="22"/>
          <w:szCs w:val="22"/>
        </w:rPr>
        <w:t xml:space="preserve"> </w:t>
      </w:r>
      <w:proofErr w:type="spellStart"/>
      <w:r w:rsidR="0001768C" w:rsidRPr="0010480C">
        <w:rPr>
          <w:rFonts w:ascii="Arial" w:hAnsi="Arial" w:cs="Arial"/>
          <w:sz w:val="22"/>
          <w:szCs w:val="22"/>
        </w:rPr>
        <w:t>Bersepadu</w:t>
      </w:r>
      <w:proofErr w:type="spellEnd"/>
      <w:r w:rsidR="0001768C" w:rsidRPr="0010480C">
        <w:rPr>
          <w:rFonts w:ascii="Arial" w:hAnsi="Arial" w:cs="Arial"/>
          <w:sz w:val="22"/>
          <w:szCs w:val="22"/>
        </w:rPr>
        <w:t xml:space="preserve"> (</w:t>
      </w:r>
      <w:proofErr w:type="spellStart"/>
      <w:r w:rsidR="0001768C" w:rsidRPr="0010480C">
        <w:rPr>
          <w:rFonts w:ascii="Arial" w:hAnsi="Arial" w:cs="Arial"/>
          <w:sz w:val="22"/>
          <w:szCs w:val="22"/>
        </w:rPr>
        <w:t>iGIMS</w:t>
      </w:r>
      <w:proofErr w:type="spellEnd"/>
      <w:r w:rsidR="0001768C" w:rsidRPr="0010480C">
        <w:rPr>
          <w:rFonts w:ascii="Arial" w:hAnsi="Arial" w:cs="Arial"/>
          <w:sz w:val="22"/>
          <w:szCs w:val="22"/>
        </w:rPr>
        <w:t xml:space="preserve">) </w:t>
      </w:r>
      <w:proofErr w:type="spellStart"/>
      <w:r w:rsidR="0001768C" w:rsidRPr="0010480C">
        <w:rPr>
          <w:rFonts w:ascii="Arial" w:hAnsi="Arial" w:cs="Arial"/>
          <w:sz w:val="22"/>
          <w:szCs w:val="22"/>
        </w:rPr>
        <w:t>untuk</w:t>
      </w:r>
      <w:proofErr w:type="spellEnd"/>
      <w:r w:rsidR="0001768C" w:rsidRPr="0010480C">
        <w:rPr>
          <w:rFonts w:ascii="Arial" w:hAnsi="Arial" w:cs="Arial"/>
          <w:sz w:val="22"/>
          <w:szCs w:val="22"/>
        </w:rPr>
        <w:t xml:space="preserve"> </w:t>
      </w:r>
      <w:proofErr w:type="spellStart"/>
      <w:r w:rsidR="0001768C" w:rsidRPr="0010480C">
        <w:rPr>
          <w:rFonts w:ascii="Arial" w:hAnsi="Arial" w:cs="Arial"/>
          <w:sz w:val="22"/>
          <w:szCs w:val="22"/>
        </w:rPr>
        <w:t>maklum</w:t>
      </w:r>
      <w:proofErr w:type="spellEnd"/>
      <w:r w:rsidR="0001768C" w:rsidRPr="0010480C">
        <w:rPr>
          <w:rFonts w:ascii="Arial" w:hAnsi="Arial" w:cs="Arial"/>
          <w:sz w:val="22"/>
          <w:szCs w:val="22"/>
        </w:rPr>
        <w:t xml:space="preserve"> </w:t>
      </w:r>
      <w:proofErr w:type="spellStart"/>
      <w:r w:rsidR="0001768C" w:rsidRPr="0010480C">
        <w:rPr>
          <w:rFonts w:ascii="Arial" w:hAnsi="Arial" w:cs="Arial"/>
          <w:sz w:val="22"/>
          <w:szCs w:val="22"/>
        </w:rPr>
        <w:t>balas</w:t>
      </w:r>
      <w:proofErr w:type="spellEnd"/>
      <w:r w:rsidR="0001768C" w:rsidRPr="0010480C">
        <w:rPr>
          <w:rFonts w:ascii="Arial" w:hAnsi="Arial" w:cs="Arial"/>
          <w:sz w:val="22"/>
          <w:szCs w:val="22"/>
        </w:rPr>
        <w:t xml:space="preserve"> </w:t>
      </w:r>
      <w:proofErr w:type="spellStart"/>
      <w:r w:rsidR="0001768C" w:rsidRPr="0010480C">
        <w:rPr>
          <w:rFonts w:ascii="Arial" w:hAnsi="Arial" w:cs="Arial"/>
          <w:sz w:val="22"/>
          <w:szCs w:val="22"/>
        </w:rPr>
        <w:t>mengenai</w:t>
      </w:r>
      <w:proofErr w:type="spellEnd"/>
      <w:r w:rsidR="0001768C" w:rsidRPr="0010480C">
        <w:rPr>
          <w:rFonts w:ascii="Arial" w:hAnsi="Arial" w:cs="Arial"/>
          <w:sz w:val="22"/>
          <w:szCs w:val="22"/>
        </w:rPr>
        <w:t xml:space="preserve"> </w:t>
      </w:r>
      <w:proofErr w:type="spellStart"/>
      <w:r w:rsidR="0001768C" w:rsidRPr="0010480C">
        <w:rPr>
          <w:rFonts w:ascii="Arial" w:hAnsi="Arial" w:cs="Arial"/>
          <w:sz w:val="22"/>
          <w:szCs w:val="22"/>
        </w:rPr>
        <w:t>prestasi</w:t>
      </w:r>
      <w:proofErr w:type="spellEnd"/>
      <w:r w:rsidR="0001768C" w:rsidRPr="0010480C">
        <w:rPr>
          <w:rFonts w:ascii="Arial" w:hAnsi="Arial" w:cs="Arial"/>
          <w:sz w:val="22"/>
          <w:szCs w:val="22"/>
        </w:rPr>
        <w:t xml:space="preserve">, </w:t>
      </w:r>
      <w:proofErr w:type="spellStart"/>
      <w:r w:rsidR="0001768C" w:rsidRPr="0010480C">
        <w:rPr>
          <w:rFonts w:ascii="Arial" w:hAnsi="Arial" w:cs="Arial"/>
          <w:sz w:val="22"/>
          <w:szCs w:val="22"/>
        </w:rPr>
        <w:t>semakan</w:t>
      </w:r>
      <w:proofErr w:type="spellEnd"/>
      <w:r w:rsidR="0001768C" w:rsidRPr="0010480C">
        <w:rPr>
          <w:rFonts w:ascii="Arial" w:hAnsi="Arial" w:cs="Arial"/>
          <w:sz w:val="22"/>
          <w:szCs w:val="22"/>
        </w:rPr>
        <w:t xml:space="preserve"> dan </w:t>
      </w:r>
      <w:proofErr w:type="spellStart"/>
      <w:r w:rsidR="0001768C" w:rsidRPr="0010480C">
        <w:rPr>
          <w:rFonts w:ascii="Arial" w:hAnsi="Arial" w:cs="Arial"/>
          <w:sz w:val="22"/>
          <w:szCs w:val="22"/>
        </w:rPr>
        <w:t>langkah</w:t>
      </w:r>
      <w:proofErr w:type="spellEnd"/>
      <w:r w:rsidR="0001768C" w:rsidRPr="0010480C">
        <w:rPr>
          <w:rFonts w:ascii="Arial" w:hAnsi="Arial" w:cs="Arial"/>
          <w:sz w:val="22"/>
          <w:szCs w:val="22"/>
        </w:rPr>
        <w:t xml:space="preserve"> </w:t>
      </w:r>
      <w:proofErr w:type="spellStart"/>
      <w:r w:rsidR="0001768C" w:rsidRPr="0010480C">
        <w:rPr>
          <w:rFonts w:ascii="Arial" w:hAnsi="Arial" w:cs="Arial"/>
          <w:sz w:val="22"/>
          <w:szCs w:val="22"/>
        </w:rPr>
        <w:t>pembetulan</w:t>
      </w:r>
      <w:proofErr w:type="spellEnd"/>
      <w:r w:rsidR="0010480C">
        <w:rPr>
          <w:rFonts w:ascii="Arial" w:hAnsi="Arial" w:cs="Arial"/>
          <w:sz w:val="22"/>
          <w:szCs w:val="22"/>
        </w:rPr>
        <w:t xml:space="preserve"> </w:t>
      </w:r>
      <w:proofErr w:type="spellStart"/>
      <w:r w:rsidR="0010480C">
        <w:rPr>
          <w:rFonts w:ascii="Arial" w:hAnsi="Arial" w:cs="Arial"/>
          <w:sz w:val="22"/>
          <w:szCs w:val="22"/>
        </w:rPr>
        <w:t>berdasarkan</w:t>
      </w:r>
      <w:proofErr w:type="spellEnd"/>
      <w:r w:rsidR="0010480C">
        <w:rPr>
          <w:rFonts w:ascii="Arial" w:hAnsi="Arial" w:cs="Arial"/>
          <w:sz w:val="22"/>
          <w:szCs w:val="22"/>
        </w:rPr>
        <w:t xml:space="preserve"> </w:t>
      </w:r>
      <w:proofErr w:type="spellStart"/>
      <w:r w:rsidR="0010480C">
        <w:rPr>
          <w:rFonts w:ascii="Arial" w:hAnsi="Arial" w:cs="Arial"/>
          <w:sz w:val="22"/>
          <w:szCs w:val="22"/>
        </w:rPr>
        <w:t>pencapaian</w:t>
      </w:r>
      <w:proofErr w:type="spellEnd"/>
      <w:r w:rsidR="0010480C">
        <w:rPr>
          <w:rFonts w:ascii="Arial" w:hAnsi="Arial" w:cs="Arial"/>
          <w:sz w:val="22"/>
          <w:szCs w:val="22"/>
        </w:rPr>
        <w:t xml:space="preserve"> </w:t>
      </w:r>
      <w:proofErr w:type="spellStart"/>
      <w:r w:rsidR="0010480C">
        <w:rPr>
          <w:rFonts w:ascii="Arial" w:hAnsi="Arial" w:cs="Arial"/>
          <w:sz w:val="22"/>
          <w:szCs w:val="22"/>
        </w:rPr>
        <w:t>sepanjang</w:t>
      </w:r>
      <w:proofErr w:type="spellEnd"/>
      <w:r w:rsidR="0010480C">
        <w:rPr>
          <w:rFonts w:ascii="Arial" w:hAnsi="Arial" w:cs="Arial"/>
          <w:sz w:val="22"/>
          <w:szCs w:val="22"/>
        </w:rPr>
        <w:t xml:space="preserve"> </w:t>
      </w:r>
      <w:proofErr w:type="spellStart"/>
      <w:r w:rsidR="0010480C">
        <w:rPr>
          <w:rFonts w:ascii="Arial" w:hAnsi="Arial" w:cs="Arial"/>
          <w:sz w:val="22"/>
          <w:szCs w:val="22"/>
        </w:rPr>
        <w:t>pengajian</w:t>
      </w:r>
      <w:proofErr w:type="spellEnd"/>
      <w:r w:rsidR="0001768C" w:rsidRPr="0010480C">
        <w:rPr>
          <w:rFonts w:ascii="Arial" w:hAnsi="Arial" w:cs="Arial"/>
          <w:sz w:val="22"/>
          <w:szCs w:val="22"/>
        </w:rPr>
        <w:t>.</w:t>
      </w:r>
    </w:p>
    <w:p w14:paraId="3AE96E7F" w14:textId="77777777" w:rsidR="0001768C" w:rsidRPr="0010480C" w:rsidRDefault="0001768C" w:rsidP="00E81412">
      <w:pPr>
        <w:spacing w:line="240" w:lineRule="auto"/>
        <w:ind w:left="1440"/>
        <w:contextualSpacing/>
        <w:rPr>
          <w:rFonts w:ascii="Arial" w:hAnsi="Arial" w:cs="Arial"/>
          <w:sz w:val="22"/>
          <w:szCs w:val="22"/>
          <w:lang w:val="ms-MY"/>
        </w:rPr>
      </w:pPr>
    </w:p>
    <w:p w14:paraId="6484E6E1" w14:textId="097DB9A6" w:rsidR="008C574D" w:rsidRDefault="008C574D" w:rsidP="008C574D">
      <w:pPr>
        <w:spacing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747BCA5" w14:textId="03497332" w:rsidR="008C574D" w:rsidRDefault="008C574D" w:rsidP="008C574D">
      <w:pPr>
        <w:spacing w:line="240" w:lineRule="auto"/>
        <w:ind w:left="1440" w:firstLine="360"/>
        <w:contextualSpacing/>
        <w:rPr>
          <w:rFonts w:ascii="Arial" w:hAnsi="Arial" w:cs="Arial"/>
          <w:color w:val="000000"/>
          <w:sz w:val="22"/>
          <w:szCs w:val="22"/>
          <w:lang w:val="ms-MY"/>
        </w:rPr>
      </w:pPr>
    </w:p>
    <w:p w14:paraId="33D5066D" w14:textId="1288D649" w:rsidR="0010480C" w:rsidRDefault="0010480C" w:rsidP="008C574D">
      <w:pPr>
        <w:spacing w:line="240" w:lineRule="auto"/>
        <w:ind w:left="1440" w:firstLine="360"/>
        <w:contextualSpacing/>
        <w:rPr>
          <w:rFonts w:ascii="Arial" w:hAnsi="Arial" w:cs="Arial"/>
          <w:color w:val="000000"/>
          <w:sz w:val="22"/>
          <w:szCs w:val="22"/>
          <w:lang w:val="ms-MY"/>
        </w:rPr>
      </w:pPr>
    </w:p>
    <w:p w14:paraId="26915CC1" w14:textId="31A00E5D" w:rsidR="0010480C" w:rsidRDefault="0010480C" w:rsidP="008C574D">
      <w:pPr>
        <w:spacing w:line="240" w:lineRule="auto"/>
        <w:ind w:left="1440" w:firstLine="360"/>
        <w:contextualSpacing/>
        <w:rPr>
          <w:rFonts w:ascii="Arial" w:hAnsi="Arial" w:cs="Arial"/>
          <w:color w:val="000000"/>
          <w:sz w:val="22"/>
          <w:szCs w:val="22"/>
          <w:lang w:val="ms-MY"/>
        </w:rPr>
      </w:pPr>
    </w:p>
    <w:p w14:paraId="6453CCBE" w14:textId="77777777" w:rsidR="0010480C" w:rsidRPr="00E81412" w:rsidRDefault="0010480C" w:rsidP="008C574D">
      <w:pPr>
        <w:spacing w:line="240" w:lineRule="auto"/>
        <w:ind w:left="1440" w:firstLine="360"/>
        <w:contextualSpacing/>
        <w:rPr>
          <w:rFonts w:ascii="Arial" w:hAnsi="Arial" w:cs="Arial"/>
          <w:color w:val="000000"/>
          <w:sz w:val="22"/>
          <w:szCs w:val="22"/>
          <w:lang w:val="ms-MY"/>
        </w:rPr>
      </w:pPr>
    </w:p>
    <w:p w14:paraId="1513A5A5" w14:textId="77777777" w:rsidR="00E81412" w:rsidRPr="00E81412" w:rsidRDefault="00E81412" w:rsidP="00664082">
      <w:pPr>
        <w:numPr>
          <w:ilvl w:val="0"/>
          <w:numId w:val="34"/>
        </w:numPr>
        <w:spacing w:line="240" w:lineRule="auto"/>
        <w:ind w:left="1800" w:hanging="382"/>
        <w:rPr>
          <w:rFonts w:ascii="Arial" w:hAnsi="Arial" w:cs="Arial"/>
          <w:sz w:val="22"/>
          <w:szCs w:val="22"/>
          <w:lang w:val="ms-MY"/>
        </w:rPr>
      </w:pPr>
      <w:r w:rsidRPr="00E81412">
        <w:rPr>
          <w:rFonts w:ascii="Arial" w:hAnsi="Arial" w:cs="Arial"/>
          <w:sz w:val="22"/>
          <w:szCs w:val="22"/>
          <w:lang w:val="ms-MY"/>
        </w:rPr>
        <w:t>Specify whether students have the right to appeal. Provide</w:t>
      </w:r>
      <w:r w:rsidRPr="00E81412">
        <w:rPr>
          <w:rFonts w:ascii="Arial" w:hAnsi="Arial" w:cs="Arial"/>
          <w:lang w:val="ms-MY"/>
        </w:rPr>
        <w:t xml:space="preserve"> </w:t>
      </w:r>
      <w:r w:rsidRPr="00E81412">
        <w:rPr>
          <w:rFonts w:ascii="Arial" w:hAnsi="Arial" w:cs="Arial"/>
          <w:sz w:val="22"/>
          <w:szCs w:val="22"/>
          <w:lang w:val="ms-MY"/>
        </w:rPr>
        <w:t>information on the appeal policy and processes. How are appeals dealt with?</w:t>
      </w:r>
    </w:p>
    <w:p w14:paraId="2DC65880" w14:textId="77777777" w:rsidR="00E81412" w:rsidRPr="00E81412" w:rsidRDefault="00E81412" w:rsidP="00E81412">
      <w:pPr>
        <w:spacing w:line="240" w:lineRule="auto"/>
        <w:ind w:left="1440" w:firstLine="360"/>
        <w:contextualSpacing/>
        <w:rPr>
          <w:rFonts w:ascii="Arial" w:hAnsi="Arial" w:cs="Arial"/>
          <w:color w:val="FF0000"/>
          <w:sz w:val="22"/>
          <w:szCs w:val="22"/>
          <w:u w:val="single"/>
          <w:lang w:val="ms-MY"/>
        </w:rPr>
      </w:pPr>
    </w:p>
    <w:p w14:paraId="2D3DEAC3" w14:textId="3EFCC744" w:rsidR="00E81412" w:rsidRPr="00E81412" w:rsidRDefault="00E81412" w:rsidP="00E81412">
      <w:pPr>
        <w:spacing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F6573A">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3B640086" w14:textId="3E7F7D2A" w:rsidR="00E81412" w:rsidRDefault="00E81412" w:rsidP="00E81412">
      <w:pPr>
        <w:spacing w:line="240" w:lineRule="auto"/>
        <w:ind w:left="1800"/>
        <w:rPr>
          <w:rFonts w:ascii="Arial" w:hAnsi="Arial" w:cs="Arial"/>
          <w:sz w:val="22"/>
          <w:szCs w:val="22"/>
          <w:lang w:val="ms-MY" w:eastAsia="ms-MY"/>
        </w:rPr>
      </w:pPr>
      <w:r w:rsidRPr="00E81412">
        <w:rPr>
          <w:rFonts w:ascii="Arial" w:hAnsi="Arial" w:cs="Arial"/>
          <w:sz w:val="22"/>
          <w:szCs w:val="22"/>
          <w:lang w:val="ms-MY" w:eastAsia="ms-MY"/>
        </w:rPr>
        <w:t>Kaedah 60 dan 61 (k), Kaedah UPM (Perkara Akademik Prasiswazah) 2014 menyediakan peluang kepada pelajar yang kurang berpuas hati dengan keputusan mereka untuk membuat rayuan semakan gred dan semakan terhadap gagal dan diberhentikan. Semakan ini dilaksanakan oleh Jawatankuasa Tetap Senat. Yuran pemprosesan yang dikenakan, bagaimanapun, akan dikembalikan kepada pelajar atas permohonan yang berjaya. Ia telah menjadi amalan jawatankuasa untuk mengarah</w:t>
      </w:r>
      <w:r w:rsidR="00F6573A">
        <w:rPr>
          <w:rFonts w:ascii="Arial" w:hAnsi="Arial" w:cs="Arial"/>
          <w:sz w:val="22"/>
          <w:szCs w:val="22"/>
          <w:lang w:val="ms-MY" w:eastAsia="ms-MY"/>
        </w:rPr>
        <w:t>kan</w:t>
      </w:r>
      <w:r w:rsidRPr="00E81412">
        <w:rPr>
          <w:rFonts w:ascii="Arial" w:hAnsi="Arial" w:cs="Arial"/>
          <w:sz w:val="22"/>
          <w:szCs w:val="22"/>
          <w:lang w:val="ms-MY" w:eastAsia="ms-MY"/>
        </w:rPr>
        <w:t xml:space="preserve"> pensyarah kursus mengkaji semua skrip jawapan berkaitan jika terdapat perbezaan pada  markah / gred yang diberikan kepada perayu. Ini adalah untuk memastikan keadilan kepada pelajar lain yang tidak mengemukakan semakan.</w:t>
      </w:r>
    </w:p>
    <w:p w14:paraId="45FDA6A8" w14:textId="3B351CBA" w:rsidR="008C574D" w:rsidRDefault="008C574D" w:rsidP="00E81412">
      <w:pPr>
        <w:spacing w:line="240" w:lineRule="auto"/>
        <w:ind w:left="1800"/>
        <w:rPr>
          <w:rFonts w:ascii="Arial" w:hAnsi="Arial" w:cs="Arial"/>
          <w:sz w:val="22"/>
          <w:szCs w:val="22"/>
          <w:lang w:val="ms-MY" w:eastAsia="ms-MY"/>
        </w:rPr>
      </w:pPr>
    </w:p>
    <w:p w14:paraId="17BA617A" w14:textId="76E7B2FD" w:rsidR="0072250F" w:rsidRPr="0010480C" w:rsidRDefault="00F6573A" w:rsidP="0072250F">
      <w:pPr>
        <w:pStyle w:val="ListParagraph"/>
        <w:spacing w:line="240" w:lineRule="auto"/>
        <w:ind w:left="1843"/>
        <w:rPr>
          <w:rFonts w:ascii="Arial" w:hAnsi="Arial" w:cs="Arial"/>
          <w:sz w:val="22"/>
          <w:szCs w:val="22"/>
          <w:lang w:val="ms-MY"/>
        </w:rPr>
      </w:pPr>
      <w:r w:rsidRPr="0010480C">
        <w:rPr>
          <w:rFonts w:ascii="Arial" w:eastAsia="Arial" w:hAnsi="Arial" w:cs="Arial"/>
          <w:sz w:val="22"/>
          <w:szCs w:val="22"/>
          <w:lang w:val="ms-MY"/>
        </w:rPr>
        <w:t>Bagi p</w:t>
      </w:r>
      <w:r w:rsidR="0072250F" w:rsidRPr="0010480C">
        <w:rPr>
          <w:rFonts w:ascii="Arial" w:eastAsia="Arial" w:hAnsi="Arial" w:cs="Arial"/>
          <w:sz w:val="22"/>
          <w:szCs w:val="22"/>
          <w:lang w:val="ms-MY"/>
        </w:rPr>
        <w:t>elajar pascasiswazah</w:t>
      </w:r>
      <w:r w:rsidR="0010480C" w:rsidRPr="0010480C">
        <w:rPr>
          <w:rFonts w:ascii="Arial" w:eastAsia="Arial" w:hAnsi="Arial" w:cs="Arial"/>
          <w:sz w:val="22"/>
          <w:szCs w:val="22"/>
          <w:lang w:val="ms-MY"/>
        </w:rPr>
        <w:t>, pelajar</w:t>
      </w:r>
      <w:r w:rsidR="0072250F" w:rsidRPr="0010480C">
        <w:rPr>
          <w:rFonts w:ascii="Arial" w:eastAsia="Arial" w:hAnsi="Arial" w:cs="Arial"/>
          <w:sz w:val="22"/>
          <w:szCs w:val="22"/>
          <w:lang w:val="ms-MY"/>
        </w:rPr>
        <w:t xml:space="preserve"> boleh memfailkan semakan gred tidak lewat daripada dua minggu selepas pengumuman keputusan yang ditetapkan dalam Peraturan UPM (Pengajian Siswazah) 2003 (Semakan 2015-2016). Pelajar pascasiswazah yang ditamatkan pengajian boleh memohon untuk semakan terhadap penamatan.</w:t>
      </w:r>
    </w:p>
    <w:p w14:paraId="7F9BD153" w14:textId="77777777" w:rsidR="0072250F" w:rsidRPr="00E81412" w:rsidRDefault="0072250F" w:rsidP="00E81412">
      <w:pPr>
        <w:spacing w:line="240" w:lineRule="auto"/>
        <w:ind w:left="1800"/>
        <w:rPr>
          <w:rFonts w:ascii="Arial" w:hAnsi="Arial" w:cs="Arial"/>
          <w:sz w:val="22"/>
          <w:szCs w:val="22"/>
          <w:lang w:val="ms-MY" w:eastAsia="ms-MY"/>
        </w:rPr>
      </w:pPr>
    </w:p>
    <w:p w14:paraId="0674EBAD" w14:textId="561CC747" w:rsidR="00E81412" w:rsidRPr="00E81412" w:rsidRDefault="008C574D" w:rsidP="00E81412">
      <w:pPr>
        <w:spacing w:line="240" w:lineRule="auto"/>
        <w:ind w:left="1440" w:firstLine="360"/>
        <w:contextualSpacing/>
        <w:rPr>
          <w:rFonts w:ascii="Arial" w:hAnsi="Arial" w:cs="Arial"/>
          <w:color w:val="000000"/>
          <w:sz w:val="22"/>
          <w:szCs w:val="22"/>
          <w:lang w:val="ms-MY"/>
        </w:rPr>
      </w:pPr>
      <w:r w:rsidRPr="00E81412">
        <w:rPr>
          <w:rFonts w:ascii="Arial" w:hAnsi="Arial" w:cs="Arial"/>
          <w:color w:val="FF0000"/>
          <w:sz w:val="22"/>
          <w:szCs w:val="22"/>
          <w:u w:val="single"/>
          <w:lang w:val="ms-MY"/>
        </w:rPr>
        <w:t>Maklumat pelaksanaan di fakulti</w:t>
      </w:r>
    </w:p>
    <w:p w14:paraId="4E81FAE7" w14:textId="31CA8C3F" w:rsidR="00E81412" w:rsidRDefault="00E81412" w:rsidP="00E81412">
      <w:pPr>
        <w:spacing w:line="240" w:lineRule="auto"/>
        <w:ind w:left="1440" w:firstLine="360"/>
        <w:contextualSpacing/>
        <w:rPr>
          <w:rFonts w:ascii="Arial" w:hAnsi="Arial" w:cs="Arial"/>
          <w:color w:val="000000"/>
          <w:sz w:val="22"/>
          <w:szCs w:val="22"/>
          <w:lang w:val="ms-MY"/>
        </w:rPr>
      </w:pPr>
    </w:p>
    <w:p w14:paraId="42731BF0" w14:textId="77777777" w:rsidR="0010480C" w:rsidRPr="00E81412" w:rsidRDefault="0010480C" w:rsidP="00E81412">
      <w:pPr>
        <w:spacing w:line="240" w:lineRule="auto"/>
        <w:ind w:left="1440" w:firstLine="360"/>
        <w:contextualSpacing/>
        <w:rPr>
          <w:rFonts w:ascii="Arial" w:hAnsi="Arial" w:cs="Arial"/>
          <w:color w:val="000000"/>
          <w:sz w:val="22"/>
          <w:szCs w:val="22"/>
          <w:lang w:val="ms-MY"/>
        </w:rPr>
      </w:pPr>
    </w:p>
    <w:p w14:paraId="6B834C74" w14:textId="77777777" w:rsidR="00E81412" w:rsidRPr="00E81412" w:rsidRDefault="00E81412" w:rsidP="00664082">
      <w:pPr>
        <w:numPr>
          <w:ilvl w:val="0"/>
          <w:numId w:val="34"/>
        </w:numPr>
        <w:spacing w:line="240" w:lineRule="auto"/>
        <w:ind w:left="1800" w:hanging="382"/>
        <w:rPr>
          <w:rFonts w:ascii="Arial" w:hAnsi="Arial" w:cs="Arial"/>
          <w:sz w:val="22"/>
          <w:szCs w:val="22"/>
          <w:lang w:val="ms-MY"/>
        </w:rPr>
      </w:pPr>
      <w:r w:rsidRPr="00E81412">
        <w:rPr>
          <w:rFonts w:ascii="Arial" w:hAnsi="Arial" w:cs="Arial"/>
          <w:sz w:val="22"/>
          <w:szCs w:val="22"/>
          <w:lang w:val="ms-MY"/>
        </w:rPr>
        <w:t>Explain the mechanism to review and implement new methods of assessment. Append a copy of the Regulations of Examination.</w:t>
      </w:r>
    </w:p>
    <w:p w14:paraId="2718E47F" w14:textId="77777777" w:rsidR="00E81412" w:rsidRPr="00E81412" w:rsidRDefault="00E81412" w:rsidP="00E81412">
      <w:pPr>
        <w:spacing w:line="240" w:lineRule="auto"/>
        <w:ind w:left="1800"/>
        <w:rPr>
          <w:rFonts w:ascii="Arial" w:hAnsi="Arial" w:cs="Arial"/>
          <w:color w:val="FF0000"/>
          <w:sz w:val="22"/>
          <w:szCs w:val="22"/>
          <w:u w:val="single"/>
          <w:lang w:val="ms-MY"/>
        </w:rPr>
      </w:pPr>
    </w:p>
    <w:p w14:paraId="01029469" w14:textId="3CFF27A0" w:rsidR="00E81412" w:rsidRPr="00E81412" w:rsidRDefault="00E81412" w:rsidP="00E81412">
      <w:pPr>
        <w:spacing w:line="240" w:lineRule="auto"/>
        <w:ind w:left="1800"/>
        <w:rPr>
          <w:rFonts w:ascii="Arial" w:hAnsi="Arial" w:cs="Arial"/>
          <w:color w:val="000000"/>
          <w:sz w:val="22"/>
          <w:szCs w:val="22"/>
          <w:lang w:val="ms-MY"/>
        </w:rPr>
      </w:pPr>
      <w:r w:rsidRPr="00E81412">
        <w:rPr>
          <w:rFonts w:ascii="Arial" w:hAnsi="Arial" w:cs="Arial"/>
          <w:color w:val="FF0000"/>
          <w:sz w:val="22"/>
          <w:szCs w:val="22"/>
          <w:u w:val="single"/>
          <w:lang w:val="ms-MY"/>
        </w:rPr>
        <w:t>Maklumat di</w:t>
      </w:r>
      <w:r w:rsidR="00F6573A">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5B04436E" w14:textId="16D86C10" w:rsidR="00E81412" w:rsidRPr="00E81412" w:rsidRDefault="00E81412" w:rsidP="00E81412">
      <w:pPr>
        <w:spacing w:line="240" w:lineRule="auto"/>
        <w:ind w:left="1800"/>
        <w:rPr>
          <w:rFonts w:ascii="Arial" w:hAnsi="Arial" w:cs="Arial"/>
          <w:sz w:val="22"/>
          <w:szCs w:val="22"/>
          <w:lang w:val="ms-MY" w:eastAsia="ms-MY"/>
        </w:rPr>
      </w:pPr>
      <w:r w:rsidRPr="00E81412">
        <w:rPr>
          <w:rFonts w:ascii="Arial" w:hAnsi="Arial" w:cs="Arial"/>
          <w:sz w:val="22"/>
          <w:szCs w:val="22"/>
          <w:lang w:val="ms-MY" w:eastAsia="ms-MY"/>
        </w:rPr>
        <w:t>Proses penilaian kursus dilaksanakan selaras dengan  Prosedur Penyediaan Kertas Soalan Peperiksaan Akhir (UPM/PU/PS/P008) di bawah Sistem Pengurusan Kualiti ISO 9001: 2015.</w:t>
      </w:r>
    </w:p>
    <w:p w14:paraId="4D9BB125" w14:textId="4E876B32" w:rsidR="00E81412" w:rsidRPr="0045532C" w:rsidRDefault="00E81412" w:rsidP="00E81412">
      <w:pPr>
        <w:spacing w:line="240" w:lineRule="auto"/>
        <w:ind w:left="1800"/>
        <w:rPr>
          <w:rFonts w:ascii="Arial" w:hAnsi="Arial" w:cs="Arial"/>
          <w:sz w:val="22"/>
          <w:szCs w:val="22"/>
          <w:lang w:val="ms-MY" w:eastAsia="ms-MY"/>
        </w:rPr>
      </w:pPr>
      <w:r w:rsidRPr="00E81412">
        <w:rPr>
          <w:rFonts w:ascii="Arial" w:hAnsi="Arial" w:cs="Arial"/>
          <w:sz w:val="22"/>
          <w:szCs w:val="22"/>
          <w:lang w:val="ms-MY" w:eastAsia="ms-MY"/>
        </w:rPr>
        <w:br/>
      </w:r>
      <w:r w:rsidR="00F7418D" w:rsidRPr="0010480C">
        <w:rPr>
          <w:rFonts w:ascii="Arial" w:hAnsi="Arial" w:cs="Arial"/>
          <w:sz w:val="22"/>
          <w:szCs w:val="22"/>
          <w:lang w:val="ms-MY" w:eastAsia="ms-MY"/>
        </w:rPr>
        <w:t>Ketua Jabatan akan melantik seorang penyelaras bagi kursus yang diajar melebihi daripada seorang pensyarah.</w:t>
      </w:r>
      <w:r w:rsidRPr="0010480C">
        <w:rPr>
          <w:rFonts w:ascii="Arial" w:hAnsi="Arial" w:cs="Arial"/>
          <w:sz w:val="22"/>
          <w:szCs w:val="22"/>
          <w:lang w:val="ms-MY" w:eastAsia="ms-MY"/>
        </w:rPr>
        <w:t xml:space="preserve"> </w:t>
      </w:r>
      <w:r w:rsidR="00F7418D" w:rsidRPr="0010480C">
        <w:rPr>
          <w:rFonts w:ascii="Arial" w:hAnsi="Arial" w:cs="Arial"/>
          <w:sz w:val="22"/>
          <w:szCs w:val="22"/>
          <w:lang w:val="ms-MY" w:eastAsia="ms-MY"/>
        </w:rPr>
        <w:t>Penyelaras akan melaksanakan m</w:t>
      </w:r>
      <w:r w:rsidRPr="0010480C">
        <w:rPr>
          <w:rFonts w:ascii="Arial" w:hAnsi="Arial" w:cs="Arial"/>
          <w:sz w:val="22"/>
          <w:szCs w:val="22"/>
          <w:lang w:val="ms-MY" w:eastAsia="ms-MY"/>
        </w:rPr>
        <w:t xml:space="preserve">oderasi soalan dan  skema jawapan peperiksaan. Ketua Jabatan akan mengesahkan moderasi dan jika ada perselisihan yang tidak dapat diselesaikan, seorang penimbangtara akan dilantik untuk menyelesaikannya. Selain itu, skrip jawapan peperiksaan akhir akan dipatuhi seperti yang ditetapkan oleh Prosedur Pemarkahan dan Penggredan Kursus (UPM / PU / PS / P010) untuk memastikan kesahan dan keadilan. Ketua Jabatan bertanggungjawab memastikan proses moderasi sebegini dilaksanakan di fakulti masing-masing. </w:t>
      </w:r>
      <w:r w:rsidRPr="0010480C">
        <w:rPr>
          <w:rFonts w:ascii="Arial" w:hAnsi="Arial" w:cs="Arial"/>
          <w:sz w:val="22"/>
          <w:szCs w:val="22"/>
          <w:lang w:val="ms-MY" w:eastAsia="ms-MY"/>
        </w:rPr>
        <w:tab/>
      </w:r>
      <w:r w:rsidRPr="0010480C">
        <w:rPr>
          <w:rFonts w:ascii="Arial" w:hAnsi="Arial" w:cs="Arial"/>
          <w:sz w:val="22"/>
          <w:szCs w:val="22"/>
          <w:lang w:val="ms-MY" w:eastAsia="ms-MY"/>
        </w:rPr>
        <w:br/>
        <w:t> </w:t>
      </w:r>
      <w:r w:rsidRPr="0010480C">
        <w:rPr>
          <w:rFonts w:ascii="Arial" w:hAnsi="Arial" w:cs="Arial"/>
          <w:sz w:val="22"/>
          <w:szCs w:val="22"/>
          <w:lang w:val="ms-MY" w:eastAsia="ms-MY"/>
        </w:rPr>
        <w:br/>
      </w:r>
      <w:r w:rsidRPr="0045532C">
        <w:rPr>
          <w:rFonts w:ascii="Arial" w:hAnsi="Arial" w:cs="Arial"/>
          <w:sz w:val="22"/>
          <w:szCs w:val="22"/>
          <w:lang w:val="ms-MY" w:eastAsia="ms-MY"/>
        </w:rPr>
        <w:t xml:space="preserve">Walaupun di bawah prosedur semasa  hanya satu kursus yang diajarkan oleh lebih daripada </w:t>
      </w:r>
      <w:r w:rsidR="00F7418D" w:rsidRPr="0045532C">
        <w:rPr>
          <w:rFonts w:ascii="Arial" w:hAnsi="Arial" w:cs="Arial"/>
          <w:sz w:val="22"/>
          <w:szCs w:val="22"/>
          <w:lang w:val="ms-MY" w:eastAsia="ms-MY"/>
        </w:rPr>
        <w:t>seorang</w:t>
      </w:r>
      <w:r w:rsidRPr="0045532C">
        <w:rPr>
          <w:rFonts w:ascii="Arial" w:hAnsi="Arial" w:cs="Arial"/>
          <w:sz w:val="22"/>
          <w:szCs w:val="22"/>
          <w:lang w:val="ms-MY" w:eastAsia="ms-MY"/>
        </w:rPr>
        <w:t xml:space="preserve"> pensyarah tertakluk kepada prosedur moderasi, semua soalan peperiksaan dan sk</w:t>
      </w:r>
      <w:r w:rsidR="008128E0" w:rsidRPr="0045532C">
        <w:rPr>
          <w:rFonts w:ascii="Arial" w:hAnsi="Arial" w:cs="Arial"/>
          <w:sz w:val="22"/>
          <w:szCs w:val="22"/>
          <w:lang w:val="ms-MY" w:eastAsia="ms-MY"/>
        </w:rPr>
        <w:t>e</w:t>
      </w:r>
      <w:r w:rsidRPr="0045532C">
        <w:rPr>
          <w:rFonts w:ascii="Arial" w:hAnsi="Arial" w:cs="Arial"/>
          <w:sz w:val="22"/>
          <w:szCs w:val="22"/>
          <w:lang w:val="ms-MY" w:eastAsia="ms-MY"/>
        </w:rPr>
        <w:t>m</w:t>
      </w:r>
      <w:r w:rsidR="008128E0" w:rsidRPr="0045532C">
        <w:rPr>
          <w:rFonts w:ascii="Arial" w:hAnsi="Arial" w:cs="Arial"/>
          <w:sz w:val="22"/>
          <w:szCs w:val="22"/>
          <w:lang w:val="ms-MY" w:eastAsia="ms-MY"/>
        </w:rPr>
        <w:t>a</w:t>
      </w:r>
      <w:r w:rsidRPr="0045532C">
        <w:rPr>
          <w:rFonts w:ascii="Arial" w:hAnsi="Arial" w:cs="Arial"/>
          <w:sz w:val="22"/>
          <w:szCs w:val="22"/>
          <w:lang w:val="ms-MY" w:eastAsia="ms-MY"/>
        </w:rPr>
        <w:t xml:space="preserve"> jawapan yang muktamad mesti disemak oleh jawatankuasa yang dilantik oleh Dekan. Jawatankuasa akan membincangkan skema soalan dan jawapan </w:t>
      </w:r>
      <w:r w:rsidR="00C03350" w:rsidRPr="0045532C">
        <w:rPr>
          <w:rFonts w:ascii="Arial" w:hAnsi="Arial" w:cs="Arial"/>
          <w:sz w:val="22"/>
          <w:szCs w:val="22"/>
          <w:lang w:val="ms-MY" w:eastAsia="ms-MY"/>
        </w:rPr>
        <w:t xml:space="preserve">pada </w:t>
      </w:r>
      <w:r w:rsidRPr="0045532C">
        <w:rPr>
          <w:rFonts w:ascii="Arial" w:hAnsi="Arial" w:cs="Arial"/>
          <w:sz w:val="22"/>
          <w:szCs w:val="22"/>
          <w:lang w:val="ms-MY" w:eastAsia="ms-MY"/>
        </w:rPr>
        <w:t xml:space="preserve">Minggu 11 semester seperti yang ditetapkan oleh </w:t>
      </w:r>
      <w:r w:rsidR="00C03350" w:rsidRPr="0045532C">
        <w:rPr>
          <w:rFonts w:ascii="Arial" w:hAnsi="Arial" w:cs="Arial"/>
          <w:sz w:val="22"/>
          <w:szCs w:val="22"/>
          <w:lang w:val="ms-MY" w:eastAsia="ms-MY"/>
        </w:rPr>
        <w:t>Prosedur Penyediaan Kertas Soalan Peperiksaan Akhir (UPM/PU/PS/P008)</w:t>
      </w:r>
      <w:r w:rsidR="0045532C" w:rsidRPr="0045532C">
        <w:rPr>
          <w:rFonts w:ascii="Arial" w:hAnsi="Arial" w:cs="Arial"/>
          <w:sz w:val="22"/>
          <w:szCs w:val="22"/>
          <w:lang w:val="ms-MY" w:eastAsia="ms-MY"/>
        </w:rPr>
        <w:t>.</w:t>
      </w:r>
    </w:p>
    <w:p w14:paraId="68E7CA1B" w14:textId="70366E41" w:rsidR="00E81412" w:rsidRPr="0045532C" w:rsidRDefault="00E81412" w:rsidP="00E81412">
      <w:pPr>
        <w:spacing w:line="240" w:lineRule="auto"/>
        <w:ind w:left="1800"/>
        <w:rPr>
          <w:rFonts w:ascii="Arial" w:hAnsi="Arial" w:cs="Arial"/>
          <w:sz w:val="22"/>
          <w:szCs w:val="22"/>
          <w:lang w:val="ms-MY" w:eastAsia="ms-MY"/>
        </w:rPr>
      </w:pPr>
    </w:p>
    <w:p w14:paraId="16937673" w14:textId="7DAD21FB" w:rsidR="0015113B" w:rsidRPr="0045532C" w:rsidRDefault="0015113B" w:rsidP="0015113B">
      <w:pPr>
        <w:spacing w:line="240" w:lineRule="auto"/>
        <w:ind w:left="1800"/>
      </w:pPr>
      <w:r w:rsidRPr="0045532C">
        <w:rPr>
          <w:rFonts w:ascii="Arial" w:hAnsi="Arial" w:cs="Arial"/>
          <w:sz w:val="22"/>
          <w:szCs w:val="22"/>
          <w:lang w:val="ms-MY"/>
        </w:rPr>
        <w:t>Mekanisme untuk mengkaji semula dan melaksanakan kaedah penilaian baru</w:t>
      </w:r>
      <w:r w:rsidR="00C03350" w:rsidRPr="0045532C">
        <w:rPr>
          <w:rFonts w:ascii="Arial" w:hAnsi="Arial" w:cs="Arial"/>
          <w:sz w:val="22"/>
          <w:szCs w:val="22"/>
          <w:lang w:val="ms-MY"/>
        </w:rPr>
        <w:t xml:space="preserve"> untuk pengajaran di peringkat siswazah </w:t>
      </w:r>
      <w:r w:rsidRPr="0045532C">
        <w:rPr>
          <w:rFonts w:ascii="Arial" w:hAnsi="Arial" w:cs="Arial"/>
          <w:sz w:val="22"/>
          <w:szCs w:val="22"/>
          <w:lang w:val="ms-MY"/>
        </w:rPr>
        <w:t xml:space="preserve"> bergantung kepada Jawatankuasa Pengajian Siswazah Universiti </w:t>
      </w:r>
      <w:r w:rsidR="00C03350" w:rsidRPr="0045532C">
        <w:rPr>
          <w:rFonts w:ascii="Arial" w:hAnsi="Arial" w:cs="Arial"/>
          <w:sz w:val="22"/>
          <w:szCs w:val="22"/>
          <w:lang w:val="ms-MY"/>
        </w:rPr>
        <w:t xml:space="preserve">yang </w:t>
      </w:r>
      <w:r w:rsidRPr="0045532C">
        <w:rPr>
          <w:rFonts w:ascii="Arial" w:hAnsi="Arial" w:cs="Arial"/>
          <w:sz w:val="22"/>
          <w:szCs w:val="22"/>
          <w:lang w:val="ms-MY"/>
        </w:rPr>
        <w:t>dipengerusikan oleh Timbalan Naib Canselor seperti yang ditetapkan dalam Peraturan UPM (Pengajian Siswazah) 2003 (Semakan 2015-2016).</w:t>
      </w:r>
    </w:p>
    <w:p w14:paraId="73309864" w14:textId="77777777" w:rsidR="0015113B" w:rsidRDefault="0015113B" w:rsidP="0015113B">
      <w:pPr>
        <w:spacing w:line="240" w:lineRule="auto"/>
        <w:rPr>
          <w:rFonts w:ascii="Arial" w:hAnsi="Arial" w:cs="Arial"/>
          <w:sz w:val="22"/>
          <w:szCs w:val="22"/>
          <w:lang w:val="ms-MY" w:eastAsia="ms-MY"/>
        </w:rPr>
      </w:pPr>
    </w:p>
    <w:p w14:paraId="317D5F52" w14:textId="31BE8AC2" w:rsidR="008C574D" w:rsidRPr="00E81412" w:rsidRDefault="008C574D" w:rsidP="00E81412">
      <w:pPr>
        <w:spacing w:line="240" w:lineRule="auto"/>
        <w:ind w:left="1800"/>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1F415CB4" w14:textId="3C283248" w:rsidR="00E81412" w:rsidRDefault="00E81412" w:rsidP="00E81412">
      <w:pPr>
        <w:spacing w:line="240" w:lineRule="auto"/>
        <w:ind w:left="1800"/>
        <w:rPr>
          <w:rFonts w:ascii="Arial" w:hAnsi="Arial" w:cs="Arial"/>
          <w:color w:val="000000"/>
          <w:sz w:val="22"/>
          <w:szCs w:val="22"/>
          <w:lang w:val="ms-MY"/>
        </w:rPr>
      </w:pPr>
    </w:p>
    <w:p w14:paraId="6D1DDB2E" w14:textId="77777777" w:rsidR="0045532C" w:rsidRPr="00E81412" w:rsidRDefault="0045532C" w:rsidP="00E81412">
      <w:pPr>
        <w:spacing w:line="240" w:lineRule="auto"/>
        <w:ind w:left="1800"/>
        <w:rPr>
          <w:rFonts w:ascii="Arial" w:hAnsi="Arial" w:cs="Arial"/>
          <w:color w:val="000000"/>
          <w:sz w:val="22"/>
          <w:szCs w:val="22"/>
          <w:lang w:val="ms-MY"/>
        </w:rPr>
      </w:pPr>
    </w:p>
    <w:p w14:paraId="298E38A3" w14:textId="77777777" w:rsidR="00E81412" w:rsidRPr="00E81412" w:rsidRDefault="00E81412" w:rsidP="00FC026C">
      <w:pPr>
        <w:numPr>
          <w:ilvl w:val="2"/>
          <w:numId w:val="8"/>
        </w:numPr>
        <w:tabs>
          <w:tab w:val="left" w:pos="1418"/>
        </w:tabs>
        <w:spacing w:line="240" w:lineRule="auto"/>
        <w:ind w:left="1418" w:hanging="851"/>
        <w:rPr>
          <w:rFonts w:ascii="Arial" w:hAnsi="Arial" w:cs="Arial"/>
          <w:color w:val="000000"/>
          <w:sz w:val="22"/>
          <w:szCs w:val="22"/>
          <w:lang w:val="ms-MY"/>
        </w:rPr>
      </w:pPr>
      <w:r w:rsidRPr="00E81412">
        <w:rPr>
          <w:rFonts w:ascii="Arial" w:hAnsi="Arial" w:cs="Arial"/>
          <w:color w:val="000000"/>
          <w:sz w:val="22"/>
          <w:szCs w:val="22"/>
          <w:lang w:val="ms-MY"/>
        </w:rPr>
        <w:t xml:space="preserve">Explain </w:t>
      </w:r>
      <w:r w:rsidRPr="00E81412">
        <w:rPr>
          <w:rFonts w:ascii="Arial" w:hAnsi="Arial" w:cs="Arial"/>
          <w:sz w:val="22"/>
          <w:szCs w:val="22"/>
          <w:lang w:val="ms-MY"/>
        </w:rPr>
        <w:t>the processes in making changes to the assessment method. How are the changes are made known to the students?</w:t>
      </w:r>
    </w:p>
    <w:p w14:paraId="501F977C" w14:textId="77777777" w:rsidR="00E81412" w:rsidRPr="00E81412" w:rsidRDefault="00E81412" w:rsidP="00E81412">
      <w:pPr>
        <w:spacing w:line="240" w:lineRule="auto"/>
        <w:ind w:left="1058" w:firstLine="360"/>
        <w:contextualSpacing/>
        <w:rPr>
          <w:rFonts w:ascii="Arial" w:hAnsi="Arial" w:cs="Arial"/>
          <w:color w:val="FF0000"/>
          <w:sz w:val="22"/>
          <w:szCs w:val="22"/>
          <w:u w:val="single"/>
          <w:lang w:val="ms-MY"/>
        </w:rPr>
      </w:pPr>
    </w:p>
    <w:p w14:paraId="67035AD1" w14:textId="3A626746" w:rsidR="00E81412" w:rsidRPr="00E81412" w:rsidRDefault="00E81412" w:rsidP="00E81412">
      <w:pPr>
        <w:spacing w:line="240" w:lineRule="auto"/>
        <w:ind w:left="1058" w:firstLine="360"/>
        <w:contextualSpacing/>
        <w:rPr>
          <w:rFonts w:ascii="Arial" w:hAnsi="Arial" w:cs="Arial"/>
          <w:color w:val="000000"/>
          <w:sz w:val="22"/>
          <w:szCs w:val="22"/>
          <w:lang w:val="ms-MY"/>
        </w:rPr>
      </w:pPr>
      <w:r w:rsidRPr="00E81412">
        <w:rPr>
          <w:rFonts w:ascii="Arial" w:hAnsi="Arial" w:cs="Arial"/>
          <w:color w:val="FF0000"/>
          <w:sz w:val="22"/>
          <w:szCs w:val="22"/>
          <w:u w:val="single"/>
          <w:lang w:val="ms-MY"/>
        </w:rPr>
        <w:t>Maklumat di</w:t>
      </w:r>
      <w:r w:rsidR="00CB3F75">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06BFFDEA" w14:textId="36B6E5C2" w:rsidR="00E81412" w:rsidRPr="00E81412" w:rsidRDefault="00E81412" w:rsidP="00E81412">
      <w:pPr>
        <w:spacing w:line="240" w:lineRule="auto"/>
        <w:ind w:left="1418" w:firstLine="22"/>
        <w:rPr>
          <w:rFonts w:ascii="Arial" w:hAnsi="Arial" w:cs="Arial"/>
          <w:strike/>
          <w:sz w:val="22"/>
          <w:szCs w:val="22"/>
          <w:lang w:val="ms-MY" w:eastAsia="ms-MY"/>
        </w:rPr>
      </w:pPr>
      <w:r w:rsidRPr="00E81412">
        <w:rPr>
          <w:rFonts w:ascii="Arial" w:hAnsi="Arial" w:cs="Arial"/>
          <w:sz w:val="22"/>
          <w:szCs w:val="22"/>
          <w:lang w:val="ms-MY" w:eastAsia="ms-MY"/>
        </w:rPr>
        <w:t xml:space="preserve">Penilaian pengajaran perlu mematuhi pelan penilaian yang telah disenaraikan dalam Rancangan Pengajaran. Jika ada keperluan untuk membuat perubahan kaedah penilaian semasa semester berjalan, pensyarah boleh mengubah </w:t>
      </w:r>
      <w:r w:rsidRPr="00E81412">
        <w:rPr>
          <w:rFonts w:ascii="Arial" w:hAnsi="Arial" w:cs="Arial"/>
          <w:i/>
          <w:sz w:val="22"/>
          <w:szCs w:val="22"/>
          <w:lang w:val="ms-MY" w:eastAsia="ms-MY"/>
        </w:rPr>
        <w:t>assessment</w:t>
      </w:r>
      <w:r w:rsidRPr="00E81412">
        <w:rPr>
          <w:rFonts w:ascii="Arial" w:hAnsi="Arial" w:cs="Arial"/>
          <w:sz w:val="22"/>
          <w:szCs w:val="22"/>
          <w:lang w:val="ms-MY" w:eastAsia="ms-MY"/>
        </w:rPr>
        <w:t xml:space="preserve"> </w:t>
      </w:r>
      <w:r w:rsidRPr="00E81412">
        <w:rPr>
          <w:rFonts w:ascii="Arial" w:hAnsi="Arial" w:cs="Arial"/>
          <w:i/>
          <w:sz w:val="22"/>
          <w:szCs w:val="22"/>
          <w:lang w:val="ms-MY" w:eastAsia="ms-MY"/>
        </w:rPr>
        <w:t>method</w:t>
      </w:r>
      <w:r w:rsidRPr="00E81412">
        <w:rPr>
          <w:rFonts w:ascii="Arial" w:hAnsi="Arial" w:cs="Arial"/>
          <w:sz w:val="22"/>
          <w:szCs w:val="22"/>
          <w:lang w:val="ms-MY" w:eastAsia="ms-MY"/>
        </w:rPr>
        <w:t xml:space="preserve"> dengan persetujuan </w:t>
      </w:r>
      <w:r w:rsidR="00CB3F75">
        <w:rPr>
          <w:rFonts w:ascii="Arial" w:hAnsi="Arial" w:cs="Arial"/>
          <w:sz w:val="22"/>
          <w:szCs w:val="22"/>
          <w:lang w:val="ms-MY" w:eastAsia="ms-MY"/>
        </w:rPr>
        <w:t>K</w:t>
      </w:r>
      <w:r w:rsidRPr="00E81412">
        <w:rPr>
          <w:rFonts w:ascii="Arial" w:hAnsi="Arial" w:cs="Arial"/>
          <w:sz w:val="22"/>
          <w:szCs w:val="22"/>
          <w:lang w:val="ms-MY" w:eastAsia="ms-MY"/>
        </w:rPr>
        <w:t xml:space="preserve">etua </w:t>
      </w:r>
      <w:r w:rsidR="00CB3F75">
        <w:rPr>
          <w:rFonts w:ascii="Arial" w:hAnsi="Arial" w:cs="Arial"/>
          <w:sz w:val="22"/>
          <w:szCs w:val="22"/>
          <w:lang w:val="ms-MY" w:eastAsia="ms-MY"/>
        </w:rPr>
        <w:t>J</w:t>
      </w:r>
      <w:r w:rsidRPr="00E81412">
        <w:rPr>
          <w:rFonts w:ascii="Arial" w:hAnsi="Arial" w:cs="Arial"/>
          <w:sz w:val="22"/>
          <w:szCs w:val="22"/>
          <w:lang w:val="ms-MY" w:eastAsia="ms-MY"/>
        </w:rPr>
        <w:t>abatan dan pelajar untuk mencapai hasil pembelajaran kursus</w:t>
      </w:r>
      <w:r w:rsidR="00CB3F75">
        <w:rPr>
          <w:rFonts w:ascii="Arial" w:hAnsi="Arial" w:cs="Arial"/>
          <w:sz w:val="22"/>
          <w:szCs w:val="22"/>
          <w:lang w:val="ms-MY" w:eastAsia="ms-MY"/>
        </w:rPr>
        <w:t>.</w:t>
      </w:r>
    </w:p>
    <w:p w14:paraId="0E7CA266" w14:textId="77777777" w:rsidR="00E81412" w:rsidRPr="00E81412" w:rsidRDefault="00E81412" w:rsidP="00E81412">
      <w:pPr>
        <w:spacing w:line="240" w:lineRule="auto"/>
        <w:rPr>
          <w:rFonts w:ascii="Arial" w:hAnsi="Arial" w:cs="Arial"/>
          <w:sz w:val="22"/>
          <w:szCs w:val="22"/>
          <w:lang w:val="ms-MY" w:eastAsia="ms-MY"/>
        </w:rPr>
      </w:pPr>
    </w:p>
    <w:p w14:paraId="5E6ED2DB" w14:textId="77777777" w:rsidR="00E81412" w:rsidRPr="00E81412" w:rsidRDefault="00E81412" w:rsidP="00E81412">
      <w:pPr>
        <w:spacing w:line="240" w:lineRule="auto"/>
        <w:ind w:left="1418" w:firstLine="22"/>
        <w:rPr>
          <w:rFonts w:ascii="Arial" w:hAnsi="Arial" w:cs="Arial"/>
          <w:sz w:val="22"/>
          <w:szCs w:val="22"/>
          <w:lang w:val="ms-MY" w:eastAsia="ms-MY"/>
        </w:rPr>
      </w:pPr>
      <w:r w:rsidRPr="00E81412">
        <w:rPr>
          <w:rFonts w:ascii="Arial" w:hAnsi="Arial" w:cs="Arial"/>
          <w:sz w:val="22"/>
          <w:szCs w:val="22"/>
          <w:lang w:val="ms-MY" w:eastAsia="ms-MY"/>
        </w:rPr>
        <w:t>Sebarang perubahan rangka kursus termasuk kaedah penilaian, penetapan CO dan PO serta kandungan kursus perlu dipersetujui di peringkat fakulti sebelum dibentangkan di dalam Mesyuarat Jawatankuasa Kurikulum Universiti/ Jawatankuasa Pengajian Siswazah Universiti (JKKU/JKPSU), untuk diperakukan oleh Senat untuk di kuatkuasa pada semester berikutnya.</w:t>
      </w:r>
    </w:p>
    <w:p w14:paraId="5C9C176A" w14:textId="77777777" w:rsidR="00E81412" w:rsidRPr="00E81412" w:rsidRDefault="00E81412" w:rsidP="00E81412">
      <w:pPr>
        <w:spacing w:line="240" w:lineRule="auto"/>
        <w:rPr>
          <w:rFonts w:ascii="Arial" w:hAnsi="Arial" w:cs="Arial"/>
          <w:sz w:val="22"/>
          <w:szCs w:val="22"/>
          <w:lang w:val="ms-MY" w:eastAsia="ms-MY"/>
        </w:rPr>
      </w:pPr>
    </w:p>
    <w:p w14:paraId="6B3B2103" w14:textId="219926AF" w:rsidR="00E81412" w:rsidRDefault="00E81412" w:rsidP="00E81412">
      <w:pPr>
        <w:tabs>
          <w:tab w:val="left" w:pos="567"/>
        </w:tabs>
        <w:spacing w:line="240" w:lineRule="auto"/>
        <w:ind w:left="1418"/>
        <w:rPr>
          <w:rFonts w:ascii="Arial" w:hAnsi="Arial" w:cs="Arial"/>
          <w:sz w:val="22"/>
          <w:szCs w:val="22"/>
          <w:lang w:val="ms-MY" w:eastAsia="ms-MY"/>
        </w:rPr>
      </w:pPr>
      <w:r w:rsidRPr="00E81412">
        <w:rPr>
          <w:rFonts w:ascii="Arial" w:hAnsi="Arial" w:cs="Arial"/>
          <w:sz w:val="22"/>
          <w:szCs w:val="22"/>
          <w:lang w:val="ms-MY" w:eastAsia="ms-MY"/>
        </w:rPr>
        <w:t>Sebagaimana yang dinyatakan pada item 2.2.3 di atas, pensyarah dikehendaki memaklumkan rangka kursus kepada pelajar pada hari pertama kelas.</w:t>
      </w:r>
    </w:p>
    <w:p w14:paraId="4955A4C0" w14:textId="3BD7EE04" w:rsidR="008C574D" w:rsidRDefault="008C574D" w:rsidP="00E81412">
      <w:pPr>
        <w:tabs>
          <w:tab w:val="left" w:pos="567"/>
        </w:tabs>
        <w:spacing w:line="240" w:lineRule="auto"/>
        <w:ind w:left="1418"/>
        <w:rPr>
          <w:rFonts w:ascii="Arial" w:hAnsi="Arial" w:cs="Arial"/>
          <w:sz w:val="22"/>
          <w:szCs w:val="22"/>
          <w:lang w:val="ms-MY" w:eastAsia="ms-MY"/>
        </w:rPr>
      </w:pPr>
    </w:p>
    <w:p w14:paraId="2482B611" w14:textId="152F2209" w:rsidR="00BF78C0" w:rsidRPr="0045532C" w:rsidRDefault="00CB3F75" w:rsidP="00BF78C0">
      <w:pPr>
        <w:spacing w:line="240" w:lineRule="auto"/>
        <w:ind w:left="1418"/>
        <w:rPr>
          <w:rFonts w:ascii="Arial" w:hAnsi="Arial" w:cs="Arial"/>
          <w:sz w:val="22"/>
          <w:szCs w:val="22"/>
          <w:highlight w:val="yellow"/>
          <w:lang w:val="ms-MY" w:eastAsia="ms-MY"/>
        </w:rPr>
      </w:pPr>
      <w:r w:rsidRPr="0045532C">
        <w:rPr>
          <w:rFonts w:ascii="Arial" w:hAnsi="Arial" w:cs="Arial"/>
          <w:sz w:val="22"/>
          <w:szCs w:val="22"/>
          <w:lang w:val="ms-MY"/>
        </w:rPr>
        <w:t>Di peringkat pengajian siswazah, p</w:t>
      </w:r>
      <w:r w:rsidR="00BF78C0" w:rsidRPr="0045532C">
        <w:rPr>
          <w:rFonts w:ascii="Arial" w:hAnsi="Arial" w:cs="Arial"/>
          <w:sz w:val="22"/>
          <w:szCs w:val="22"/>
          <w:lang w:val="ms-MY"/>
        </w:rPr>
        <w:t xml:space="preserve">roses membuat perubahan pada kaedah penilaian boleh dilakukan semasa </w:t>
      </w:r>
      <w:r w:rsidRPr="0045532C">
        <w:rPr>
          <w:rFonts w:ascii="Arial" w:hAnsi="Arial" w:cs="Arial"/>
          <w:sz w:val="22"/>
          <w:szCs w:val="22"/>
          <w:lang w:val="ms-MY"/>
        </w:rPr>
        <w:t>k</w:t>
      </w:r>
      <w:r w:rsidR="00BF78C0" w:rsidRPr="0045532C">
        <w:rPr>
          <w:rFonts w:ascii="Arial" w:hAnsi="Arial" w:cs="Arial"/>
          <w:sz w:val="22"/>
          <w:szCs w:val="22"/>
          <w:lang w:val="ms-MY"/>
        </w:rPr>
        <w:t>ajian</w:t>
      </w:r>
      <w:r w:rsidR="0045532C">
        <w:rPr>
          <w:rFonts w:ascii="Arial" w:hAnsi="Arial" w:cs="Arial"/>
          <w:sz w:val="22"/>
          <w:szCs w:val="22"/>
          <w:lang w:val="ms-MY"/>
        </w:rPr>
        <w:t>/semakan semula</w:t>
      </w:r>
      <w:r w:rsidR="00BF78C0" w:rsidRPr="0045532C">
        <w:rPr>
          <w:rFonts w:ascii="Arial" w:hAnsi="Arial" w:cs="Arial"/>
          <w:sz w:val="22"/>
          <w:szCs w:val="22"/>
          <w:lang w:val="ms-MY"/>
        </w:rPr>
        <w:t xml:space="preserve"> </w:t>
      </w:r>
      <w:r w:rsidRPr="0045532C">
        <w:rPr>
          <w:rFonts w:ascii="Arial" w:hAnsi="Arial" w:cs="Arial"/>
          <w:sz w:val="22"/>
          <w:szCs w:val="22"/>
          <w:lang w:val="ms-MY"/>
        </w:rPr>
        <w:t>k</w:t>
      </w:r>
      <w:r w:rsidR="00BF78C0" w:rsidRPr="0045532C">
        <w:rPr>
          <w:rFonts w:ascii="Arial" w:hAnsi="Arial" w:cs="Arial"/>
          <w:sz w:val="22"/>
          <w:szCs w:val="22"/>
          <w:lang w:val="ms-MY"/>
        </w:rPr>
        <w:t xml:space="preserve">urikulum oleh </w:t>
      </w:r>
      <w:r w:rsidRPr="0045532C">
        <w:rPr>
          <w:rFonts w:ascii="Arial" w:hAnsi="Arial" w:cs="Arial"/>
          <w:sz w:val="22"/>
          <w:szCs w:val="22"/>
          <w:lang w:val="ms-MY"/>
        </w:rPr>
        <w:t>J</w:t>
      </w:r>
      <w:r w:rsidR="00BF78C0" w:rsidRPr="0045532C">
        <w:rPr>
          <w:rFonts w:ascii="Arial" w:hAnsi="Arial" w:cs="Arial"/>
          <w:sz w:val="22"/>
          <w:szCs w:val="22"/>
          <w:lang w:val="ms-MY"/>
        </w:rPr>
        <w:t xml:space="preserve">awatankuasa </w:t>
      </w:r>
      <w:r w:rsidRPr="0045532C">
        <w:rPr>
          <w:rFonts w:ascii="Arial" w:hAnsi="Arial" w:cs="Arial"/>
          <w:sz w:val="22"/>
          <w:szCs w:val="22"/>
          <w:lang w:val="ms-MY"/>
        </w:rPr>
        <w:t>P</w:t>
      </w:r>
      <w:r w:rsidR="00BF78C0" w:rsidRPr="0045532C">
        <w:rPr>
          <w:rFonts w:ascii="Arial" w:hAnsi="Arial" w:cs="Arial"/>
          <w:sz w:val="22"/>
          <w:szCs w:val="22"/>
          <w:lang w:val="ms-MY"/>
        </w:rPr>
        <w:t xml:space="preserve">rogram </w:t>
      </w:r>
      <w:r w:rsidRPr="0045532C">
        <w:rPr>
          <w:rFonts w:ascii="Arial" w:hAnsi="Arial" w:cs="Arial"/>
          <w:sz w:val="22"/>
          <w:szCs w:val="22"/>
          <w:lang w:val="ms-MY"/>
        </w:rPr>
        <w:t>A</w:t>
      </w:r>
      <w:r w:rsidR="00BF78C0" w:rsidRPr="0045532C">
        <w:rPr>
          <w:rFonts w:ascii="Arial" w:hAnsi="Arial" w:cs="Arial"/>
          <w:sz w:val="22"/>
          <w:szCs w:val="22"/>
          <w:lang w:val="ms-MY"/>
        </w:rPr>
        <w:t>kademik atau Jawatankuasa Pengajian Pascasiswazah</w:t>
      </w:r>
      <w:r w:rsidR="0045532C">
        <w:rPr>
          <w:rFonts w:ascii="Arial" w:hAnsi="Arial" w:cs="Arial"/>
          <w:sz w:val="22"/>
          <w:szCs w:val="22"/>
          <w:lang w:val="ms-MY"/>
        </w:rPr>
        <w:t>. Hasil kajian akan diteliti dan sebarang perubahan perlu</w:t>
      </w:r>
      <w:r w:rsidR="00BF78C0" w:rsidRPr="0045532C">
        <w:rPr>
          <w:rFonts w:ascii="Arial" w:hAnsi="Arial" w:cs="Arial"/>
          <w:sz w:val="22"/>
          <w:szCs w:val="22"/>
          <w:lang w:val="ms-MY"/>
        </w:rPr>
        <w:t xml:space="preserve"> </w:t>
      </w:r>
      <w:r w:rsidR="0045532C">
        <w:rPr>
          <w:rFonts w:ascii="Arial" w:hAnsi="Arial" w:cs="Arial"/>
          <w:sz w:val="22"/>
          <w:szCs w:val="22"/>
          <w:lang w:val="ms-MY"/>
        </w:rPr>
        <w:t xml:space="preserve">dibentang dan </w:t>
      </w:r>
      <w:r w:rsidR="00BF78C0" w:rsidRPr="0045532C">
        <w:rPr>
          <w:rFonts w:ascii="Arial" w:hAnsi="Arial" w:cs="Arial"/>
          <w:sz w:val="22"/>
          <w:szCs w:val="22"/>
          <w:lang w:val="ms-MY"/>
        </w:rPr>
        <w:t>diluluskan oleh Senat</w:t>
      </w:r>
      <w:r w:rsidR="0045532C">
        <w:rPr>
          <w:rFonts w:ascii="Arial" w:hAnsi="Arial" w:cs="Arial"/>
          <w:sz w:val="22"/>
          <w:szCs w:val="22"/>
          <w:lang w:val="ms-MY"/>
        </w:rPr>
        <w:t xml:space="preserve"> sebelum dilaksanakan</w:t>
      </w:r>
      <w:r w:rsidR="00BF78C0" w:rsidRPr="0045532C">
        <w:rPr>
          <w:rFonts w:ascii="Arial" w:hAnsi="Arial" w:cs="Arial"/>
          <w:sz w:val="22"/>
          <w:szCs w:val="22"/>
          <w:lang w:val="ms-MY"/>
        </w:rPr>
        <w:t xml:space="preserve">. </w:t>
      </w:r>
      <w:r w:rsidR="0045532C">
        <w:rPr>
          <w:rFonts w:ascii="Arial" w:hAnsi="Arial" w:cs="Arial"/>
          <w:sz w:val="22"/>
          <w:szCs w:val="22"/>
          <w:lang w:val="ms-MY"/>
        </w:rPr>
        <w:t>P</w:t>
      </w:r>
      <w:r w:rsidR="00BF78C0" w:rsidRPr="0045532C">
        <w:rPr>
          <w:rFonts w:ascii="Arial" w:hAnsi="Arial" w:cs="Arial"/>
          <w:sz w:val="22"/>
          <w:szCs w:val="22"/>
          <w:lang w:val="ms-MY"/>
        </w:rPr>
        <w:t>elajar akan dimaklumkan melalui portal pelajar</w:t>
      </w:r>
      <w:r w:rsidR="0045532C">
        <w:rPr>
          <w:rFonts w:ascii="Arial" w:hAnsi="Arial" w:cs="Arial"/>
          <w:sz w:val="22"/>
          <w:szCs w:val="22"/>
          <w:lang w:val="ms-MY"/>
        </w:rPr>
        <w:t xml:space="preserve"> untuk pemakluman berkaitan perubahan berkenaan</w:t>
      </w:r>
      <w:r w:rsidR="00BF78C0" w:rsidRPr="0045532C">
        <w:rPr>
          <w:rFonts w:ascii="Arial" w:hAnsi="Arial" w:cs="Arial"/>
          <w:sz w:val="22"/>
          <w:szCs w:val="22"/>
          <w:lang w:val="ms-MY"/>
        </w:rPr>
        <w:t>.</w:t>
      </w:r>
    </w:p>
    <w:p w14:paraId="65D2DA01" w14:textId="77777777" w:rsidR="00BF78C0" w:rsidRPr="0045532C" w:rsidRDefault="00BF78C0" w:rsidP="00E81412">
      <w:pPr>
        <w:tabs>
          <w:tab w:val="left" w:pos="567"/>
        </w:tabs>
        <w:spacing w:line="240" w:lineRule="auto"/>
        <w:ind w:left="1418"/>
        <w:rPr>
          <w:rFonts w:ascii="Arial" w:hAnsi="Arial" w:cs="Arial"/>
          <w:sz w:val="22"/>
          <w:szCs w:val="22"/>
          <w:lang w:val="ms-MY" w:eastAsia="ms-MY"/>
        </w:rPr>
      </w:pPr>
    </w:p>
    <w:p w14:paraId="5E575EF5" w14:textId="58E2B964" w:rsidR="008C574D" w:rsidRPr="00E81412" w:rsidRDefault="008C574D" w:rsidP="00E81412">
      <w:pPr>
        <w:tabs>
          <w:tab w:val="left" w:pos="567"/>
        </w:tabs>
        <w:spacing w:line="240" w:lineRule="auto"/>
        <w:ind w:left="141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566E5252" w14:textId="77777777" w:rsidR="00E81412" w:rsidRPr="00E81412" w:rsidRDefault="00E81412" w:rsidP="00E81412">
      <w:pPr>
        <w:tabs>
          <w:tab w:val="left" w:pos="1418"/>
        </w:tabs>
        <w:spacing w:line="240" w:lineRule="auto"/>
        <w:ind w:left="1418"/>
        <w:rPr>
          <w:rFonts w:ascii="Arial" w:hAnsi="Arial" w:cs="Arial"/>
          <w:color w:val="000000"/>
          <w:sz w:val="22"/>
          <w:szCs w:val="22"/>
          <w:lang w:val="ms-MY"/>
        </w:rPr>
      </w:pPr>
    </w:p>
    <w:p w14:paraId="6158F2B9" w14:textId="77777777" w:rsidR="00E81412" w:rsidRPr="00E81412" w:rsidRDefault="00E81412" w:rsidP="00E81412">
      <w:pPr>
        <w:tabs>
          <w:tab w:val="left" w:pos="1418"/>
        </w:tabs>
        <w:spacing w:line="240" w:lineRule="auto"/>
        <w:ind w:left="1418"/>
        <w:rPr>
          <w:rFonts w:ascii="Arial" w:hAnsi="Arial" w:cs="Arial"/>
          <w:color w:val="000000"/>
          <w:sz w:val="22"/>
          <w:szCs w:val="22"/>
          <w:lang w:val="ms-MY"/>
        </w:rPr>
      </w:pPr>
    </w:p>
    <w:p w14:paraId="2C64825E" w14:textId="77777777" w:rsidR="00E81412" w:rsidRPr="00E81412" w:rsidRDefault="00E81412" w:rsidP="00FC026C">
      <w:pPr>
        <w:numPr>
          <w:ilvl w:val="1"/>
          <w:numId w:val="8"/>
        </w:numPr>
        <w:spacing w:line="240" w:lineRule="auto"/>
        <w:ind w:left="540" w:hanging="540"/>
        <w:rPr>
          <w:rFonts w:ascii="Arial" w:hAnsi="Arial" w:cs="Arial"/>
          <w:b/>
          <w:sz w:val="22"/>
          <w:szCs w:val="22"/>
          <w:lang w:val="ms-MY"/>
        </w:rPr>
      </w:pPr>
      <w:r w:rsidRPr="00E81412">
        <w:rPr>
          <w:rFonts w:ascii="Arial" w:hAnsi="Arial" w:cs="Arial"/>
          <w:b/>
          <w:sz w:val="22"/>
          <w:szCs w:val="22"/>
          <w:lang w:val="ms-MY"/>
        </w:rPr>
        <w:t>Management of Student Assessment</w:t>
      </w:r>
    </w:p>
    <w:p w14:paraId="26EA1DDA" w14:textId="77777777" w:rsidR="00E81412" w:rsidRPr="00E81412" w:rsidRDefault="00E81412" w:rsidP="00E81412">
      <w:pPr>
        <w:spacing w:line="240" w:lineRule="auto"/>
        <w:ind w:left="540"/>
        <w:rPr>
          <w:rFonts w:ascii="Arial" w:hAnsi="Arial" w:cs="Arial"/>
          <w:b/>
          <w:sz w:val="22"/>
          <w:szCs w:val="22"/>
          <w:lang w:val="ms-MY"/>
        </w:rPr>
      </w:pPr>
    </w:p>
    <w:p w14:paraId="7E87F587" w14:textId="77777777" w:rsidR="00E81412" w:rsidRPr="00E81412" w:rsidRDefault="00E81412" w:rsidP="00FC026C">
      <w:pPr>
        <w:numPr>
          <w:ilvl w:val="2"/>
          <w:numId w:val="8"/>
        </w:numPr>
        <w:spacing w:line="240" w:lineRule="auto"/>
        <w:ind w:left="1418" w:hanging="851"/>
        <w:rPr>
          <w:rFonts w:ascii="Arial" w:hAnsi="Arial" w:cs="Arial"/>
          <w:sz w:val="22"/>
          <w:szCs w:val="22"/>
          <w:lang w:val="ms-MY"/>
        </w:rPr>
      </w:pPr>
      <w:r w:rsidRPr="00E81412">
        <w:rPr>
          <w:rFonts w:ascii="Arial" w:hAnsi="Arial" w:cs="Arial"/>
          <w:sz w:val="22"/>
          <w:szCs w:val="22"/>
          <w:lang w:val="ms-MY"/>
        </w:rPr>
        <w:t>Explain the roles, rights and power of the department and the academic staff in the management of student assessment.</w:t>
      </w:r>
    </w:p>
    <w:p w14:paraId="40E34B3B" w14:textId="77777777" w:rsidR="00E81412" w:rsidRPr="00E81412" w:rsidRDefault="00E81412" w:rsidP="00E81412">
      <w:pPr>
        <w:spacing w:line="240" w:lineRule="auto"/>
        <w:ind w:left="1418"/>
        <w:rPr>
          <w:rFonts w:ascii="Arial" w:hAnsi="Arial" w:cs="Arial"/>
          <w:sz w:val="22"/>
          <w:szCs w:val="22"/>
          <w:lang w:val="ms-MY"/>
        </w:rPr>
      </w:pPr>
    </w:p>
    <w:p w14:paraId="6AC9F4C4" w14:textId="77777777" w:rsidR="00E81412" w:rsidRPr="00E81412" w:rsidRDefault="00E81412" w:rsidP="00E81412">
      <w:pPr>
        <w:tabs>
          <w:tab w:val="left" w:pos="702"/>
        </w:tabs>
        <w:spacing w:line="240" w:lineRule="auto"/>
        <w:ind w:left="360"/>
        <w:contextualSpacing/>
        <w:rPr>
          <w:rFonts w:ascii="Arial" w:hAnsi="Arial" w:cs="Arial"/>
          <w:color w:val="FF0000"/>
          <w:sz w:val="22"/>
          <w:szCs w:val="22"/>
          <w:u w:val="single"/>
          <w:lang w:val="ms-MY"/>
        </w:rPr>
      </w:pPr>
      <w:r w:rsidRPr="00E81412">
        <w:rPr>
          <w:rFonts w:ascii="Arial" w:hAnsi="Arial" w:cs="Arial"/>
          <w:color w:val="FF0000"/>
          <w:sz w:val="22"/>
          <w:szCs w:val="22"/>
          <w:lang w:val="ms-MY"/>
        </w:rPr>
        <w:tab/>
      </w:r>
      <w:r w:rsidRPr="00E81412">
        <w:rPr>
          <w:rFonts w:ascii="Arial" w:hAnsi="Arial" w:cs="Arial"/>
          <w:color w:val="FF0000"/>
          <w:sz w:val="22"/>
          <w:szCs w:val="22"/>
          <w:lang w:val="ms-MY"/>
        </w:rPr>
        <w:tab/>
      </w:r>
      <w:r w:rsidRPr="00E81412">
        <w:rPr>
          <w:rFonts w:ascii="Arial" w:hAnsi="Arial" w:cs="Arial"/>
          <w:color w:val="FF0000"/>
          <w:sz w:val="22"/>
          <w:szCs w:val="22"/>
          <w:lang w:val="ms-MY"/>
        </w:rPr>
        <w:tab/>
      </w:r>
      <w:r w:rsidRPr="00E81412">
        <w:rPr>
          <w:rFonts w:ascii="Arial" w:hAnsi="Arial" w:cs="Arial"/>
          <w:color w:val="FF0000"/>
          <w:sz w:val="22"/>
          <w:szCs w:val="22"/>
          <w:u w:val="single"/>
          <w:lang w:val="ms-MY"/>
        </w:rPr>
        <w:t>Maklumat pelaksanaan di fakulti</w:t>
      </w:r>
    </w:p>
    <w:p w14:paraId="60BFF757" w14:textId="77777777" w:rsidR="00E81412" w:rsidRPr="00E81412" w:rsidRDefault="00E81412" w:rsidP="00E81412">
      <w:pPr>
        <w:tabs>
          <w:tab w:val="left" w:pos="702"/>
        </w:tabs>
        <w:spacing w:line="240" w:lineRule="auto"/>
        <w:ind w:left="360"/>
        <w:contextualSpacing/>
        <w:rPr>
          <w:rFonts w:ascii="Arial" w:hAnsi="Arial" w:cs="Arial"/>
          <w:color w:val="FF0000"/>
          <w:sz w:val="22"/>
          <w:szCs w:val="22"/>
          <w:u w:val="single"/>
          <w:lang w:val="ms-MY"/>
        </w:rPr>
      </w:pPr>
    </w:p>
    <w:p w14:paraId="3F80B36D" w14:textId="77777777" w:rsidR="00E81412" w:rsidRPr="00E81412" w:rsidRDefault="00E81412" w:rsidP="00E81412">
      <w:pPr>
        <w:tabs>
          <w:tab w:val="left" w:pos="702"/>
        </w:tabs>
        <w:spacing w:line="240" w:lineRule="auto"/>
        <w:ind w:left="360"/>
        <w:contextualSpacing/>
        <w:rPr>
          <w:rFonts w:ascii="Arial" w:hAnsi="Arial" w:cs="Arial"/>
          <w:color w:val="FF0000"/>
          <w:sz w:val="22"/>
          <w:szCs w:val="22"/>
          <w:u w:val="single"/>
          <w:lang w:val="ms-MY"/>
        </w:rPr>
      </w:pPr>
    </w:p>
    <w:p w14:paraId="477028E0" w14:textId="77777777" w:rsidR="00E81412" w:rsidRPr="00E81412" w:rsidRDefault="00E81412" w:rsidP="00FC026C">
      <w:pPr>
        <w:numPr>
          <w:ilvl w:val="2"/>
          <w:numId w:val="8"/>
        </w:numPr>
        <w:spacing w:line="240" w:lineRule="auto"/>
        <w:ind w:left="1418" w:hanging="851"/>
        <w:rPr>
          <w:rFonts w:ascii="Arial" w:hAnsi="Arial" w:cs="Arial"/>
          <w:sz w:val="22"/>
          <w:szCs w:val="22"/>
          <w:lang w:val="ms-MY"/>
        </w:rPr>
      </w:pPr>
      <w:r w:rsidRPr="00E81412">
        <w:rPr>
          <w:rFonts w:ascii="Arial" w:hAnsi="Arial" w:cs="Arial"/>
          <w:sz w:val="22"/>
          <w:szCs w:val="22"/>
          <w:lang w:val="ms-MY"/>
        </w:rPr>
        <w:t>Describe how the confidentiality and security of student assessment documents as well as academic records are ensured.</w:t>
      </w:r>
    </w:p>
    <w:p w14:paraId="34DCEFC5" w14:textId="77777777" w:rsidR="00E81412" w:rsidRPr="00E81412" w:rsidRDefault="00E81412" w:rsidP="00E81412">
      <w:pPr>
        <w:spacing w:line="240" w:lineRule="auto"/>
        <w:ind w:left="567"/>
        <w:rPr>
          <w:rFonts w:ascii="Arial" w:hAnsi="Arial" w:cs="Arial"/>
          <w:sz w:val="22"/>
          <w:szCs w:val="22"/>
          <w:lang w:val="ms-MY"/>
        </w:rPr>
      </w:pPr>
    </w:p>
    <w:p w14:paraId="1AE71C9B" w14:textId="77777777" w:rsidR="00E81412" w:rsidRPr="00E81412" w:rsidRDefault="00E81412" w:rsidP="00E81412">
      <w:pPr>
        <w:tabs>
          <w:tab w:val="left" w:pos="702"/>
        </w:tabs>
        <w:spacing w:line="240" w:lineRule="auto"/>
        <w:ind w:left="360"/>
        <w:contextualSpacing/>
        <w:rPr>
          <w:rFonts w:ascii="Arial" w:hAnsi="Arial" w:cs="Arial"/>
          <w:color w:val="FF0000"/>
          <w:sz w:val="22"/>
          <w:szCs w:val="22"/>
          <w:u w:val="single"/>
          <w:lang w:val="ms-MY"/>
        </w:rPr>
      </w:pPr>
      <w:r w:rsidRPr="00E81412">
        <w:rPr>
          <w:rFonts w:ascii="Arial" w:hAnsi="Arial" w:cs="Arial"/>
          <w:color w:val="FF0000"/>
          <w:sz w:val="22"/>
          <w:szCs w:val="22"/>
          <w:lang w:val="ms-MY"/>
        </w:rPr>
        <w:tab/>
      </w:r>
      <w:r w:rsidRPr="00E81412">
        <w:rPr>
          <w:rFonts w:ascii="Arial" w:hAnsi="Arial" w:cs="Arial"/>
          <w:color w:val="FF0000"/>
          <w:sz w:val="22"/>
          <w:szCs w:val="22"/>
          <w:lang w:val="ms-MY"/>
        </w:rPr>
        <w:tab/>
      </w:r>
      <w:r w:rsidRPr="00E81412">
        <w:rPr>
          <w:rFonts w:ascii="Arial" w:hAnsi="Arial" w:cs="Arial"/>
          <w:color w:val="FF0000"/>
          <w:sz w:val="22"/>
          <w:szCs w:val="22"/>
          <w:lang w:val="ms-MY"/>
        </w:rPr>
        <w:tab/>
      </w:r>
      <w:r w:rsidRPr="00E81412">
        <w:rPr>
          <w:rFonts w:ascii="Arial" w:hAnsi="Arial" w:cs="Arial"/>
          <w:color w:val="FF0000"/>
          <w:sz w:val="22"/>
          <w:szCs w:val="22"/>
          <w:u w:val="single"/>
          <w:lang w:val="ms-MY"/>
        </w:rPr>
        <w:t>Maklumat pelaksanaan di fakulti</w:t>
      </w:r>
    </w:p>
    <w:p w14:paraId="2F411717" w14:textId="33E82C14" w:rsidR="00E81412" w:rsidRDefault="00E81412" w:rsidP="00E81412">
      <w:pPr>
        <w:tabs>
          <w:tab w:val="left" w:pos="702"/>
        </w:tabs>
        <w:spacing w:line="240" w:lineRule="auto"/>
        <w:ind w:left="360"/>
        <w:contextualSpacing/>
        <w:rPr>
          <w:rFonts w:ascii="Arial" w:hAnsi="Arial" w:cs="Arial"/>
          <w:color w:val="FF0000"/>
          <w:sz w:val="22"/>
          <w:szCs w:val="22"/>
          <w:u w:val="single"/>
          <w:lang w:val="ms-MY"/>
        </w:rPr>
      </w:pPr>
    </w:p>
    <w:p w14:paraId="6CEFD4E1" w14:textId="77777777" w:rsidR="006D3DDE" w:rsidRPr="00E81412" w:rsidRDefault="006D3DDE" w:rsidP="00E81412">
      <w:pPr>
        <w:tabs>
          <w:tab w:val="left" w:pos="702"/>
        </w:tabs>
        <w:spacing w:line="240" w:lineRule="auto"/>
        <w:ind w:left="360"/>
        <w:contextualSpacing/>
        <w:rPr>
          <w:rFonts w:ascii="Arial" w:hAnsi="Arial" w:cs="Arial"/>
          <w:color w:val="FF0000"/>
          <w:sz w:val="22"/>
          <w:szCs w:val="22"/>
          <w:u w:val="single"/>
          <w:lang w:val="ms-MY"/>
        </w:rPr>
      </w:pPr>
    </w:p>
    <w:p w14:paraId="6F1F8A58" w14:textId="77777777" w:rsidR="00E81412" w:rsidRPr="00E81412" w:rsidRDefault="00E81412" w:rsidP="00FC026C">
      <w:pPr>
        <w:numPr>
          <w:ilvl w:val="2"/>
          <w:numId w:val="8"/>
        </w:numPr>
        <w:spacing w:line="240" w:lineRule="auto"/>
        <w:ind w:left="1418" w:hanging="851"/>
        <w:rPr>
          <w:rFonts w:ascii="Arial" w:hAnsi="Arial" w:cs="Arial"/>
          <w:sz w:val="22"/>
          <w:szCs w:val="22"/>
          <w:lang w:val="ms-MY"/>
        </w:rPr>
      </w:pPr>
      <w:r w:rsidRPr="00E81412">
        <w:rPr>
          <w:rFonts w:ascii="Arial" w:hAnsi="Arial" w:cs="Arial"/>
          <w:sz w:val="22"/>
          <w:szCs w:val="22"/>
          <w:lang w:val="ms-MY"/>
        </w:rPr>
        <w:t xml:space="preserve">Explain how and when continuous and final assessments results are made available to students. </w:t>
      </w:r>
    </w:p>
    <w:p w14:paraId="280B4CA1" w14:textId="77777777" w:rsidR="00E81412" w:rsidRPr="00E81412" w:rsidRDefault="00E81412" w:rsidP="00E81412">
      <w:pPr>
        <w:spacing w:line="240" w:lineRule="auto"/>
        <w:ind w:left="1418"/>
        <w:rPr>
          <w:rFonts w:ascii="Arial" w:hAnsi="Arial" w:cs="Arial"/>
          <w:sz w:val="22"/>
          <w:szCs w:val="22"/>
          <w:lang w:val="ms-MY"/>
        </w:rPr>
      </w:pPr>
    </w:p>
    <w:p w14:paraId="54877D4D" w14:textId="700D93F1" w:rsidR="00E81412" w:rsidRDefault="00E81412" w:rsidP="00E81412">
      <w:pPr>
        <w:spacing w:line="240" w:lineRule="auto"/>
        <w:ind w:left="698"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CB3F75">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 xml:space="preserve">peringkat Universiti </w:t>
      </w:r>
    </w:p>
    <w:p w14:paraId="53F176AA" w14:textId="71624A2C" w:rsidR="00CB3F75" w:rsidRDefault="00CB3F75" w:rsidP="00E81412">
      <w:pPr>
        <w:spacing w:line="240" w:lineRule="auto"/>
        <w:ind w:left="698" w:firstLine="720"/>
        <w:rPr>
          <w:rFonts w:ascii="Arial" w:hAnsi="Arial" w:cs="Arial"/>
          <w:color w:val="FF0000"/>
          <w:sz w:val="22"/>
          <w:szCs w:val="22"/>
          <w:u w:val="single"/>
          <w:lang w:val="ms-MY"/>
        </w:rPr>
      </w:pPr>
    </w:p>
    <w:p w14:paraId="62C461D5" w14:textId="35608633" w:rsidR="00CB3F75" w:rsidRPr="00CB3F75" w:rsidRDefault="00CB3F75" w:rsidP="00CB3F75">
      <w:pPr>
        <w:spacing w:line="240" w:lineRule="auto"/>
        <w:ind w:left="1416" w:firstLine="2"/>
        <w:rPr>
          <w:rFonts w:ascii="Arial" w:hAnsi="Arial" w:cs="Arial"/>
          <w:color w:val="000000" w:themeColor="text1"/>
          <w:sz w:val="22"/>
          <w:szCs w:val="22"/>
          <w:lang w:val="ms-MY"/>
        </w:rPr>
      </w:pPr>
      <w:r w:rsidRPr="00CB3F75">
        <w:rPr>
          <w:rFonts w:ascii="Arial" w:hAnsi="Arial" w:cs="Arial"/>
          <w:color w:val="000000" w:themeColor="text1"/>
          <w:sz w:val="22"/>
          <w:szCs w:val="22"/>
          <w:lang w:val="ms-MY"/>
        </w:rPr>
        <w:t>Keputusan penilai</w:t>
      </w:r>
      <w:r>
        <w:rPr>
          <w:rFonts w:ascii="Arial" w:hAnsi="Arial" w:cs="Arial"/>
          <w:color w:val="000000" w:themeColor="text1"/>
          <w:sz w:val="22"/>
          <w:szCs w:val="22"/>
          <w:lang w:val="ms-MY"/>
        </w:rPr>
        <w:t>a</w:t>
      </w:r>
      <w:r w:rsidRPr="00CB3F75">
        <w:rPr>
          <w:rFonts w:ascii="Arial" w:hAnsi="Arial" w:cs="Arial"/>
          <w:color w:val="000000" w:themeColor="text1"/>
          <w:sz w:val="22"/>
          <w:szCs w:val="22"/>
          <w:lang w:val="ms-MY"/>
        </w:rPr>
        <w:t>n pertama dimaklumkan sebelum minggu ketujuh (7) berakhir. Manakala</w:t>
      </w:r>
      <w:r>
        <w:rPr>
          <w:rFonts w:ascii="Arial" w:hAnsi="Arial" w:cs="Arial"/>
          <w:color w:val="000000" w:themeColor="text1"/>
          <w:sz w:val="22"/>
          <w:szCs w:val="22"/>
          <w:lang w:val="ms-MY"/>
        </w:rPr>
        <w:t xml:space="preserve"> keputusan penilaian kedua dimaklumkan sebelum minggu kedua belas (12) berakhir. Keputusan peperiksaan keseluruhan akan diumumkan oleh Pendaftar selepas disahkan oleh Senat. Pelajar boleh melihat dan mencetak sendiri keputusan peperiksaan keseluruhan melalui Sistem Maklumat Pelajar (SMP) selepas disahkan oleh Senat.</w:t>
      </w:r>
    </w:p>
    <w:p w14:paraId="6CDED161" w14:textId="77777777" w:rsidR="00E81412" w:rsidRPr="00E81412" w:rsidRDefault="00E81412" w:rsidP="00E81412">
      <w:pPr>
        <w:spacing w:line="240" w:lineRule="auto"/>
        <w:ind w:left="698" w:firstLine="720"/>
        <w:rPr>
          <w:rFonts w:ascii="Arial" w:hAnsi="Arial" w:cs="Arial"/>
          <w:sz w:val="22"/>
          <w:szCs w:val="22"/>
        </w:rPr>
      </w:pPr>
    </w:p>
    <w:p w14:paraId="1080D1C0" w14:textId="31806820" w:rsidR="00BF78C0" w:rsidRPr="006D3DDE" w:rsidRDefault="00CB3F75" w:rsidP="006D3DDE">
      <w:pPr>
        <w:spacing w:line="240" w:lineRule="auto"/>
        <w:ind w:left="1418" w:right="21"/>
        <w:rPr>
          <w:rFonts w:ascii="Arial" w:hAnsi="Arial" w:cs="Arial"/>
          <w:sz w:val="22"/>
          <w:szCs w:val="22"/>
        </w:rPr>
      </w:pPr>
      <w:r w:rsidRPr="006D3DDE">
        <w:rPr>
          <w:rFonts w:ascii="Arial" w:hAnsi="Arial" w:cs="Arial"/>
          <w:sz w:val="22"/>
          <w:szCs w:val="22"/>
        </w:rPr>
        <w:t xml:space="preserve">Di </w:t>
      </w:r>
      <w:proofErr w:type="spellStart"/>
      <w:r w:rsidRPr="006D3DDE">
        <w:rPr>
          <w:rFonts w:ascii="Arial" w:hAnsi="Arial" w:cs="Arial"/>
          <w:sz w:val="22"/>
          <w:szCs w:val="22"/>
        </w:rPr>
        <w:t>peringkat</w:t>
      </w:r>
      <w:proofErr w:type="spellEnd"/>
      <w:r w:rsidRPr="006D3DDE">
        <w:rPr>
          <w:rFonts w:ascii="Arial" w:hAnsi="Arial" w:cs="Arial"/>
          <w:sz w:val="22"/>
          <w:szCs w:val="22"/>
        </w:rPr>
        <w:t xml:space="preserve"> </w:t>
      </w:r>
      <w:proofErr w:type="spellStart"/>
      <w:r w:rsidRPr="006D3DDE">
        <w:rPr>
          <w:rFonts w:ascii="Arial" w:hAnsi="Arial" w:cs="Arial"/>
          <w:sz w:val="22"/>
          <w:szCs w:val="22"/>
        </w:rPr>
        <w:t>siswazah</w:t>
      </w:r>
      <w:proofErr w:type="spellEnd"/>
      <w:r w:rsidRPr="006D3DDE">
        <w:rPr>
          <w:rFonts w:ascii="Arial" w:hAnsi="Arial" w:cs="Arial"/>
          <w:sz w:val="22"/>
          <w:szCs w:val="22"/>
        </w:rPr>
        <w:t xml:space="preserve"> pula, </w:t>
      </w:r>
      <w:proofErr w:type="spellStart"/>
      <w:r w:rsidRPr="006D3DDE">
        <w:rPr>
          <w:rFonts w:ascii="Arial" w:hAnsi="Arial" w:cs="Arial"/>
          <w:sz w:val="22"/>
          <w:szCs w:val="22"/>
        </w:rPr>
        <w:t>h</w:t>
      </w:r>
      <w:r w:rsidR="00BF78C0" w:rsidRPr="006D3DDE">
        <w:rPr>
          <w:rFonts w:ascii="Arial" w:hAnsi="Arial" w:cs="Arial"/>
          <w:sz w:val="22"/>
          <w:szCs w:val="22"/>
        </w:rPr>
        <w:t>asil</w:t>
      </w:r>
      <w:proofErr w:type="spellEnd"/>
      <w:r w:rsidR="00BF78C0" w:rsidRPr="006D3DDE">
        <w:rPr>
          <w:rFonts w:ascii="Arial" w:hAnsi="Arial" w:cs="Arial"/>
          <w:sz w:val="22"/>
          <w:szCs w:val="22"/>
        </w:rPr>
        <w:t xml:space="preserve"> </w:t>
      </w:r>
      <w:proofErr w:type="spellStart"/>
      <w:r w:rsidR="00BF78C0" w:rsidRPr="006D3DDE">
        <w:rPr>
          <w:rFonts w:ascii="Arial" w:hAnsi="Arial" w:cs="Arial"/>
          <w:sz w:val="22"/>
          <w:szCs w:val="22"/>
        </w:rPr>
        <w:t>penilaian</w:t>
      </w:r>
      <w:proofErr w:type="spellEnd"/>
      <w:r w:rsidR="00BF78C0" w:rsidRPr="006D3DDE">
        <w:rPr>
          <w:rFonts w:ascii="Arial" w:hAnsi="Arial" w:cs="Arial"/>
          <w:sz w:val="22"/>
          <w:szCs w:val="22"/>
        </w:rPr>
        <w:t xml:space="preserve"> </w:t>
      </w:r>
      <w:proofErr w:type="spellStart"/>
      <w:r w:rsidR="00BF78C0" w:rsidRPr="006D3DDE">
        <w:rPr>
          <w:rFonts w:ascii="Arial" w:hAnsi="Arial" w:cs="Arial"/>
          <w:sz w:val="22"/>
          <w:szCs w:val="22"/>
        </w:rPr>
        <w:t>berterusan</w:t>
      </w:r>
      <w:proofErr w:type="spellEnd"/>
      <w:r w:rsidR="00BF78C0" w:rsidRPr="006D3DDE">
        <w:rPr>
          <w:rFonts w:ascii="Arial" w:hAnsi="Arial" w:cs="Arial"/>
          <w:sz w:val="22"/>
          <w:szCs w:val="22"/>
        </w:rPr>
        <w:t xml:space="preserve"> (GS-11) dan seminar disediakan kepada pelajar selepas minggu ke-16 melalui portal </w:t>
      </w:r>
      <w:proofErr w:type="spellStart"/>
      <w:r w:rsidR="00BF78C0" w:rsidRPr="006D3DDE">
        <w:rPr>
          <w:rFonts w:ascii="Arial" w:hAnsi="Arial" w:cs="Arial"/>
          <w:sz w:val="22"/>
          <w:szCs w:val="22"/>
        </w:rPr>
        <w:t>pelajar</w:t>
      </w:r>
      <w:proofErr w:type="spellEnd"/>
      <w:r w:rsidR="00BF78C0" w:rsidRPr="006D3DDE">
        <w:rPr>
          <w:rFonts w:ascii="Arial" w:hAnsi="Arial" w:cs="Arial"/>
          <w:sz w:val="22"/>
          <w:szCs w:val="22"/>
        </w:rPr>
        <w:t xml:space="preserve">, dan </w:t>
      </w:r>
      <w:proofErr w:type="spellStart"/>
      <w:r w:rsidR="00BF78C0" w:rsidRPr="006D3DDE">
        <w:rPr>
          <w:rFonts w:ascii="Arial" w:hAnsi="Arial" w:cs="Arial"/>
          <w:sz w:val="22"/>
          <w:szCs w:val="22"/>
        </w:rPr>
        <w:t>penilaian</w:t>
      </w:r>
      <w:proofErr w:type="spellEnd"/>
      <w:r w:rsidR="00BF78C0" w:rsidRPr="006D3DDE">
        <w:rPr>
          <w:rFonts w:ascii="Arial" w:hAnsi="Arial" w:cs="Arial"/>
          <w:sz w:val="22"/>
          <w:szCs w:val="22"/>
        </w:rPr>
        <w:t xml:space="preserve"> </w:t>
      </w:r>
      <w:proofErr w:type="spellStart"/>
      <w:r w:rsidR="00BF78C0" w:rsidRPr="006D3DDE">
        <w:rPr>
          <w:rFonts w:ascii="Arial" w:hAnsi="Arial" w:cs="Arial"/>
          <w:sz w:val="22"/>
          <w:szCs w:val="22"/>
        </w:rPr>
        <w:t>akhir</w:t>
      </w:r>
      <w:proofErr w:type="spellEnd"/>
      <w:r w:rsidR="00BF78C0" w:rsidRPr="006D3DDE">
        <w:rPr>
          <w:rFonts w:ascii="Arial" w:hAnsi="Arial" w:cs="Arial"/>
          <w:sz w:val="22"/>
          <w:szCs w:val="22"/>
        </w:rPr>
        <w:t xml:space="preserve"> </w:t>
      </w:r>
      <w:proofErr w:type="spellStart"/>
      <w:r w:rsidR="00BF78C0" w:rsidRPr="006D3DDE">
        <w:rPr>
          <w:rFonts w:ascii="Arial" w:hAnsi="Arial" w:cs="Arial"/>
          <w:sz w:val="22"/>
          <w:szCs w:val="22"/>
        </w:rPr>
        <w:t>untuk</w:t>
      </w:r>
      <w:proofErr w:type="spellEnd"/>
      <w:r w:rsidR="00BF78C0" w:rsidRPr="006D3DDE">
        <w:rPr>
          <w:rFonts w:ascii="Arial" w:hAnsi="Arial" w:cs="Arial"/>
          <w:sz w:val="22"/>
          <w:szCs w:val="22"/>
        </w:rPr>
        <w:t xml:space="preserve"> </w:t>
      </w:r>
      <w:r w:rsidR="00BF78C0" w:rsidRPr="006D3DDE">
        <w:rPr>
          <w:rFonts w:ascii="Arial" w:hAnsi="Arial" w:cs="Arial"/>
          <w:i/>
          <w:iCs/>
          <w:sz w:val="22"/>
          <w:szCs w:val="22"/>
        </w:rPr>
        <w:t>viva voce</w:t>
      </w:r>
      <w:r w:rsidR="00BF78C0" w:rsidRPr="006D3DDE">
        <w:rPr>
          <w:rFonts w:ascii="Arial" w:hAnsi="Arial" w:cs="Arial"/>
          <w:sz w:val="22"/>
          <w:szCs w:val="22"/>
        </w:rPr>
        <w:t xml:space="preserve"> </w:t>
      </w:r>
      <w:proofErr w:type="spellStart"/>
      <w:r w:rsidR="00BF78C0" w:rsidRPr="006D3DDE">
        <w:rPr>
          <w:rFonts w:ascii="Arial" w:hAnsi="Arial" w:cs="Arial"/>
          <w:sz w:val="22"/>
          <w:szCs w:val="22"/>
        </w:rPr>
        <w:t>akan</w:t>
      </w:r>
      <w:proofErr w:type="spellEnd"/>
      <w:r w:rsidR="00BF78C0" w:rsidRPr="006D3DDE">
        <w:rPr>
          <w:rFonts w:ascii="Arial" w:hAnsi="Arial" w:cs="Arial"/>
          <w:sz w:val="22"/>
          <w:szCs w:val="22"/>
        </w:rPr>
        <w:t xml:space="preserve"> </w:t>
      </w:r>
      <w:proofErr w:type="spellStart"/>
      <w:r w:rsidR="00BF78C0" w:rsidRPr="006D3DDE">
        <w:rPr>
          <w:rFonts w:ascii="Arial" w:hAnsi="Arial" w:cs="Arial"/>
          <w:sz w:val="22"/>
          <w:szCs w:val="22"/>
        </w:rPr>
        <w:t>dimaklumkan</w:t>
      </w:r>
      <w:proofErr w:type="spellEnd"/>
      <w:r w:rsidR="00BF78C0" w:rsidRPr="006D3DDE">
        <w:rPr>
          <w:rFonts w:ascii="Arial" w:hAnsi="Arial" w:cs="Arial"/>
          <w:sz w:val="22"/>
          <w:szCs w:val="22"/>
        </w:rPr>
        <w:t xml:space="preserve"> </w:t>
      </w:r>
      <w:proofErr w:type="spellStart"/>
      <w:r w:rsidR="00BF78C0" w:rsidRPr="006D3DDE">
        <w:rPr>
          <w:rFonts w:ascii="Arial" w:hAnsi="Arial" w:cs="Arial"/>
          <w:sz w:val="22"/>
          <w:szCs w:val="22"/>
        </w:rPr>
        <w:t>kepada</w:t>
      </w:r>
      <w:proofErr w:type="spellEnd"/>
      <w:r w:rsidR="00BF78C0" w:rsidRPr="006D3DDE">
        <w:rPr>
          <w:rFonts w:ascii="Arial" w:hAnsi="Arial" w:cs="Arial"/>
          <w:sz w:val="22"/>
          <w:szCs w:val="22"/>
        </w:rPr>
        <w:t xml:space="preserve"> </w:t>
      </w:r>
      <w:proofErr w:type="spellStart"/>
      <w:r w:rsidR="00BF78C0" w:rsidRPr="006D3DDE">
        <w:rPr>
          <w:rFonts w:ascii="Arial" w:hAnsi="Arial" w:cs="Arial"/>
          <w:sz w:val="22"/>
          <w:szCs w:val="22"/>
        </w:rPr>
        <w:t>pelajar</w:t>
      </w:r>
      <w:proofErr w:type="spellEnd"/>
      <w:r w:rsidR="00BF78C0" w:rsidRPr="006D3DDE">
        <w:rPr>
          <w:rFonts w:ascii="Arial" w:hAnsi="Arial" w:cs="Arial"/>
          <w:sz w:val="22"/>
          <w:szCs w:val="22"/>
        </w:rPr>
        <w:t xml:space="preserve"> </w:t>
      </w:r>
      <w:proofErr w:type="spellStart"/>
      <w:r w:rsidR="00BF78C0" w:rsidRPr="006D3DDE">
        <w:rPr>
          <w:rFonts w:ascii="Arial" w:hAnsi="Arial" w:cs="Arial"/>
          <w:sz w:val="22"/>
          <w:szCs w:val="22"/>
        </w:rPr>
        <w:t>dengan</w:t>
      </w:r>
      <w:proofErr w:type="spellEnd"/>
      <w:r w:rsidR="00BF78C0" w:rsidRPr="006D3DDE">
        <w:rPr>
          <w:rFonts w:ascii="Arial" w:hAnsi="Arial" w:cs="Arial"/>
          <w:sz w:val="22"/>
          <w:szCs w:val="22"/>
        </w:rPr>
        <w:t xml:space="preserve"> </w:t>
      </w:r>
      <w:proofErr w:type="spellStart"/>
      <w:r w:rsidR="00BF78C0" w:rsidRPr="006D3DDE">
        <w:rPr>
          <w:rFonts w:ascii="Arial" w:hAnsi="Arial" w:cs="Arial"/>
          <w:sz w:val="22"/>
          <w:szCs w:val="22"/>
        </w:rPr>
        <w:t>segera</w:t>
      </w:r>
      <w:proofErr w:type="spellEnd"/>
      <w:r w:rsidR="00BF78C0" w:rsidRPr="006D3DDE">
        <w:rPr>
          <w:rFonts w:ascii="Arial" w:hAnsi="Arial" w:cs="Arial"/>
          <w:sz w:val="22"/>
          <w:szCs w:val="22"/>
        </w:rPr>
        <w:t>.</w:t>
      </w:r>
      <w:r w:rsidR="006D3DDE">
        <w:rPr>
          <w:rFonts w:ascii="Arial" w:hAnsi="Arial" w:cs="Arial"/>
          <w:sz w:val="22"/>
          <w:szCs w:val="22"/>
        </w:rPr>
        <w:t xml:space="preserve"> </w:t>
      </w:r>
      <w:r w:rsidR="00BF78C0" w:rsidRPr="006D3DDE">
        <w:rPr>
          <w:rFonts w:ascii="Arial" w:hAnsi="Arial" w:cs="Arial"/>
          <w:sz w:val="22"/>
          <w:szCs w:val="22"/>
        </w:rPr>
        <w:t xml:space="preserve">Hasil </w:t>
      </w:r>
      <w:proofErr w:type="spellStart"/>
      <w:r w:rsidR="00BF78C0" w:rsidRPr="006D3DDE">
        <w:rPr>
          <w:rFonts w:ascii="Arial" w:hAnsi="Arial" w:cs="Arial"/>
          <w:sz w:val="22"/>
          <w:szCs w:val="22"/>
        </w:rPr>
        <w:t>penilaian</w:t>
      </w:r>
      <w:proofErr w:type="spellEnd"/>
      <w:r w:rsidR="00BF78C0" w:rsidRPr="006D3DDE">
        <w:rPr>
          <w:rFonts w:ascii="Arial" w:hAnsi="Arial" w:cs="Arial"/>
          <w:sz w:val="22"/>
          <w:szCs w:val="22"/>
        </w:rPr>
        <w:t xml:space="preserve"> </w:t>
      </w:r>
      <w:proofErr w:type="spellStart"/>
      <w:r w:rsidR="00BF78C0" w:rsidRPr="006D3DDE">
        <w:rPr>
          <w:rFonts w:ascii="Arial" w:hAnsi="Arial" w:cs="Arial"/>
          <w:sz w:val="22"/>
          <w:szCs w:val="22"/>
        </w:rPr>
        <w:t>akhir</w:t>
      </w:r>
      <w:proofErr w:type="spellEnd"/>
      <w:r w:rsidR="00BF78C0" w:rsidRPr="006D3DDE">
        <w:rPr>
          <w:rFonts w:ascii="Arial" w:hAnsi="Arial" w:cs="Arial"/>
          <w:sz w:val="22"/>
          <w:szCs w:val="22"/>
        </w:rPr>
        <w:t xml:space="preserve"> </w:t>
      </w:r>
      <w:proofErr w:type="spellStart"/>
      <w:r w:rsidR="00BF78C0" w:rsidRPr="006D3DDE">
        <w:rPr>
          <w:rFonts w:ascii="Arial" w:hAnsi="Arial" w:cs="Arial"/>
          <w:sz w:val="22"/>
          <w:szCs w:val="22"/>
        </w:rPr>
        <w:t>boleh</w:t>
      </w:r>
      <w:proofErr w:type="spellEnd"/>
      <w:r w:rsidR="00BF78C0" w:rsidRPr="006D3DDE">
        <w:rPr>
          <w:rFonts w:ascii="Arial" w:hAnsi="Arial" w:cs="Arial"/>
          <w:sz w:val="22"/>
          <w:szCs w:val="22"/>
        </w:rPr>
        <w:t xml:space="preserve"> </w:t>
      </w:r>
      <w:proofErr w:type="spellStart"/>
      <w:r w:rsidR="00BF78C0" w:rsidRPr="006D3DDE">
        <w:rPr>
          <w:rFonts w:ascii="Arial" w:hAnsi="Arial" w:cs="Arial"/>
          <w:sz w:val="22"/>
          <w:szCs w:val="22"/>
        </w:rPr>
        <w:t>diakses</w:t>
      </w:r>
      <w:proofErr w:type="spellEnd"/>
      <w:r w:rsidR="00BF78C0" w:rsidRPr="006D3DDE">
        <w:rPr>
          <w:rFonts w:ascii="Arial" w:hAnsi="Arial" w:cs="Arial"/>
          <w:sz w:val="22"/>
          <w:szCs w:val="22"/>
        </w:rPr>
        <w:t xml:space="preserve"> oleh pelajar selepas diluluskan oleh Senat melalui portal pelajar.</w:t>
      </w:r>
    </w:p>
    <w:p w14:paraId="2D373F35" w14:textId="77777777" w:rsidR="00BF78C0" w:rsidRPr="00E81412" w:rsidRDefault="00BF78C0" w:rsidP="00E81412">
      <w:pPr>
        <w:spacing w:line="240" w:lineRule="auto"/>
        <w:ind w:left="1418" w:right="21"/>
        <w:rPr>
          <w:rFonts w:ascii="Arial" w:hAnsi="Arial" w:cs="Arial"/>
          <w:sz w:val="22"/>
          <w:szCs w:val="22"/>
          <w:lang w:val="ms-MY"/>
        </w:rPr>
      </w:pPr>
    </w:p>
    <w:p w14:paraId="31B43781" w14:textId="77777777" w:rsidR="00E81412" w:rsidRPr="00E81412" w:rsidRDefault="00E81412" w:rsidP="00E81412">
      <w:pPr>
        <w:spacing w:line="240" w:lineRule="auto"/>
        <w:ind w:left="698"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9C20DFA" w14:textId="29C9907A" w:rsidR="00E81412" w:rsidRDefault="00E81412" w:rsidP="00E81412">
      <w:pPr>
        <w:spacing w:line="240" w:lineRule="auto"/>
        <w:ind w:left="698" w:firstLine="720"/>
        <w:rPr>
          <w:rFonts w:ascii="Arial" w:hAnsi="Arial" w:cs="Arial"/>
          <w:color w:val="FF0000"/>
          <w:sz w:val="22"/>
          <w:szCs w:val="22"/>
          <w:u w:val="single"/>
          <w:lang w:val="ms-MY"/>
        </w:rPr>
      </w:pPr>
    </w:p>
    <w:p w14:paraId="34B86C64" w14:textId="77777777" w:rsidR="006D3DDE" w:rsidRPr="00E81412" w:rsidRDefault="006D3DDE" w:rsidP="00E81412">
      <w:pPr>
        <w:spacing w:line="240" w:lineRule="auto"/>
        <w:ind w:left="698" w:firstLine="720"/>
        <w:rPr>
          <w:rFonts w:ascii="Arial" w:hAnsi="Arial" w:cs="Arial"/>
          <w:color w:val="FF0000"/>
          <w:sz w:val="22"/>
          <w:szCs w:val="22"/>
          <w:u w:val="single"/>
          <w:lang w:val="ms-MY"/>
        </w:rPr>
      </w:pPr>
    </w:p>
    <w:p w14:paraId="779823A7" w14:textId="77777777" w:rsidR="00E81412" w:rsidRPr="00E81412" w:rsidRDefault="00E81412" w:rsidP="00FC026C">
      <w:pPr>
        <w:numPr>
          <w:ilvl w:val="2"/>
          <w:numId w:val="8"/>
        </w:numPr>
        <w:spacing w:line="240" w:lineRule="auto"/>
        <w:ind w:left="1418" w:hanging="851"/>
        <w:rPr>
          <w:rFonts w:ascii="Arial" w:hAnsi="Arial" w:cs="Arial"/>
          <w:sz w:val="22"/>
          <w:szCs w:val="22"/>
          <w:lang w:val="ms-MY"/>
        </w:rPr>
      </w:pPr>
      <w:r w:rsidRPr="00E81412">
        <w:rPr>
          <w:rFonts w:ascii="Arial" w:hAnsi="Arial" w:cs="Arial"/>
          <w:sz w:val="22"/>
          <w:szCs w:val="22"/>
          <w:lang w:val="ms-MY"/>
        </w:rPr>
        <w:t xml:space="preserve">What guidelines and mechanisms on students’ appeal </w:t>
      </w:r>
      <w:r w:rsidRPr="00E81412">
        <w:rPr>
          <w:rFonts w:ascii="Arial" w:eastAsia="Calibri" w:hAnsi="Arial" w:cs="Arial"/>
          <w:sz w:val="22"/>
          <w:szCs w:val="22"/>
          <w:lang w:val="ms-MY"/>
        </w:rPr>
        <w:t>against course results</w:t>
      </w:r>
      <w:r w:rsidRPr="00E81412">
        <w:rPr>
          <w:rFonts w:ascii="Arial" w:hAnsi="Arial" w:cs="Arial"/>
          <w:sz w:val="22"/>
          <w:szCs w:val="22"/>
          <w:lang w:val="ms-MY"/>
        </w:rPr>
        <w:t xml:space="preserve"> are in place?</w:t>
      </w:r>
    </w:p>
    <w:p w14:paraId="229CC118" w14:textId="77777777" w:rsidR="00E81412" w:rsidRPr="00E81412" w:rsidRDefault="00E81412" w:rsidP="00E81412">
      <w:pPr>
        <w:spacing w:line="240" w:lineRule="auto"/>
        <w:ind w:left="2269" w:hanging="851"/>
        <w:contextualSpacing/>
        <w:rPr>
          <w:rFonts w:ascii="Arial" w:hAnsi="Arial" w:cs="Arial"/>
          <w:color w:val="FF0000"/>
          <w:sz w:val="22"/>
          <w:szCs w:val="22"/>
          <w:u w:val="single"/>
          <w:lang w:val="ms-MY"/>
        </w:rPr>
      </w:pPr>
    </w:p>
    <w:p w14:paraId="72A88045" w14:textId="7CE03E10" w:rsidR="00E81412" w:rsidRPr="00E81412" w:rsidRDefault="00E81412" w:rsidP="00E81412">
      <w:pPr>
        <w:spacing w:line="240" w:lineRule="auto"/>
        <w:ind w:left="2269" w:hanging="851"/>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CB3F75">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54DCD01" w14:textId="61690B1F" w:rsidR="00E81412" w:rsidRPr="00E81412" w:rsidRDefault="00E81412" w:rsidP="00E81412">
      <w:pPr>
        <w:spacing w:line="240" w:lineRule="auto"/>
        <w:ind w:left="1418" w:firstLine="22"/>
        <w:rPr>
          <w:rFonts w:ascii="Arial" w:hAnsi="Arial" w:cs="Arial"/>
          <w:sz w:val="22"/>
          <w:szCs w:val="22"/>
          <w:lang w:val="ms-MY" w:eastAsia="ms-MY"/>
        </w:rPr>
      </w:pPr>
      <w:r w:rsidRPr="00E81412">
        <w:rPr>
          <w:rFonts w:ascii="Arial" w:hAnsi="Arial" w:cs="Arial"/>
          <w:sz w:val="22"/>
          <w:szCs w:val="22"/>
          <w:lang w:val="ms-MY" w:eastAsia="ms-MY"/>
        </w:rPr>
        <w:t>Di bawah Keadah-kaedah Universiti Putra Malaysia (Perkara Akademik Prasiswazah) 2014, pelajar yang mendapat status gagal dan diberhentikan boleh memohon semakan semula gred kepada Jawatankuasa Semakan Senat. Selain itu, di bawah kaedah yang sama juga pelajar yang tidak berpuas hati dengan gred yang diterima bagi sesuatu kursus boleh mengemukakan permohonan semakan gred.  Permohonan kedua-dua semakan di atas akan diteliti oleh Jawatankuasa Semakan yang dilantik Senat yang bertanggungjawab mengemukakan perakuan untuk pengesahan Senat. Notis untuk membuat semakan akan dibuat setiap semester oleh Bahagian Urus Tadbir Akademik</w:t>
      </w:r>
      <w:r w:rsidR="002D5720">
        <w:rPr>
          <w:rFonts w:ascii="Arial" w:hAnsi="Arial" w:cs="Arial"/>
          <w:sz w:val="22"/>
          <w:szCs w:val="22"/>
          <w:lang w:val="ms-MY" w:eastAsia="ms-MY"/>
        </w:rPr>
        <w:t xml:space="preserve"> UPM</w:t>
      </w:r>
      <w:r w:rsidRPr="00E81412">
        <w:rPr>
          <w:rFonts w:ascii="Arial" w:hAnsi="Arial" w:cs="Arial"/>
          <w:sz w:val="22"/>
          <w:szCs w:val="22"/>
          <w:lang w:val="ms-MY" w:eastAsia="ms-MY"/>
        </w:rPr>
        <w:t>.</w:t>
      </w:r>
    </w:p>
    <w:p w14:paraId="54BE759B" w14:textId="7E24A27B" w:rsidR="00E81412" w:rsidRPr="00672046" w:rsidRDefault="00E81412" w:rsidP="00E81412">
      <w:pPr>
        <w:spacing w:line="240" w:lineRule="auto"/>
        <w:ind w:left="1418"/>
        <w:rPr>
          <w:rFonts w:ascii="Arial" w:hAnsi="Arial" w:cs="Arial"/>
          <w:color w:val="538135" w:themeColor="accent6" w:themeShade="BF"/>
          <w:sz w:val="22"/>
          <w:szCs w:val="22"/>
          <w:lang w:val="ms-MY"/>
        </w:rPr>
      </w:pPr>
    </w:p>
    <w:p w14:paraId="166A45B2" w14:textId="22230A87" w:rsidR="00672046" w:rsidRPr="006D3DDE" w:rsidRDefault="00672046" w:rsidP="00672046">
      <w:pPr>
        <w:pStyle w:val="ListParagraph"/>
        <w:spacing w:line="240" w:lineRule="auto"/>
        <w:ind w:left="1418"/>
        <w:rPr>
          <w:rFonts w:ascii="Arial" w:eastAsia="Arial" w:hAnsi="Arial" w:cs="Arial"/>
          <w:sz w:val="22"/>
          <w:szCs w:val="22"/>
          <w:lang w:val="ms-MY"/>
        </w:rPr>
      </w:pPr>
      <w:r w:rsidRPr="006D3DDE">
        <w:rPr>
          <w:rFonts w:ascii="Arial" w:eastAsia="Arial" w:hAnsi="Arial" w:cs="Arial"/>
          <w:sz w:val="22"/>
          <w:szCs w:val="22"/>
          <w:lang w:val="ms-MY"/>
        </w:rPr>
        <w:t xml:space="preserve">Pelajar </w:t>
      </w:r>
      <w:r w:rsidR="002D5720" w:rsidRPr="006D3DDE">
        <w:rPr>
          <w:rFonts w:ascii="Arial" w:eastAsia="Arial" w:hAnsi="Arial" w:cs="Arial"/>
          <w:sz w:val="22"/>
          <w:szCs w:val="22"/>
          <w:lang w:val="ms-MY"/>
        </w:rPr>
        <w:t xml:space="preserve">siswazah juga </w:t>
      </w:r>
      <w:r w:rsidRPr="006D3DDE">
        <w:rPr>
          <w:rFonts w:ascii="Arial" w:eastAsia="Arial" w:hAnsi="Arial" w:cs="Arial"/>
          <w:sz w:val="22"/>
          <w:szCs w:val="22"/>
          <w:lang w:val="ms-MY"/>
        </w:rPr>
        <w:t>mempunyai hak untuk membuat rayuan. Pelajar boleh memfailkan semakan gred tidak lewat daripada dua minggu selepas pengumuman keputusan yang ditetapkan dalam Peraturan UPM (Pengajian Siswazah) 2003 (Semakan 2015-2016). Pelajar pascasiswazah yang ditamatkan pengajian boleh memohon untuk semakan terhadap penamatan.</w:t>
      </w:r>
    </w:p>
    <w:p w14:paraId="06008B72" w14:textId="77777777" w:rsidR="00672046" w:rsidRPr="006D3DDE" w:rsidRDefault="00672046" w:rsidP="00672046">
      <w:pPr>
        <w:pStyle w:val="ListParagraph"/>
        <w:spacing w:line="240" w:lineRule="auto"/>
        <w:ind w:left="1418"/>
        <w:rPr>
          <w:rFonts w:ascii="Arial" w:eastAsia="Arial" w:hAnsi="Arial" w:cs="Arial"/>
          <w:sz w:val="22"/>
          <w:szCs w:val="22"/>
          <w:lang w:val="ms-MY"/>
        </w:rPr>
      </w:pPr>
    </w:p>
    <w:p w14:paraId="5DF2365B" w14:textId="35579A7C" w:rsidR="00672046" w:rsidRPr="006D3DDE" w:rsidRDefault="00672046" w:rsidP="00672046">
      <w:pPr>
        <w:pStyle w:val="ListParagraph"/>
        <w:spacing w:line="240" w:lineRule="auto"/>
        <w:ind w:left="1418"/>
        <w:rPr>
          <w:rFonts w:ascii="Arial" w:eastAsia="Arial" w:hAnsi="Arial" w:cs="Arial"/>
          <w:sz w:val="22"/>
          <w:szCs w:val="22"/>
          <w:lang w:val="ms-MY"/>
        </w:rPr>
      </w:pPr>
      <w:r w:rsidRPr="006D3DDE">
        <w:rPr>
          <w:rFonts w:ascii="Arial" w:eastAsia="Arial" w:hAnsi="Arial" w:cs="Arial"/>
          <w:sz w:val="22"/>
          <w:szCs w:val="22"/>
          <w:lang w:val="ms-MY"/>
        </w:rPr>
        <w:t xml:space="preserve">Jawatankuasa Semakan Siswazah </w:t>
      </w:r>
      <w:r w:rsidR="002D5720" w:rsidRPr="006D3DDE">
        <w:rPr>
          <w:rFonts w:ascii="Arial" w:eastAsia="Arial" w:hAnsi="Arial" w:cs="Arial"/>
          <w:sz w:val="22"/>
          <w:szCs w:val="22"/>
          <w:lang w:val="ms-MY"/>
        </w:rPr>
        <w:t xml:space="preserve">berperanan membantu </w:t>
      </w:r>
      <w:r w:rsidRPr="006D3DDE">
        <w:rPr>
          <w:rFonts w:ascii="Arial" w:eastAsia="Arial" w:hAnsi="Arial" w:cs="Arial"/>
          <w:sz w:val="22"/>
          <w:szCs w:val="22"/>
          <w:lang w:val="ms-MY"/>
        </w:rPr>
        <w:t>Senat dalam mengkaji rayuan pelajar yang pengajian telah ditamatkan kerana prestasi akademik yang kurang baik atau yang tidak bersetuju dengan keputusan peperiksaan tesis.</w:t>
      </w:r>
    </w:p>
    <w:p w14:paraId="301C25C3" w14:textId="77777777" w:rsidR="00672046" w:rsidRPr="006D3DDE" w:rsidRDefault="00672046" w:rsidP="00672046">
      <w:pPr>
        <w:pStyle w:val="ListParagraph"/>
        <w:spacing w:line="240" w:lineRule="auto"/>
        <w:ind w:left="2269" w:hanging="851"/>
        <w:rPr>
          <w:rFonts w:ascii="Arial" w:eastAsia="Arial" w:hAnsi="Arial" w:cs="Arial"/>
          <w:sz w:val="22"/>
          <w:szCs w:val="22"/>
          <w:lang w:val="ms-MY"/>
        </w:rPr>
      </w:pPr>
    </w:p>
    <w:p w14:paraId="42E18879" w14:textId="77777777" w:rsidR="00672046" w:rsidRPr="006D3DDE" w:rsidRDefault="00672046" w:rsidP="00672046">
      <w:pPr>
        <w:pStyle w:val="ListParagraph"/>
        <w:spacing w:line="240" w:lineRule="auto"/>
        <w:ind w:left="2269" w:hanging="851"/>
        <w:rPr>
          <w:rFonts w:ascii="Arial" w:eastAsia="Arial" w:hAnsi="Arial" w:cs="Arial"/>
          <w:sz w:val="22"/>
          <w:szCs w:val="22"/>
          <w:lang w:val="ms-MY"/>
        </w:rPr>
      </w:pPr>
      <w:r w:rsidRPr="006D3DDE">
        <w:rPr>
          <w:rFonts w:ascii="Arial" w:eastAsia="Arial" w:hAnsi="Arial" w:cs="Arial"/>
          <w:sz w:val="22"/>
          <w:szCs w:val="22"/>
          <w:lang w:val="ms-MY"/>
        </w:rPr>
        <w:t xml:space="preserve"> Jawatankuasa ini terdiri daripada:</w:t>
      </w:r>
    </w:p>
    <w:p w14:paraId="613D739B" w14:textId="77777777" w:rsidR="00672046" w:rsidRPr="006D3DDE" w:rsidRDefault="00672046" w:rsidP="00672046">
      <w:pPr>
        <w:pStyle w:val="ListParagraph"/>
        <w:spacing w:line="240" w:lineRule="auto"/>
        <w:ind w:left="2269" w:hanging="851"/>
        <w:rPr>
          <w:rFonts w:ascii="Arial" w:eastAsia="Arial" w:hAnsi="Arial" w:cs="Arial"/>
          <w:sz w:val="22"/>
          <w:szCs w:val="22"/>
          <w:lang w:val="ms-MY"/>
        </w:rPr>
      </w:pPr>
      <w:r w:rsidRPr="006D3DDE">
        <w:rPr>
          <w:rFonts w:ascii="Arial" w:eastAsia="Arial" w:hAnsi="Arial" w:cs="Arial"/>
          <w:sz w:val="22"/>
          <w:szCs w:val="22"/>
          <w:lang w:val="ms-MY"/>
        </w:rPr>
        <w:t>• Timbalan Naib Canselor (Akademik dan Antarabangsa)</w:t>
      </w:r>
    </w:p>
    <w:p w14:paraId="0D88DF7F" w14:textId="77777777" w:rsidR="00672046" w:rsidRPr="006D3DDE" w:rsidRDefault="00672046" w:rsidP="00672046">
      <w:pPr>
        <w:pStyle w:val="ListParagraph"/>
        <w:spacing w:line="240" w:lineRule="auto"/>
        <w:ind w:left="2269" w:hanging="851"/>
        <w:rPr>
          <w:rFonts w:ascii="Arial" w:eastAsia="Arial" w:hAnsi="Arial" w:cs="Arial"/>
          <w:sz w:val="22"/>
          <w:szCs w:val="22"/>
          <w:lang w:val="ms-MY"/>
        </w:rPr>
      </w:pPr>
      <w:r w:rsidRPr="006D3DDE">
        <w:rPr>
          <w:rFonts w:ascii="Arial" w:eastAsia="Arial" w:hAnsi="Arial" w:cs="Arial"/>
          <w:sz w:val="22"/>
          <w:szCs w:val="22"/>
          <w:lang w:val="ms-MY"/>
        </w:rPr>
        <w:t>• Tiga Ahli Senat</w:t>
      </w:r>
    </w:p>
    <w:p w14:paraId="56F2CAF9" w14:textId="77777777" w:rsidR="00672046" w:rsidRPr="006D3DDE" w:rsidRDefault="00672046" w:rsidP="00672046">
      <w:pPr>
        <w:pStyle w:val="ListParagraph"/>
        <w:spacing w:line="240" w:lineRule="auto"/>
        <w:ind w:left="2269" w:hanging="851"/>
        <w:rPr>
          <w:rFonts w:ascii="Arial" w:eastAsia="Arial" w:hAnsi="Arial" w:cs="Arial"/>
          <w:sz w:val="22"/>
          <w:szCs w:val="22"/>
          <w:lang w:val="ms-MY"/>
        </w:rPr>
      </w:pPr>
      <w:r w:rsidRPr="006D3DDE">
        <w:rPr>
          <w:rFonts w:ascii="Arial" w:eastAsia="Arial" w:hAnsi="Arial" w:cs="Arial"/>
          <w:sz w:val="22"/>
          <w:szCs w:val="22"/>
          <w:lang w:val="ms-MY"/>
        </w:rPr>
        <w:t>• Dekan Pengajian Siswazah</w:t>
      </w:r>
    </w:p>
    <w:p w14:paraId="3B61A95E" w14:textId="77777777" w:rsidR="00672046" w:rsidRPr="006D3DDE" w:rsidRDefault="00672046" w:rsidP="00672046">
      <w:pPr>
        <w:pStyle w:val="ListParagraph"/>
        <w:spacing w:line="240" w:lineRule="auto"/>
        <w:ind w:left="2269" w:hanging="851"/>
        <w:rPr>
          <w:rFonts w:ascii="Arial" w:eastAsia="Arial" w:hAnsi="Arial" w:cs="Arial"/>
          <w:sz w:val="22"/>
          <w:szCs w:val="22"/>
          <w:lang w:val="ms-MY"/>
        </w:rPr>
      </w:pPr>
    </w:p>
    <w:p w14:paraId="2CAB5F1B" w14:textId="7CCE5EC9" w:rsidR="00672046" w:rsidRPr="006D3DDE" w:rsidRDefault="00672046" w:rsidP="00672046">
      <w:pPr>
        <w:spacing w:line="240" w:lineRule="auto"/>
        <w:ind w:left="1418"/>
        <w:rPr>
          <w:rFonts w:ascii="Arial" w:eastAsia="Arial" w:hAnsi="Arial" w:cs="Arial"/>
          <w:sz w:val="22"/>
          <w:szCs w:val="22"/>
          <w:lang w:val="ms-MY"/>
        </w:rPr>
      </w:pPr>
      <w:r w:rsidRPr="006D3DDE">
        <w:rPr>
          <w:rFonts w:ascii="Arial" w:eastAsia="Arial" w:hAnsi="Arial" w:cs="Arial"/>
          <w:sz w:val="22"/>
          <w:szCs w:val="22"/>
          <w:lang w:val="ms-MY"/>
        </w:rPr>
        <w:t xml:space="preserve">Dekan fakulti atau pengarah </w:t>
      </w:r>
      <w:r w:rsidR="002D5720" w:rsidRPr="006D3DDE">
        <w:rPr>
          <w:rFonts w:ascii="Arial" w:eastAsia="Arial" w:hAnsi="Arial" w:cs="Arial"/>
          <w:sz w:val="22"/>
          <w:szCs w:val="22"/>
          <w:lang w:val="ms-MY"/>
        </w:rPr>
        <w:t xml:space="preserve">institut </w:t>
      </w:r>
      <w:r w:rsidRPr="006D3DDE">
        <w:rPr>
          <w:rFonts w:ascii="Arial" w:eastAsia="Arial" w:hAnsi="Arial" w:cs="Arial"/>
          <w:sz w:val="22"/>
          <w:szCs w:val="22"/>
          <w:lang w:val="ms-MY"/>
        </w:rPr>
        <w:t>yang berkaitan dijemput untuk memberi input.</w:t>
      </w:r>
    </w:p>
    <w:p w14:paraId="29B297C6" w14:textId="141739C3" w:rsidR="00E81412" w:rsidRDefault="00E81412" w:rsidP="008B5100">
      <w:pPr>
        <w:spacing w:line="240" w:lineRule="auto"/>
        <w:rPr>
          <w:rFonts w:ascii="Arial" w:hAnsi="Arial" w:cs="Arial"/>
          <w:sz w:val="22"/>
          <w:szCs w:val="22"/>
          <w:lang w:val="ms-MY"/>
        </w:rPr>
      </w:pPr>
    </w:p>
    <w:p w14:paraId="5A0FA150" w14:textId="77777777" w:rsidR="006D3DDE" w:rsidRPr="006D3DDE" w:rsidRDefault="006D3DDE" w:rsidP="008B5100">
      <w:pPr>
        <w:spacing w:line="240" w:lineRule="auto"/>
        <w:rPr>
          <w:rFonts w:ascii="Arial" w:hAnsi="Arial" w:cs="Arial"/>
          <w:sz w:val="22"/>
          <w:szCs w:val="22"/>
          <w:lang w:val="ms-MY"/>
        </w:rPr>
      </w:pPr>
    </w:p>
    <w:p w14:paraId="43753FF3" w14:textId="77777777" w:rsidR="00E81412" w:rsidRPr="00E81412" w:rsidRDefault="00E81412" w:rsidP="00FC026C">
      <w:pPr>
        <w:numPr>
          <w:ilvl w:val="2"/>
          <w:numId w:val="8"/>
        </w:numPr>
        <w:spacing w:line="240" w:lineRule="auto"/>
        <w:ind w:left="1418" w:hanging="851"/>
        <w:rPr>
          <w:rFonts w:ascii="Arial" w:hAnsi="Arial" w:cs="Arial"/>
          <w:sz w:val="22"/>
          <w:szCs w:val="22"/>
          <w:lang w:val="ms-MY"/>
        </w:rPr>
      </w:pPr>
      <w:r w:rsidRPr="00E81412">
        <w:rPr>
          <w:rFonts w:ascii="Arial" w:hAnsi="Arial" w:cs="Arial"/>
          <w:sz w:val="22"/>
          <w:szCs w:val="22"/>
          <w:lang w:val="ms-MY"/>
        </w:rPr>
        <w:t xml:space="preserve">Explain how the department periodically reviews the management of student assessment and measures it take to address the issues highlighted by the review. </w:t>
      </w:r>
    </w:p>
    <w:p w14:paraId="04232FE3" w14:textId="77777777" w:rsidR="00E81412" w:rsidRPr="00E81412" w:rsidRDefault="00E81412" w:rsidP="00E81412">
      <w:pPr>
        <w:spacing w:line="240" w:lineRule="auto"/>
        <w:ind w:left="698" w:firstLine="720"/>
        <w:rPr>
          <w:rFonts w:ascii="Arial" w:hAnsi="Arial" w:cs="Arial"/>
          <w:color w:val="FF0000"/>
          <w:sz w:val="22"/>
          <w:szCs w:val="22"/>
          <w:u w:val="single"/>
          <w:lang w:val="ms-MY"/>
        </w:rPr>
      </w:pPr>
    </w:p>
    <w:p w14:paraId="54F0CC70" w14:textId="24AC721A" w:rsidR="00E81412" w:rsidRDefault="00E81412" w:rsidP="00E81412">
      <w:pPr>
        <w:spacing w:line="240" w:lineRule="auto"/>
        <w:ind w:left="698"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06A2027A" w14:textId="1045AA2F" w:rsidR="006D3DDE" w:rsidRDefault="006D3DDE" w:rsidP="00E81412">
      <w:pPr>
        <w:spacing w:line="240" w:lineRule="auto"/>
        <w:ind w:left="698" w:firstLine="720"/>
        <w:rPr>
          <w:rFonts w:ascii="Arial" w:hAnsi="Arial" w:cs="Arial"/>
          <w:color w:val="FF0000"/>
          <w:sz w:val="22"/>
          <w:szCs w:val="22"/>
          <w:u w:val="single"/>
          <w:lang w:val="ms-MY"/>
        </w:rPr>
      </w:pPr>
    </w:p>
    <w:p w14:paraId="5B9E98D3" w14:textId="6E59C8FE" w:rsidR="006D3DDE" w:rsidRDefault="006D3DDE" w:rsidP="00E81412">
      <w:pPr>
        <w:spacing w:line="240" w:lineRule="auto"/>
        <w:ind w:left="698" w:firstLine="720"/>
        <w:rPr>
          <w:rFonts w:ascii="Arial" w:hAnsi="Arial" w:cs="Arial"/>
          <w:color w:val="FF0000"/>
          <w:sz w:val="22"/>
          <w:szCs w:val="22"/>
          <w:u w:val="single"/>
          <w:lang w:val="ms-MY"/>
        </w:rPr>
      </w:pPr>
    </w:p>
    <w:p w14:paraId="05809929" w14:textId="77777777" w:rsidR="006D3DDE" w:rsidRPr="00E81412" w:rsidRDefault="006D3DDE" w:rsidP="00E81412">
      <w:pPr>
        <w:spacing w:line="240" w:lineRule="auto"/>
        <w:ind w:left="698" w:firstLine="720"/>
        <w:rPr>
          <w:rFonts w:ascii="Arial" w:hAnsi="Arial" w:cs="Arial"/>
          <w:color w:val="FF0000"/>
          <w:sz w:val="22"/>
          <w:szCs w:val="22"/>
          <w:u w:val="single"/>
          <w:lang w:val="ms-MY"/>
        </w:rPr>
      </w:pPr>
    </w:p>
    <w:p w14:paraId="2C922B49" w14:textId="7E9363E3" w:rsidR="00E81412" w:rsidRDefault="00E81412" w:rsidP="00E81412">
      <w:pPr>
        <w:spacing w:line="240" w:lineRule="auto"/>
        <w:rPr>
          <w:rFonts w:ascii="Arial" w:hAnsi="Arial" w:cs="Arial"/>
          <w:b/>
          <w:sz w:val="22"/>
          <w:szCs w:val="22"/>
          <w:u w:val="single"/>
          <w:lang w:val="ms-MY"/>
        </w:rPr>
      </w:pPr>
    </w:p>
    <w:p w14:paraId="337DA1AC" w14:textId="20FFFD9A" w:rsidR="00CD658C" w:rsidRPr="00695980" w:rsidRDefault="00CD658C" w:rsidP="00CD658C">
      <w:pPr>
        <w:tabs>
          <w:tab w:val="left" w:pos="702"/>
        </w:tabs>
        <w:spacing w:line="240" w:lineRule="auto"/>
        <w:rPr>
          <w:rFonts w:ascii="Arial" w:hAnsi="Arial" w:cs="Arial"/>
          <w:b/>
          <w:sz w:val="22"/>
          <w:szCs w:val="22"/>
          <w:u w:val="single"/>
          <w:lang w:val="ms-MY"/>
        </w:rPr>
      </w:pPr>
      <w:r w:rsidRPr="00695980">
        <w:rPr>
          <w:rFonts w:ascii="Arial" w:hAnsi="Arial" w:cs="Arial"/>
          <w:b/>
          <w:sz w:val="22"/>
          <w:szCs w:val="22"/>
          <w:u w:val="single"/>
          <w:lang w:val="ms-MY"/>
        </w:rPr>
        <w:t xml:space="preserve">PROGRAMME SELF- REVIEW REPORT : AREA </w:t>
      </w:r>
      <w:r>
        <w:rPr>
          <w:rFonts w:ascii="Arial" w:hAnsi="Arial" w:cs="Arial"/>
          <w:b/>
          <w:sz w:val="22"/>
          <w:szCs w:val="22"/>
          <w:u w:val="single"/>
          <w:lang w:val="ms-MY"/>
        </w:rPr>
        <w:t>2</w:t>
      </w:r>
    </w:p>
    <w:p w14:paraId="75B0220A" w14:textId="77777777" w:rsidR="00CD658C" w:rsidRDefault="00CD658C" w:rsidP="00CD658C">
      <w:pPr>
        <w:spacing w:line="276" w:lineRule="auto"/>
        <w:rPr>
          <w:rFonts w:ascii="Arial" w:hAnsi="Arial" w:cs="Arial"/>
          <w:b/>
          <w:sz w:val="22"/>
          <w:szCs w:val="22"/>
          <w:lang w:val="ms-MY"/>
        </w:rPr>
      </w:pPr>
      <w:r>
        <w:rPr>
          <w:rFonts w:ascii="Arial" w:hAnsi="Arial" w:cs="Arial"/>
          <w:b/>
          <w:sz w:val="22"/>
          <w:szCs w:val="22"/>
          <w:lang w:val="ms-MY"/>
        </w:rPr>
        <w:t>( hanya untuk keperluan Akreditasi Penuh dan Audit Pengekalan )</w:t>
      </w:r>
    </w:p>
    <w:p w14:paraId="0116E2AE" w14:textId="77777777" w:rsidR="00CD658C" w:rsidRPr="00075CE8" w:rsidRDefault="00CD658C" w:rsidP="00CD658C">
      <w:pPr>
        <w:tabs>
          <w:tab w:val="left" w:pos="702"/>
        </w:tabs>
        <w:spacing w:line="240" w:lineRule="auto"/>
        <w:rPr>
          <w:rFonts w:ascii="Arial" w:hAnsi="Arial" w:cs="Arial"/>
          <w:b/>
          <w:sz w:val="16"/>
          <w:szCs w:val="16"/>
          <w:u w:val="single"/>
          <w:lang w:val="ms-MY"/>
        </w:rPr>
      </w:pPr>
    </w:p>
    <w:p w14:paraId="6602E93A" w14:textId="77777777" w:rsidR="00CD658C" w:rsidRPr="00075CE8" w:rsidRDefault="00CD658C" w:rsidP="00CD658C">
      <w:pPr>
        <w:tabs>
          <w:tab w:val="left" w:pos="702"/>
        </w:tabs>
        <w:spacing w:line="240" w:lineRule="auto"/>
        <w:rPr>
          <w:rFonts w:ascii="Arial" w:hAnsi="Arial" w:cs="Arial"/>
          <w:b/>
          <w:sz w:val="16"/>
          <w:szCs w:val="16"/>
          <w:u w:val="single"/>
          <w:lang w:val="ms-MY"/>
        </w:rPr>
      </w:pPr>
    </w:p>
    <w:tbl>
      <w:tblPr>
        <w:tblStyle w:val="TableGrid"/>
        <w:tblW w:w="0" w:type="auto"/>
        <w:tblLook w:val="04A0" w:firstRow="1" w:lastRow="0" w:firstColumn="1" w:lastColumn="0" w:noHBand="0" w:noVBand="1"/>
      </w:tblPr>
      <w:tblGrid>
        <w:gridCol w:w="1264"/>
        <w:gridCol w:w="1469"/>
        <w:gridCol w:w="1862"/>
        <w:gridCol w:w="1460"/>
        <w:gridCol w:w="1640"/>
        <w:gridCol w:w="1321"/>
      </w:tblGrid>
      <w:tr w:rsidR="00CD658C" w14:paraId="3228BD8C" w14:textId="77777777" w:rsidTr="008C574D">
        <w:tc>
          <w:tcPr>
            <w:tcW w:w="1494" w:type="dxa"/>
          </w:tcPr>
          <w:p w14:paraId="18BA42DF"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Bidang</w:t>
            </w:r>
          </w:p>
        </w:tc>
        <w:tc>
          <w:tcPr>
            <w:tcW w:w="1494" w:type="dxa"/>
          </w:tcPr>
          <w:p w14:paraId="3CA41A10"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Kekuatan Program Memenuhi Keperluan Matlamatnya</w:t>
            </w:r>
          </w:p>
        </w:tc>
        <w:tc>
          <w:tcPr>
            <w:tcW w:w="1494" w:type="dxa"/>
          </w:tcPr>
          <w:p w14:paraId="7E88A25D"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Strategi Pengekalan dan Penambahbaikan Kekuatan Program</w:t>
            </w:r>
          </w:p>
        </w:tc>
        <w:tc>
          <w:tcPr>
            <w:tcW w:w="1494" w:type="dxa"/>
          </w:tcPr>
          <w:p w14:paraId="5AC9BFB9"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Bahagian yang diletakkan SYARAT atau PERKARA YANG PERLU DITAMBAH BAIK</w:t>
            </w:r>
            <w:r>
              <w:rPr>
                <w:rFonts w:ascii="Arial" w:hAnsi="Arial" w:cs="Arial"/>
                <w:b/>
                <w:sz w:val="20"/>
                <w:szCs w:val="20"/>
                <w:lang w:val="ms-MY"/>
              </w:rPr>
              <w:t xml:space="preserve"> </w:t>
            </w:r>
            <w:r w:rsidRPr="00075CE8">
              <w:rPr>
                <w:rFonts w:ascii="Arial" w:hAnsi="Arial" w:cs="Arial"/>
                <w:b/>
                <w:sz w:val="20"/>
                <w:szCs w:val="20"/>
                <w:lang w:val="ms-MY"/>
              </w:rPr>
              <w:t>berdasarkan audit terdahulu</w:t>
            </w:r>
          </w:p>
        </w:tc>
        <w:tc>
          <w:tcPr>
            <w:tcW w:w="1495" w:type="dxa"/>
          </w:tcPr>
          <w:p w14:paraId="08CCF274"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Tindakan yang diambil untuk menyelesaikan bahagian yang bermasalah</w:t>
            </w:r>
          </w:p>
        </w:tc>
        <w:tc>
          <w:tcPr>
            <w:tcW w:w="1495" w:type="dxa"/>
          </w:tcPr>
          <w:p w14:paraId="397E023D"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Bukti tindakan</w:t>
            </w:r>
          </w:p>
        </w:tc>
      </w:tr>
      <w:tr w:rsidR="00CD658C" w14:paraId="412FE21F" w14:textId="77777777" w:rsidTr="008C574D">
        <w:tc>
          <w:tcPr>
            <w:tcW w:w="1494" w:type="dxa"/>
          </w:tcPr>
          <w:p w14:paraId="5FFC601A" w14:textId="77777777" w:rsidR="00CD658C" w:rsidRDefault="00CD658C" w:rsidP="008C574D">
            <w:pPr>
              <w:tabs>
                <w:tab w:val="left" w:pos="702"/>
              </w:tabs>
              <w:spacing w:line="240" w:lineRule="auto"/>
              <w:rPr>
                <w:rFonts w:ascii="Arial" w:hAnsi="Arial" w:cs="Arial"/>
                <w:b/>
                <w:u w:val="single"/>
                <w:lang w:val="ms-MY"/>
              </w:rPr>
            </w:pPr>
          </w:p>
        </w:tc>
        <w:tc>
          <w:tcPr>
            <w:tcW w:w="1494" w:type="dxa"/>
          </w:tcPr>
          <w:p w14:paraId="6FFFA0C8" w14:textId="77777777" w:rsidR="00CD658C" w:rsidRDefault="00CD658C" w:rsidP="008C574D">
            <w:pPr>
              <w:tabs>
                <w:tab w:val="left" w:pos="702"/>
              </w:tabs>
              <w:spacing w:line="240" w:lineRule="auto"/>
              <w:rPr>
                <w:rFonts w:ascii="Arial" w:hAnsi="Arial" w:cs="Arial"/>
                <w:b/>
                <w:u w:val="single"/>
                <w:lang w:val="ms-MY"/>
              </w:rPr>
            </w:pPr>
          </w:p>
        </w:tc>
        <w:tc>
          <w:tcPr>
            <w:tcW w:w="1494" w:type="dxa"/>
          </w:tcPr>
          <w:p w14:paraId="3CC8029B" w14:textId="77777777" w:rsidR="00CD658C" w:rsidRDefault="00CD658C" w:rsidP="008C574D">
            <w:pPr>
              <w:tabs>
                <w:tab w:val="left" w:pos="702"/>
              </w:tabs>
              <w:spacing w:line="240" w:lineRule="auto"/>
              <w:rPr>
                <w:rFonts w:ascii="Arial" w:hAnsi="Arial" w:cs="Arial"/>
                <w:b/>
                <w:u w:val="single"/>
                <w:lang w:val="ms-MY"/>
              </w:rPr>
            </w:pPr>
          </w:p>
        </w:tc>
        <w:tc>
          <w:tcPr>
            <w:tcW w:w="1494" w:type="dxa"/>
          </w:tcPr>
          <w:p w14:paraId="6018C827" w14:textId="77777777" w:rsidR="00CD658C" w:rsidRDefault="00CD658C" w:rsidP="008C574D">
            <w:pPr>
              <w:tabs>
                <w:tab w:val="left" w:pos="702"/>
              </w:tabs>
              <w:spacing w:line="240" w:lineRule="auto"/>
              <w:rPr>
                <w:rFonts w:ascii="Arial" w:hAnsi="Arial" w:cs="Arial"/>
                <w:b/>
                <w:u w:val="single"/>
                <w:lang w:val="ms-MY"/>
              </w:rPr>
            </w:pPr>
          </w:p>
        </w:tc>
        <w:tc>
          <w:tcPr>
            <w:tcW w:w="1495" w:type="dxa"/>
          </w:tcPr>
          <w:p w14:paraId="31C363D3" w14:textId="77777777" w:rsidR="00CD658C" w:rsidRDefault="00CD658C" w:rsidP="008C574D">
            <w:pPr>
              <w:tabs>
                <w:tab w:val="left" w:pos="702"/>
              </w:tabs>
              <w:spacing w:line="240" w:lineRule="auto"/>
              <w:rPr>
                <w:rFonts w:ascii="Arial" w:hAnsi="Arial" w:cs="Arial"/>
                <w:b/>
                <w:u w:val="single"/>
                <w:lang w:val="ms-MY"/>
              </w:rPr>
            </w:pPr>
          </w:p>
        </w:tc>
        <w:tc>
          <w:tcPr>
            <w:tcW w:w="1495" w:type="dxa"/>
          </w:tcPr>
          <w:p w14:paraId="2FD95F75" w14:textId="77777777" w:rsidR="00CD658C" w:rsidRDefault="00CD658C" w:rsidP="008C574D">
            <w:pPr>
              <w:tabs>
                <w:tab w:val="left" w:pos="702"/>
              </w:tabs>
              <w:spacing w:line="240" w:lineRule="auto"/>
              <w:rPr>
                <w:rFonts w:ascii="Arial" w:hAnsi="Arial" w:cs="Arial"/>
                <w:b/>
                <w:u w:val="single"/>
                <w:lang w:val="ms-MY"/>
              </w:rPr>
            </w:pPr>
          </w:p>
        </w:tc>
      </w:tr>
    </w:tbl>
    <w:p w14:paraId="65029833" w14:textId="77777777" w:rsidR="00CD658C" w:rsidRPr="00891910" w:rsidRDefault="00CD658C" w:rsidP="00CD658C">
      <w:pPr>
        <w:tabs>
          <w:tab w:val="left" w:pos="702"/>
        </w:tabs>
        <w:spacing w:line="240" w:lineRule="auto"/>
        <w:rPr>
          <w:rFonts w:ascii="Arial" w:hAnsi="Arial" w:cs="Arial"/>
          <w:b/>
          <w:u w:val="single"/>
          <w:lang w:val="ms-MY"/>
        </w:rPr>
      </w:pPr>
    </w:p>
    <w:p w14:paraId="776BE988" w14:textId="01EB002B" w:rsidR="00E81412" w:rsidRDefault="00E81412" w:rsidP="00E81412">
      <w:pPr>
        <w:spacing w:line="240" w:lineRule="auto"/>
        <w:rPr>
          <w:rFonts w:ascii="Arial" w:hAnsi="Arial" w:cs="Arial"/>
          <w:b/>
          <w:sz w:val="22"/>
          <w:szCs w:val="22"/>
          <w:u w:val="single"/>
          <w:lang w:val="ms-MY"/>
        </w:rPr>
      </w:pPr>
    </w:p>
    <w:p w14:paraId="2F722B8B" w14:textId="15339113" w:rsidR="00E81412" w:rsidRDefault="00E81412" w:rsidP="00E81412">
      <w:pPr>
        <w:spacing w:line="240" w:lineRule="auto"/>
        <w:rPr>
          <w:rFonts w:ascii="Arial" w:hAnsi="Arial" w:cs="Arial"/>
          <w:color w:val="FF0000"/>
          <w:u w:val="single"/>
          <w:lang w:val="ms-MY"/>
        </w:rPr>
      </w:pPr>
    </w:p>
    <w:p w14:paraId="76514729" w14:textId="2723F81E" w:rsidR="00CD658C" w:rsidRDefault="00CD658C" w:rsidP="00E81412">
      <w:pPr>
        <w:spacing w:line="240" w:lineRule="auto"/>
        <w:rPr>
          <w:rFonts w:ascii="Arial" w:hAnsi="Arial" w:cs="Arial"/>
          <w:color w:val="FF0000"/>
          <w:u w:val="single"/>
          <w:lang w:val="ms-MY"/>
        </w:rPr>
      </w:pPr>
    </w:p>
    <w:p w14:paraId="29F25311" w14:textId="5069878B" w:rsidR="00CD658C" w:rsidRDefault="00CD658C" w:rsidP="00E81412">
      <w:pPr>
        <w:spacing w:line="240" w:lineRule="auto"/>
        <w:rPr>
          <w:rFonts w:ascii="Arial" w:hAnsi="Arial" w:cs="Arial"/>
          <w:color w:val="FF0000"/>
          <w:u w:val="single"/>
          <w:lang w:val="ms-MY"/>
        </w:rPr>
      </w:pPr>
    </w:p>
    <w:p w14:paraId="7B81CD90" w14:textId="3DB806FF" w:rsidR="00CD658C" w:rsidRDefault="00CD658C" w:rsidP="00E81412">
      <w:pPr>
        <w:spacing w:line="240" w:lineRule="auto"/>
        <w:rPr>
          <w:rFonts w:ascii="Arial" w:hAnsi="Arial" w:cs="Arial"/>
          <w:color w:val="FF0000"/>
          <w:u w:val="single"/>
          <w:lang w:val="ms-MY"/>
        </w:rPr>
      </w:pPr>
    </w:p>
    <w:p w14:paraId="57F13DE0" w14:textId="5CDFA106" w:rsidR="00CD658C" w:rsidRDefault="00CD658C" w:rsidP="00E81412">
      <w:pPr>
        <w:spacing w:line="240" w:lineRule="auto"/>
        <w:rPr>
          <w:rFonts w:ascii="Arial" w:hAnsi="Arial" w:cs="Arial"/>
          <w:color w:val="FF0000"/>
          <w:u w:val="single"/>
          <w:lang w:val="ms-MY"/>
        </w:rPr>
      </w:pPr>
    </w:p>
    <w:p w14:paraId="0A315D8B" w14:textId="22DE425D" w:rsidR="00CD658C" w:rsidRDefault="00CD658C" w:rsidP="00E81412">
      <w:pPr>
        <w:spacing w:line="240" w:lineRule="auto"/>
        <w:rPr>
          <w:rFonts w:ascii="Arial" w:hAnsi="Arial" w:cs="Arial"/>
          <w:color w:val="FF0000"/>
          <w:u w:val="single"/>
          <w:lang w:val="ms-MY"/>
        </w:rPr>
      </w:pPr>
    </w:p>
    <w:p w14:paraId="43A4AB59" w14:textId="1F4E4CB3" w:rsidR="00CD658C" w:rsidRDefault="00CD658C" w:rsidP="00E81412">
      <w:pPr>
        <w:spacing w:line="240" w:lineRule="auto"/>
        <w:rPr>
          <w:rFonts w:ascii="Arial" w:hAnsi="Arial" w:cs="Arial"/>
          <w:color w:val="FF0000"/>
          <w:u w:val="single"/>
          <w:lang w:val="ms-MY"/>
        </w:rPr>
      </w:pPr>
    </w:p>
    <w:p w14:paraId="19E140ED" w14:textId="71848C07" w:rsidR="00CD658C" w:rsidRDefault="00CD658C" w:rsidP="00E81412">
      <w:pPr>
        <w:spacing w:line="240" w:lineRule="auto"/>
        <w:rPr>
          <w:rFonts w:ascii="Arial" w:hAnsi="Arial" w:cs="Arial"/>
          <w:color w:val="FF0000"/>
          <w:u w:val="single"/>
          <w:lang w:val="ms-MY"/>
        </w:rPr>
      </w:pPr>
    </w:p>
    <w:p w14:paraId="04FCD0C6" w14:textId="71E1E284" w:rsidR="00CD658C" w:rsidRDefault="00CD658C" w:rsidP="00E81412">
      <w:pPr>
        <w:spacing w:line="240" w:lineRule="auto"/>
        <w:rPr>
          <w:rFonts w:ascii="Arial" w:hAnsi="Arial" w:cs="Arial"/>
          <w:color w:val="FF0000"/>
          <w:u w:val="single"/>
          <w:lang w:val="ms-MY"/>
        </w:rPr>
      </w:pPr>
    </w:p>
    <w:p w14:paraId="01BBD0B4" w14:textId="1D42287D" w:rsidR="00CD658C" w:rsidRDefault="00CD658C" w:rsidP="00E81412">
      <w:pPr>
        <w:spacing w:line="240" w:lineRule="auto"/>
        <w:rPr>
          <w:rFonts w:ascii="Arial" w:hAnsi="Arial" w:cs="Arial"/>
          <w:color w:val="FF0000"/>
          <w:u w:val="single"/>
          <w:lang w:val="ms-MY"/>
        </w:rPr>
      </w:pPr>
    </w:p>
    <w:p w14:paraId="0E180581" w14:textId="4A97D1EC" w:rsidR="00CD658C" w:rsidRDefault="00CD658C" w:rsidP="00E81412">
      <w:pPr>
        <w:spacing w:line="240" w:lineRule="auto"/>
        <w:rPr>
          <w:rFonts w:ascii="Arial" w:hAnsi="Arial" w:cs="Arial"/>
          <w:color w:val="FF0000"/>
          <w:u w:val="single"/>
          <w:lang w:val="ms-MY"/>
        </w:rPr>
      </w:pPr>
    </w:p>
    <w:p w14:paraId="3D5D1D15" w14:textId="38317A02" w:rsidR="00CD658C" w:rsidRDefault="00CD658C" w:rsidP="00E81412">
      <w:pPr>
        <w:spacing w:line="240" w:lineRule="auto"/>
        <w:rPr>
          <w:rFonts w:ascii="Arial" w:hAnsi="Arial" w:cs="Arial"/>
          <w:color w:val="FF0000"/>
          <w:u w:val="single"/>
          <w:lang w:val="ms-MY"/>
        </w:rPr>
      </w:pPr>
    </w:p>
    <w:p w14:paraId="5D226E39" w14:textId="0CEB7633" w:rsidR="00CD658C" w:rsidRDefault="00CD658C" w:rsidP="00E81412">
      <w:pPr>
        <w:spacing w:line="240" w:lineRule="auto"/>
        <w:rPr>
          <w:rFonts w:ascii="Arial" w:hAnsi="Arial" w:cs="Arial"/>
          <w:color w:val="FF0000"/>
          <w:u w:val="single"/>
          <w:lang w:val="ms-MY"/>
        </w:rPr>
      </w:pPr>
    </w:p>
    <w:p w14:paraId="40222ECF" w14:textId="7A6AA272" w:rsidR="00CD658C" w:rsidRDefault="00CD658C" w:rsidP="00E81412">
      <w:pPr>
        <w:spacing w:line="240" w:lineRule="auto"/>
        <w:rPr>
          <w:rFonts w:ascii="Arial" w:hAnsi="Arial" w:cs="Arial"/>
          <w:color w:val="FF0000"/>
          <w:u w:val="single"/>
          <w:lang w:val="ms-MY"/>
        </w:rPr>
      </w:pPr>
    </w:p>
    <w:p w14:paraId="67E6FB27" w14:textId="233DFE3B" w:rsidR="00CD658C" w:rsidRDefault="00CD658C" w:rsidP="00E81412">
      <w:pPr>
        <w:spacing w:line="240" w:lineRule="auto"/>
        <w:rPr>
          <w:rFonts w:ascii="Arial" w:hAnsi="Arial" w:cs="Arial"/>
          <w:color w:val="FF0000"/>
          <w:u w:val="single"/>
          <w:lang w:val="ms-MY"/>
        </w:rPr>
      </w:pPr>
    </w:p>
    <w:p w14:paraId="1C4EE8F7" w14:textId="1A4C02CE" w:rsidR="00CD658C" w:rsidRDefault="00CD658C" w:rsidP="00E81412">
      <w:pPr>
        <w:spacing w:line="240" w:lineRule="auto"/>
        <w:rPr>
          <w:rFonts w:ascii="Arial" w:hAnsi="Arial" w:cs="Arial"/>
          <w:color w:val="FF0000"/>
          <w:u w:val="single"/>
          <w:lang w:val="ms-MY"/>
        </w:rPr>
      </w:pPr>
    </w:p>
    <w:p w14:paraId="71145FB7" w14:textId="35A8E93D" w:rsidR="00CD658C" w:rsidRDefault="00CD658C" w:rsidP="00E81412">
      <w:pPr>
        <w:spacing w:line="240" w:lineRule="auto"/>
        <w:rPr>
          <w:rFonts w:ascii="Arial" w:hAnsi="Arial" w:cs="Arial"/>
          <w:color w:val="FF0000"/>
          <w:u w:val="single"/>
          <w:lang w:val="ms-MY"/>
        </w:rPr>
      </w:pPr>
    </w:p>
    <w:p w14:paraId="2C08A972" w14:textId="63593D8C" w:rsidR="00CD658C" w:rsidRDefault="00CD658C" w:rsidP="00E81412">
      <w:pPr>
        <w:spacing w:line="240" w:lineRule="auto"/>
        <w:rPr>
          <w:rFonts w:ascii="Arial" w:hAnsi="Arial" w:cs="Arial"/>
          <w:color w:val="FF0000"/>
          <w:u w:val="single"/>
          <w:lang w:val="ms-MY"/>
        </w:rPr>
      </w:pPr>
    </w:p>
    <w:p w14:paraId="719B1A78" w14:textId="66535C09" w:rsidR="00CD658C" w:rsidRDefault="00CD658C" w:rsidP="00E81412">
      <w:pPr>
        <w:spacing w:line="240" w:lineRule="auto"/>
        <w:rPr>
          <w:rFonts w:ascii="Arial" w:hAnsi="Arial" w:cs="Arial"/>
          <w:color w:val="FF0000"/>
          <w:u w:val="single"/>
          <w:lang w:val="ms-MY"/>
        </w:rPr>
      </w:pPr>
    </w:p>
    <w:p w14:paraId="26FEBB95" w14:textId="156F15B4" w:rsidR="00CD658C" w:rsidRDefault="00CD658C" w:rsidP="00E81412">
      <w:pPr>
        <w:spacing w:line="240" w:lineRule="auto"/>
        <w:rPr>
          <w:rFonts w:ascii="Arial" w:hAnsi="Arial" w:cs="Arial"/>
          <w:color w:val="FF0000"/>
          <w:u w:val="single"/>
          <w:lang w:val="ms-MY"/>
        </w:rPr>
      </w:pPr>
    </w:p>
    <w:p w14:paraId="61A0544F" w14:textId="2627703D" w:rsidR="00CD658C" w:rsidRDefault="00CD658C" w:rsidP="00E81412">
      <w:pPr>
        <w:spacing w:line="240" w:lineRule="auto"/>
        <w:rPr>
          <w:rFonts w:ascii="Arial" w:hAnsi="Arial" w:cs="Arial"/>
          <w:color w:val="FF0000"/>
          <w:u w:val="single"/>
          <w:lang w:val="ms-MY"/>
        </w:rPr>
      </w:pPr>
    </w:p>
    <w:p w14:paraId="52099B1E" w14:textId="5590A843" w:rsidR="006D3DDE" w:rsidRDefault="006D3DDE" w:rsidP="00E81412">
      <w:pPr>
        <w:spacing w:line="240" w:lineRule="auto"/>
        <w:rPr>
          <w:rFonts w:ascii="Arial" w:hAnsi="Arial" w:cs="Arial"/>
          <w:color w:val="FF0000"/>
          <w:u w:val="single"/>
          <w:lang w:val="ms-MY"/>
        </w:rPr>
      </w:pPr>
    </w:p>
    <w:p w14:paraId="2993EE6E" w14:textId="2B2EAE81" w:rsidR="006D3DDE" w:rsidRDefault="006D3DDE" w:rsidP="00E81412">
      <w:pPr>
        <w:spacing w:line="240" w:lineRule="auto"/>
        <w:rPr>
          <w:rFonts w:ascii="Arial" w:hAnsi="Arial" w:cs="Arial"/>
          <w:color w:val="FF0000"/>
          <w:u w:val="single"/>
          <w:lang w:val="ms-MY"/>
        </w:rPr>
      </w:pPr>
    </w:p>
    <w:p w14:paraId="38E95BB6" w14:textId="6B702E94" w:rsidR="006D3DDE" w:rsidRDefault="006D3DDE" w:rsidP="00E81412">
      <w:pPr>
        <w:spacing w:line="240" w:lineRule="auto"/>
        <w:rPr>
          <w:rFonts w:ascii="Arial" w:hAnsi="Arial" w:cs="Arial"/>
          <w:color w:val="FF0000"/>
          <w:u w:val="single"/>
          <w:lang w:val="ms-MY"/>
        </w:rPr>
      </w:pPr>
    </w:p>
    <w:p w14:paraId="49B7DF52" w14:textId="2DFF3ADC" w:rsidR="006D3DDE" w:rsidRDefault="006D3DDE" w:rsidP="00E81412">
      <w:pPr>
        <w:spacing w:line="240" w:lineRule="auto"/>
        <w:rPr>
          <w:rFonts w:ascii="Arial" w:hAnsi="Arial" w:cs="Arial"/>
          <w:color w:val="FF0000"/>
          <w:u w:val="single"/>
          <w:lang w:val="ms-MY"/>
        </w:rPr>
      </w:pPr>
    </w:p>
    <w:p w14:paraId="3381DD3E" w14:textId="18116CC4" w:rsidR="006D3DDE" w:rsidRDefault="006D3DDE" w:rsidP="00E81412">
      <w:pPr>
        <w:spacing w:line="240" w:lineRule="auto"/>
        <w:rPr>
          <w:rFonts w:ascii="Arial" w:hAnsi="Arial" w:cs="Arial"/>
          <w:color w:val="FF0000"/>
          <w:u w:val="single"/>
          <w:lang w:val="ms-MY"/>
        </w:rPr>
      </w:pPr>
    </w:p>
    <w:p w14:paraId="6F865B7D" w14:textId="1070C4C5" w:rsidR="006D3DDE" w:rsidRDefault="006D3DDE" w:rsidP="00E81412">
      <w:pPr>
        <w:spacing w:line="240" w:lineRule="auto"/>
        <w:rPr>
          <w:rFonts w:ascii="Arial" w:hAnsi="Arial" w:cs="Arial"/>
          <w:color w:val="FF0000"/>
          <w:u w:val="single"/>
          <w:lang w:val="ms-MY"/>
        </w:rPr>
      </w:pPr>
    </w:p>
    <w:p w14:paraId="513984DE" w14:textId="77777777" w:rsidR="006D3DDE" w:rsidRDefault="006D3DDE" w:rsidP="00E81412">
      <w:pPr>
        <w:spacing w:line="240" w:lineRule="auto"/>
        <w:rPr>
          <w:rFonts w:ascii="Arial" w:hAnsi="Arial" w:cs="Arial"/>
          <w:color w:val="FF0000"/>
          <w:u w:val="single"/>
          <w:lang w:val="ms-MY"/>
        </w:rPr>
      </w:pPr>
    </w:p>
    <w:p w14:paraId="1E1C0C53" w14:textId="77777777" w:rsidR="00E81412" w:rsidRPr="00E81412" w:rsidRDefault="00E81412" w:rsidP="00E81412">
      <w:pPr>
        <w:spacing w:line="240" w:lineRule="auto"/>
        <w:ind w:left="698" w:firstLine="720"/>
        <w:rPr>
          <w:rFonts w:ascii="Arial" w:hAnsi="Arial" w:cs="Arial"/>
          <w:color w:val="FF0000"/>
          <w:u w:val="single"/>
          <w:lang w:val="ms-MY"/>
        </w:rPr>
      </w:pPr>
      <w:r w:rsidRPr="00E81412">
        <w:rPr>
          <w:rFonts w:ascii="Calibri" w:hAnsi="Calibri" w:cs="Arial"/>
          <w:noProof/>
          <w:lang w:val="en-MY" w:eastAsia="en-MY"/>
        </w:rPr>
        <mc:AlternateContent>
          <mc:Choice Requires="wps">
            <w:drawing>
              <wp:anchor distT="0" distB="0" distL="114300" distR="114300" simplePos="0" relativeHeight="251670528" behindDoc="1" locked="0" layoutInCell="1" allowOverlap="1" wp14:anchorId="5BFDBBF4" wp14:editId="30205F8D">
                <wp:simplePos x="0" y="0"/>
                <wp:positionH relativeFrom="column">
                  <wp:posOffset>-55245</wp:posOffset>
                </wp:positionH>
                <wp:positionV relativeFrom="paragraph">
                  <wp:posOffset>90170</wp:posOffset>
                </wp:positionV>
                <wp:extent cx="5848350" cy="3333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5848350" cy="3333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13A20D9" id="Rectangle 8" o:spid="_x0000_s1026" style="position:absolute;margin-left:-4.35pt;margin-top:7.1pt;width:460.5pt;height:2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" fillcolor="#4472c4" strokecolor="#2f528f" strokeweight="1pt"/>
            </w:pict>
          </mc:Fallback>
        </mc:AlternateContent>
      </w:r>
    </w:p>
    <w:p w14:paraId="35118CBE" w14:textId="77777777" w:rsidR="00E81412" w:rsidRPr="00E81412" w:rsidRDefault="00E81412" w:rsidP="00E81412">
      <w:pPr>
        <w:spacing w:line="240" w:lineRule="auto"/>
        <w:jc w:val="center"/>
        <w:rPr>
          <w:rFonts w:ascii="Arial" w:hAnsi="Arial" w:cs="Arial"/>
          <w:b/>
          <w:color w:val="FFFFFF"/>
          <w:lang w:val="ms-MY"/>
        </w:rPr>
      </w:pPr>
      <w:r w:rsidRPr="00E81412">
        <w:rPr>
          <w:rFonts w:ascii="Arial" w:hAnsi="Arial" w:cs="Arial"/>
          <w:b/>
          <w:color w:val="FFFFFF"/>
          <w:lang w:val="ms-MY"/>
        </w:rPr>
        <w:t>INFORMATION ON AREA 3: STUDENT SELECTION AND SUPPORT SERVICES</w:t>
      </w:r>
    </w:p>
    <w:p w14:paraId="7D511E86" w14:textId="77777777" w:rsidR="00E81412" w:rsidRPr="00E81412" w:rsidRDefault="00E81412" w:rsidP="00E81412">
      <w:pPr>
        <w:spacing w:line="240" w:lineRule="auto"/>
        <w:ind w:left="540"/>
        <w:rPr>
          <w:rFonts w:ascii="Arial" w:hAnsi="Arial" w:cs="Arial"/>
          <w:b/>
          <w:lang w:val="ms-MY"/>
        </w:rPr>
      </w:pPr>
    </w:p>
    <w:p w14:paraId="2C0D0227" w14:textId="77777777" w:rsidR="00E81412" w:rsidRPr="00E81412" w:rsidRDefault="00E81412" w:rsidP="00664082">
      <w:pPr>
        <w:numPr>
          <w:ilvl w:val="1"/>
          <w:numId w:val="35"/>
        </w:numPr>
        <w:spacing w:line="240" w:lineRule="auto"/>
        <w:ind w:left="540" w:hanging="540"/>
        <w:rPr>
          <w:rFonts w:ascii="Arial" w:hAnsi="Arial" w:cs="Arial"/>
          <w:b/>
          <w:sz w:val="22"/>
          <w:szCs w:val="22"/>
          <w:lang w:val="ms-MY"/>
        </w:rPr>
      </w:pPr>
      <w:r w:rsidRPr="00E81412">
        <w:rPr>
          <w:rFonts w:ascii="Arial" w:hAnsi="Arial" w:cs="Arial"/>
          <w:b/>
          <w:sz w:val="22"/>
          <w:szCs w:val="22"/>
          <w:lang w:val="ms-MY"/>
        </w:rPr>
        <w:t>Student Selection</w:t>
      </w:r>
    </w:p>
    <w:p w14:paraId="0A18553B" w14:textId="77777777" w:rsidR="00E81412" w:rsidRPr="00E81412" w:rsidRDefault="00E81412" w:rsidP="00E81412">
      <w:pPr>
        <w:spacing w:line="240" w:lineRule="auto"/>
        <w:ind w:left="540"/>
        <w:rPr>
          <w:rFonts w:ascii="Arial" w:hAnsi="Arial" w:cs="Arial"/>
          <w:b/>
          <w:lang w:val="ms-MY"/>
        </w:rPr>
      </w:pPr>
    </w:p>
    <w:p w14:paraId="628A81B6" w14:textId="77777777" w:rsidR="00E81412" w:rsidRPr="00E81412" w:rsidRDefault="00E81412" w:rsidP="00664082">
      <w:pPr>
        <w:numPr>
          <w:ilvl w:val="2"/>
          <w:numId w:val="35"/>
        </w:numPr>
        <w:spacing w:line="240" w:lineRule="auto"/>
        <w:ind w:left="1418" w:hanging="851"/>
        <w:contextualSpacing/>
        <w:textAlignment w:val="auto"/>
        <w:rPr>
          <w:rFonts w:ascii="Arial" w:hAnsi="Arial" w:cs="Arial"/>
          <w:color w:val="000000"/>
          <w:sz w:val="22"/>
          <w:szCs w:val="22"/>
          <w:lang w:val="ms-MY"/>
        </w:rPr>
      </w:pPr>
      <w:r w:rsidRPr="00E81412">
        <w:rPr>
          <w:rFonts w:ascii="Arial" w:hAnsi="Arial" w:cs="Arial"/>
          <w:color w:val="000000"/>
          <w:sz w:val="22"/>
          <w:szCs w:val="22"/>
          <w:lang w:val="ms-MY"/>
        </w:rPr>
        <w:t xml:space="preserve">a)  </w:t>
      </w:r>
      <w:r w:rsidRPr="00E81412">
        <w:rPr>
          <w:rFonts w:ascii="Arial" w:hAnsi="Arial" w:cs="Arial"/>
          <w:sz w:val="22"/>
          <w:szCs w:val="22"/>
          <w:lang w:val="ms-MY"/>
        </w:rPr>
        <w:t xml:space="preserve">State the criteria and the mechanisms for student selection including </w:t>
      </w:r>
    </w:p>
    <w:p w14:paraId="769F15AE" w14:textId="77777777" w:rsidR="00E81412" w:rsidRPr="00E81412" w:rsidRDefault="00E81412" w:rsidP="00E81412">
      <w:pPr>
        <w:spacing w:line="240" w:lineRule="auto"/>
        <w:ind w:left="1701"/>
        <w:contextualSpacing/>
        <w:rPr>
          <w:rFonts w:ascii="Arial" w:hAnsi="Arial" w:cs="Arial"/>
          <w:sz w:val="22"/>
          <w:szCs w:val="22"/>
          <w:lang w:val="ms-MY"/>
        </w:rPr>
      </w:pPr>
      <w:r w:rsidRPr="00E81412">
        <w:rPr>
          <w:rFonts w:ascii="Arial" w:hAnsi="Arial" w:cs="Arial"/>
          <w:sz w:val="22"/>
          <w:szCs w:val="22"/>
          <w:lang w:val="ms-MY"/>
        </w:rPr>
        <w:t xml:space="preserve"> that of</w:t>
      </w:r>
      <w:r w:rsidRPr="00E81412">
        <w:rPr>
          <w:rFonts w:ascii="Arial" w:hAnsi="Arial" w:cs="Arial"/>
          <w:color w:val="000000"/>
          <w:sz w:val="22"/>
          <w:szCs w:val="22"/>
          <w:lang w:val="ms-MY"/>
        </w:rPr>
        <w:t xml:space="preserve"> </w:t>
      </w:r>
      <w:r w:rsidRPr="00E81412">
        <w:rPr>
          <w:rFonts w:ascii="Arial" w:hAnsi="Arial" w:cs="Arial"/>
          <w:sz w:val="22"/>
          <w:szCs w:val="22"/>
          <w:lang w:val="ms-MY"/>
        </w:rPr>
        <w:t xml:space="preserve">transfer students and any other additional requirements, for   </w:t>
      </w:r>
    </w:p>
    <w:p w14:paraId="500FA9FF" w14:textId="77777777" w:rsidR="00E81412" w:rsidRPr="00E81412" w:rsidRDefault="00E81412" w:rsidP="00E81412">
      <w:pPr>
        <w:spacing w:line="240" w:lineRule="auto"/>
        <w:ind w:left="1701"/>
        <w:contextualSpacing/>
        <w:rPr>
          <w:rFonts w:ascii="Arial" w:hAnsi="Arial" w:cs="Arial"/>
          <w:color w:val="000000"/>
          <w:sz w:val="22"/>
          <w:szCs w:val="22"/>
          <w:lang w:val="ms-MY"/>
        </w:rPr>
      </w:pPr>
      <w:r w:rsidRPr="00E81412">
        <w:rPr>
          <w:rFonts w:ascii="Arial" w:hAnsi="Arial" w:cs="Arial"/>
          <w:sz w:val="22"/>
          <w:szCs w:val="22"/>
          <w:lang w:val="ms-MY"/>
        </w:rPr>
        <w:t xml:space="preserve"> example, those in relation to students with special needs.</w:t>
      </w:r>
    </w:p>
    <w:p w14:paraId="03F98A29" w14:textId="77777777" w:rsidR="00E81412" w:rsidRPr="00E81412" w:rsidRDefault="00E81412" w:rsidP="00E81412">
      <w:pPr>
        <w:tabs>
          <w:tab w:val="left" w:pos="709"/>
        </w:tabs>
        <w:spacing w:line="240" w:lineRule="auto"/>
        <w:ind w:left="1800"/>
        <w:rPr>
          <w:rFonts w:ascii="Arial" w:hAnsi="Arial" w:cs="Arial"/>
          <w:color w:val="FF0000"/>
          <w:sz w:val="22"/>
          <w:szCs w:val="22"/>
          <w:u w:val="single"/>
          <w:lang w:val="ms-MY"/>
        </w:rPr>
      </w:pPr>
    </w:p>
    <w:p w14:paraId="1735F74D" w14:textId="1E0B50BA" w:rsidR="00E81412" w:rsidRPr="00E81412" w:rsidRDefault="00E81412" w:rsidP="00E81412">
      <w:pPr>
        <w:tabs>
          <w:tab w:val="left" w:pos="709"/>
        </w:tabs>
        <w:spacing w:line="240" w:lineRule="auto"/>
        <w:ind w:left="180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2D5720">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0C5D057D" w14:textId="77777777" w:rsidR="00E81412" w:rsidRPr="00E81412" w:rsidRDefault="00E81412" w:rsidP="00E81412">
      <w:pPr>
        <w:spacing w:line="240" w:lineRule="auto"/>
        <w:ind w:left="1800"/>
        <w:rPr>
          <w:rFonts w:ascii="Arial" w:hAnsi="Arial" w:cs="Arial"/>
          <w:sz w:val="22"/>
          <w:szCs w:val="22"/>
          <w:lang w:val="ms-MY" w:eastAsia="ms-MY"/>
        </w:rPr>
      </w:pPr>
      <w:r w:rsidRPr="00E81412">
        <w:rPr>
          <w:rFonts w:ascii="Arial" w:hAnsi="Arial" w:cs="Arial"/>
          <w:sz w:val="22"/>
          <w:szCs w:val="22"/>
          <w:lang w:val="ms-MY" w:eastAsia="ms-MY"/>
        </w:rPr>
        <w:t xml:space="preserve">Pemilihan pelajar tempatan untuk kemasukan ke program prasiswazah di UPM dibuat menerusi Bahagian Pengurusan Kemasukan Pelajar, Jabatan Pendidikan Tinggi, KPT.  Syarat kemasukan terbahagi kepada dua iaitu syarat umum dan syarat program.  Syarat program ditetapkan berdasarkan kepada keperluan khusus sesuatu program.  </w:t>
      </w:r>
    </w:p>
    <w:p w14:paraId="67A84EF2" w14:textId="77777777" w:rsidR="00E81412" w:rsidRPr="00E81412" w:rsidRDefault="00E81412" w:rsidP="00E81412">
      <w:pPr>
        <w:spacing w:line="240" w:lineRule="auto"/>
        <w:ind w:left="720"/>
        <w:contextualSpacing/>
        <w:rPr>
          <w:rFonts w:ascii="Arial" w:hAnsi="Arial" w:cs="Arial"/>
          <w:sz w:val="22"/>
          <w:szCs w:val="22"/>
          <w:lang w:val="ms-MY" w:eastAsia="ms-MY"/>
        </w:rPr>
      </w:pPr>
    </w:p>
    <w:p w14:paraId="3EE97F24" w14:textId="77777777" w:rsidR="00E81412" w:rsidRPr="00E81412" w:rsidRDefault="00E81412" w:rsidP="00E81412">
      <w:pPr>
        <w:spacing w:line="240" w:lineRule="auto"/>
        <w:ind w:left="1800"/>
        <w:rPr>
          <w:rFonts w:ascii="Arial" w:hAnsi="Arial" w:cs="Arial"/>
          <w:sz w:val="22"/>
          <w:szCs w:val="22"/>
          <w:lang w:val="ms-MY" w:eastAsia="ms-MY"/>
        </w:rPr>
      </w:pPr>
      <w:r w:rsidRPr="00E81412">
        <w:rPr>
          <w:rFonts w:ascii="Arial" w:hAnsi="Arial" w:cs="Arial"/>
          <w:sz w:val="22"/>
          <w:szCs w:val="22"/>
          <w:lang w:val="ms-MY" w:eastAsia="ms-MY"/>
        </w:rPr>
        <w:t>Manakala pengurusan pertukaran program pelajar dibuat mengikut Kaedah-kaedah UPM (Perkara Akademik Prasiswazah) 2014. Secara umumnya hanya pelajar yang telah melalui dua semester pengajian layak untuk memohon pertukaran program tertakluk kepada syarat yang ditetapkan antaranya ialah persetujuan dekan asal dan juga dekan fakulti yang akan menerima pelajar.</w:t>
      </w:r>
    </w:p>
    <w:p w14:paraId="1EBF7121" w14:textId="3E00F4AA" w:rsidR="00E81412" w:rsidRDefault="00E81412" w:rsidP="00E81412">
      <w:pPr>
        <w:tabs>
          <w:tab w:val="left" w:pos="709"/>
        </w:tabs>
        <w:spacing w:line="240" w:lineRule="auto"/>
        <w:ind w:left="1800"/>
        <w:rPr>
          <w:rFonts w:ascii="Arial" w:hAnsi="Arial" w:cs="Arial"/>
          <w:color w:val="FF0000"/>
          <w:sz w:val="22"/>
          <w:szCs w:val="22"/>
          <w:u w:val="single"/>
          <w:lang w:val="ms-MY"/>
        </w:rPr>
      </w:pPr>
    </w:p>
    <w:p w14:paraId="5C65FB1A" w14:textId="36BE0F63" w:rsidR="008B5100" w:rsidRPr="006D3DDE" w:rsidRDefault="008B5100" w:rsidP="008B5100">
      <w:pPr>
        <w:tabs>
          <w:tab w:val="left" w:pos="702"/>
        </w:tabs>
        <w:spacing w:line="240" w:lineRule="auto"/>
        <w:ind w:left="1800"/>
        <w:rPr>
          <w:rFonts w:ascii="Arial" w:hAnsi="Arial" w:cs="Arial"/>
          <w:sz w:val="22"/>
          <w:szCs w:val="22"/>
        </w:rPr>
      </w:pPr>
      <w:proofErr w:type="spellStart"/>
      <w:r w:rsidRPr="006D3DDE">
        <w:rPr>
          <w:rFonts w:ascii="Arial" w:hAnsi="Arial" w:cs="Arial"/>
          <w:sz w:val="22"/>
          <w:szCs w:val="22"/>
        </w:rPr>
        <w:t>Kriteria</w:t>
      </w:r>
      <w:proofErr w:type="spellEnd"/>
      <w:r w:rsidRPr="006D3DDE">
        <w:rPr>
          <w:rFonts w:ascii="Arial" w:hAnsi="Arial" w:cs="Arial"/>
          <w:sz w:val="22"/>
          <w:szCs w:val="22"/>
        </w:rPr>
        <w:t xml:space="preserve"> </w:t>
      </w:r>
      <w:proofErr w:type="spellStart"/>
      <w:r w:rsidRPr="006D3DDE">
        <w:rPr>
          <w:rFonts w:ascii="Arial" w:hAnsi="Arial" w:cs="Arial"/>
          <w:sz w:val="22"/>
          <w:szCs w:val="22"/>
        </w:rPr>
        <w:t>kemasukan</w:t>
      </w:r>
      <w:proofErr w:type="spellEnd"/>
      <w:r w:rsidRPr="006D3DDE">
        <w:rPr>
          <w:rFonts w:ascii="Arial" w:hAnsi="Arial" w:cs="Arial"/>
          <w:sz w:val="22"/>
          <w:szCs w:val="22"/>
        </w:rPr>
        <w:t xml:space="preserve"> </w:t>
      </w:r>
      <w:proofErr w:type="spellStart"/>
      <w:r w:rsidR="002D5720" w:rsidRPr="006D3DDE">
        <w:rPr>
          <w:rFonts w:ascii="Arial" w:hAnsi="Arial" w:cs="Arial"/>
          <w:sz w:val="22"/>
          <w:szCs w:val="22"/>
        </w:rPr>
        <w:t>ke</w:t>
      </w:r>
      <w:proofErr w:type="spellEnd"/>
      <w:r w:rsidR="002D5720" w:rsidRPr="006D3DDE">
        <w:rPr>
          <w:rFonts w:ascii="Arial" w:hAnsi="Arial" w:cs="Arial"/>
          <w:sz w:val="22"/>
          <w:szCs w:val="22"/>
        </w:rPr>
        <w:t xml:space="preserve"> program </w:t>
      </w:r>
      <w:proofErr w:type="spellStart"/>
      <w:r w:rsidR="002D5720" w:rsidRPr="006D3DDE">
        <w:rPr>
          <w:rFonts w:ascii="Arial" w:hAnsi="Arial" w:cs="Arial"/>
          <w:sz w:val="22"/>
          <w:szCs w:val="22"/>
        </w:rPr>
        <w:t>siswazah</w:t>
      </w:r>
      <w:proofErr w:type="spellEnd"/>
      <w:r w:rsidR="002D5720" w:rsidRPr="006D3DDE">
        <w:rPr>
          <w:rFonts w:ascii="Arial" w:hAnsi="Arial" w:cs="Arial"/>
          <w:sz w:val="22"/>
          <w:szCs w:val="22"/>
        </w:rPr>
        <w:t xml:space="preserve"> pula </w:t>
      </w:r>
      <w:proofErr w:type="spellStart"/>
      <w:r w:rsidRPr="006D3DDE">
        <w:rPr>
          <w:rFonts w:ascii="Arial" w:hAnsi="Arial" w:cs="Arial"/>
          <w:sz w:val="22"/>
          <w:szCs w:val="22"/>
        </w:rPr>
        <w:t>ditentukan</w:t>
      </w:r>
      <w:proofErr w:type="spellEnd"/>
      <w:r w:rsidRPr="006D3DDE">
        <w:rPr>
          <w:rFonts w:ascii="Arial" w:hAnsi="Arial" w:cs="Arial"/>
          <w:sz w:val="22"/>
          <w:szCs w:val="22"/>
        </w:rPr>
        <w:t xml:space="preserve"> oleh </w:t>
      </w:r>
      <w:proofErr w:type="spellStart"/>
      <w:r w:rsidRPr="006D3DDE">
        <w:rPr>
          <w:rFonts w:ascii="Arial" w:hAnsi="Arial" w:cs="Arial"/>
          <w:sz w:val="22"/>
          <w:szCs w:val="22"/>
        </w:rPr>
        <w:t>fakulti</w:t>
      </w:r>
      <w:proofErr w:type="spellEnd"/>
      <w:r w:rsidRPr="006D3DDE">
        <w:rPr>
          <w:rFonts w:ascii="Arial" w:hAnsi="Arial" w:cs="Arial"/>
          <w:sz w:val="22"/>
          <w:szCs w:val="22"/>
        </w:rPr>
        <w:t xml:space="preserve"> / </w:t>
      </w:r>
      <w:proofErr w:type="spellStart"/>
      <w:r w:rsidR="002D5720" w:rsidRPr="006D3DDE">
        <w:rPr>
          <w:rFonts w:ascii="Arial" w:hAnsi="Arial" w:cs="Arial"/>
          <w:sz w:val="22"/>
          <w:szCs w:val="22"/>
        </w:rPr>
        <w:t>i</w:t>
      </w:r>
      <w:r w:rsidRPr="006D3DDE">
        <w:rPr>
          <w:rFonts w:ascii="Arial" w:hAnsi="Arial" w:cs="Arial"/>
          <w:sz w:val="22"/>
          <w:szCs w:val="22"/>
        </w:rPr>
        <w:t>nstitut</w:t>
      </w:r>
      <w:proofErr w:type="spellEnd"/>
      <w:r w:rsidRPr="006D3DDE">
        <w:rPr>
          <w:rFonts w:ascii="Arial" w:hAnsi="Arial" w:cs="Arial"/>
          <w:sz w:val="22"/>
          <w:szCs w:val="22"/>
        </w:rPr>
        <w:t xml:space="preserve">, yang </w:t>
      </w:r>
      <w:proofErr w:type="spellStart"/>
      <w:r w:rsidRPr="006D3DDE">
        <w:rPr>
          <w:rFonts w:ascii="Arial" w:hAnsi="Arial" w:cs="Arial"/>
          <w:sz w:val="22"/>
          <w:szCs w:val="22"/>
        </w:rPr>
        <w:t>disahkan</w:t>
      </w:r>
      <w:proofErr w:type="spellEnd"/>
      <w:r w:rsidRPr="006D3DDE">
        <w:rPr>
          <w:rFonts w:ascii="Arial" w:hAnsi="Arial" w:cs="Arial"/>
          <w:sz w:val="22"/>
          <w:szCs w:val="22"/>
        </w:rPr>
        <w:t xml:space="preserve"> oleh </w:t>
      </w:r>
      <w:proofErr w:type="spellStart"/>
      <w:r w:rsidRPr="006D3DDE">
        <w:rPr>
          <w:rFonts w:ascii="Arial" w:hAnsi="Arial" w:cs="Arial"/>
          <w:sz w:val="22"/>
          <w:szCs w:val="22"/>
        </w:rPr>
        <w:t>Jawatankuasa</w:t>
      </w:r>
      <w:proofErr w:type="spellEnd"/>
      <w:r w:rsidRPr="006D3DDE">
        <w:rPr>
          <w:rFonts w:ascii="Arial" w:hAnsi="Arial" w:cs="Arial"/>
          <w:sz w:val="22"/>
          <w:szCs w:val="22"/>
        </w:rPr>
        <w:t xml:space="preserve"> </w:t>
      </w:r>
      <w:proofErr w:type="spellStart"/>
      <w:r w:rsidRPr="006D3DDE">
        <w:rPr>
          <w:rFonts w:ascii="Arial" w:hAnsi="Arial" w:cs="Arial"/>
          <w:sz w:val="22"/>
          <w:szCs w:val="22"/>
        </w:rPr>
        <w:t>Pengajian</w:t>
      </w:r>
      <w:proofErr w:type="spellEnd"/>
      <w:r w:rsidRPr="006D3DDE">
        <w:rPr>
          <w:rFonts w:ascii="Arial" w:hAnsi="Arial" w:cs="Arial"/>
          <w:sz w:val="22"/>
          <w:szCs w:val="22"/>
        </w:rPr>
        <w:t xml:space="preserve"> Siswazah Universiti dan diluluskan oleh Senat.  Perubahan dalam syarat kemasukan, tertakluk kepada kelulusan Senat dan boleh diakses oleh orang ramai melalui laman web Sekolah Pengajian Siswazah UPM. Butiran kriteria kemasukan untuk semua program pascasiswazah dijelaskan dalam risalah dan laman web.</w:t>
      </w:r>
    </w:p>
    <w:p w14:paraId="4F5EFADF" w14:textId="77777777" w:rsidR="008B5100" w:rsidRPr="006D3DDE" w:rsidRDefault="008B5100" w:rsidP="008B5100">
      <w:pPr>
        <w:tabs>
          <w:tab w:val="left" w:pos="702"/>
        </w:tabs>
        <w:spacing w:line="240" w:lineRule="auto"/>
        <w:ind w:left="1800"/>
        <w:rPr>
          <w:rFonts w:ascii="Arial" w:hAnsi="Arial" w:cs="Arial"/>
          <w:sz w:val="22"/>
          <w:szCs w:val="22"/>
        </w:rPr>
      </w:pPr>
    </w:p>
    <w:p w14:paraId="09CB2278" w14:textId="77777777" w:rsidR="008B5100" w:rsidRPr="006D3DDE" w:rsidRDefault="008B5100" w:rsidP="008B5100">
      <w:pPr>
        <w:tabs>
          <w:tab w:val="left" w:pos="702"/>
        </w:tabs>
        <w:spacing w:line="240" w:lineRule="auto"/>
        <w:ind w:left="1800"/>
        <w:rPr>
          <w:rFonts w:ascii="Arial" w:hAnsi="Arial" w:cs="Arial"/>
          <w:sz w:val="22"/>
          <w:szCs w:val="22"/>
        </w:rPr>
      </w:pPr>
      <w:r w:rsidRPr="006D3DDE">
        <w:rPr>
          <w:rFonts w:ascii="Arial" w:hAnsi="Arial" w:cs="Arial"/>
          <w:sz w:val="22"/>
          <w:szCs w:val="22"/>
        </w:rPr>
        <w:t>Secara umum, pemohon hendaklah memiliki ijazah Sarjana Muda dalam bidang yang berkaitan dengan PNGK minimum 3.00 atau pemohon tanpa kelulusan akademik yang mencukupi boleh dimasukkan ke dalam program Master tertakluk kepada keperluan lain yang ditentukan oleh fakulti / institut. Bagi program ijazah PhD, pemohon harus memiliki Ijazah Sarjana dengan kursus dalam bidang yang berkaitan dengan purata gred minimum B, atau memiliki ijazah Sarjana dengan penyelidikan dalam bidang yang berkaitan.</w:t>
      </w:r>
    </w:p>
    <w:p w14:paraId="50F606D2" w14:textId="77777777" w:rsidR="008B5100" w:rsidRPr="006D3DDE" w:rsidRDefault="008B5100" w:rsidP="008B5100">
      <w:pPr>
        <w:tabs>
          <w:tab w:val="left" w:pos="702"/>
        </w:tabs>
        <w:spacing w:line="240" w:lineRule="auto"/>
        <w:ind w:left="1800"/>
        <w:rPr>
          <w:rFonts w:ascii="Arial" w:hAnsi="Arial" w:cs="Arial"/>
          <w:sz w:val="22"/>
          <w:szCs w:val="22"/>
        </w:rPr>
      </w:pPr>
    </w:p>
    <w:p w14:paraId="09708D18" w14:textId="3AA9513D" w:rsidR="008B5100" w:rsidRPr="006D3DDE" w:rsidRDefault="008B5100" w:rsidP="008B5100">
      <w:pPr>
        <w:tabs>
          <w:tab w:val="left" w:pos="702"/>
        </w:tabs>
        <w:spacing w:line="240" w:lineRule="auto"/>
        <w:ind w:left="1800"/>
        <w:rPr>
          <w:rFonts w:ascii="Arial" w:hAnsi="Arial" w:cs="Arial"/>
          <w:sz w:val="22"/>
          <w:szCs w:val="22"/>
        </w:rPr>
      </w:pPr>
      <w:r w:rsidRPr="006D3DDE">
        <w:rPr>
          <w:rFonts w:ascii="Arial" w:hAnsi="Arial" w:cs="Arial"/>
          <w:sz w:val="22"/>
          <w:szCs w:val="22"/>
        </w:rPr>
        <w:t xml:space="preserve">Proses </w:t>
      </w:r>
      <w:proofErr w:type="spellStart"/>
      <w:r w:rsidRPr="006D3DDE">
        <w:rPr>
          <w:rFonts w:ascii="Arial" w:hAnsi="Arial" w:cs="Arial"/>
          <w:sz w:val="22"/>
          <w:szCs w:val="22"/>
        </w:rPr>
        <w:t>kemasukan</w:t>
      </w:r>
      <w:proofErr w:type="spellEnd"/>
      <w:r w:rsidRPr="006D3DDE">
        <w:rPr>
          <w:rFonts w:ascii="Arial" w:hAnsi="Arial" w:cs="Arial"/>
          <w:sz w:val="22"/>
          <w:szCs w:val="22"/>
        </w:rPr>
        <w:t xml:space="preserve"> </w:t>
      </w:r>
      <w:proofErr w:type="spellStart"/>
      <w:r w:rsidRPr="006D3DDE">
        <w:rPr>
          <w:rFonts w:ascii="Arial" w:hAnsi="Arial" w:cs="Arial"/>
          <w:sz w:val="22"/>
          <w:szCs w:val="22"/>
        </w:rPr>
        <w:t>ke</w:t>
      </w:r>
      <w:proofErr w:type="spellEnd"/>
      <w:r w:rsidRPr="006D3DDE">
        <w:rPr>
          <w:rFonts w:ascii="Arial" w:hAnsi="Arial" w:cs="Arial"/>
          <w:sz w:val="22"/>
          <w:szCs w:val="22"/>
        </w:rPr>
        <w:t xml:space="preserve"> program </w:t>
      </w:r>
      <w:proofErr w:type="spellStart"/>
      <w:r w:rsidRPr="006D3DDE">
        <w:rPr>
          <w:rFonts w:ascii="Arial" w:hAnsi="Arial" w:cs="Arial"/>
          <w:sz w:val="22"/>
          <w:szCs w:val="22"/>
        </w:rPr>
        <w:t>pascasiswazah</w:t>
      </w:r>
      <w:proofErr w:type="spellEnd"/>
      <w:r w:rsidRPr="006D3DDE">
        <w:rPr>
          <w:rFonts w:ascii="Arial" w:hAnsi="Arial" w:cs="Arial"/>
          <w:sz w:val="22"/>
          <w:szCs w:val="22"/>
        </w:rPr>
        <w:t xml:space="preserve"> di </w:t>
      </w:r>
      <w:proofErr w:type="spellStart"/>
      <w:r w:rsidRPr="006D3DDE">
        <w:rPr>
          <w:rFonts w:ascii="Arial" w:hAnsi="Arial" w:cs="Arial"/>
          <w:sz w:val="22"/>
          <w:szCs w:val="22"/>
        </w:rPr>
        <w:t>UPM</w:t>
      </w:r>
      <w:proofErr w:type="spellEnd"/>
      <w:r w:rsidRPr="006D3DDE">
        <w:rPr>
          <w:rFonts w:ascii="Arial" w:hAnsi="Arial" w:cs="Arial"/>
          <w:sz w:val="22"/>
          <w:szCs w:val="22"/>
        </w:rPr>
        <w:t xml:space="preserve"> </w:t>
      </w:r>
      <w:proofErr w:type="spellStart"/>
      <w:r w:rsidRPr="006D3DDE">
        <w:rPr>
          <w:rFonts w:ascii="Arial" w:hAnsi="Arial" w:cs="Arial"/>
          <w:sz w:val="22"/>
          <w:szCs w:val="22"/>
        </w:rPr>
        <w:t>ditetapkan</w:t>
      </w:r>
      <w:proofErr w:type="spellEnd"/>
      <w:r w:rsidRPr="006D3DDE">
        <w:rPr>
          <w:rFonts w:ascii="Arial" w:hAnsi="Arial" w:cs="Arial"/>
          <w:sz w:val="22"/>
          <w:szCs w:val="22"/>
        </w:rPr>
        <w:t xml:space="preserve"> </w:t>
      </w:r>
      <w:proofErr w:type="spellStart"/>
      <w:r w:rsidRPr="006D3DDE">
        <w:rPr>
          <w:rFonts w:ascii="Arial" w:hAnsi="Arial" w:cs="Arial"/>
          <w:sz w:val="22"/>
          <w:szCs w:val="22"/>
        </w:rPr>
        <w:t>dalam</w:t>
      </w:r>
      <w:proofErr w:type="spellEnd"/>
      <w:r w:rsidRPr="006D3DDE">
        <w:rPr>
          <w:rFonts w:ascii="Arial" w:hAnsi="Arial" w:cs="Arial"/>
          <w:sz w:val="22"/>
          <w:szCs w:val="22"/>
        </w:rPr>
        <w:t xml:space="preserve"> </w:t>
      </w:r>
      <w:proofErr w:type="spellStart"/>
      <w:r w:rsidRPr="006D3DDE">
        <w:rPr>
          <w:rFonts w:ascii="Arial" w:hAnsi="Arial" w:cs="Arial"/>
          <w:sz w:val="22"/>
          <w:szCs w:val="22"/>
        </w:rPr>
        <w:t>prosedur</w:t>
      </w:r>
      <w:proofErr w:type="spellEnd"/>
      <w:r w:rsidRPr="006D3DDE">
        <w:rPr>
          <w:rFonts w:ascii="Arial" w:hAnsi="Arial" w:cs="Arial"/>
          <w:sz w:val="22"/>
          <w:szCs w:val="22"/>
        </w:rPr>
        <w:t xml:space="preserve"> QMS UPM/PU/S/P006. Semua pemohon mesti mengemukakan permohonan dalam talian melalui sistem di http://sgsportal.upm.edu.my:8080/sgsportal/. Unit kemasukan akan memeriksa dokumen sokongan yang lengkap untuk setiap permohonan. </w:t>
      </w:r>
      <w:proofErr w:type="spellStart"/>
      <w:r w:rsidRPr="006D3DDE">
        <w:rPr>
          <w:rFonts w:ascii="Arial" w:hAnsi="Arial" w:cs="Arial"/>
          <w:sz w:val="22"/>
          <w:szCs w:val="22"/>
        </w:rPr>
        <w:t>Permohonan</w:t>
      </w:r>
      <w:proofErr w:type="spellEnd"/>
      <w:r w:rsidRPr="006D3DDE">
        <w:rPr>
          <w:rFonts w:ascii="Arial" w:hAnsi="Arial" w:cs="Arial"/>
          <w:sz w:val="22"/>
          <w:szCs w:val="22"/>
        </w:rPr>
        <w:t xml:space="preserve"> </w:t>
      </w:r>
      <w:proofErr w:type="spellStart"/>
      <w:r w:rsidRPr="006D3DDE">
        <w:rPr>
          <w:rFonts w:ascii="Arial" w:hAnsi="Arial" w:cs="Arial"/>
          <w:sz w:val="22"/>
          <w:szCs w:val="22"/>
        </w:rPr>
        <w:t>lengkap</w:t>
      </w:r>
      <w:proofErr w:type="spellEnd"/>
      <w:r w:rsidRPr="006D3DDE">
        <w:rPr>
          <w:rFonts w:ascii="Arial" w:hAnsi="Arial" w:cs="Arial"/>
          <w:sz w:val="22"/>
          <w:szCs w:val="22"/>
        </w:rPr>
        <w:t xml:space="preserve"> </w:t>
      </w:r>
      <w:proofErr w:type="spellStart"/>
      <w:r w:rsidRPr="006D3DDE">
        <w:rPr>
          <w:rFonts w:ascii="Arial" w:hAnsi="Arial" w:cs="Arial"/>
          <w:sz w:val="22"/>
          <w:szCs w:val="22"/>
        </w:rPr>
        <w:t>akan</w:t>
      </w:r>
      <w:proofErr w:type="spellEnd"/>
      <w:r w:rsidRPr="006D3DDE">
        <w:rPr>
          <w:rFonts w:ascii="Arial" w:hAnsi="Arial" w:cs="Arial"/>
          <w:sz w:val="22"/>
          <w:szCs w:val="22"/>
        </w:rPr>
        <w:t xml:space="preserve"> </w:t>
      </w:r>
      <w:proofErr w:type="spellStart"/>
      <w:r w:rsidRPr="006D3DDE">
        <w:rPr>
          <w:rFonts w:ascii="Arial" w:hAnsi="Arial" w:cs="Arial"/>
          <w:sz w:val="22"/>
          <w:szCs w:val="22"/>
        </w:rPr>
        <w:t>dikemukakan</w:t>
      </w:r>
      <w:proofErr w:type="spellEnd"/>
      <w:r w:rsidRPr="006D3DDE">
        <w:rPr>
          <w:rFonts w:ascii="Arial" w:hAnsi="Arial" w:cs="Arial"/>
          <w:sz w:val="22"/>
          <w:szCs w:val="22"/>
        </w:rPr>
        <w:t xml:space="preserve"> </w:t>
      </w:r>
      <w:proofErr w:type="spellStart"/>
      <w:r w:rsidRPr="006D3DDE">
        <w:rPr>
          <w:rFonts w:ascii="Arial" w:hAnsi="Arial" w:cs="Arial"/>
          <w:sz w:val="22"/>
          <w:szCs w:val="22"/>
        </w:rPr>
        <w:t>kepada</w:t>
      </w:r>
      <w:proofErr w:type="spellEnd"/>
      <w:r w:rsidRPr="006D3DDE">
        <w:rPr>
          <w:rFonts w:ascii="Arial" w:hAnsi="Arial" w:cs="Arial"/>
          <w:sz w:val="22"/>
          <w:szCs w:val="22"/>
        </w:rPr>
        <w:t xml:space="preserve"> </w:t>
      </w:r>
      <w:proofErr w:type="spellStart"/>
      <w:r w:rsidRPr="006D3DDE">
        <w:rPr>
          <w:rFonts w:ascii="Arial" w:hAnsi="Arial" w:cs="Arial"/>
          <w:sz w:val="22"/>
          <w:szCs w:val="22"/>
        </w:rPr>
        <w:t>fakulti</w:t>
      </w:r>
      <w:proofErr w:type="spellEnd"/>
      <w:r w:rsidRPr="006D3DDE">
        <w:rPr>
          <w:rFonts w:ascii="Arial" w:hAnsi="Arial" w:cs="Arial"/>
          <w:sz w:val="22"/>
          <w:szCs w:val="22"/>
        </w:rPr>
        <w:t>/</w:t>
      </w:r>
      <w:proofErr w:type="spellStart"/>
      <w:r w:rsidRPr="006D3DDE">
        <w:rPr>
          <w:rFonts w:ascii="Arial" w:hAnsi="Arial" w:cs="Arial"/>
          <w:sz w:val="22"/>
          <w:szCs w:val="22"/>
        </w:rPr>
        <w:t>institut</w:t>
      </w:r>
      <w:proofErr w:type="spellEnd"/>
      <w:r w:rsidRPr="006D3DDE">
        <w:rPr>
          <w:rFonts w:ascii="Arial" w:hAnsi="Arial" w:cs="Arial"/>
          <w:sz w:val="22"/>
          <w:szCs w:val="22"/>
        </w:rPr>
        <w:t xml:space="preserve"> yang </w:t>
      </w:r>
      <w:proofErr w:type="spellStart"/>
      <w:r w:rsidRPr="006D3DDE">
        <w:rPr>
          <w:rFonts w:ascii="Arial" w:hAnsi="Arial" w:cs="Arial"/>
          <w:sz w:val="22"/>
          <w:szCs w:val="22"/>
        </w:rPr>
        <w:t>berkaitan</w:t>
      </w:r>
      <w:proofErr w:type="spellEnd"/>
      <w:r w:rsidRPr="006D3DDE">
        <w:rPr>
          <w:rFonts w:ascii="Arial" w:hAnsi="Arial" w:cs="Arial"/>
          <w:sz w:val="22"/>
          <w:szCs w:val="22"/>
        </w:rPr>
        <w:t xml:space="preserve"> </w:t>
      </w:r>
      <w:proofErr w:type="spellStart"/>
      <w:r w:rsidRPr="006D3DDE">
        <w:rPr>
          <w:rFonts w:ascii="Arial" w:hAnsi="Arial" w:cs="Arial"/>
          <w:sz w:val="22"/>
          <w:szCs w:val="22"/>
        </w:rPr>
        <w:t>melalui</w:t>
      </w:r>
      <w:proofErr w:type="spellEnd"/>
      <w:r w:rsidRPr="006D3DDE">
        <w:rPr>
          <w:rFonts w:ascii="Arial" w:hAnsi="Arial" w:cs="Arial"/>
          <w:sz w:val="22"/>
          <w:szCs w:val="22"/>
        </w:rPr>
        <w:t xml:space="preserve"> </w:t>
      </w:r>
      <w:proofErr w:type="spellStart"/>
      <w:r w:rsidRPr="006D3DDE">
        <w:rPr>
          <w:rFonts w:ascii="Arial" w:hAnsi="Arial" w:cs="Arial"/>
          <w:sz w:val="22"/>
          <w:szCs w:val="22"/>
        </w:rPr>
        <w:t>Sistem</w:t>
      </w:r>
      <w:proofErr w:type="spellEnd"/>
      <w:r w:rsidRPr="006D3DDE">
        <w:rPr>
          <w:rFonts w:ascii="Arial" w:hAnsi="Arial" w:cs="Arial"/>
          <w:sz w:val="22"/>
          <w:szCs w:val="22"/>
        </w:rPr>
        <w:t xml:space="preserve"> Maklumat </w:t>
      </w:r>
      <w:proofErr w:type="spellStart"/>
      <w:r w:rsidRPr="006D3DDE">
        <w:rPr>
          <w:rFonts w:ascii="Arial" w:hAnsi="Arial" w:cs="Arial"/>
          <w:sz w:val="22"/>
          <w:szCs w:val="22"/>
        </w:rPr>
        <w:t>Siswazah</w:t>
      </w:r>
      <w:proofErr w:type="spellEnd"/>
      <w:r w:rsidRPr="006D3DDE">
        <w:rPr>
          <w:rFonts w:ascii="Arial" w:hAnsi="Arial" w:cs="Arial"/>
          <w:sz w:val="22"/>
          <w:szCs w:val="22"/>
        </w:rPr>
        <w:t xml:space="preserve"> </w:t>
      </w:r>
      <w:proofErr w:type="spellStart"/>
      <w:r w:rsidRPr="006D3DDE">
        <w:rPr>
          <w:rFonts w:ascii="Arial" w:hAnsi="Arial" w:cs="Arial"/>
          <w:sz w:val="22"/>
          <w:szCs w:val="22"/>
        </w:rPr>
        <w:t>Bersepadu</w:t>
      </w:r>
      <w:proofErr w:type="spellEnd"/>
      <w:r w:rsidRPr="006D3DDE">
        <w:rPr>
          <w:rFonts w:ascii="Arial" w:hAnsi="Arial" w:cs="Arial"/>
          <w:sz w:val="22"/>
          <w:szCs w:val="22"/>
        </w:rPr>
        <w:t xml:space="preserve"> (</w:t>
      </w:r>
      <w:proofErr w:type="spellStart"/>
      <w:r w:rsidRPr="006D3DDE">
        <w:rPr>
          <w:rFonts w:ascii="Arial" w:hAnsi="Arial" w:cs="Arial"/>
          <w:sz w:val="22"/>
          <w:szCs w:val="22"/>
        </w:rPr>
        <w:t>i</w:t>
      </w:r>
      <w:proofErr w:type="spellEnd"/>
      <w:r w:rsidRPr="006D3DDE">
        <w:rPr>
          <w:rFonts w:ascii="Arial" w:hAnsi="Arial" w:cs="Arial"/>
          <w:sz w:val="22"/>
          <w:szCs w:val="22"/>
        </w:rPr>
        <w:t xml:space="preserve">-GIMS) </w:t>
      </w:r>
      <w:proofErr w:type="spellStart"/>
      <w:r w:rsidRPr="006D3DDE">
        <w:rPr>
          <w:rFonts w:ascii="Arial" w:hAnsi="Arial" w:cs="Arial"/>
          <w:sz w:val="22"/>
          <w:szCs w:val="22"/>
        </w:rPr>
        <w:t>manakala</w:t>
      </w:r>
      <w:proofErr w:type="spellEnd"/>
      <w:r w:rsidRPr="006D3DDE">
        <w:rPr>
          <w:rFonts w:ascii="Arial" w:hAnsi="Arial" w:cs="Arial"/>
          <w:sz w:val="22"/>
          <w:szCs w:val="22"/>
        </w:rPr>
        <w:t xml:space="preserve"> </w:t>
      </w:r>
      <w:proofErr w:type="spellStart"/>
      <w:r w:rsidRPr="006D3DDE">
        <w:rPr>
          <w:rFonts w:ascii="Arial" w:hAnsi="Arial" w:cs="Arial"/>
          <w:sz w:val="22"/>
          <w:szCs w:val="22"/>
        </w:rPr>
        <w:t>permohonan</w:t>
      </w:r>
      <w:proofErr w:type="spellEnd"/>
      <w:r w:rsidRPr="006D3DDE">
        <w:rPr>
          <w:rFonts w:ascii="Arial" w:hAnsi="Arial" w:cs="Arial"/>
          <w:sz w:val="22"/>
          <w:szCs w:val="22"/>
        </w:rPr>
        <w:t xml:space="preserve"> </w:t>
      </w:r>
      <w:proofErr w:type="spellStart"/>
      <w:r w:rsidRPr="006D3DDE">
        <w:rPr>
          <w:rFonts w:ascii="Arial" w:hAnsi="Arial" w:cs="Arial"/>
          <w:sz w:val="22"/>
          <w:szCs w:val="22"/>
        </w:rPr>
        <w:t>tidak</w:t>
      </w:r>
      <w:proofErr w:type="spellEnd"/>
      <w:r w:rsidRPr="006D3DDE">
        <w:rPr>
          <w:rFonts w:ascii="Arial" w:hAnsi="Arial" w:cs="Arial"/>
          <w:sz w:val="22"/>
          <w:szCs w:val="22"/>
        </w:rPr>
        <w:t xml:space="preserve"> </w:t>
      </w:r>
      <w:proofErr w:type="spellStart"/>
      <w:r w:rsidRPr="006D3DDE">
        <w:rPr>
          <w:rFonts w:ascii="Arial" w:hAnsi="Arial" w:cs="Arial"/>
          <w:sz w:val="22"/>
          <w:szCs w:val="22"/>
        </w:rPr>
        <w:t>lengkap</w:t>
      </w:r>
      <w:proofErr w:type="spellEnd"/>
      <w:r w:rsidRPr="006D3DDE">
        <w:rPr>
          <w:rFonts w:ascii="Arial" w:hAnsi="Arial" w:cs="Arial"/>
          <w:sz w:val="22"/>
          <w:szCs w:val="22"/>
        </w:rPr>
        <w:t xml:space="preserve"> </w:t>
      </w:r>
      <w:proofErr w:type="spellStart"/>
      <w:r w:rsidR="00E6710D" w:rsidRPr="006D3DDE">
        <w:rPr>
          <w:rFonts w:ascii="Arial" w:hAnsi="Arial" w:cs="Arial"/>
          <w:sz w:val="22"/>
          <w:szCs w:val="22"/>
        </w:rPr>
        <w:t>tidak</w:t>
      </w:r>
      <w:proofErr w:type="spellEnd"/>
      <w:r w:rsidR="00E6710D" w:rsidRPr="006D3DDE">
        <w:rPr>
          <w:rFonts w:ascii="Arial" w:hAnsi="Arial" w:cs="Arial"/>
          <w:sz w:val="22"/>
          <w:szCs w:val="22"/>
        </w:rPr>
        <w:t xml:space="preserve"> </w:t>
      </w:r>
      <w:proofErr w:type="spellStart"/>
      <w:r w:rsidRPr="006D3DDE">
        <w:rPr>
          <w:rFonts w:ascii="Arial" w:hAnsi="Arial" w:cs="Arial"/>
          <w:sz w:val="22"/>
          <w:szCs w:val="22"/>
        </w:rPr>
        <w:t>akan</w:t>
      </w:r>
      <w:proofErr w:type="spellEnd"/>
      <w:r w:rsidRPr="006D3DDE">
        <w:rPr>
          <w:rFonts w:ascii="Arial" w:hAnsi="Arial" w:cs="Arial"/>
          <w:sz w:val="22"/>
          <w:szCs w:val="22"/>
        </w:rPr>
        <w:t xml:space="preserve"> </w:t>
      </w:r>
      <w:proofErr w:type="spellStart"/>
      <w:r w:rsidRPr="006D3DDE">
        <w:rPr>
          <w:rFonts w:ascii="Arial" w:hAnsi="Arial" w:cs="Arial"/>
          <w:sz w:val="22"/>
          <w:szCs w:val="22"/>
        </w:rPr>
        <w:t>diproses</w:t>
      </w:r>
      <w:proofErr w:type="spellEnd"/>
      <w:r w:rsidRPr="006D3DDE">
        <w:rPr>
          <w:rFonts w:ascii="Arial" w:hAnsi="Arial" w:cs="Arial"/>
          <w:sz w:val="22"/>
          <w:szCs w:val="22"/>
        </w:rPr>
        <w:t xml:space="preserve"> </w:t>
      </w:r>
      <w:proofErr w:type="spellStart"/>
      <w:r w:rsidRPr="006D3DDE">
        <w:rPr>
          <w:rFonts w:ascii="Arial" w:hAnsi="Arial" w:cs="Arial"/>
          <w:sz w:val="22"/>
          <w:szCs w:val="22"/>
        </w:rPr>
        <w:t>sehingga</w:t>
      </w:r>
      <w:proofErr w:type="spellEnd"/>
      <w:r w:rsidRPr="006D3DDE">
        <w:rPr>
          <w:rFonts w:ascii="Arial" w:hAnsi="Arial" w:cs="Arial"/>
          <w:sz w:val="22"/>
          <w:szCs w:val="22"/>
        </w:rPr>
        <w:t xml:space="preserve"> </w:t>
      </w:r>
      <w:proofErr w:type="spellStart"/>
      <w:r w:rsidRPr="006D3DDE">
        <w:rPr>
          <w:rFonts w:ascii="Arial" w:hAnsi="Arial" w:cs="Arial"/>
          <w:sz w:val="22"/>
          <w:szCs w:val="22"/>
        </w:rPr>
        <w:t>pemohon</w:t>
      </w:r>
      <w:proofErr w:type="spellEnd"/>
      <w:r w:rsidRPr="006D3DDE">
        <w:rPr>
          <w:rFonts w:ascii="Arial" w:hAnsi="Arial" w:cs="Arial"/>
          <w:sz w:val="22"/>
          <w:szCs w:val="22"/>
        </w:rPr>
        <w:t xml:space="preserve"> </w:t>
      </w:r>
      <w:proofErr w:type="spellStart"/>
      <w:r w:rsidRPr="006D3DDE">
        <w:rPr>
          <w:rFonts w:ascii="Arial" w:hAnsi="Arial" w:cs="Arial"/>
          <w:sz w:val="22"/>
          <w:szCs w:val="22"/>
        </w:rPr>
        <w:t>melampirkan</w:t>
      </w:r>
      <w:proofErr w:type="spellEnd"/>
      <w:r w:rsidRPr="006D3DDE">
        <w:rPr>
          <w:rFonts w:ascii="Arial" w:hAnsi="Arial" w:cs="Arial"/>
          <w:sz w:val="22"/>
          <w:szCs w:val="22"/>
        </w:rPr>
        <w:t xml:space="preserve"> </w:t>
      </w:r>
      <w:proofErr w:type="spellStart"/>
      <w:r w:rsidRPr="006D3DDE">
        <w:rPr>
          <w:rFonts w:ascii="Arial" w:hAnsi="Arial" w:cs="Arial"/>
          <w:sz w:val="22"/>
          <w:szCs w:val="22"/>
        </w:rPr>
        <w:t>dokumen</w:t>
      </w:r>
      <w:proofErr w:type="spellEnd"/>
      <w:r w:rsidRPr="006D3DDE">
        <w:rPr>
          <w:rFonts w:ascii="Arial" w:hAnsi="Arial" w:cs="Arial"/>
          <w:sz w:val="22"/>
          <w:szCs w:val="22"/>
        </w:rPr>
        <w:t xml:space="preserve"> yang </w:t>
      </w:r>
      <w:proofErr w:type="spellStart"/>
      <w:r w:rsidRPr="006D3DDE">
        <w:rPr>
          <w:rFonts w:ascii="Arial" w:hAnsi="Arial" w:cs="Arial"/>
          <w:sz w:val="22"/>
          <w:szCs w:val="22"/>
        </w:rPr>
        <w:t>diperlukan</w:t>
      </w:r>
      <w:proofErr w:type="spellEnd"/>
      <w:r w:rsidRPr="006D3DDE">
        <w:rPr>
          <w:rFonts w:ascii="Arial" w:hAnsi="Arial" w:cs="Arial"/>
          <w:sz w:val="22"/>
          <w:szCs w:val="22"/>
        </w:rPr>
        <w:t>.</w:t>
      </w:r>
    </w:p>
    <w:p w14:paraId="3DE18D4A" w14:textId="77777777" w:rsidR="008B5100" w:rsidRPr="006D3DDE" w:rsidRDefault="008B5100" w:rsidP="008B5100">
      <w:pPr>
        <w:tabs>
          <w:tab w:val="left" w:pos="702"/>
        </w:tabs>
        <w:spacing w:line="240" w:lineRule="auto"/>
        <w:ind w:left="1800"/>
        <w:rPr>
          <w:rFonts w:ascii="Arial" w:hAnsi="Arial" w:cs="Arial"/>
          <w:sz w:val="22"/>
          <w:szCs w:val="22"/>
        </w:rPr>
      </w:pPr>
    </w:p>
    <w:p w14:paraId="10F612DF" w14:textId="7431C5E0" w:rsidR="008B5100" w:rsidRPr="006D3DDE" w:rsidRDefault="008B5100" w:rsidP="008B5100">
      <w:pPr>
        <w:tabs>
          <w:tab w:val="left" w:pos="702"/>
        </w:tabs>
        <w:spacing w:line="240" w:lineRule="auto"/>
        <w:ind w:left="1800"/>
        <w:rPr>
          <w:rFonts w:ascii="Arial" w:hAnsi="Arial" w:cs="Arial"/>
          <w:sz w:val="22"/>
          <w:szCs w:val="22"/>
        </w:rPr>
      </w:pPr>
      <w:proofErr w:type="spellStart"/>
      <w:r w:rsidRPr="006D3DDE">
        <w:rPr>
          <w:rFonts w:ascii="Arial" w:hAnsi="Arial" w:cs="Arial"/>
          <w:sz w:val="22"/>
          <w:szCs w:val="22"/>
        </w:rPr>
        <w:t>Fakulti</w:t>
      </w:r>
      <w:proofErr w:type="spellEnd"/>
      <w:r w:rsidRPr="006D3DDE">
        <w:rPr>
          <w:rFonts w:ascii="Arial" w:hAnsi="Arial" w:cs="Arial"/>
          <w:sz w:val="22"/>
          <w:szCs w:val="22"/>
        </w:rPr>
        <w:t xml:space="preserve"> dan </w:t>
      </w:r>
      <w:proofErr w:type="spellStart"/>
      <w:r w:rsidR="00E6710D" w:rsidRPr="006D3DDE">
        <w:rPr>
          <w:rFonts w:ascii="Arial" w:hAnsi="Arial" w:cs="Arial"/>
          <w:sz w:val="22"/>
          <w:szCs w:val="22"/>
        </w:rPr>
        <w:t>i</w:t>
      </w:r>
      <w:r w:rsidRPr="006D3DDE">
        <w:rPr>
          <w:rFonts w:ascii="Arial" w:hAnsi="Arial" w:cs="Arial"/>
          <w:sz w:val="22"/>
          <w:szCs w:val="22"/>
        </w:rPr>
        <w:t>nstitut</w:t>
      </w:r>
      <w:proofErr w:type="spellEnd"/>
      <w:r w:rsidRPr="006D3DDE">
        <w:rPr>
          <w:rFonts w:ascii="Arial" w:hAnsi="Arial" w:cs="Arial"/>
          <w:sz w:val="22"/>
          <w:szCs w:val="22"/>
        </w:rPr>
        <w:t xml:space="preserve"> </w:t>
      </w:r>
      <w:proofErr w:type="spellStart"/>
      <w:r w:rsidRPr="006D3DDE">
        <w:rPr>
          <w:rFonts w:ascii="Arial" w:hAnsi="Arial" w:cs="Arial"/>
          <w:sz w:val="22"/>
          <w:szCs w:val="22"/>
        </w:rPr>
        <w:t>menyemak</w:t>
      </w:r>
      <w:proofErr w:type="spellEnd"/>
      <w:r w:rsidRPr="006D3DDE">
        <w:rPr>
          <w:rFonts w:ascii="Arial" w:hAnsi="Arial" w:cs="Arial"/>
          <w:sz w:val="22"/>
          <w:szCs w:val="22"/>
        </w:rPr>
        <w:t xml:space="preserve"> </w:t>
      </w:r>
      <w:proofErr w:type="spellStart"/>
      <w:r w:rsidRPr="006D3DDE">
        <w:rPr>
          <w:rFonts w:ascii="Arial" w:hAnsi="Arial" w:cs="Arial"/>
          <w:sz w:val="22"/>
          <w:szCs w:val="22"/>
        </w:rPr>
        <w:t>iGIMS</w:t>
      </w:r>
      <w:proofErr w:type="spellEnd"/>
      <w:r w:rsidRPr="006D3DDE">
        <w:rPr>
          <w:rFonts w:ascii="Arial" w:hAnsi="Arial" w:cs="Arial"/>
          <w:sz w:val="22"/>
          <w:szCs w:val="22"/>
        </w:rPr>
        <w:t xml:space="preserve"> </w:t>
      </w:r>
      <w:proofErr w:type="spellStart"/>
      <w:r w:rsidRPr="006D3DDE">
        <w:rPr>
          <w:rFonts w:ascii="Arial" w:hAnsi="Arial" w:cs="Arial"/>
          <w:sz w:val="22"/>
          <w:szCs w:val="22"/>
        </w:rPr>
        <w:t>secara</w:t>
      </w:r>
      <w:proofErr w:type="spellEnd"/>
      <w:r w:rsidRPr="006D3DDE">
        <w:rPr>
          <w:rFonts w:ascii="Arial" w:hAnsi="Arial" w:cs="Arial"/>
          <w:sz w:val="22"/>
          <w:szCs w:val="22"/>
        </w:rPr>
        <w:t xml:space="preserve"> </w:t>
      </w:r>
      <w:proofErr w:type="spellStart"/>
      <w:r w:rsidRPr="006D3DDE">
        <w:rPr>
          <w:rFonts w:ascii="Arial" w:hAnsi="Arial" w:cs="Arial"/>
          <w:sz w:val="22"/>
          <w:szCs w:val="22"/>
        </w:rPr>
        <w:t>berkala</w:t>
      </w:r>
      <w:proofErr w:type="spellEnd"/>
      <w:r w:rsidRPr="006D3DDE">
        <w:rPr>
          <w:rFonts w:ascii="Arial" w:hAnsi="Arial" w:cs="Arial"/>
          <w:sz w:val="22"/>
          <w:szCs w:val="22"/>
        </w:rPr>
        <w:t xml:space="preserve"> </w:t>
      </w:r>
      <w:proofErr w:type="spellStart"/>
      <w:r w:rsidRPr="006D3DDE">
        <w:rPr>
          <w:rFonts w:ascii="Arial" w:hAnsi="Arial" w:cs="Arial"/>
          <w:sz w:val="22"/>
          <w:szCs w:val="22"/>
        </w:rPr>
        <w:t>untuk</w:t>
      </w:r>
      <w:proofErr w:type="spellEnd"/>
      <w:r w:rsidRPr="006D3DDE">
        <w:rPr>
          <w:rFonts w:ascii="Arial" w:hAnsi="Arial" w:cs="Arial"/>
          <w:sz w:val="22"/>
          <w:szCs w:val="22"/>
        </w:rPr>
        <w:t xml:space="preserve"> </w:t>
      </w:r>
      <w:proofErr w:type="spellStart"/>
      <w:r w:rsidRPr="006D3DDE">
        <w:rPr>
          <w:rFonts w:ascii="Arial" w:hAnsi="Arial" w:cs="Arial"/>
          <w:sz w:val="22"/>
          <w:szCs w:val="22"/>
        </w:rPr>
        <w:t>memproses</w:t>
      </w:r>
      <w:proofErr w:type="spellEnd"/>
      <w:r w:rsidRPr="006D3DDE">
        <w:rPr>
          <w:rFonts w:ascii="Arial" w:hAnsi="Arial" w:cs="Arial"/>
          <w:sz w:val="22"/>
          <w:szCs w:val="22"/>
        </w:rPr>
        <w:t xml:space="preserve"> </w:t>
      </w:r>
      <w:proofErr w:type="spellStart"/>
      <w:r w:rsidRPr="006D3DDE">
        <w:rPr>
          <w:rFonts w:ascii="Arial" w:hAnsi="Arial" w:cs="Arial"/>
          <w:sz w:val="22"/>
          <w:szCs w:val="22"/>
        </w:rPr>
        <w:t>permohonan</w:t>
      </w:r>
      <w:proofErr w:type="spellEnd"/>
      <w:r w:rsidRPr="006D3DDE">
        <w:rPr>
          <w:rFonts w:ascii="Arial" w:hAnsi="Arial" w:cs="Arial"/>
          <w:sz w:val="22"/>
          <w:szCs w:val="22"/>
        </w:rPr>
        <w:t xml:space="preserve"> yang </w:t>
      </w:r>
      <w:proofErr w:type="spellStart"/>
      <w:r w:rsidRPr="006D3DDE">
        <w:rPr>
          <w:rFonts w:ascii="Arial" w:hAnsi="Arial" w:cs="Arial"/>
          <w:sz w:val="22"/>
          <w:szCs w:val="22"/>
        </w:rPr>
        <w:t>lengkap</w:t>
      </w:r>
      <w:proofErr w:type="spellEnd"/>
      <w:r w:rsidRPr="006D3DDE">
        <w:rPr>
          <w:rFonts w:ascii="Arial" w:hAnsi="Arial" w:cs="Arial"/>
          <w:sz w:val="22"/>
          <w:szCs w:val="22"/>
        </w:rPr>
        <w:t xml:space="preserve">. Ini membawa kepada proses pemilihan di mana setiap fakulti / institusi akan mengkaji semula kelayakan pemohon dan memadankan dengan kriteria akademik semasa yang ditetapkan dalam Bahagian 3 Kaedah-kaedah Universiti Putra Malaysia (Pengajian Siswazah) 2003 (semakan 2015-2016) dan keperluan lain yang dinyatakan oleh fakulti / institut seperti yang dinyatakan dalam risalah dan laman web. Hasil </w:t>
      </w:r>
      <w:proofErr w:type="spellStart"/>
      <w:r w:rsidRPr="006D3DDE">
        <w:rPr>
          <w:rFonts w:ascii="Arial" w:hAnsi="Arial" w:cs="Arial"/>
          <w:sz w:val="22"/>
          <w:szCs w:val="22"/>
        </w:rPr>
        <w:t>pemilihan</w:t>
      </w:r>
      <w:proofErr w:type="spellEnd"/>
      <w:r w:rsidRPr="006D3DDE">
        <w:rPr>
          <w:rFonts w:ascii="Arial" w:hAnsi="Arial" w:cs="Arial"/>
          <w:sz w:val="22"/>
          <w:szCs w:val="22"/>
        </w:rPr>
        <w:t xml:space="preserve"> </w:t>
      </w:r>
      <w:proofErr w:type="spellStart"/>
      <w:r w:rsidRPr="006D3DDE">
        <w:rPr>
          <w:rFonts w:ascii="Arial" w:hAnsi="Arial" w:cs="Arial"/>
          <w:sz w:val="22"/>
          <w:szCs w:val="22"/>
        </w:rPr>
        <w:t>dikemas</w:t>
      </w:r>
      <w:proofErr w:type="spellEnd"/>
      <w:r w:rsidRPr="006D3DDE">
        <w:rPr>
          <w:rFonts w:ascii="Arial" w:hAnsi="Arial" w:cs="Arial"/>
          <w:sz w:val="22"/>
          <w:szCs w:val="22"/>
        </w:rPr>
        <w:t xml:space="preserve"> </w:t>
      </w:r>
      <w:proofErr w:type="spellStart"/>
      <w:r w:rsidRPr="006D3DDE">
        <w:rPr>
          <w:rFonts w:ascii="Arial" w:hAnsi="Arial" w:cs="Arial"/>
          <w:sz w:val="22"/>
          <w:szCs w:val="22"/>
        </w:rPr>
        <w:t>kini</w:t>
      </w:r>
      <w:proofErr w:type="spellEnd"/>
      <w:r w:rsidRPr="006D3DDE">
        <w:rPr>
          <w:rFonts w:ascii="Arial" w:hAnsi="Arial" w:cs="Arial"/>
          <w:sz w:val="22"/>
          <w:szCs w:val="22"/>
        </w:rPr>
        <w:t xml:space="preserve"> di </w:t>
      </w:r>
      <w:proofErr w:type="spellStart"/>
      <w:r w:rsidRPr="006D3DDE">
        <w:rPr>
          <w:rFonts w:ascii="Arial" w:hAnsi="Arial" w:cs="Arial"/>
          <w:sz w:val="22"/>
          <w:szCs w:val="22"/>
        </w:rPr>
        <w:t>i</w:t>
      </w:r>
      <w:proofErr w:type="spellEnd"/>
      <w:r w:rsidRPr="006D3DDE">
        <w:rPr>
          <w:rFonts w:ascii="Arial" w:hAnsi="Arial" w:cs="Arial"/>
          <w:sz w:val="22"/>
          <w:szCs w:val="22"/>
        </w:rPr>
        <w:t xml:space="preserve">-GIMS dan </w:t>
      </w:r>
      <w:proofErr w:type="spellStart"/>
      <w:r w:rsidRPr="006D3DDE">
        <w:rPr>
          <w:rFonts w:ascii="Arial" w:hAnsi="Arial" w:cs="Arial"/>
          <w:sz w:val="22"/>
          <w:szCs w:val="22"/>
        </w:rPr>
        <w:t>dibentangkan</w:t>
      </w:r>
      <w:proofErr w:type="spellEnd"/>
      <w:r w:rsidRPr="006D3DDE">
        <w:rPr>
          <w:rFonts w:ascii="Arial" w:hAnsi="Arial" w:cs="Arial"/>
          <w:sz w:val="22"/>
          <w:szCs w:val="22"/>
        </w:rPr>
        <w:t xml:space="preserve"> </w:t>
      </w:r>
      <w:proofErr w:type="spellStart"/>
      <w:r w:rsidRPr="006D3DDE">
        <w:rPr>
          <w:rFonts w:ascii="Arial" w:hAnsi="Arial" w:cs="Arial"/>
          <w:sz w:val="22"/>
          <w:szCs w:val="22"/>
        </w:rPr>
        <w:t>dalam</w:t>
      </w:r>
      <w:proofErr w:type="spellEnd"/>
      <w:r w:rsidRPr="006D3DDE">
        <w:rPr>
          <w:rFonts w:ascii="Arial" w:hAnsi="Arial" w:cs="Arial"/>
          <w:sz w:val="22"/>
          <w:szCs w:val="22"/>
        </w:rPr>
        <w:t xml:space="preserve"> </w:t>
      </w:r>
      <w:proofErr w:type="spellStart"/>
      <w:r w:rsidRPr="006D3DDE">
        <w:rPr>
          <w:rFonts w:ascii="Arial" w:hAnsi="Arial" w:cs="Arial"/>
          <w:sz w:val="22"/>
          <w:szCs w:val="22"/>
        </w:rPr>
        <w:t>mesyuarat</w:t>
      </w:r>
      <w:proofErr w:type="spellEnd"/>
      <w:r w:rsidRPr="006D3DDE">
        <w:rPr>
          <w:rFonts w:ascii="Arial" w:hAnsi="Arial" w:cs="Arial"/>
          <w:sz w:val="22"/>
          <w:szCs w:val="22"/>
        </w:rPr>
        <w:t xml:space="preserve"> </w:t>
      </w:r>
      <w:proofErr w:type="spellStart"/>
      <w:r w:rsidRPr="006D3DDE">
        <w:rPr>
          <w:rFonts w:ascii="Arial" w:hAnsi="Arial" w:cs="Arial"/>
          <w:sz w:val="22"/>
          <w:szCs w:val="22"/>
        </w:rPr>
        <w:t>Jawatankuasa</w:t>
      </w:r>
      <w:proofErr w:type="spellEnd"/>
      <w:r w:rsidRPr="006D3DDE">
        <w:rPr>
          <w:rFonts w:ascii="Arial" w:hAnsi="Arial" w:cs="Arial"/>
          <w:sz w:val="22"/>
          <w:szCs w:val="22"/>
        </w:rPr>
        <w:t xml:space="preserve"> </w:t>
      </w:r>
      <w:proofErr w:type="spellStart"/>
      <w:r w:rsidRPr="006D3DDE">
        <w:rPr>
          <w:rFonts w:ascii="Arial" w:hAnsi="Arial" w:cs="Arial"/>
          <w:sz w:val="22"/>
          <w:szCs w:val="22"/>
        </w:rPr>
        <w:t>Pengajian</w:t>
      </w:r>
      <w:proofErr w:type="spellEnd"/>
      <w:r w:rsidRPr="006D3DDE">
        <w:rPr>
          <w:rFonts w:ascii="Arial" w:hAnsi="Arial" w:cs="Arial"/>
          <w:sz w:val="22"/>
          <w:szCs w:val="22"/>
        </w:rPr>
        <w:t xml:space="preserve"> </w:t>
      </w:r>
      <w:proofErr w:type="spellStart"/>
      <w:r w:rsidRPr="006D3DDE">
        <w:rPr>
          <w:rFonts w:ascii="Arial" w:hAnsi="Arial" w:cs="Arial"/>
          <w:sz w:val="22"/>
          <w:szCs w:val="22"/>
        </w:rPr>
        <w:t>Siswazah</w:t>
      </w:r>
      <w:proofErr w:type="spellEnd"/>
      <w:r w:rsidRPr="006D3DDE">
        <w:rPr>
          <w:rFonts w:ascii="Arial" w:hAnsi="Arial" w:cs="Arial"/>
          <w:sz w:val="22"/>
          <w:szCs w:val="22"/>
        </w:rPr>
        <w:t xml:space="preserve"> untuk pengesahan.</w:t>
      </w:r>
    </w:p>
    <w:p w14:paraId="4B3EB753" w14:textId="77777777" w:rsidR="008B5100" w:rsidRPr="006D3DDE" w:rsidRDefault="008B5100" w:rsidP="008B5100">
      <w:pPr>
        <w:tabs>
          <w:tab w:val="left" w:pos="702"/>
        </w:tabs>
        <w:spacing w:line="240" w:lineRule="auto"/>
        <w:ind w:left="1800"/>
        <w:rPr>
          <w:rFonts w:ascii="Arial" w:hAnsi="Arial" w:cs="Arial"/>
          <w:sz w:val="22"/>
          <w:szCs w:val="22"/>
        </w:rPr>
      </w:pPr>
    </w:p>
    <w:p w14:paraId="400BBB7A" w14:textId="56273B65" w:rsidR="008B5100" w:rsidRPr="006D3DDE" w:rsidRDefault="008B5100" w:rsidP="008B5100">
      <w:pPr>
        <w:tabs>
          <w:tab w:val="left" w:pos="702"/>
        </w:tabs>
        <w:spacing w:line="240" w:lineRule="auto"/>
        <w:ind w:left="1800"/>
        <w:rPr>
          <w:rFonts w:ascii="Arial" w:hAnsi="Arial" w:cs="Arial"/>
          <w:sz w:val="22"/>
          <w:szCs w:val="22"/>
        </w:rPr>
      </w:pPr>
      <w:proofErr w:type="spellStart"/>
      <w:r w:rsidRPr="006D3DDE">
        <w:rPr>
          <w:rFonts w:ascii="Arial" w:hAnsi="Arial" w:cs="Arial"/>
          <w:sz w:val="22"/>
          <w:szCs w:val="22"/>
        </w:rPr>
        <w:t>Terdapat</w:t>
      </w:r>
      <w:proofErr w:type="spellEnd"/>
      <w:r w:rsidRPr="006D3DDE">
        <w:rPr>
          <w:rFonts w:ascii="Arial" w:hAnsi="Arial" w:cs="Arial"/>
          <w:sz w:val="22"/>
          <w:szCs w:val="22"/>
        </w:rPr>
        <w:t xml:space="preserve"> </w:t>
      </w:r>
      <w:proofErr w:type="spellStart"/>
      <w:r w:rsidRPr="006D3DDE">
        <w:rPr>
          <w:rFonts w:ascii="Arial" w:hAnsi="Arial" w:cs="Arial"/>
          <w:sz w:val="22"/>
          <w:szCs w:val="22"/>
        </w:rPr>
        <w:t>keperluan</w:t>
      </w:r>
      <w:proofErr w:type="spellEnd"/>
      <w:r w:rsidRPr="006D3DDE">
        <w:rPr>
          <w:rFonts w:ascii="Arial" w:hAnsi="Arial" w:cs="Arial"/>
          <w:sz w:val="22"/>
          <w:szCs w:val="22"/>
        </w:rPr>
        <w:t xml:space="preserve"> </w:t>
      </w:r>
      <w:proofErr w:type="spellStart"/>
      <w:r w:rsidRPr="006D3DDE">
        <w:rPr>
          <w:rFonts w:ascii="Arial" w:hAnsi="Arial" w:cs="Arial"/>
          <w:sz w:val="22"/>
          <w:szCs w:val="22"/>
        </w:rPr>
        <w:t>tambahan</w:t>
      </w:r>
      <w:proofErr w:type="spellEnd"/>
      <w:r w:rsidRPr="006D3DDE">
        <w:rPr>
          <w:rFonts w:ascii="Arial" w:hAnsi="Arial" w:cs="Arial"/>
          <w:sz w:val="22"/>
          <w:szCs w:val="22"/>
        </w:rPr>
        <w:t xml:space="preserve"> </w:t>
      </w:r>
      <w:proofErr w:type="spellStart"/>
      <w:r w:rsidRPr="006D3DDE">
        <w:rPr>
          <w:rFonts w:ascii="Arial" w:hAnsi="Arial" w:cs="Arial"/>
          <w:sz w:val="22"/>
          <w:szCs w:val="22"/>
        </w:rPr>
        <w:t>untuk</w:t>
      </w:r>
      <w:proofErr w:type="spellEnd"/>
      <w:r w:rsidRPr="006D3DDE">
        <w:rPr>
          <w:rFonts w:ascii="Arial" w:hAnsi="Arial" w:cs="Arial"/>
          <w:sz w:val="22"/>
          <w:szCs w:val="22"/>
        </w:rPr>
        <w:t xml:space="preserve"> </w:t>
      </w:r>
      <w:proofErr w:type="spellStart"/>
      <w:r w:rsidRPr="006D3DDE">
        <w:rPr>
          <w:rFonts w:ascii="Arial" w:hAnsi="Arial" w:cs="Arial"/>
          <w:sz w:val="22"/>
          <w:szCs w:val="22"/>
        </w:rPr>
        <w:t>pelajar</w:t>
      </w:r>
      <w:proofErr w:type="spellEnd"/>
      <w:r w:rsidRPr="006D3DDE">
        <w:rPr>
          <w:rFonts w:ascii="Arial" w:hAnsi="Arial" w:cs="Arial"/>
          <w:sz w:val="22"/>
          <w:szCs w:val="22"/>
        </w:rPr>
        <w:t xml:space="preserve"> </w:t>
      </w:r>
      <w:proofErr w:type="spellStart"/>
      <w:r w:rsidRPr="006D3DDE">
        <w:rPr>
          <w:rFonts w:ascii="Arial" w:hAnsi="Arial" w:cs="Arial"/>
          <w:sz w:val="22"/>
          <w:szCs w:val="22"/>
        </w:rPr>
        <w:t>antarabangsa</w:t>
      </w:r>
      <w:proofErr w:type="spellEnd"/>
      <w:r w:rsidRPr="006D3DDE">
        <w:rPr>
          <w:rFonts w:ascii="Arial" w:hAnsi="Arial" w:cs="Arial"/>
          <w:sz w:val="22"/>
          <w:szCs w:val="22"/>
        </w:rPr>
        <w:t xml:space="preserve"> yang </w:t>
      </w:r>
      <w:proofErr w:type="spellStart"/>
      <w:r w:rsidRPr="006D3DDE">
        <w:rPr>
          <w:rFonts w:ascii="Arial" w:hAnsi="Arial" w:cs="Arial"/>
          <w:sz w:val="22"/>
          <w:szCs w:val="22"/>
        </w:rPr>
        <w:t>merupakan</w:t>
      </w:r>
      <w:proofErr w:type="spellEnd"/>
      <w:r w:rsidRPr="006D3DDE">
        <w:rPr>
          <w:rFonts w:ascii="Arial" w:hAnsi="Arial" w:cs="Arial"/>
          <w:sz w:val="22"/>
          <w:szCs w:val="22"/>
        </w:rPr>
        <w:t xml:space="preserve"> </w:t>
      </w:r>
      <w:proofErr w:type="spellStart"/>
      <w:r w:rsidRPr="006D3DDE">
        <w:rPr>
          <w:rFonts w:ascii="Arial" w:hAnsi="Arial" w:cs="Arial"/>
          <w:sz w:val="22"/>
          <w:szCs w:val="22"/>
        </w:rPr>
        <w:t>keperluan</w:t>
      </w:r>
      <w:proofErr w:type="spellEnd"/>
      <w:r w:rsidRPr="006D3DDE">
        <w:rPr>
          <w:rFonts w:ascii="Arial" w:hAnsi="Arial" w:cs="Arial"/>
          <w:sz w:val="22"/>
          <w:szCs w:val="22"/>
        </w:rPr>
        <w:t xml:space="preserve"> </w:t>
      </w:r>
      <w:proofErr w:type="spellStart"/>
      <w:r w:rsidRPr="006D3DDE">
        <w:rPr>
          <w:rFonts w:ascii="Arial" w:hAnsi="Arial" w:cs="Arial"/>
          <w:sz w:val="22"/>
          <w:szCs w:val="22"/>
        </w:rPr>
        <w:t>kemahiran</w:t>
      </w:r>
      <w:proofErr w:type="spellEnd"/>
      <w:r w:rsidRPr="006D3DDE">
        <w:rPr>
          <w:rFonts w:ascii="Arial" w:hAnsi="Arial" w:cs="Arial"/>
          <w:sz w:val="22"/>
          <w:szCs w:val="22"/>
        </w:rPr>
        <w:t xml:space="preserve"> </w:t>
      </w:r>
      <w:r w:rsidR="00E6710D" w:rsidRPr="006D3DDE">
        <w:rPr>
          <w:rFonts w:ascii="Arial" w:hAnsi="Arial" w:cs="Arial"/>
          <w:sz w:val="22"/>
          <w:szCs w:val="22"/>
        </w:rPr>
        <w:t>B</w:t>
      </w:r>
      <w:r w:rsidRPr="006D3DDE">
        <w:rPr>
          <w:rFonts w:ascii="Arial" w:hAnsi="Arial" w:cs="Arial"/>
          <w:sz w:val="22"/>
          <w:szCs w:val="22"/>
        </w:rPr>
        <w:t xml:space="preserve">ahasa </w:t>
      </w:r>
      <w:proofErr w:type="spellStart"/>
      <w:r w:rsidRPr="006D3DDE">
        <w:rPr>
          <w:rFonts w:ascii="Arial" w:hAnsi="Arial" w:cs="Arial"/>
          <w:sz w:val="22"/>
          <w:szCs w:val="22"/>
        </w:rPr>
        <w:t>Inggeris</w:t>
      </w:r>
      <w:proofErr w:type="spellEnd"/>
      <w:r w:rsidRPr="006D3DDE">
        <w:rPr>
          <w:rFonts w:ascii="Arial" w:hAnsi="Arial" w:cs="Arial"/>
          <w:sz w:val="22"/>
          <w:szCs w:val="22"/>
        </w:rPr>
        <w:t xml:space="preserve"> di mana </w:t>
      </w:r>
      <w:proofErr w:type="spellStart"/>
      <w:r w:rsidRPr="006D3DDE">
        <w:rPr>
          <w:rFonts w:ascii="Arial" w:hAnsi="Arial" w:cs="Arial"/>
          <w:sz w:val="22"/>
          <w:szCs w:val="22"/>
        </w:rPr>
        <w:t>pelajar</w:t>
      </w:r>
      <w:proofErr w:type="spellEnd"/>
      <w:r w:rsidRPr="006D3DDE">
        <w:rPr>
          <w:rFonts w:ascii="Arial" w:hAnsi="Arial" w:cs="Arial"/>
          <w:sz w:val="22"/>
          <w:szCs w:val="22"/>
        </w:rPr>
        <w:t xml:space="preserve"> </w:t>
      </w:r>
      <w:proofErr w:type="spellStart"/>
      <w:r w:rsidRPr="006D3DDE">
        <w:rPr>
          <w:rFonts w:ascii="Arial" w:hAnsi="Arial" w:cs="Arial"/>
          <w:sz w:val="22"/>
          <w:szCs w:val="22"/>
        </w:rPr>
        <w:t>antarabangsa</w:t>
      </w:r>
      <w:proofErr w:type="spellEnd"/>
      <w:r w:rsidRPr="006D3DDE">
        <w:rPr>
          <w:rFonts w:ascii="Arial" w:hAnsi="Arial" w:cs="Arial"/>
          <w:sz w:val="22"/>
          <w:szCs w:val="22"/>
        </w:rPr>
        <w:t xml:space="preserve"> </w:t>
      </w:r>
      <w:proofErr w:type="spellStart"/>
      <w:r w:rsidRPr="006D3DDE">
        <w:rPr>
          <w:rFonts w:ascii="Arial" w:hAnsi="Arial" w:cs="Arial"/>
          <w:sz w:val="22"/>
          <w:szCs w:val="22"/>
        </w:rPr>
        <w:t>mesti</w:t>
      </w:r>
      <w:proofErr w:type="spellEnd"/>
      <w:r w:rsidRPr="006D3DDE">
        <w:rPr>
          <w:rFonts w:ascii="Arial" w:hAnsi="Arial" w:cs="Arial"/>
          <w:sz w:val="22"/>
          <w:szCs w:val="22"/>
        </w:rPr>
        <w:t xml:space="preserve"> </w:t>
      </w:r>
      <w:proofErr w:type="spellStart"/>
      <w:r w:rsidRPr="006D3DDE">
        <w:rPr>
          <w:rFonts w:ascii="Arial" w:hAnsi="Arial" w:cs="Arial"/>
          <w:sz w:val="22"/>
          <w:szCs w:val="22"/>
        </w:rPr>
        <w:t>mendapatkan</w:t>
      </w:r>
      <w:proofErr w:type="spellEnd"/>
      <w:r w:rsidRPr="006D3DDE">
        <w:rPr>
          <w:rFonts w:ascii="Arial" w:hAnsi="Arial" w:cs="Arial"/>
          <w:sz w:val="22"/>
          <w:szCs w:val="22"/>
        </w:rPr>
        <w:t xml:space="preserve"> TOEFL dengan skor minimum 550 atau IELTS dengan minimum 6.0 atau setaraf pada masa pendaftaran.</w:t>
      </w:r>
    </w:p>
    <w:p w14:paraId="1D24065F" w14:textId="77777777" w:rsidR="008B5100" w:rsidRPr="006D3DDE" w:rsidRDefault="008B5100" w:rsidP="008B5100">
      <w:pPr>
        <w:tabs>
          <w:tab w:val="left" w:pos="702"/>
        </w:tabs>
        <w:spacing w:line="240" w:lineRule="auto"/>
        <w:ind w:left="1800"/>
        <w:rPr>
          <w:rFonts w:ascii="Arial" w:hAnsi="Arial" w:cs="Arial"/>
          <w:sz w:val="22"/>
          <w:szCs w:val="22"/>
        </w:rPr>
      </w:pPr>
    </w:p>
    <w:p w14:paraId="0A153631" w14:textId="77777777" w:rsidR="008B5100" w:rsidRPr="006D3DDE" w:rsidRDefault="008B5100" w:rsidP="008B5100">
      <w:pPr>
        <w:tabs>
          <w:tab w:val="left" w:pos="702"/>
        </w:tabs>
        <w:spacing w:line="240" w:lineRule="auto"/>
        <w:ind w:left="1800"/>
        <w:rPr>
          <w:rFonts w:ascii="Arial" w:hAnsi="Arial" w:cs="Arial"/>
          <w:sz w:val="22"/>
          <w:szCs w:val="22"/>
        </w:rPr>
      </w:pPr>
      <w:r w:rsidRPr="006D3DDE">
        <w:rPr>
          <w:rFonts w:ascii="Arial" w:hAnsi="Arial" w:cs="Arial"/>
          <w:sz w:val="22"/>
          <w:szCs w:val="22"/>
        </w:rPr>
        <w:t>Kebanyakan pelajar boleh secara fizikal menggunakan kemudahan yang disediakan dan tidak memerlukan bantuan khas. Universiti pada masa ini tidak mempunyai piawaian teknikal untuk kemasukan pelajar dengan keperluan khas. Di peringkat pascasiswazah, syarat kemasukan, pendaftaran dan pengijazahan dikenakan kepada semua pelajar, tanpa mengira kebolehan fizikal. Bagaimanapun, UPM menyediakan kemudahan sokongan bagi pelajar seperti ruang letak kereta, tandas, dan tanjakan di beberapa lokasi tertentu.</w:t>
      </w:r>
    </w:p>
    <w:p w14:paraId="45B703F6" w14:textId="77777777" w:rsidR="008B5100" w:rsidRPr="00E81412" w:rsidRDefault="008B5100" w:rsidP="00E81412">
      <w:pPr>
        <w:tabs>
          <w:tab w:val="left" w:pos="709"/>
        </w:tabs>
        <w:spacing w:line="240" w:lineRule="auto"/>
        <w:ind w:left="1800"/>
        <w:rPr>
          <w:rFonts w:ascii="Arial" w:hAnsi="Arial" w:cs="Arial"/>
          <w:color w:val="FF0000"/>
          <w:sz w:val="22"/>
          <w:szCs w:val="22"/>
          <w:u w:val="single"/>
          <w:lang w:val="ms-MY"/>
        </w:rPr>
      </w:pPr>
    </w:p>
    <w:p w14:paraId="3163CBCA" w14:textId="77777777" w:rsidR="00E81412" w:rsidRPr="00E81412" w:rsidRDefault="00E81412" w:rsidP="00E81412">
      <w:pPr>
        <w:spacing w:line="240" w:lineRule="auto"/>
        <w:ind w:left="1080"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C8DE530" w14:textId="77777777" w:rsidR="00E81412" w:rsidRPr="00E81412" w:rsidRDefault="00E81412" w:rsidP="00E81412">
      <w:pPr>
        <w:spacing w:line="240" w:lineRule="auto"/>
        <w:ind w:left="1080" w:firstLine="720"/>
        <w:rPr>
          <w:rFonts w:ascii="Arial" w:hAnsi="Arial" w:cs="Arial"/>
          <w:color w:val="FF0000"/>
          <w:u w:val="single"/>
          <w:lang w:val="ms-MY"/>
        </w:rPr>
      </w:pPr>
    </w:p>
    <w:p w14:paraId="4A9E565A" w14:textId="77777777" w:rsidR="00E81412" w:rsidRPr="00E81412" w:rsidRDefault="00E81412" w:rsidP="00E81412">
      <w:pPr>
        <w:spacing w:line="240" w:lineRule="auto"/>
        <w:ind w:left="1080" w:firstLine="720"/>
        <w:rPr>
          <w:rFonts w:ascii="Arial" w:hAnsi="Arial" w:cs="Arial"/>
          <w:color w:val="FF0000"/>
          <w:u w:val="single"/>
          <w:lang w:val="ms-MY"/>
        </w:rPr>
      </w:pPr>
    </w:p>
    <w:p w14:paraId="37639476" w14:textId="77777777" w:rsidR="00E81412" w:rsidRPr="00E81412" w:rsidRDefault="00E81412" w:rsidP="00664082">
      <w:pPr>
        <w:numPr>
          <w:ilvl w:val="0"/>
          <w:numId w:val="36"/>
        </w:numPr>
        <w:tabs>
          <w:tab w:val="left" w:pos="702"/>
        </w:tabs>
        <w:spacing w:line="240" w:lineRule="auto"/>
        <w:ind w:left="1843" w:hanging="425"/>
        <w:rPr>
          <w:rFonts w:ascii="Arial" w:hAnsi="Arial" w:cs="Arial"/>
          <w:color w:val="000000"/>
          <w:sz w:val="22"/>
          <w:szCs w:val="22"/>
          <w:lang w:val="ms-MY"/>
        </w:rPr>
      </w:pPr>
      <w:r w:rsidRPr="00E81412">
        <w:rPr>
          <w:rFonts w:ascii="Arial" w:hAnsi="Arial" w:cs="Arial"/>
          <w:sz w:val="22"/>
          <w:szCs w:val="22"/>
          <w:lang w:val="ms-MY"/>
        </w:rPr>
        <w:t>Provide evidence that the students selected fulfil the admission policies that are consistent with applicable requirements.</w:t>
      </w:r>
    </w:p>
    <w:p w14:paraId="02433D93" w14:textId="77777777" w:rsidR="00E81412" w:rsidRPr="00E81412" w:rsidRDefault="00E81412" w:rsidP="00E81412">
      <w:pPr>
        <w:spacing w:line="240" w:lineRule="auto"/>
        <w:ind w:left="1843"/>
        <w:rPr>
          <w:rFonts w:ascii="Arial" w:hAnsi="Arial" w:cs="Arial"/>
          <w:color w:val="FF0000"/>
          <w:sz w:val="22"/>
          <w:szCs w:val="22"/>
          <w:lang w:val="ms-MY"/>
        </w:rPr>
      </w:pPr>
    </w:p>
    <w:p w14:paraId="689DE78C" w14:textId="3A1E7798" w:rsidR="00E81412" w:rsidRPr="00E81412" w:rsidRDefault="00E81412" w:rsidP="00E81412">
      <w:pPr>
        <w:spacing w:line="240" w:lineRule="auto"/>
        <w:ind w:left="1843"/>
        <w:rPr>
          <w:rFonts w:ascii="Tahoma" w:hAnsi="Tahoma" w:cs="Tahoma"/>
          <w:sz w:val="22"/>
          <w:szCs w:val="22"/>
          <w:lang w:val="ms-MY" w:eastAsia="ms-MY"/>
        </w:rPr>
      </w:pPr>
      <w:r w:rsidRPr="00E81412">
        <w:rPr>
          <w:rFonts w:ascii="Arial" w:hAnsi="Arial" w:cs="Arial"/>
          <w:color w:val="FF0000"/>
          <w:sz w:val="22"/>
          <w:szCs w:val="22"/>
          <w:u w:val="single"/>
          <w:lang w:val="ms-MY"/>
        </w:rPr>
        <w:t>Maklumat di</w:t>
      </w:r>
      <w:r w:rsidR="00E6710D">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r w:rsidRPr="00E81412">
        <w:rPr>
          <w:rFonts w:ascii="Tahoma" w:hAnsi="Tahoma" w:cs="Tahoma"/>
          <w:sz w:val="22"/>
          <w:szCs w:val="22"/>
          <w:lang w:val="ms-MY" w:eastAsia="ms-MY"/>
        </w:rPr>
        <w:t xml:space="preserve"> </w:t>
      </w:r>
    </w:p>
    <w:p w14:paraId="0CC8DA14" w14:textId="77EF39D4" w:rsidR="00E81412" w:rsidRPr="00E81412" w:rsidRDefault="00E81412" w:rsidP="00E81412">
      <w:pPr>
        <w:spacing w:line="240" w:lineRule="auto"/>
        <w:ind w:left="1843"/>
        <w:rPr>
          <w:rFonts w:ascii="Arial" w:hAnsi="Arial" w:cs="Arial"/>
          <w:sz w:val="22"/>
          <w:szCs w:val="22"/>
          <w:lang w:val="ms-MY" w:eastAsia="ms-MY"/>
        </w:rPr>
      </w:pPr>
      <w:r w:rsidRPr="00E81412">
        <w:rPr>
          <w:rFonts w:ascii="Arial" w:hAnsi="Arial" w:cs="Arial"/>
          <w:sz w:val="22"/>
          <w:szCs w:val="22"/>
          <w:lang w:val="ms-MY" w:eastAsia="ms-MY"/>
        </w:rPr>
        <w:t>Memandangkan pemilihan pelajar dibuat menerusi sistem pemilihan di peringkat BPKP, KPT, mana-mana calon yang tidak memenuhi syarat akan terkeluar daripada senarai tapis</w:t>
      </w:r>
      <w:r w:rsidR="006D3DDE">
        <w:rPr>
          <w:rFonts w:ascii="Arial" w:hAnsi="Arial" w:cs="Arial"/>
          <w:sz w:val="22"/>
          <w:szCs w:val="22"/>
          <w:lang w:val="ms-MY" w:eastAsia="ms-MY"/>
        </w:rPr>
        <w:t>an</w:t>
      </w:r>
      <w:r w:rsidRPr="00E81412">
        <w:rPr>
          <w:rFonts w:ascii="Arial" w:hAnsi="Arial" w:cs="Arial"/>
          <w:sz w:val="22"/>
          <w:szCs w:val="22"/>
          <w:lang w:val="ms-MY" w:eastAsia="ms-MY"/>
        </w:rPr>
        <w:t>.</w:t>
      </w:r>
    </w:p>
    <w:p w14:paraId="1062F12F" w14:textId="77777777" w:rsidR="00E81412" w:rsidRPr="00E81412" w:rsidRDefault="00E81412" w:rsidP="00E81412">
      <w:pPr>
        <w:spacing w:line="240" w:lineRule="auto"/>
        <w:ind w:left="1843" w:hanging="425"/>
        <w:contextualSpacing/>
        <w:rPr>
          <w:rFonts w:ascii="Arial" w:hAnsi="Arial" w:cs="Arial"/>
          <w:sz w:val="22"/>
          <w:szCs w:val="22"/>
          <w:lang w:val="ms-MY" w:eastAsia="ms-MY"/>
        </w:rPr>
      </w:pPr>
    </w:p>
    <w:p w14:paraId="3ECB493A" w14:textId="31C5B1F4" w:rsidR="00E81412" w:rsidRPr="007F40A7" w:rsidRDefault="00E81412" w:rsidP="006D3DDE">
      <w:pPr>
        <w:spacing w:line="240" w:lineRule="auto"/>
        <w:ind w:left="1843"/>
        <w:rPr>
          <w:rFonts w:ascii="Arial" w:hAnsi="Arial" w:cs="Arial"/>
          <w:sz w:val="22"/>
          <w:szCs w:val="22"/>
          <w:lang w:val="ms-MY" w:eastAsia="ms-MY"/>
        </w:rPr>
      </w:pPr>
      <w:r w:rsidRPr="007F40A7">
        <w:rPr>
          <w:rFonts w:ascii="Arial" w:hAnsi="Arial" w:cs="Arial"/>
          <w:sz w:val="22"/>
          <w:szCs w:val="22"/>
          <w:lang w:val="ms-MY" w:eastAsia="ms-MY"/>
        </w:rPr>
        <w:t>Dari segi rekod, UPM menerima masuk pelajar yang bukan sahaja memenuhi syarat minimum kemasukan tetapi pelajar yang cemerlang. Bagi calon Lepasan STPM/Setaraf Sesi 201</w:t>
      </w:r>
      <w:r w:rsidR="007F40A7">
        <w:rPr>
          <w:rFonts w:ascii="Arial" w:hAnsi="Arial" w:cs="Arial"/>
          <w:sz w:val="22"/>
          <w:szCs w:val="22"/>
          <w:lang w:val="ms-MY" w:eastAsia="ms-MY"/>
        </w:rPr>
        <w:t>8</w:t>
      </w:r>
      <w:r w:rsidRPr="007F40A7">
        <w:rPr>
          <w:rFonts w:ascii="Arial" w:hAnsi="Arial" w:cs="Arial"/>
          <w:sz w:val="22"/>
          <w:szCs w:val="22"/>
          <w:lang w:val="ms-MY" w:eastAsia="ms-MY"/>
        </w:rPr>
        <w:t>/201</w:t>
      </w:r>
      <w:r w:rsidR="007F40A7">
        <w:rPr>
          <w:rFonts w:ascii="Arial" w:hAnsi="Arial" w:cs="Arial"/>
          <w:sz w:val="22"/>
          <w:szCs w:val="22"/>
          <w:lang w:val="ms-MY" w:eastAsia="ms-MY"/>
        </w:rPr>
        <w:t>9</w:t>
      </w:r>
      <w:r w:rsidRPr="007F40A7">
        <w:rPr>
          <w:rFonts w:ascii="Arial" w:hAnsi="Arial" w:cs="Arial"/>
          <w:sz w:val="22"/>
          <w:szCs w:val="22"/>
          <w:lang w:val="ms-MY" w:eastAsia="ms-MY"/>
        </w:rPr>
        <w:t xml:space="preserve">, seramai </w:t>
      </w:r>
      <w:r w:rsidR="007F40A7">
        <w:rPr>
          <w:rFonts w:ascii="Arial" w:hAnsi="Arial" w:cs="Arial"/>
          <w:sz w:val="22"/>
          <w:szCs w:val="22"/>
          <w:lang w:val="ms-MY" w:eastAsia="ms-MY"/>
        </w:rPr>
        <w:t>951,731</w:t>
      </w:r>
      <w:r w:rsidRPr="007F40A7">
        <w:rPr>
          <w:rFonts w:ascii="Arial" w:hAnsi="Arial" w:cs="Arial"/>
          <w:sz w:val="22"/>
          <w:szCs w:val="22"/>
          <w:lang w:val="ms-MY" w:eastAsia="ms-MY"/>
        </w:rPr>
        <w:t xml:space="preserve"> orang calon telah membuat permohonan secara atas talian UPU.  Daripada jumlah tersebut seramai </w:t>
      </w:r>
      <w:r w:rsidR="007F40A7">
        <w:rPr>
          <w:rFonts w:ascii="Arial" w:hAnsi="Arial" w:cs="Arial"/>
          <w:sz w:val="22"/>
          <w:szCs w:val="22"/>
          <w:lang w:val="ms-MY" w:eastAsia="ms-MY"/>
        </w:rPr>
        <w:t>93,549</w:t>
      </w:r>
      <w:r w:rsidRPr="007F40A7">
        <w:rPr>
          <w:rFonts w:ascii="Arial" w:hAnsi="Arial" w:cs="Arial"/>
          <w:sz w:val="22"/>
          <w:szCs w:val="22"/>
          <w:lang w:val="ms-MY" w:eastAsia="ms-MY"/>
        </w:rPr>
        <w:t xml:space="preserve"> orang calon telah memilih Program bacelor yang ditawarkan oleh UPM dengan </w:t>
      </w:r>
      <w:r w:rsidR="007F40A7">
        <w:rPr>
          <w:rFonts w:ascii="Arial" w:hAnsi="Arial" w:cs="Arial"/>
          <w:sz w:val="22"/>
          <w:szCs w:val="22"/>
          <w:lang w:val="ms-MY" w:eastAsia="ms-MY"/>
        </w:rPr>
        <w:t>7,754</w:t>
      </w:r>
      <w:r w:rsidRPr="007F40A7">
        <w:rPr>
          <w:rFonts w:ascii="Arial" w:hAnsi="Arial" w:cs="Arial"/>
          <w:sz w:val="22"/>
          <w:szCs w:val="22"/>
          <w:lang w:val="ms-MY" w:eastAsia="ms-MY"/>
        </w:rPr>
        <w:t xml:space="preserve"> orang calon telah memilih program bacelor di UPM sebagai pilihan pertama. </w:t>
      </w:r>
    </w:p>
    <w:p w14:paraId="17C515E8" w14:textId="77777777" w:rsidR="00E81412" w:rsidRPr="007F40A7" w:rsidRDefault="00E81412" w:rsidP="006D3DDE">
      <w:pPr>
        <w:spacing w:line="240" w:lineRule="auto"/>
        <w:ind w:left="1843" w:hanging="425"/>
        <w:contextualSpacing/>
        <w:rPr>
          <w:rFonts w:ascii="Arial" w:hAnsi="Arial" w:cs="Arial"/>
          <w:sz w:val="22"/>
          <w:szCs w:val="22"/>
          <w:lang w:val="ms-MY" w:eastAsia="ms-MY"/>
        </w:rPr>
      </w:pPr>
    </w:p>
    <w:p w14:paraId="7EE624F7" w14:textId="5A531788" w:rsidR="00E81412" w:rsidRPr="006D3DDE" w:rsidRDefault="00E81412" w:rsidP="006D3DDE">
      <w:pPr>
        <w:spacing w:line="240" w:lineRule="auto"/>
        <w:ind w:left="1843"/>
        <w:rPr>
          <w:rFonts w:ascii="Arial" w:hAnsi="Arial" w:cs="Arial"/>
          <w:sz w:val="22"/>
          <w:szCs w:val="22"/>
          <w:lang w:val="ms-MY" w:eastAsia="ms-MY"/>
        </w:rPr>
      </w:pPr>
      <w:r w:rsidRPr="007F40A7">
        <w:rPr>
          <w:rFonts w:ascii="Arial" w:hAnsi="Arial" w:cs="Arial"/>
          <w:sz w:val="22"/>
          <w:szCs w:val="22"/>
          <w:lang w:val="ms-MY" w:eastAsia="ms-MY"/>
        </w:rPr>
        <w:t>Daripada jumlah 3,</w:t>
      </w:r>
      <w:r w:rsidR="007F40A7">
        <w:rPr>
          <w:rFonts w:ascii="Arial" w:hAnsi="Arial" w:cs="Arial"/>
          <w:sz w:val="22"/>
          <w:szCs w:val="22"/>
          <w:lang w:val="ms-MY" w:eastAsia="ms-MY"/>
        </w:rPr>
        <w:t>627</w:t>
      </w:r>
      <w:r w:rsidRPr="007F40A7">
        <w:rPr>
          <w:rFonts w:ascii="Arial" w:hAnsi="Arial" w:cs="Arial"/>
          <w:sz w:val="22"/>
          <w:szCs w:val="22"/>
          <w:lang w:val="ms-MY" w:eastAsia="ms-MY"/>
        </w:rPr>
        <w:t xml:space="preserve"> pelajar yang mendaftar pada sesi 201</w:t>
      </w:r>
      <w:r w:rsidR="007F40A7">
        <w:rPr>
          <w:rFonts w:ascii="Arial" w:hAnsi="Arial" w:cs="Arial"/>
          <w:sz w:val="22"/>
          <w:szCs w:val="22"/>
          <w:lang w:val="ms-MY" w:eastAsia="ms-MY"/>
        </w:rPr>
        <w:t>8</w:t>
      </w:r>
      <w:r w:rsidRPr="007F40A7">
        <w:rPr>
          <w:rFonts w:ascii="Arial" w:hAnsi="Arial" w:cs="Arial"/>
          <w:sz w:val="22"/>
          <w:szCs w:val="22"/>
          <w:lang w:val="ms-MY" w:eastAsia="ms-MY"/>
        </w:rPr>
        <w:t>/201</w:t>
      </w:r>
      <w:r w:rsidR="007F40A7">
        <w:rPr>
          <w:rFonts w:ascii="Arial" w:hAnsi="Arial" w:cs="Arial"/>
          <w:sz w:val="22"/>
          <w:szCs w:val="22"/>
          <w:lang w:val="ms-MY" w:eastAsia="ms-MY"/>
        </w:rPr>
        <w:t>9</w:t>
      </w:r>
      <w:r w:rsidRPr="007F40A7">
        <w:rPr>
          <w:rFonts w:ascii="Arial" w:hAnsi="Arial" w:cs="Arial"/>
          <w:sz w:val="22"/>
          <w:szCs w:val="22"/>
          <w:lang w:val="ms-MY" w:eastAsia="ms-MY"/>
        </w:rPr>
        <w:t xml:space="preserve">, seramai </w:t>
      </w:r>
      <w:r w:rsidR="007F40A7">
        <w:rPr>
          <w:rFonts w:ascii="Arial" w:hAnsi="Arial" w:cs="Arial"/>
          <w:sz w:val="22"/>
          <w:szCs w:val="22"/>
          <w:lang w:val="ms-MY" w:eastAsia="ms-MY"/>
        </w:rPr>
        <w:t>3,073</w:t>
      </w:r>
      <w:r w:rsidRPr="007F40A7">
        <w:rPr>
          <w:rFonts w:ascii="Arial" w:hAnsi="Arial" w:cs="Arial"/>
          <w:sz w:val="22"/>
          <w:szCs w:val="22"/>
          <w:lang w:val="ms-MY" w:eastAsia="ms-MY"/>
        </w:rPr>
        <w:t xml:space="preserve"> (8</w:t>
      </w:r>
      <w:r w:rsidR="007F40A7">
        <w:rPr>
          <w:rFonts w:ascii="Arial" w:hAnsi="Arial" w:cs="Arial"/>
          <w:sz w:val="22"/>
          <w:szCs w:val="22"/>
          <w:lang w:val="ms-MY" w:eastAsia="ms-MY"/>
        </w:rPr>
        <w:t>4.73</w:t>
      </w:r>
      <w:r w:rsidRPr="007F40A7">
        <w:rPr>
          <w:rFonts w:ascii="Arial" w:hAnsi="Arial" w:cs="Arial"/>
          <w:sz w:val="22"/>
          <w:szCs w:val="22"/>
          <w:lang w:val="ms-MY" w:eastAsia="ms-MY"/>
        </w:rPr>
        <w:t>%) orang pelajar baharu bacelor yang telah mendaftar adalah pelajar dengan PNGK 3.00 ke atas</w:t>
      </w:r>
      <w:r w:rsidR="007F40A7">
        <w:rPr>
          <w:rFonts w:ascii="Arial" w:hAnsi="Arial" w:cs="Arial"/>
          <w:sz w:val="22"/>
          <w:szCs w:val="22"/>
          <w:lang w:val="ms-MY" w:eastAsia="ms-MY"/>
        </w:rPr>
        <w:t>,</w:t>
      </w:r>
      <w:r w:rsidRPr="007F40A7">
        <w:rPr>
          <w:rFonts w:ascii="Arial" w:hAnsi="Arial" w:cs="Arial"/>
          <w:sz w:val="22"/>
          <w:szCs w:val="22"/>
          <w:lang w:val="ms-MY" w:eastAsia="ms-MY"/>
        </w:rPr>
        <w:t xml:space="preserve"> seramai 1,88</w:t>
      </w:r>
      <w:r w:rsidR="007F40A7">
        <w:rPr>
          <w:rFonts w:ascii="Arial" w:hAnsi="Arial" w:cs="Arial"/>
          <w:sz w:val="22"/>
          <w:szCs w:val="22"/>
          <w:lang w:val="ms-MY" w:eastAsia="ms-MY"/>
        </w:rPr>
        <w:t>7</w:t>
      </w:r>
      <w:r w:rsidRPr="007F40A7">
        <w:rPr>
          <w:rFonts w:ascii="Arial" w:hAnsi="Arial" w:cs="Arial"/>
          <w:sz w:val="22"/>
          <w:szCs w:val="22"/>
          <w:lang w:val="ms-MY" w:eastAsia="ms-MY"/>
        </w:rPr>
        <w:t xml:space="preserve"> (5</w:t>
      </w:r>
      <w:r w:rsidR="007F40A7">
        <w:rPr>
          <w:rFonts w:ascii="Arial" w:hAnsi="Arial" w:cs="Arial"/>
          <w:sz w:val="22"/>
          <w:szCs w:val="22"/>
          <w:lang w:val="ms-MY" w:eastAsia="ms-MY"/>
        </w:rPr>
        <w:t>2.03</w:t>
      </w:r>
      <w:r w:rsidRPr="007F40A7">
        <w:rPr>
          <w:rFonts w:ascii="Arial" w:hAnsi="Arial" w:cs="Arial"/>
          <w:sz w:val="22"/>
          <w:szCs w:val="22"/>
          <w:lang w:val="ms-MY" w:eastAsia="ms-MY"/>
        </w:rPr>
        <w:t xml:space="preserve"> %) adalah pelajar dengan PNGK 3.50 ke atas</w:t>
      </w:r>
      <w:r w:rsidR="007F40A7">
        <w:rPr>
          <w:rFonts w:ascii="Arial" w:hAnsi="Arial" w:cs="Arial"/>
          <w:sz w:val="22"/>
          <w:szCs w:val="22"/>
          <w:lang w:val="ms-MY" w:eastAsia="ms-MY"/>
        </w:rPr>
        <w:t xml:space="preserve"> dan seramai 554 (15.27%) adalah pelajar dengan PNGK 3.00 ke bawah.</w:t>
      </w:r>
    </w:p>
    <w:p w14:paraId="5E252711" w14:textId="17BE05DA" w:rsidR="00E81412" w:rsidRDefault="00E81412" w:rsidP="00E81412">
      <w:pPr>
        <w:tabs>
          <w:tab w:val="left" w:pos="702"/>
        </w:tabs>
        <w:spacing w:line="240" w:lineRule="auto"/>
        <w:ind w:left="1843" w:hanging="425"/>
        <w:rPr>
          <w:rFonts w:ascii="Arial" w:hAnsi="Arial" w:cs="Arial"/>
          <w:color w:val="000000"/>
          <w:sz w:val="22"/>
          <w:szCs w:val="22"/>
          <w:lang w:val="ms-MY"/>
        </w:rPr>
      </w:pPr>
    </w:p>
    <w:p w14:paraId="63D54CBC" w14:textId="694E7D03" w:rsidR="00485561" w:rsidRPr="00485561" w:rsidRDefault="00485561" w:rsidP="00485561">
      <w:pPr>
        <w:tabs>
          <w:tab w:val="left" w:pos="702"/>
        </w:tabs>
        <w:spacing w:line="240" w:lineRule="auto"/>
        <w:ind w:left="1843" w:hanging="425"/>
        <w:rPr>
          <w:rFonts w:ascii="Arial" w:hAnsi="Arial" w:cs="Arial"/>
          <w:color w:val="000000"/>
          <w:sz w:val="22"/>
          <w:szCs w:val="22"/>
        </w:rPr>
      </w:pPr>
      <w:r>
        <w:rPr>
          <w:rFonts w:ascii="Arial" w:hAnsi="Arial" w:cs="Arial"/>
          <w:color w:val="000000"/>
          <w:sz w:val="22"/>
          <w:szCs w:val="22"/>
        </w:rPr>
        <w:tab/>
      </w:r>
      <w:proofErr w:type="spellStart"/>
      <w:r w:rsidR="003151DA" w:rsidRPr="006D3DDE">
        <w:rPr>
          <w:rFonts w:ascii="Arial" w:hAnsi="Arial" w:cs="Arial"/>
          <w:sz w:val="22"/>
          <w:szCs w:val="22"/>
        </w:rPr>
        <w:t>Bagi</w:t>
      </w:r>
      <w:proofErr w:type="spellEnd"/>
      <w:r w:rsidR="003151DA" w:rsidRPr="006D3DDE">
        <w:rPr>
          <w:rFonts w:ascii="Arial" w:hAnsi="Arial" w:cs="Arial"/>
          <w:sz w:val="22"/>
          <w:szCs w:val="22"/>
        </w:rPr>
        <w:t xml:space="preserve"> program </w:t>
      </w:r>
      <w:proofErr w:type="spellStart"/>
      <w:r w:rsidR="003151DA" w:rsidRPr="006D3DDE">
        <w:rPr>
          <w:rFonts w:ascii="Arial" w:hAnsi="Arial" w:cs="Arial"/>
          <w:sz w:val="22"/>
          <w:szCs w:val="22"/>
        </w:rPr>
        <w:t>siswazah</w:t>
      </w:r>
      <w:proofErr w:type="spellEnd"/>
      <w:r w:rsidR="003151DA" w:rsidRPr="006D3DDE">
        <w:rPr>
          <w:rFonts w:ascii="Arial" w:hAnsi="Arial" w:cs="Arial"/>
          <w:sz w:val="22"/>
          <w:szCs w:val="22"/>
        </w:rPr>
        <w:t xml:space="preserve">, </w:t>
      </w:r>
      <w:proofErr w:type="spellStart"/>
      <w:r w:rsidR="003151DA" w:rsidRPr="006D3DDE">
        <w:rPr>
          <w:rFonts w:ascii="Arial" w:hAnsi="Arial" w:cs="Arial"/>
          <w:sz w:val="22"/>
          <w:szCs w:val="22"/>
        </w:rPr>
        <w:t>s</w:t>
      </w:r>
      <w:r w:rsidRPr="006D3DDE">
        <w:rPr>
          <w:rFonts w:ascii="Arial" w:hAnsi="Arial" w:cs="Arial"/>
          <w:sz w:val="22"/>
          <w:szCs w:val="22"/>
        </w:rPr>
        <w:t>enarai</w:t>
      </w:r>
      <w:proofErr w:type="spellEnd"/>
      <w:r w:rsidRPr="006D3DDE">
        <w:rPr>
          <w:rFonts w:ascii="Arial" w:hAnsi="Arial" w:cs="Arial"/>
          <w:sz w:val="22"/>
          <w:szCs w:val="22"/>
        </w:rPr>
        <w:t xml:space="preserve"> </w:t>
      </w:r>
      <w:proofErr w:type="spellStart"/>
      <w:r w:rsidRPr="006D3DDE">
        <w:rPr>
          <w:rFonts w:ascii="Arial" w:hAnsi="Arial" w:cs="Arial"/>
          <w:sz w:val="22"/>
          <w:szCs w:val="22"/>
        </w:rPr>
        <w:t>pelajar</w:t>
      </w:r>
      <w:proofErr w:type="spellEnd"/>
      <w:r w:rsidRPr="006D3DDE">
        <w:rPr>
          <w:rFonts w:ascii="Arial" w:hAnsi="Arial" w:cs="Arial"/>
          <w:sz w:val="22"/>
          <w:szCs w:val="22"/>
        </w:rPr>
        <w:t xml:space="preserve"> yang </w:t>
      </w:r>
      <w:proofErr w:type="spellStart"/>
      <w:r w:rsidRPr="006D3DDE">
        <w:rPr>
          <w:rFonts w:ascii="Arial" w:hAnsi="Arial" w:cs="Arial"/>
          <w:sz w:val="22"/>
          <w:szCs w:val="22"/>
        </w:rPr>
        <w:t>layak</w:t>
      </w:r>
      <w:proofErr w:type="spellEnd"/>
      <w:r w:rsidRPr="006D3DDE">
        <w:rPr>
          <w:rFonts w:ascii="Arial" w:hAnsi="Arial" w:cs="Arial"/>
          <w:sz w:val="22"/>
          <w:szCs w:val="22"/>
        </w:rPr>
        <w:t xml:space="preserve"> </w:t>
      </w:r>
      <w:proofErr w:type="spellStart"/>
      <w:r w:rsidRPr="006D3DDE">
        <w:rPr>
          <w:rFonts w:ascii="Arial" w:hAnsi="Arial" w:cs="Arial"/>
          <w:sz w:val="22"/>
          <w:szCs w:val="22"/>
        </w:rPr>
        <w:t>disenaraikan</w:t>
      </w:r>
      <w:proofErr w:type="spellEnd"/>
      <w:r w:rsidRPr="006D3DDE">
        <w:rPr>
          <w:rFonts w:ascii="Arial" w:hAnsi="Arial" w:cs="Arial"/>
          <w:sz w:val="22"/>
          <w:szCs w:val="22"/>
        </w:rPr>
        <w:t xml:space="preserve"> di </w:t>
      </w:r>
      <w:proofErr w:type="spellStart"/>
      <w:r w:rsidRPr="006D3DDE">
        <w:rPr>
          <w:rFonts w:ascii="Arial" w:hAnsi="Arial" w:cs="Arial"/>
          <w:sz w:val="22"/>
          <w:szCs w:val="22"/>
        </w:rPr>
        <w:t>Sistem</w:t>
      </w:r>
      <w:proofErr w:type="spellEnd"/>
      <w:r w:rsidRPr="006D3DDE">
        <w:rPr>
          <w:rFonts w:ascii="Arial" w:hAnsi="Arial" w:cs="Arial"/>
          <w:sz w:val="22"/>
          <w:szCs w:val="22"/>
        </w:rPr>
        <w:t xml:space="preserve"> Maklumat </w:t>
      </w:r>
      <w:proofErr w:type="spellStart"/>
      <w:r w:rsidRPr="006D3DDE">
        <w:rPr>
          <w:rFonts w:ascii="Arial" w:hAnsi="Arial" w:cs="Arial"/>
          <w:sz w:val="22"/>
          <w:szCs w:val="22"/>
        </w:rPr>
        <w:t>Siswazah</w:t>
      </w:r>
      <w:proofErr w:type="spellEnd"/>
      <w:r w:rsidRPr="006D3DDE">
        <w:rPr>
          <w:rFonts w:ascii="Arial" w:hAnsi="Arial" w:cs="Arial"/>
          <w:sz w:val="22"/>
          <w:szCs w:val="22"/>
        </w:rPr>
        <w:t xml:space="preserve"> </w:t>
      </w:r>
      <w:proofErr w:type="spellStart"/>
      <w:r w:rsidRPr="006D3DDE">
        <w:rPr>
          <w:rFonts w:ascii="Arial" w:hAnsi="Arial" w:cs="Arial"/>
          <w:sz w:val="22"/>
          <w:szCs w:val="22"/>
        </w:rPr>
        <w:t>Bersepadu</w:t>
      </w:r>
      <w:proofErr w:type="spellEnd"/>
      <w:r w:rsidRPr="006D3DDE">
        <w:rPr>
          <w:rFonts w:ascii="Arial" w:hAnsi="Arial" w:cs="Arial"/>
          <w:sz w:val="22"/>
          <w:szCs w:val="22"/>
        </w:rPr>
        <w:t xml:space="preserve"> (</w:t>
      </w:r>
      <w:proofErr w:type="spellStart"/>
      <w:r w:rsidRPr="006D3DDE">
        <w:rPr>
          <w:rFonts w:ascii="Arial" w:hAnsi="Arial" w:cs="Arial"/>
          <w:sz w:val="22"/>
          <w:szCs w:val="22"/>
        </w:rPr>
        <w:t>i</w:t>
      </w:r>
      <w:proofErr w:type="spellEnd"/>
      <w:r w:rsidRPr="006D3DDE">
        <w:rPr>
          <w:rFonts w:ascii="Arial" w:hAnsi="Arial" w:cs="Arial"/>
          <w:sz w:val="22"/>
          <w:szCs w:val="22"/>
        </w:rPr>
        <w:t xml:space="preserve">-GIMS) dan </w:t>
      </w:r>
      <w:proofErr w:type="spellStart"/>
      <w:r w:rsidRPr="006D3DDE">
        <w:rPr>
          <w:rFonts w:ascii="Arial" w:hAnsi="Arial" w:cs="Arial"/>
          <w:sz w:val="22"/>
          <w:szCs w:val="22"/>
        </w:rPr>
        <w:t>laporan</w:t>
      </w:r>
      <w:proofErr w:type="spellEnd"/>
      <w:r w:rsidRPr="006D3DDE">
        <w:rPr>
          <w:rFonts w:ascii="Arial" w:hAnsi="Arial" w:cs="Arial"/>
          <w:sz w:val="22"/>
          <w:szCs w:val="22"/>
        </w:rPr>
        <w:t xml:space="preserve"> </w:t>
      </w:r>
      <w:proofErr w:type="spellStart"/>
      <w:r w:rsidRPr="006D3DDE">
        <w:rPr>
          <w:rFonts w:ascii="Arial" w:hAnsi="Arial" w:cs="Arial"/>
          <w:sz w:val="22"/>
          <w:szCs w:val="22"/>
        </w:rPr>
        <w:t>itu</w:t>
      </w:r>
      <w:proofErr w:type="spellEnd"/>
      <w:r w:rsidRPr="006D3DDE">
        <w:rPr>
          <w:rFonts w:ascii="Arial" w:hAnsi="Arial" w:cs="Arial"/>
          <w:sz w:val="22"/>
          <w:szCs w:val="22"/>
        </w:rPr>
        <w:t xml:space="preserve"> </w:t>
      </w:r>
      <w:proofErr w:type="spellStart"/>
      <w:r w:rsidRPr="006D3DDE">
        <w:rPr>
          <w:rFonts w:ascii="Arial" w:hAnsi="Arial" w:cs="Arial"/>
          <w:sz w:val="22"/>
          <w:szCs w:val="22"/>
        </w:rPr>
        <w:t>boleh</w:t>
      </w:r>
      <w:proofErr w:type="spellEnd"/>
      <w:r w:rsidRPr="006D3DDE">
        <w:rPr>
          <w:rFonts w:ascii="Arial" w:hAnsi="Arial" w:cs="Arial"/>
          <w:sz w:val="22"/>
          <w:szCs w:val="22"/>
        </w:rPr>
        <w:t xml:space="preserve"> </w:t>
      </w:r>
      <w:proofErr w:type="spellStart"/>
      <w:r w:rsidRPr="006D3DDE">
        <w:rPr>
          <w:rFonts w:ascii="Arial" w:hAnsi="Arial" w:cs="Arial"/>
          <w:sz w:val="22"/>
          <w:szCs w:val="22"/>
        </w:rPr>
        <w:t>dijana</w:t>
      </w:r>
      <w:proofErr w:type="spellEnd"/>
      <w:r w:rsidRPr="006D3DDE">
        <w:rPr>
          <w:rFonts w:ascii="Arial" w:hAnsi="Arial" w:cs="Arial"/>
          <w:sz w:val="22"/>
          <w:szCs w:val="22"/>
        </w:rPr>
        <w:t xml:space="preserve"> </w:t>
      </w:r>
      <w:proofErr w:type="spellStart"/>
      <w:r w:rsidRPr="006D3DDE">
        <w:rPr>
          <w:rFonts w:ascii="Arial" w:hAnsi="Arial" w:cs="Arial"/>
          <w:sz w:val="22"/>
          <w:szCs w:val="22"/>
        </w:rPr>
        <w:t>dari</w:t>
      </w:r>
      <w:proofErr w:type="spellEnd"/>
      <w:r w:rsidRPr="006D3DDE">
        <w:rPr>
          <w:rFonts w:ascii="Arial" w:hAnsi="Arial" w:cs="Arial"/>
          <w:sz w:val="22"/>
          <w:szCs w:val="22"/>
        </w:rPr>
        <w:t xml:space="preserve"> </w:t>
      </w:r>
      <w:proofErr w:type="spellStart"/>
      <w:r w:rsidRPr="006D3DDE">
        <w:rPr>
          <w:rFonts w:ascii="Arial" w:hAnsi="Arial" w:cs="Arial"/>
          <w:sz w:val="22"/>
          <w:szCs w:val="22"/>
        </w:rPr>
        <w:t>Pangkalan</w:t>
      </w:r>
      <w:proofErr w:type="spellEnd"/>
      <w:r w:rsidRPr="006D3DDE">
        <w:rPr>
          <w:rFonts w:ascii="Arial" w:hAnsi="Arial" w:cs="Arial"/>
          <w:sz w:val="22"/>
          <w:szCs w:val="22"/>
        </w:rPr>
        <w:t xml:space="preserve"> Data Oracle. Hasil </w:t>
      </w:r>
      <w:proofErr w:type="spellStart"/>
      <w:r w:rsidRPr="006D3DDE">
        <w:rPr>
          <w:rFonts w:ascii="Arial" w:hAnsi="Arial" w:cs="Arial"/>
          <w:sz w:val="22"/>
          <w:szCs w:val="22"/>
        </w:rPr>
        <w:t>pemilihan</w:t>
      </w:r>
      <w:proofErr w:type="spellEnd"/>
      <w:r w:rsidRPr="006D3DDE">
        <w:rPr>
          <w:rFonts w:ascii="Arial" w:hAnsi="Arial" w:cs="Arial"/>
          <w:sz w:val="22"/>
          <w:szCs w:val="22"/>
        </w:rPr>
        <w:t xml:space="preserve"> </w:t>
      </w:r>
      <w:proofErr w:type="spellStart"/>
      <w:r w:rsidRPr="006D3DDE">
        <w:rPr>
          <w:rFonts w:ascii="Arial" w:hAnsi="Arial" w:cs="Arial"/>
          <w:sz w:val="22"/>
          <w:szCs w:val="22"/>
        </w:rPr>
        <w:t>dikemas</w:t>
      </w:r>
      <w:proofErr w:type="spellEnd"/>
      <w:r w:rsidRPr="006D3DDE">
        <w:rPr>
          <w:rFonts w:ascii="Arial" w:hAnsi="Arial" w:cs="Arial"/>
          <w:sz w:val="22"/>
          <w:szCs w:val="22"/>
        </w:rPr>
        <w:t xml:space="preserve"> </w:t>
      </w:r>
      <w:proofErr w:type="spellStart"/>
      <w:r w:rsidRPr="006D3DDE">
        <w:rPr>
          <w:rFonts w:ascii="Arial" w:hAnsi="Arial" w:cs="Arial"/>
          <w:sz w:val="22"/>
          <w:szCs w:val="22"/>
        </w:rPr>
        <w:t>kini</w:t>
      </w:r>
      <w:proofErr w:type="spellEnd"/>
      <w:r w:rsidRPr="006D3DDE">
        <w:rPr>
          <w:rFonts w:ascii="Arial" w:hAnsi="Arial" w:cs="Arial"/>
          <w:sz w:val="22"/>
          <w:szCs w:val="22"/>
        </w:rPr>
        <w:t xml:space="preserve"> di </w:t>
      </w:r>
      <w:proofErr w:type="spellStart"/>
      <w:r w:rsidRPr="006D3DDE">
        <w:rPr>
          <w:rFonts w:ascii="Arial" w:hAnsi="Arial" w:cs="Arial"/>
          <w:sz w:val="22"/>
          <w:szCs w:val="22"/>
        </w:rPr>
        <w:t>i</w:t>
      </w:r>
      <w:proofErr w:type="spellEnd"/>
      <w:r w:rsidRPr="006D3DDE">
        <w:rPr>
          <w:rFonts w:ascii="Arial" w:hAnsi="Arial" w:cs="Arial"/>
          <w:sz w:val="22"/>
          <w:szCs w:val="22"/>
        </w:rPr>
        <w:t xml:space="preserve">-GIMS dan </w:t>
      </w:r>
      <w:proofErr w:type="spellStart"/>
      <w:r w:rsidRPr="006D3DDE">
        <w:rPr>
          <w:rFonts w:ascii="Arial" w:hAnsi="Arial" w:cs="Arial"/>
          <w:sz w:val="22"/>
          <w:szCs w:val="22"/>
        </w:rPr>
        <w:t>dibentangkan</w:t>
      </w:r>
      <w:proofErr w:type="spellEnd"/>
      <w:r w:rsidRPr="006D3DDE">
        <w:rPr>
          <w:rFonts w:ascii="Arial" w:hAnsi="Arial" w:cs="Arial"/>
          <w:sz w:val="22"/>
          <w:szCs w:val="22"/>
        </w:rPr>
        <w:t xml:space="preserve"> </w:t>
      </w:r>
      <w:proofErr w:type="spellStart"/>
      <w:r w:rsidRPr="006D3DDE">
        <w:rPr>
          <w:rFonts w:ascii="Arial" w:hAnsi="Arial" w:cs="Arial"/>
          <w:sz w:val="22"/>
          <w:szCs w:val="22"/>
        </w:rPr>
        <w:t>dalam</w:t>
      </w:r>
      <w:proofErr w:type="spellEnd"/>
      <w:r w:rsidRPr="006D3DDE">
        <w:rPr>
          <w:rFonts w:ascii="Arial" w:hAnsi="Arial" w:cs="Arial"/>
          <w:sz w:val="22"/>
          <w:szCs w:val="22"/>
        </w:rPr>
        <w:t xml:space="preserve"> </w:t>
      </w:r>
      <w:proofErr w:type="spellStart"/>
      <w:r w:rsidRPr="006D3DDE">
        <w:rPr>
          <w:rFonts w:ascii="Arial" w:hAnsi="Arial" w:cs="Arial"/>
          <w:sz w:val="22"/>
          <w:szCs w:val="22"/>
        </w:rPr>
        <w:t>mesyuarat</w:t>
      </w:r>
      <w:proofErr w:type="spellEnd"/>
      <w:r w:rsidRPr="006D3DDE">
        <w:rPr>
          <w:rFonts w:ascii="Arial" w:hAnsi="Arial" w:cs="Arial"/>
          <w:sz w:val="22"/>
          <w:szCs w:val="22"/>
        </w:rPr>
        <w:t xml:space="preserve"> </w:t>
      </w:r>
      <w:proofErr w:type="spellStart"/>
      <w:r w:rsidRPr="006D3DDE">
        <w:rPr>
          <w:rFonts w:ascii="Arial" w:hAnsi="Arial" w:cs="Arial"/>
          <w:sz w:val="22"/>
          <w:szCs w:val="22"/>
        </w:rPr>
        <w:t>Jawatankuasa</w:t>
      </w:r>
      <w:proofErr w:type="spellEnd"/>
      <w:r w:rsidRPr="006D3DDE">
        <w:rPr>
          <w:rFonts w:ascii="Arial" w:hAnsi="Arial" w:cs="Arial"/>
          <w:sz w:val="22"/>
          <w:szCs w:val="22"/>
        </w:rPr>
        <w:t xml:space="preserve"> </w:t>
      </w:r>
      <w:proofErr w:type="spellStart"/>
      <w:r w:rsidRPr="006D3DDE">
        <w:rPr>
          <w:rFonts w:ascii="Arial" w:hAnsi="Arial" w:cs="Arial"/>
          <w:sz w:val="22"/>
          <w:szCs w:val="22"/>
        </w:rPr>
        <w:t>Pengajian</w:t>
      </w:r>
      <w:proofErr w:type="spellEnd"/>
      <w:r w:rsidRPr="006D3DDE">
        <w:rPr>
          <w:rFonts w:ascii="Arial" w:hAnsi="Arial" w:cs="Arial"/>
          <w:sz w:val="22"/>
          <w:szCs w:val="22"/>
        </w:rPr>
        <w:t xml:space="preserve"> </w:t>
      </w:r>
      <w:proofErr w:type="spellStart"/>
      <w:r w:rsidRPr="006D3DDE">
        <w:rPr>
          <w:rFonts w:ascii="Arial" w:hAnsi="Arial" w:cs="Arial"/>
          <w:sz w:val="22"/>
          <w:szCs w:val="22"/>
        </w:rPr>
        <w:t>Siswazah</w:t>
      </w:r>
      <w:proofErr w:type="spellEnd"/>
      <w:r w:rsidRPr="006D3DDE">
        <w:rPr>
          <w:rFonts w:ascii="Arial" w:hAnsi="Arial" w:cs="Arial"/>
          <w:sz w:val="22"/>
          <w:szCs w:val="22"/>
        </w:rPr>
        <w:t xml:space="preserve"> untuk pengesahan. (Rujuk minit mesyuarat Jawatankuasa Pengajian Siswazah)</w:t>
      </w:r>
      <w:r w:rsidR="006D3DDE">
        <w:rPr>
          <w:rFonts w:ascii="Arial" w:hAnsi="Arial" w:cs="Arial"/>
          <w:sz w:val="22"/>
          <w:szCs w:val="22"/>
        </w:rPr>
        <w:t>.</w:t>
      </w:r>
    </w:p>
    <w:p w14:paraId="6FF33570" w14:textId="77777777" w:rsidR="00485561" w:rsidRDefault="00485561" w:rsidP="00E81412">
      <w:pPr>
        <w:tabs>
          <w:tab w:val="left" w:pos="702"/>
        </w:tabs>
        <w:spacing w:line="240" w:lineRule="auto"/>
        <w:ind w:left="1843" w:hanging="425"/>
        <w:rPr>
          <w:rFonts w:ascii="Arial" w:hAnsi="Arial" w:cs="Arial"/>
          <w:color w:val="000000"/>
          <w:sz w:val="22"/>
          <w:szCs w:val="22"/>
          <w:lang w:val="ms-MY"/>
        </w:rPr>
      </w:pPr>
    </w:p>
    <w:p w14:paraId="51591796" w14:textId="660EDE60" w:rsidR="008C574D" w:rsidRPr="00E81412" w:rsidRDefault="008C574D" w:rsidP="00E81412">
      <w:pPr>
        <w:tabs>
          <w:tab w:val="left" w:pos="702"/>
        </w:tabs>
        <w:spacing w:line="240" w:lineRule="auto"/>
        <w:ind w:left="1843" w:hanging="425"/>
        <w:rPr>
          <w:rFonts w:ascii="Arial" w:hAnsi="Arial" w:cs="Arial"/>
          <w:color w:val="000000"/>
          <w:sz w:val="22"/>
          <w:szCs w:val="22"/>
          <w:lang w:val="ms-MY"/>
        </w:rPr>
      </w:pPr>
      <w:r w:rsidRPr="008C574D">
        <w:rPr>
          <w:rFonts w:ascii="Arial" w:hAnsi="Arial" w:cs="Arial"/>
          <w:color w:val="FF0000"/>
          <w:sz w:val="22"/>
          <w:szCs w:val="22"/>
          <w:lang w:val="ms-MY"/>
        </w:rPr>
        <w:tab/>
      </w:r>
      <w:r w:rsidRPr="00E81412">
        <w:rPr>
          <w:rFonts w:ascii="Arial" w:hAnsi="Arial" w:cs="Arial"/>
          <w:color w:val="FF0000"/>
          <w:sz w:val="22"/>
          <w:szCs w:val="22"/>
          <w:u w:val="single"/>
          <w:lang w:val="ms-MY"/>
        </w:rPr>
        <w:t>Maklumat pelaksanaan di fakulti</w:t>
      </w:r>
      <w:r w:rsidR="00AB3C88">
        <w:rPr>
          <w:rFonts w:ascii="Arial" w:hAnsi="Arial" w:cs="Arial"/>
          <w:color w:val="FF0000"/>
          <w:sz w:val="22"/>
          <w:szCs w:val="22"/>
          <w:u w:val="single"/>
          <w:lang w:val="ms-MY"/>
        </w:rPr>
        <w:t xml:space="preserve"> </w:t>
      </w:r>
    </w:p>
    <w:p w14:paraId="5258A372" w14:textId="3F1E11B8" w:rsidR="00E81412" w:rsidRDefault="00E81412" w:rsidP="00E81412">
      <w:pPr>
        <w:tabs>
          <w:tab w:val="left" w:pos="702"/>
        </w:tabs>
        <w:spacing w:line="240" w:lineRule="auto"/>
        <w:ind w:left="1843" w:hanging="425"/>
        <w:rPr>
          <w:rFonts w:ascii="Arial" w:hAnsi="Arial" w:cs="Arial"/>
          <w:color w:val="000000"/>
          <w:sz w:val="22"/>
          <w:szCs w:val="22"/>
          <w:lang w:val="ms-MY"/>
        </w:rPr>
      </w:pPr>
    </w:p>
    <w:p w14:paraId="7F9A9B8D" w14:textId="77777777" w:rsidR="006D3DDE" w:rsidRPr="00E81412" w:rsidRDefault="006D3DDE" w:rsidP="00E81412">
      <w:pPr>
        <w:tabs>
          <w:tab w:val="left" w:pos="702"/>
        </w:tabs>
        <w:spacing w:line="240" w:lineRule="auto"/>
        <w:ind w:left="1843" w:hanging="425"/>
        <w:rPr>
          <w:rFonts w:ascii="Arial" w:hAnsi="Arial" w:cs="Arial"/>
          <w:color w:val="000000"/>
          <w:sz w:val="22"/>
          <w:szCs w:val="22"/>
          <w:lang w:val="ms-MY"/>
        </w:rPr>
      </w:pPr>
    </w:p>
    <w:p w14:paraId="2D833850" w14:textId="77777777" w:rsidR="00E81412" w:rsidRPr="00E81412" w:rsidRDefault="00E81412" w:rsidP="00664082">
      <w:pPr>
        <w:numPr>
          <w:ilvl w:val="0"/>
          <w:numId w:val="36"/>
        </w:numPr>
        <w:spacing w:line="240" w:lineRule="auto"/>
        <w:ind w:left="1843" w:hanging="425"/>
        <w:rPr>
          <w:rFonts w:ascii="Arial" w:hAnsi="Arial" w:cs="Arial"/>
          <w:sz w:val="22"/>
          <w:szCs w:val="22"/>
          <w:lang w:val="ms-MY"/>
        </w:rPr>
      </w:pPr>
      <w:r w:rsidRPr="00E81412">
        <w:rPr>
          <w:rFonts w:ascii="Arial" w:hAnsi="Arial" w:cs="Arial"/>
          <w:sz w:val="22"/>
          <w:szCs w:val="22"/>
          <w:lang w:val="ms-MY"/>
        </w:rPr>
        <w:t>Describe the admission mechanisms and criteria for students with other equivalent qualifications (where applicable).</w:t>
      </w:r>
    </w:p>
    <w:p w14:paraId="1E141E1F" w14:textId="77777777" w:rsidR="00E81412" w:rsidRPr="00E81412" w:rsidRDefault="00E81412" w:rsidP="00E81412">
      <w:pPr>
        <w:tabs>
          <w:tab w:val="left" w:pos="709"/>
        </w:tabs>
        <w:spacing w:line="240" w:lineRule="auto"/>
        <w:ind w:left="1843"/>
        <w:rPr>
          <w:rFonts w:ascii="Arial" w:hAnsi="Arial" w:cs="Arial"/>
          <w:color w:val="000000"/>
          <w:sz w:val="22"/>
          <w:szCs w:val="22"/>
          <w:lang w:val="ms-MY"/>
        </w:rPr>
      </w:pPr>
    </w:p>
    <w:p w14:paraId="04D44290" w14:textId="2C52565D" w:rsidR="00E81412" w:rsidRPr="00E81412" w:rsidRDefault="00E81412" w:rsidP="00E81412">
      <w:pPr>
        <w:tabs>
          <w:tab w:val="left" w:pos="709"/>
        </w:tabs>
        <w:spacing w:line="240" w:lineRule="auto"/>
        <w:ind w:left="1418" w:hanging="851"/>
        <w:rPr>
          <w:rFonts w:ascii="Arial" w:hAnsi="Arial" w:cs="Arial"/>
          <w:color w:val="FF0000"/>
          <w:sz w:val="22"/>
          <w:szCs w:val="22"/>
          <w:u w:val="single"/>
          <w:lang w:val="ms-MY"/>
        </w:rPr>
      </w:pPr>
      <w:r w:rsidRPr="00E81412">
        <w:rPr>
          <w:rFonts w:ascii="Arial" w:hAnsi="Arial" w:cs="Arial"/>
          <w:color w:val="FF0000"/>
          <w:sz w:val="22"/>
          <w:szCs w:val="22"/>
          <w:lang w:val="ms-MY"/>
        </w:rPr>
        <w:tab/>
      </w:r>
      <w:r w:rsidRPr="00E81412">
        <w:rPr>
          <w:rFonts w:ascii="Arial" w:hAnsi="Arial" w:cs="Arial"/>
          <w:color w:val="FF0000"/>
          <w:sz w:val="22"/>
          <w:szCs w:val="22"/>
          <w:lang w:val="ms-MY"/>
        </w:rPr>
        <w:tab/>
      </w:r>
      <w:r w:rsidR="00CD658C">
        <w:rPr>
          <w:rFonts w:ascii="Arial" w:hAnsi="Arial" w:cs="Arial"/>
          <w:color w:val="FF0000"/>
          <w:sz w:val="22"/>
          <w:szCs w:val="22"/>
          <w:lang w:val="ms-MY"/>
        </w:rPr>
        <w:t xml:space="preserve">    </w:t>
      </w:r>
      <w:r w:rsidR="006D3DDE">
        <w:rPr>
          <w:rFonts w:ascii="Arial" w:hAnsi="Arial" w:cs="Arial"/>
          <w:color w:val="FF0000"/>
          <w:sz w:val="22"/>
          <w:szCs w:val="22"/>
          <w:lang w:val="ms-MY"/>
        </w:rPr>
        <w:t xml:space="preserve"> </w:t>
      </w:r>
      <w:r w:rsidRPr="00E81412">
        <w:rPr>
          <w:rFonts w:ascii="Arial" w:hAnsi="Arial" w:cs="Arial"/>
          <w:color w:val="FF0000"/>
          <w:sz w:val="22"/>
          <w:szCs w:val="22"/>
          <w:u w:val="single"/>
          <w:lang w:val="ms-MY"/>
        </w:rPr>
        <w:t>Maklumat di</w:t>
      </w:r>
      <w:r w:rsidR="003151DA">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5E0A43BC" w14:textId="245C733E" w:rsidR="00E81412" w:rsidRPr="00E81412" w:rsidRDefault="00E81412" w:rsidP="006D3DDE">
      <w:pPr>
        <w:spacing w:line="240" w:lineRule="auto"/>
        <w:ind w:left="1701" w:hanging="1134"/>
        <w:rPr>
          <w:rFonts w:ascii="Arial" w:hAnsi="Arial" w:cs="Arial"/>
          <w:sz w:val="22"/>
          <w:szCs w:val="22"/>
          <w:lang w:val="ms-MY" w:eastAsia="ms-MY"/>
        </w:rPr>
      </w:pPr>
      <w:r w:rsidRPr="00E81412">
        <w:rPr>
          <w:rFonts w:ascii="Arial" w:hAnsi="Arial" w:cs="Arial"/>
          <w:sz w:val="22"/>
          <w:szCs w:val="22"/>
          <w:lang w:val="ms-MY" w:eastAsia="ms-MY"/>
        </w:rPr>
        <w:tab/>
        <w:t>Pada umumnya pengambilan pelajar bacelor (</w:t>
      </w:r>
      <w:r w:rsidRPr="00184429">
        <w:rPr>
          <w:rFonts w:ascii="Arial" w:hAnsi="Arial" w:cs="Arial"/>
          <w:sz w:val="22"/>
          <w:szCs w:val="22"/>
          <w:lang w:val="ms-MY" w:eastAsia="ms-MY"/>
        </w:rPr>
        <w:t>sal</w:t>
      </w:r>
      <w:r w:rsidR="003151DA" w:rsidRPr="00184429">
        <w:rPr>
          <w:rFonts w:ascii="Arial" w:hAnsi="Arial" w:cs="Arial"/>
          <w:sz w:val="22"/>
          <w:szCs w:val="22"/>
          <w:lang w:val="ms-MY" w:eastAsia="ms-MY"/>
        </w:rPr>
        <w:t>u</w:t>
      </w:r>
      <w:r w:rsidRPr="00184429">
        <w:rPr>
          <w:rFonts w:ascii="Arial" w:hAnsi="Arial" w:cs="Arial"/>
          <w:sz w:val="22"/>
          <w:szCs w:val="22"/>
          <w:lang w:val="ms-MY" w:eastAsia="ms-MY"/>
        </w:rPr>
        <w:t>ran</w:t>
      </w:r>
      <w:r w:rsidR="00535F1C">
        <w:rPr>
          <w:rFonts w:ascii="Arial" w:hAnsi="Arial" w:cs="Arial"/>
          <w:sz w:val="22"/>
          <w:szCs w:val="22"/>
          <w:lang w:val="ms-MY" w:eastAsia="ms-MY"/>
        </w:rPr>
        <w:t xml:space="preserve"> </w:t>
      </w:r>
      <w:r w:rsidRPr="00E81412">
        <w:rPr>
          <w:rFonts w:ascii="Arial" w:hAnsi="Arial" w:cs="Arial"/>
          <w:sz w:val="22"/>
          <w:szCs w:val="22"/>
          <w:lang w:val="ms-MY" w:eastAsia="ms-MY"/>
        </w:rPr>
        <w:t>perdana) adalah ter</w:t>
      </w:r>
      <w:r w:rsidR="003151DA">
        <w:rPr>
          <w:rFonts w:ascii="Arial" w:hAnsi="Arial" w:cs="Arial"/>
          <w:sz w:val="22"/>
          <w:szCs w:val="22"/>
          <w:lang w:val="ms-MY" w:eastAsia="ms-MY"/>
        </w:rPr>
        <w:t>d</w:t>
      </w:r>
      <w:r w:rsidRPr="00E81412">
        <w:rPr>
          <w:rFonts w:ascii="Arial" w:hAnsi="Arial" w:cs="Arial"/>
          <w:sz w:val="22"/>
          <w:szCs w:val="22"/>
          <w:lang w:val="ms-MY" w:eastAsia="ms-MY"/>
        </w:rPr>
        <w:t>iri daripada calon SPTM/Matrikulasi dan Asasi tahun semasa tetapi UPM juga mengambil pelajar yang terdiri daripada pemegang diploma yang diiktiraf. Selain itu UPM juga mengambil pelajar daripada saluran khas seperti kelayakan akademik dengan pengalaman kerja untuk program yang dijalankan untuk eksekutif dan pendidikan jarak jauh.</w:t>
      </w:r>
    </w:p>
    <w:p w14:paraId="4AD570B1" w14:textId="6312E74C" w:rsidR="00E81412" w:rsidRDefault="00E81412" w:rsidP="00E81412">
      <w:pPr>
        <w:spacing w:line="240" w:lineRule="auto"/>
        <w:ind w:left="1843"/>
        <w:rPr>
          <w:rFonts w:ascii="Arial" w:hAnsi="Arial" w:cs="Arial"/>
          <w:sz w:val="22"/>
          <w:szCs w:val="22"/>
          <w:lang w:val="ms-MY" w:eastAsia="ms-MY"/>
        </w:rPr>
      </w:pPr>
    </w:p>
    <w:p w14:paraId="2631033F" w14:textId="3E4F9F8E" w:rsidR="00D82711" w:rsidRPr="006D3DDE" w:rsidRDefault="00D82711" w:rsidP="00D82711">
      <w:pPr>
        <w:tabs>
          <w:tab w:val="left" w:pos="709"/>
        </w:tabs>
        <w:spacing w:line="240" w:lineRule="auto"/>
        <w:ind w:left="1701" w:hanging="1134"/>
        <w:rPr>
          <w:rFonts w:ascii="Arial" w:eastAsia="Arial" w:hAnsi="Arial" w:cs="Arial"/>
          <w:sz w:val="22"/>
          <w:szCs w:val="22"/>
          <w:lang w:val="ms-MY"/>
        </w:rPr>
      </w:pPr>
      <w:r>
        <w:rPr>
          <w:rFonts w:ascii="Arial" w:eastAsia="Arial" w:hAnsi="Arial" w:cs="Arial"/>
          <w:sz w:val="22"/>
          <w:szCs w:val="22"/>
          <w:lang w:val="ms-MY"/>
        </w:rPr>
        <w:tab/>
      </w:r>
      <w:r>
        <w:rPr>
          <w:rFonts w:ascii="Arial" w:eastAsia="Arial" w:hAnsi="Arial" w:cs="Arial"/>
          <w:sz w:val="22"/>
          <w:szCs w:val="22"/>
          <w:lang w:val="ms-MY"/>
        </w:rPr>
        <w:tab/>
      </w:r>
      <w:r w:rsidRPr="006D3DDE">
        <w:rPr>
          <w:rFonts w:ascii="Arial" w:eastAsia="Arial" w:hAnsi="Arial" w:cs="Arial"/>
          <w:sz w:val="22"/>
          <w:szCs w:val="22"/>
          <w:lang w:val="ms-MY"/>
        </w:rPr>
        <w:t xml:space="preserve">Mekanisme kemasukan </w:t>
      </w:r>
      <w:r w:rsidR="003151DA" w:rsidRPr="006D3DDE">
        <w:rPr>
          <w:rFonts w:ascii="Arial" w:eastAsia="Arial" w:hAnsi="Arial" w:cs="Arial"/>
          <w:sz w:val="22"/>
          <w:szCs w:val="22"/>
          <w:lang w:val="ms-MY"/>
        </w:rPr>
        <w:t xml:space="preserve">pelajar siswazah </w:t>
      </w:r>
      <w:r w:rsidRPr="006D3DDE">
        <w:rPr>
          <w:rFonts w:ascii="Arial" w:eastAsia="Arial" w:hAnsi="Arial" w:cs="Arial"/>
          <w:sz w:val="22"/>
          <w:szCs w:val="22"/>
          <w:lang w:val="ms-MY"/>
        </w:rPr>
        <w:t xml:space="preserve">di UPM </w:t>
      </w:r>
      <w:r w:rsidR="003151DA" w:rsidRPr="006D3DDE">
        <w:rPr>
          <w:rFonts w:ascii="Arial" w:eastAsia="Arial" w:hAnsi="Arial" w:cs="Arial"/>
          <w:sz w:val="22"/>
          <w:szCs w:val="22"/>
          <w:lang w:val="ms-MY"/>
        </w:rPr>
        <w:t xml:space="preserve">adalah dengan </w:t>
      </w:r>
      <w:r w:rsidRPr="006D3DDE">
        <w:rPr>
          <w:rFonts w:ascii="Arial" w:eastAsia="Arial" w:hAnsi="Arial" w:cs="Arial"/>
          <w:sz w:val="22"/>
          <w:szCs w:val="22"/>
          <w:lang w:val="ms-MY"/>
        </w:rPr>
        <w:t>membuat peruntukan bagi calon yang mempunyai kelayakan yang setara. Sebagai contoh, dalam menilai permohonan kemasukan ke program pasca siswazah, penyelaras program mengambil kira pengalaman kerja yang relevan dalam kes di mana calon tidak memenuhi syarat CGPA yang ditetapkan. Kelayakan alternatif lain dinyatakan dalam buku panduan fakulti atau risalah masing-masing. (Rujuk Kaedah Universiti Putra Malaysia (Pengajian Siswazah) 2003 (semakan 2015-2016).</w:t>
      </w:r>
    </w:p>
    <w:p w14:paraId="48C26E1D" w14:textId="77777777" w:rsidR="006D3DDE" w:rsidRDefault="006D3DDE" w:rsidP="006D3DDE">
      <w:pPr>
        <w:spacing w:line="240" w:lineRule="auto"/>
        <w:rPr>
          <w:rFonts w:ascii="Arial" w:hAnsi="Arial" w:cs="Arial"/>
          <w:sz w:val="22"/>
          <w:szCs w:val="22"/>
          <w:lang w:val="ms-MY" w:eastAsia="ms-MY"/>
        </w:rPr>
      </w:pPr>
    </w:p>
    <w:p w14:paraId="17A0D79A" w14:textId="23C146B6" w:rsidR="008C574D" w:rsidRPr="00E81412" w:rsidRDefault="008C574D" w:rsidP="006D3DDE">
      <w:pPr>
        <w:spacing w:line="240" w:lineRule="auto"/>
        <w:ind w:left="993"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795117A1" w14:textId="6DC7FA82" w:rsidR="00E81412" w:rsidRDefault="00E81412" w:rsidP="00E81412">
      <w:pPr>
        <w:tabs>
          <w:tab w:val="left" w:pos="709"/>
        </w:tabs>
        <w:spacing w:line="240" w:lineRule="auto"/>
        <w:ind w:left="1418" w:hanging="851"/>
        <w:rPr>
          <w:rFonts w:ascii="Arial" w:hAnsi="Arial" w:cs="Arial"/>
          <w:color w:val="000000"/>
          <w:lang w:val="ms-MY"/>
        </w:rPr>
      </w:pPr>
    </w:p>
    <w:p w14:paraId="2BE24D6E" w14:textId="77777777" w:rsidR="006D3DDE" w:rsidRPr="00E81412" w:rsidRDefault="006D3DDE" w:rsidP="00E81412">
      <w:pPr>
        <w:tabs>
          <w:tab w:val="left" w:pos="709"/>
        </w:tabs>
        <w:spacing w:line="240" w:lineRule="auto"/>
        <w:ind w:left="1418" w:hanging="851"/>
        <w:rPr>
          <w:rFonts w:ascii="Arial" w:hAnsi="Arial" w:cs="Arial"/>
          <w:color w:val="000000"/>
          <w:lang w:val="ms-MY"/>
        </w:rPr>
      </w:pPr>
    </w:p>
    <w:p w14:paraId="370479D1" w14:textId="77777777" w:rsidR="00E81412" w:rsidRPr="00E81412" w:rsidRDefault="00E81412" w:rsidP="00664082">
      <w:pPr>
        <w:numPr>
          <w:ilvl w:val="2"/>
          <w:numId w:val="35"/>
        </w:numPr>
        <w:tabs>
          <w:tab w:val="left" w:pos="709"/>
        </w:tabs>
        <w:spacing w:line="240" w:lineRule="auto"/>
        <w:ind w:left="1440" w:hanging="873"/>
        <w:rPr>
          <w:rFonts w:ascii="Arial" w:hAnsi="Arial" w:cs="Arial"/>
          <w:color w:val="000000"/>
          <w:sz w:val="22"/>
          <w:szCs w:val="22"/>
          <w:lang w:val="ms-MY"/>
        </w:rPr>
      </w:pPr>
      <w:r w:rsidRPr="00E81412">
        <w:rPr>
          <w:rFonts w:ascii="Arial" w:hAnsi="Arial" w:cs="Arial"/>
          <w:color w:val="000000"/>
          <w:sz w:val="22"/>
          <w:szCs w:val="22"/>
          <w:lang w:val="ms-MY"/>
        </w:rPr>
        <w:t xml:space="preserve">a)  </w:t>
      </w:r>
      <w:r w:rsidRPr="00E81412">
        <w:rPr>
          <w:rFonts w:ascii="Arial" w:hAnsi="Arial" w:cs="Arial"/>
          <w:sz w:val="22"/>
          <w:szCs w:val="22"/>
          <w:lang w:val="ms-MY"/>
        </w:rPr>
        <w:t>Explain how the selection criteria are accessible to the public.</w:t>
      </w:r>
    </w:p>
    <w:p w14:paraId="41C22A5B" w14:textId="77777777" w:rsidR="00E81412" w:rsidRPr="00E81412" w:rsidRDefault="00E81412" w:rsidP="00E81412">
      <w:pPr>
        <w:tabs>
          <w:tab w:val="left" w:pos="709"/>
        </w:tabs>
        <w:spacing w:line="240" w:lineRule="auto"/>
        <w:ind w:left="1440"/>
        <w:rPr>
          <w:rFonts w:ascii="Arial" w:hAnsi="Arial" w:cs="Arial"/>
          <w:color w:val="000000"/>
          <w:sz w:val="22"/>
          <w:szCs w:val="22"/>
          <w:lang w:val="ms-MY"/>
        </w:rPr>
      </w:pPr>
    </w:p>
    <w:p w14:paraId="50DFC052" w14:textId="0FA8DFB5" w:rsidR="00E81412" w:rsidRPr="00E81412" w:rsidRDefault="00E81412" w:rsidP="00E81412">
      <w:pPr>
        <w:tabs>
          <w:tab w:val="left" w:pos="709"/>
        </w:tabs>
        <w:spacing w:line="240" w:lineRule="auto"/>
        <w:rPr>
          <w:rFonts w:ascii="Arial" w:hAnsi="Arial" w:cs="Arial"/>
          <w:color w:val="FF0000"/>
          <w:sz w:val="22"/>
          <w:szCs w:val="22"/>
          <w:u w:val="single"/>
          <w:lang w:val="ms-MY"/>
        </w:rPr>
      </w:pPr>
      <w:r w:rsidRPr="00E81412">
        <w:rPr>
          <w:rFonts w:ascii="Arial" w:hAnsi="Arial" w:cs="Arial"/>
          <w:color w:val="FF0000"/>
          <w:sz w:val="22"/>
          <w:szCs w:val="22"/>
          <w:lang w:val="ms-MY"/>
        </w:rPr>
        <w:tab/>
      </w:r>
      <w:r>
        <w:rPr>
          <w:rFonts w:ascii="Arial" w:hAnsi="Arial" w:cs="Arial"/>
          <w:color w:val="FF0000"/>
          <w:sz w:val="22"/>
          <w:szCs w:val="22"/>
          <w:lang w:val="ms-MY"/>
        </w:rPr>
        <w:tab/>
        <w:t xml:space="preserve">     </w:t>
      </w:r>
      <w:r w:rsidRPr="00E81412">
        <w:rPr>
          <w:rFonts w:ascii="Arial" w:hAnsi="Arial" w:cs="Arial"/>
          <w:color w:val="FF0000"/>
          <w:sz w:val="22"/>
          <w:szCs w:val="22"/>
          <w:u w:val="single"/>
          <w:lang w:val="ms-MY"/>
        </w:rPr>
        <w:t>Maklumat di</w:t>
      </w:r>
      <w:r w:rsidR="003151DA">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32E1ECC5" w14:textId="441F4336" w:rsidR="00E81412" w:rsidRDefault="00E81412" w:rsidP="00E81412">
      <w:pPr>
        <w:spacing w:line="240" w:lineRule="auto"/>
        <w:ind w:left="1701"/>
        <w:contextualSpacing/>
        <w:rPr>
          <w:rFonts w:ascii="Arial" w:hAnsi="Arial" w:cs="Arial"/>
          <w:sz w:val="22"/>
          <w:szCs w:val="22"/>
          <w:lang w:val="ms-MY" w:eastAsia="ms-MY"/>
        </w:rPr>
      </w:pPr>
      <w:r w:rsidRPr="00E81412">
        <w:rPr>
          <w:rFonts w:ascii="Arial" w:hAnsi="Arial" w:cs="Arial"/>
          <w:sz w:val="22"/>
          <w:szCs w:val="22"/>
          <w:lang w:val="ms-MY" w:eastAsia="ms-MY"/>
        </w:rPr>
        <w:t xml:space="preserve">Pihak awam dan bakal calon boleh mengakses maklumat syarat kemasukan program prasiswazah dan pascasiswazah di UPM pada bila-bila masa dengan melayari laman web UPM.  Pada halaman pertama laman web UPM, bakal calon hanya perlu klik kepada ikon bakal pelajar dan seterusnya akan dapat mengakses maklumat lanjut berkenaan program pengajian, maklumat visa, prospektus UPM dan lain-lain </w:t>
      </w:r>
      <w:r w:rsidR="003151DA" w:rsidRPr="006D3DDE">
        <w:rPr>
          <w:rFonts w:ascii="Arial" w:hAnsi="Arial" w:cs="Arial"/>
          <w:sz w:val="22"/>
          <w:szCs w:val="22"/>
          <w:lang w:val="ms-MY" w:eastAsia="ms-MY"/>
        </w:rPr>
        <w:t>yang</w:t>
      </w:r>
      <w:r w:rsidR="003151DA">
        <w:rPr>
          <w:rFonts w:ascii="Arial" w:hAnsi="Arial" w:cs="Arial"/>
          <w:sz w:val="22"/>
          <w:szCs w:val="22"/>
          <w:lang w:val="ms-MY" w:eastAsia="ms-MY"/>
        </w:rPr>
        <w:t xml:space="preserve"> </w:t>
      </w:r>
      <w:r w:rsidRPr="00E81412">
        <w:rPr>
          <w:rFonts w:ascii="Arial" w:hAnsi="Arial" w:cs="Arial"/>
          <w:sz w:val="22"/>
          <w:szCs w:val="22"/>
          <w:lang w:val="ms-MY" w:eastAsia="ms-MY"/>
        </w:rPr>
        <w:t xml:space="preserve">berkaitan. </w:t>
      </w:r>
    </w:p>
    <w:p w14:paraId="45952684" w14:textId="05F374BE" w:rsidR="00BF0444" w:rsidRDefault="00BF0444" w:rsidP="00E81412">
      <w:pPr>
        <w:spacing w:line="240" w:lineRule="auto"/>
        <w:ind w:left="1701"/>
        <w:contextualSpacing/>
        <w:rPr>
          <w:rFonts w:ascii="Arial" w:hAnsi="Arial" w:cs="Arial"/>
          <w:sz w:val="22"/>
          <w:szCs w:val="22"/>
          <w:lang w:val="ms-MY" w:eastAsia="ms-MY"/>
        </w:rPr>
      </w:pPr>
    </w:p>
    <w:p w14:paraId="4E1941E6" w14:textId="3A01FE6E" w:rsidR="00AB3C88" w:rsidRPr="00E81412" w:rsidRDefault="00AB3C88" w:rsidP="006D3DDE">
      <w:pPr>
        <w:spacing w:line="240" w:lineRule="auto"/>
        <w:ind w:left="993"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20451962" w14:textId="660718A3" w:rsidR="00E81412" w:rsidRDefault="00E81412" w:rsidP="00E81412">
      <w:pPr>
        <w:tabs>
          <w:tab w:val="left" w:pos="709"/>
        </w:tabs>
        <w:spacing w:line="240" w:lineRule="auto"/>
        <w:rPr>
          <w:rFonts w:ascii="Arial" w:hAnsi="Arial" w:cs="Arial"/>
          <w:color w:val="FF0000"/>
          <w:sz w:val="22"/>
          <w:szCs w:val="22"/>
          <w:u w:val="single"/>
          <w:lang w:val="ms-MY"/>
        </w:rPr>
      </w:pPr>
    </w:p>
    <w:p w14:paraId="394917B5" w14:textId="77777777" w:rsidR="006D3DDE" w:rsidRPr="00E81412" w:rsidRDefault="006D3DDE" w:rsidP="00E81412">
      <w:pPr>
        <w:tabs>
          <w:tab w:val="left" w:pos="709"/>
        </w:tabs>
        <w:spacing w:line="240" w:lineRule="auto"/>
        <w:rPr>
          <w:rFonts w:ascii="Arial" w:hAnsi="Arial" w:cs="Arial"/>
          <w:color w:val="FF0000"/>
          <w:sz w:val="22"/>
          <w:szCs w:val="22"/>
          <w:u w:val="single"/>
          <w:lang w:val="ms-MY"/>
        </w:rPr>
      </w:pPr>
    </w:p>
    <w:p w14:paraId="15EB99F3" w14:textId="77777777" w:rsidR="00E81412" w:rsidRPr="00E81412" w:rsidRDefault="00E81412" w:rsidP="00664082">
      <w:pPr>
        <w:numPr>
          <w:ilvl w:val="0"/>
          <w:numId w:val="37"/>
        </w:numPr>
        <w:tabs>
          <w:tab w:val="left" w:pos="702"/>
        </w:tabs>
        <w:spacing w:line="240" w:lineRule="auto"/>
        <w:ind w:left="1800" w:hanging="382"/>
        <w:rPr>
          <w:rFonts w:ascii="Arial" w:hAnsi="Arial" w:cs="Arial"/>
          <w:sz w:val="22"/>
          <w:szCs w:val="22"/>
          <w:lang w:val="ms-MY"/>
        </w:rPr>
      </w:pPr>
      <w:r w:rsidRPr="00E81412">
        <w:rPr>
          <w:rFonts w:ascii="Arial" w:hAnsi="Arial" w:cs="Arial"/>
          <w:sz w:val="22"/>
          <w:szCs w:val="22"/>
          <w:lang w:val="ms-MY"/>
        </w:rPr>
        <w:t>If other additional selection criteria are utilised, describe them.</w:t>
      </w:r>
    </w:p>
    <w:p w14:paraId="0A7DAE7C" w14:textId="77777777" w:rsidR="00E81412" w:rsidRPr="00E81412" w:rsidRDefault="00E81412" w:rsidP="00E81412">
      <w:pPr>
        <w:tabs>
          <w:tab w:val="left" w:pos="709"/>
        </w:tabs>
        <w:spacing w:line="240" w:lineRule="auto"/>
        <w:ind w:left="1800"/>
        <w:contextualSpacing/>
        <w:rPr>
          <w:rFonts w:ascii="Arial" w:hAnsi="Arial" w:cs="Arial"/>
          <w:color w:val="FF0000"/>
          <w:sz w:val="22"/>
          <w:szCs w:val="22"/>
          <w:lang w:val="ms-MY"/>
        </w:rPr>
      </w:pPr>
    </w:p>
    <w:p w14:paraId="129B8F29" w14:textId="6E84EC32" w:rsidR="00E81412" w:rsidRPr="00E81412" w:rsidRDefault="00E81412" w:rsidP="00E81412">
      <w:pPr>
        <w:tabs>
          <w:tab w:val="left" w:pos="709"/>
        </w:tabs>
        <w:spacing w:line="240" w:lineRule="auto"/>
        <w:ind w:left="1440" w:firstLine="261"/>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3151DA">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74CFCFA3" w14:textId="5087CE91" w:rsidR="00E81412" w:rsidRPr="00E81412" w:rsidRDefault="00E81412" w:rsidP="00E81412">
      <w:pPr>
        <w:spacing w:line="240" w:lineRule="auto"/>
        <w:ind w:left="1701"/>
        <w:contextualSpacing/>
        <w:rPr>
          <w:rFonts w:ascii="Arial" w:hAnsi="Arial" w:cs="Arial"/>
          <w:sz w:val="22"/>
          <w:szCs w:val="22"/>
          <w:lang w:val="ms-MY" w:eastAsia="ms-MY"/>
        </w:rPr>
      </w:pPr>
      <w:r w:rsidRPr="00E81412">
        <w:rPr>
          <w:rFonts w:ascii="Arial" w:hAnsi="Arial" w:cs="Arial"/>
          <w:sz w:val="22"/>
          <w:szCs w:val="22"/>
          <w:lang w:val="ms-MY" w:eastAsia="ms-MY"/>
        </w:rPr>
        <w:t xml:space="preserve">Secara umumnya pertimbangan kemasukan ke program prasiswazah UPM hanya memerlukan bukti bertulis berkenaan pematuhan kepada syarat kemasukan yang ditetapkan. Walau bagaimanapun terdapat keperluan syarat tambahan seperti lulus temuduga untuk beberapa program sebagai contoh, Doktor Perubatan, Doktor Perubatan Veterinar dan pendidikan; ujian </w:t>
      </w:r>
      <w:r w:rsidRPr="00E81412">
        <w:rPr>
          <w:rFonts w:ascii="Arial" w:hAnsi="Arial" w:cs="Arial"/>
          <w:i/>
          <w:sz w:val="22"/>
          <w:szCs w:val="22"/>
          <w:lang w:val="ms-MY" w:eastAsia="ms-MY"/>
        </w:rPr>
        <w:t xml:space="preserve">Malaysia Educators Selection Inventory </w:t>
      </w:r>
      <w:r w:rsidRPr="00E81412">
        <w:rPr>
          <w:rFonts w:ascii="Arial" w:hAnsi="Arial" w:cs="Arial"/>
          <w:sz w:val="22"/>
          <w:szCs w:val="22"/>
          <w:lang w:val="ms-MY" w:eastAsia="ms-MY"/>
        </w:rPr>
        <w:t>(MEdSI) untuk bidang pendidikan</w:t>
      </w:r>
      <w:r w:rsidR="003151DA">
        <w:rPr>
          <w:rFonts w:ascii="Arial" w:hAnsi="Arial" w:cs="Arial"/>
          <w:sz w:val="22"/>
          <w:szCs w:val="22"/>
          <w:lang w:val="ms-MY" w:eastAsia="ms-MY"/>
        </w:rPr>
        <w:t>,</w:t>
      </w:r>
      <w:r w:rsidRPr="00E81412">
        <w:rPr>
          <w:rFonts w:ascii="Arial" w:hAnsi="Arial" w:cs="Arial"/>
          <w:sz w:val="22"/>
          <w:szCs w:val="22"/>
          <w:lang w:val="ms-MY" w:eastAsia="ms-MY"/>
        </w:rPr>
        <w:t xml:space="preserve"> ujian fizikal untuk Bacelor Pendidikan (Pendidikan Jasmani)</w:t>
      </w:r>
      <w:r w:rsidR="003151DA">
        <w:rPr>
          <w:rFonts w:ascii="Arial" w:hAnsi="Arial" w:cs="Arial"/>
          <w:sz w:val="22"/>
          <w:szCs w:val="22"/>
          <w:lang w:val="ms-MY" w:eastAsia="ms-MY"/>
        </w:rPr>
        <w:t xml:space="preserve"> </w:t>
      </w:r>
      <w:r w:rsidR="003151DA" w:rsidRPr="006D3DDE">
        <w:rPr>
          <w:rFonts w:ascii="Arial" w:hAnsi="Arial" w:cs="Arial"/>
          <w:sz w:val="22"/>
          <w:szCs w:val="22"/>
          <w:lang w:val="ms-MY" w:eastAsia="ms-MY"/>
        </w:rPr>
        <w:t xml:space="preserve">dan </w:t>
      </w:r>
      <w:r w:rsidRPr="00E81412">
        <w:rPr>
          <w:rFonts w:ascii="Arial" w:hAnsi="Arial" w:cs="Arial"/>
          <w:sz w:val="22"/>
          <w:szCs w:val="22"/>
          <w:lang w:val="ms-MY" w:eastAsia="ms-MY"/>
        </w:rPr>
        <w:t>lakaran/lukisan untuk bidang seni bina.  Calon akan disenarai tapis terlebih dahulu mengikut Purata Timbunan minimum yang ditetapkan dan kemudian dikehendaki menghadiri ujian/saringan yang berkenaan.</w:t>
      </w:r>
    </w:p>
    <w:p w14:paraId="635DA5CF" w14:textId="61279EC8" w:rsidR="00E81412" w:rsidRDefault="00E81412" w:rsidP="00E81412">
      <w:pPr>
        <w:tabs>
          <w:tab w:val="left" w:pos="709"/>
        </w:tabs>
        <w:spacing w:line="240" w:lineRule="auto"/>
        <w:ind w:left="1418" w:hanging="851"/>
        <w:rPr>
          <w:rFonts w:ascii="Arial" w:hAnsi="Arial" w:cs="Arial"/>
          <w:color w:val="000000"/>
          <w:sz w:val="22"/>
          <w:szCs w:val="22"/>
          <w:lang w:val="ms-MY"/>
        </w:rPr>
      </w:pPr>
      <w:r w:rsidRPr="00E81412">
        <w:rPr>
          <w:rFonts w:ascii="Arial" w:hAnsi="Arial" w:cs="Arial"/>
          <w:color w:val="000000"/>
          <w:sz w:val="22"/>
          <w:szCs w:val="22"/>
          <w:lang w:val="ms-MY"/>
        </w:rPr>
        <w:tab/>
      </w:r>
      <w:r w:rsidRPr="00E81412">
        <w:rPr>
          <w:rFonts w:ascii="Arial" w:hAnsi="Arial" w:cs="Arial"/>
          <w:color w:val="000000"/>
          <w:sz w:val="22"/>
          <w:szCs w:val="22"/>
          <w:lang w:val="ms-MY"/>
        </w:rPr>
        <w:tab/>
      </w:r>
    </w:p>
    <w:p w14:paraId="480358F0" w14:textId="5D314BD3" w:rsidR="00B22CAF" w:rsidRPr="004F4E2A" w:rsidRDefault="00B22CAF" w:rsidP="00B22CAF">
      <w:pPr>
        <w:tabs>
          <w:tab w:val="left" w:pos="709"/>
        </w:tabs>
        <w:spacing w:line="240" w:lineRule="auto"/>
        <w:ind w:left="1701" w:hanging="1134"/>
        <w:rPr>
          <w:rFonts w:ascii="Arial" w:hAnsi="Arial" w:cs="Arial"/>
          <w:sz w:val="22"/>
          <w:szCs w:val="22"/>
          <w:lang w:val="ms-MY"/>
        </w:rPr>
      </w:pPr>
      <w:r>
        <w:rPr>
          <w:rFonts w:ascii="Arial" w:hAnsi="Arial" w:cs="Arial"/>
          <w:color w:val="000000"/>
          <w:sz w:val="22"/>
          <w:szCs w:val="22"/>
          <w:lang w:val="ms-MY"/>
        </w:rPr>
        <w:tab/>
      </w:r>
      <w:r>
        <w:rPr>
          <w:rFonts w:ascii="Arial" w:hAnsi="Arial" w:cs="Arial"/>
          <w:color w:val="000000"/>
          <w:sz w:val="22"/>
          <w:szCs w:val="22"/>
          <w:lang w:val="ms-MY"/>
        </w:rPr>
        <w:tab/>
      </w:r>
      <w:r w:rsidRPr="004F4E2A">
        <w:rPr>
          <w:rFonts w:ascii="Arial" w:hAnsi="Arial" w:cs="Arial"/>
          <w:sz w:val="22"/>
          <w:szCs w:val="22"/>
          <w:lang w:val="ms-MY"/>
        </w:rPr>
        <w:t xml:space="preserve">Pada amnya, pertimbangan kemasukan ke program pascasiswazah hanya memerlukan keterangan bertulis pematuhan </w:t>
      </w:r>
      <w:r w:rsidR="003151DA" w:rsidRPr="004F4E2A">
        <w:rPr>
          <w:rFonts w:ascii="Arial" w:hAnsi="Arial" w:cs="Arial"/>
          <w:sz w:val="22"/>
          <w:szCs w:val="22"/>
          <w:lang w:val="ms-MY"/>
        </w:rPr>
        <w:t>terhadap</w:t>
      </w:r>
      <w:r w:rsidRPr="004F4E2A">
        <w:rPr>
          <w:rFonts w:ascii="Arial" w:hAnsi="Arial" w:cs="Arial"/>
          <w:sz w:val="22"/>
          <w:szCs w:val="22"/>
          <w:lang w:val="ms-MY"/>
        </w:rPr>
        <w:t xml:space="preserve"> syarat kemasukan tertentu. Walau bagaimanapun, terdapat keperluan tambahan yang ditetapkan oleh fakulti khusus untuk program tertentu seperti lulus temu bual untuk Sarjana Pendidikan dalam (Bimbingan dan Kaunseling) dan Pengajaran Bahasa Inggeris sebagai Bahasa Kedua (TESL), lakaran / lukisan ujian untuk Sarjana Landskap Senibina dan Sarjana Seni Bina.</w:t>
      </w:r>
    </w:p>
    <w:p w14:paraId="2DA86820" w14:textId="77777777" w:rsidR="00B22CAF" w:rsidRPr="004F4E2A" w:rsidRDefault="00B22CAF" w:rsidP="00B22CAF">
      <w:pPr>
        <w:tabs>
          <w:tab w:val="left" w:pos="709"/>
        </w:tabs>
        <w:spacing w:line="240" w:lineRule="auto"/>
        <w:ind w:left="1701" w:hanging="1134"/>
        <w:rPr>
          <w:rFonts w:ascii="Arial" w:hAnsi="Arial" w:cs="Arial"/>
          <w:sz w:val="22"/>
          <w:szCs w:val="22"/>
          <w:lang w:val="ms-MY"/>
        </w:rPr>
      </w:pPr>
    </w:p>
    <w:p w14:paraId="44697AFE" w14:textId="77777777" w:rsidR="00AB3C88" w:rsidRPr="00E81412" w:rsidRDefault="00AB3C88" w:rsidP="00AB3C88">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757FD709" w14:textId="77777777" w:rsidR="00AB3C88" w:rsidRPr="00E81412" w:rsidRDefault="00AB3C88" w:rsidP="00E81412">
      <w:pPr>
        <w:tabs>
          <w:tab w:val="left" w:pos="709"/>
        </w:tabs>
        <w:spacing w:line="240" w:lineRule="auto"/>
        <w:ind w:left="1418" w:hanging="851"/>
        <w:rPr>
          <w:rFonts w:ascii="Arial" w:hAnsi="Arial" w:cs="Arial"/>
          <w:color w:val="000000"/>
          <w:sz w:val="22"/>
          <w:szCs w:val="22"/>
          <w:lang w:val="ms-MY"/>
        </w:rPr>
      </w:pPr>
    </w:p>
    <w:p w14:paraId="1AAEF14F" w14:textId="77777777" w:rsidR="00E81412" w:rsidRPr="00E81412" w:rsidRDefault="00E81412" w:rsidP="00E81412">
      <w:pPr>
        <w:tabs>
          <w:tab w:val="left" w:pos="709"/>
        </w:tabs>
        <w:spacing w:line="240" w:lineRule="auto"/>
        <w:ind w:left="1440"/>
        <w:contextualSpacing/>
        <w:rPr>
          <w:rFonts w:ascii="Arial" w:hAnsi="Arial" w:cs="Arial"/>
          <w:color w:val="FF0000"/>
          <w:sz w:val="22"/>
          <w:szCs w:val="22"/>
          <w:u w:val="single"/>
          <w:lang w:val="ms-MY"/>
        </w:rPr>
      </w:pPr>
    </w:p>
    <w:p w14:paraId="446C27E2" w14:textId="77777777" w:rsidR="00E81412" w:rsidRPr="00E81412" w:rsidRDefault="00E81412" w:rsidP="00664082">
      <w:pPr>
        <w:numPr>
          <w:ilvl w:val="0"/>
          <w:numId w:val="37"/>
        </w:numPr>
        <w:tabs>
          <w:tab w:val="left" w:pos="702"/>
        </w:tabs>
        <w:spacing w:line="240" w:lineRule="auto"/>
        <w:ind w:left="1800" w:hanging="382"/>
        <w:rPr>
          <w:rFonts w:ascii="Arial" w:hAnsi="Arial" w:cs="Arial"/>
          <w:sz w:val="22"/>
          <w:szCs w:val="22"/>
          <w:lang w:val="ms-MY"/>
        </w:rPr>
      </w:pPr>
      <w:r w:rsidRPr="00E81412">
        <w:rPr>
          <w:rFonts w:ascii="Arial" w:hAnsi="Arial" w:cs="Arial"/>
          <w:sz w:val="22"/>
          <w:szCs w:val="22"/>
          <w:lang w:val="ms-MY"/>
        </w:rPr>
        <w:t>Show evidence that the admission policy and mechanisms are free from unfair discrimination and bias.</w:t>
      </w:r>
    </w:p>
    <w:p w14:paraId="0442EE2F" w14:textId="77777777" w:rsidR="00E81412" w:rsidRPr="00E81412" w:rsidRDefault="00E81412" w:rsidP="00E81412">
      <w:pPr>
        <w:tabs>
          <w:tab w:val="left" w:pos="709"/>
        </w:tabs>
        <w:spacing w:line="240" w:lineRule="auto"/>
        <w:ind w:left="1800"/>
        <w:contextualSpacing/>
        <w:rPr>
          <w:rFonts w:ascii="Arial" w:hAnsi="Arial" w:cs="Arial"/>
          <w:color w:val="FF0000"/>
          <w:sz w:val="22"/>
          <w:szCs w:val="22"/>
          <w:lang w:val="ms-MY"/>
        </w:rPr>
      </w:pPr>
    </w:p>
    <w:p w14:paraId="16B835D4" w14:textId="2BF17820" w:rsidR="00E81412" w:rsidRPr="00E81412" w:rsidRDefault="00E81412" w:rsidP="00E81412">
      <w:pPr>
        <w:tabs>
          <w:tab w:val="left" w:pos="709"/>
        </w:tabs>
        <w:spacing w:line="240" w:lineRule="auto"/>
        <w:ind w:left="180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3151DA">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33F5B4B2" w14:textId="630C8108" w:rsidR="00E81412" w:rsidRPr="00E81412" w:rsidRDefault="00E81412" w:rsidP="00E81412">
      <w:pPr>
        <w:spacing w:line="240" w:lineRule="auto"/>
        <w:ind w:left="1701"/>
        <w:contextualSpacing/>
        <w:rPr>
          <w:rFonts w:ascii="Arial" w:hAnsi="Arial" w:cs="Arial"/>
          <w:sz w:val="22"/>
          <w:szCs w:val="22"/>
          <w:lang w:val="ms-MY" w:eastAsia="ms-MY"/>
        </w:rPr>
      </w:pPr>
      <w:r w:rsidRPr="00E81412">
        <w:rPr>
          <w:rFonts w:ascii="Arial" w:hAnsi="Arial" w:cs="Arial"/>
          <w:sz w:val="22"/>
          <w:szCs w:val="22"/>
          <w:lang w:val="ms-MY" w:eastAsia="ms-MY"/>
        </w:rPr>
        <w:t xml:space="preserve"> </w:t>
      </w:r>
      <w:r w:rsidR="004F4E2A">
        <w:rPr>
          <w:rFonts w:ascii="Arial" w:hAnsi="Arial" w:cs="Arial"/>
          <w:sz w:val="22"/>
          <w:szCs w:val="22"/>
          <w:lang w:val="ms-MY" w:eastAsia="ms-MY"/>
        </w:rPr>
        <w:t xml:space="preserve"> </w:t>
      </w:r>
      <w:r w:rsidRPr="00E81412">
        <w:rPr>
          <w:rFonts w:ascii="Arial" w:hAnsi="Arial" w:cs="Arial"/>
          <w:sz w:val="22"/>
          <w:szCs w:val="22"/>
          <w:lang w:val="ms-MY" w:eastAsia="ms-MY"/>
        </w:rPr>
        <w:t xml:space="preserve">Syarat kemasukan ke program prasiswazah di UPM adalah terbuka dan    </w:t>
      </w:r>
    </w:p>
    <w:p w14:paraId="7421F0B8" w14:textId="71BEEC24" w:rsidR="00E81412" w:rsidRPr="00E81412" w:rsidRDefault="004F4E2A" w:rsidP="00E81412">
      <w:pPr>
        <w:spacing w:line="240" w:lineRule="auto"/>
        <w:ind w:left="1701"/>
        <w:contextualSpacing/>
        <w:rPr>
          <w:rFonts w:ascii="Arial" w:hAnsi="Arial" w:cs="Arial"/>
          <w:sz w:val="22"/>
          <w:szCs w:val="22"/>
          <w:lang w:val="ms-MY" w:eastAsia="ms-MY"/>
        </w:rPr>
      </w:pPr>
      <w:r>
        <w:rPr>
          <w:rFonts w:ascii="Arial" w:hAnsi="Arial" w:cs="Arial"/>
          <w:sz w:val="22"/>
          <w:szCs w:val="22"/>
          <w:lang w:val="ms-MY" w:eastAsia="ms-MY"/>
        </w:rPr>
        <w:t xml:space="preserve"> </w:t>
      </w:r>
      <w:r w:rsidR="00E81412" w:rsidRPr="00E81412">
        <w:rPr>
          <w:rFonts w:ascii="Arial" w:hAnsi="Arial" w:cs="Arial"/>
          <w:sz w:val="22"/>
          <w:szCs w:val="22"/>
          <w:lang w:val="ms-MY" w:eastAsia="ms-MY"/>
        </w:rPr>
        <w:t xml:space="preserve"> telus. Pemilihan tidak melibatkan apa-apa diskriminasi sama ada jantina,  </w:t>
      </w:r>
    </w:p>
    <w:p w14:paraId="551CBDCD" w14:textId="447611EC" w:rsidR="00E81412" w:rsidRPr="00E81412" w:rsidRDefault="00E81412" w:rsidP="00E81412">
      <w:pPr>
        <w:spacing w:line="240" w:lineRule="auto"/>
        <w:ind w:left="1701"/>
        <w:contextualSpacing/>
        <w:rPr>
          <w:rFonts w:ascii="Arial" w:hAnsi="Arial" w:cs="Arial"/>
          <w:sz w:val="22"/>
          <w:szCs w:val="22"/>
          <w:lang w:val="ms-MY" w:eastAsia="ms-MY"/>
        </w:rPr>
      </w:pPr>
      <w:r w:rsidRPr="00E81412">
        <w:rPr>
          <w:rFonts w:ascii="Arial" w:hAnsi="Arial" w:cs="Arial"/>
          <w:sz w:val="22"/>
          <w:szCs w:val="22"/>
          <w:lang w:val="ms-MY" w:eastAsia="ms-MY"/>
        </w:rPr>
        <w:t xml:space="preserve"> </w:t>
      </w:r>
      <w:r w:rsidR="004F4E2A">
        <w:rPr>
          <w:rFonts w:ascii="Arial" w:hAnsi="Arial" w:cs="Arial"/>
          <w:sz w:val="22"/>
          <w:szCs w:val="22"/>
          <w:lang w:val="ms-MY" w:eastAsia="ms-MY"/>
        </w:rPr>
        <w:t xml:space="preserve"> </w:t>
      </w:r>
      <w:r w:rsidRPr="00E81412">
        <w:rPr>
          <w:rFonts w:ascii="Arial" w:hAnsi="Arial" w:cs="Arial"/>
          <w:sz w:val="22"/>
          <w:szCs w:val="22"/>
          <w:lang w:val="ms-MY" w:eastAsia="ms-MY"/>
        </w:rPr>
        <w:t>keturunan atau warna kulit.</w:t>
      </w:r>
    </w:p>
    <w:p w14:paraId="4AAA3E29" w14:textId="78C18F62" w:rsidR="00E81412" w:rsidRDefault="00E81412" w:rsidP="00E81412">
      <w:pPr>
        <w:tabs>
          <w:tab w:val="left" w:pos="709"/>
        </w:tabs>
        <w:spacing w:line="240" w:lineRule="auto"/>
        <w:ind w:left="1440"/>
        <w:contextualSpacing/>
        <w:rPr>
          <w:rFonts w:ascii="Arial" w:hAnsi="Arial" w:cs="Arial"/>
          <w:color w:val="FF0000"/>
          <w:sz w:val="22"/>
          <w:szCs w:val="22"/>
          <w:u w:val="single"/>
          <w:lang w:val="ms-MY"/>
        </w:rPr>
      </w:pPr>
    </w:p>
    <w:p w14:paraId="0C7F908C" w14:textId="2573D7E5" w:rsidR="008469F4" w:rsidRPr="004F4E2A" w:rsidRDefault="008469F4" w:rsidP="008469F4">
      <w:pPr>
        <w:tabs>
          <w:tab w:val="left" w:pos="709"/>
        </w:tabs>
        <w:spacing w:line="240" w:lineRule="auto"/>
        <w:ind w:left="1843"/>
        <w:contextualSpacing/>
        <w:rPr>
          <w:rFonts w:ascii="Arial" w:hAnsi="Arial" w:cs="Arial"/>
          <w:sz w:val="22"/>
          <w:szCs w:val="22"/>
        </w:rPr>
      </w:pPr>
      <w:r w:rsidRPr="004F4E2A">
        <w:rPr>
          <w:rFonts w:ascii="Arial" w:hAnsi="Arial" w:cs="Arial"/>
          <w:sz w:val="22"/>
          <w:szCs w:val="22"/>
        </w:rPr>
        <w:t xml:space="preserve">Proses </w:t>
      </w:r>
      <w:proofErr w:type="spellStart"/>
      <w:r w:rsidRPr="004F4E2A">
        <w:rPr>
          <w:rFonts w:ascii="Arial" w:hAnsi="Arial" w:cs="Arial"/>
          <w:sz w:val="22"/>
          <w:szCs w:val="22"/>
        </w:rPr>
        <w:t>kemasukan</w:t>
      </w:r>
      <w:proofErr w:type="spellEnd"/>
      <w:r w:rsidRPr="004F4E2A">
        <w:rPr>
          <w:rFonts w:ascii="Arial" w:hAnsi="Arial" w:cs="Arial"/>
          <w:sz w:val="22"/>
          <w:szCs w:val="22"/>
        </w:rPr>
        <w:t xml:space="preserve"> </w:t>
      </w:r>
      <w:proofErr w:type="spellStart"/>
      <w:r w:rsidRPr="004F4E2A">
        <w:rPr>
          <w:rFonts w:ascii="Arial" w:hAnsi="Arial" w:cs="Arial"/>
          <w:sz w:val="22"/>
          <w:szCs w:val="22"/>
        </w:rPr>
        <w:t>ke</w:t>
      </w:r>
      <w:proofErr w:type="spellEnd"/>
      <w:r w:rsidRPr="004F4E2A">
        <w:rPr>
          <w:rFonts w:ascii="Arial" w:hAnsi="Arial" w:cs="Arial"/>
          <w:sz w:val="22"/>
          <w:szCs w:val="22"/>
        </w:rPr>
        <w:t xml:space="preserve"> program </w:t>
      </w:r>
      <w:proofErr w:type="spellStart"/>
      <w:r w:rsidRPr="004F4E2A">
        <w:rPr>
          <w:rFonts w:ascii="Arial" w:hAnsi="Arial" w:cs="Arial"/>
          <w:sz w:val="22"/>
          <w:szCs w:val="22"/>
        </w:rPr>
        <w:t>pascasiswazah</w:t>
      </w:r>
      <w:proofErr w:type="spellEnd"/>
      <w:r w:rsidRPr="004F4E2A">
        <w:rPr>
          <w:rFonts w:ascii="Arial" w:hAnsi="Arial" w:cs="Arial"/>
          <w:sz w:val="22"/>
          <w:szCs w:val="22"/>
        </w:rPr>
        <w:t xml:space="preserve"> </w:t>
      </w:r>
      <w:r w:rsidR="003151DA" w:rsidRPr="004F4E2A">
        <w:rPr>
          <w:rFonts w:ascii="Arial" w:hAnsi="Arial" w:cs="Arial"/>
          <w:sz w:val="22"/>
          <w:szCs w:val="22"/>
        </w:rPr>
        <w:t>pula</w:t>
      </w:r>
      <w:r w:rsidRPr="004F4E2A">
        <w:rPr>
          <w:rFonts w:ascii="Arial" w:hAnsi="Arial" w:cs="Arial"/>
          <w:sz w:val="22"/>
          <w:szCs w:val="22"/>
        </w:rPr>
        <w:t xml:space="preserve"> </w:t>
      </w:r>
      <w:proofErr w:type="spellStart"/>
      <w:r w:rsidRPr="004F4E2A">
        <w:rPr>
          <w:rFonts w:ascii="Arial" w:hAnsi="Arial" w:cs="Arial"/>
          <w:sz w:val="22"/>
          <w:szCs w:val="22"/>
        </w:rPr>
        <w:t>dilakukan</w:t>
      </w:r>
      <w:proofErr w:type="spellEnd"/>
      <w:r w:rsidRPr="004F4E2A">
        <w:rPr>
          <w:rFonts w:ascii="Arial" w:hAnsi="Arial" w:cs="Arial"/>
          <w:sz w:val="22"/>
          <w:szCs w:val="22"/>
        </w:rPr>
        <w:t xml:space="preserve"> </w:t>
      </w:r>
      <w:proofErr w:type="spellStart"/>
      <w:r w:rsidRPr="004F4E2A">
        <w:rPr>
          <w:rFonts w:ascii="Arial" w:hAnsi="Arial" w:cs="Arial"/>
          <w:sz w:val="22"/>
          <w:szCs w:val="22"/>
        </w:rPr>
        <w:t>mengikut</w:t>
      </w:r>
      <w:proofErr w:type="spellEnd"/>
      <w:r w:rsidRPr="004F4E2A">
        <w:rPr>
          <w:rFonts w:ascii="Arial" w:hAnsi="Arial" w:cs="Arial"/>
          <w:sz w:val="22"/>
          <w:szCs w:val="22"/>
        </w:rPr>
        <w:t xml:space="preserve"> </w:t>
      </w:r>
      <w:proofErr w:type="spellStart"/>
      <w:r w:rsidRPr="004F4E2A">
        <w:rPr>
          <w:rFonts w:ascii="Arial" w:hAnsi="Arial" w:cs="Arial"/>
          <w:sz w:val="22"/>
          <w:szCs w:val="22"/>
        </w:rPr>
        <w:t>prosedur</w:t>
      </w:r>
      <w:proofErr w:type="spellEnd"/>
      <w:r w:rsidRPr="004F4E2A">
        <w:rPr>
          <w:rFonts w:ascii="Arial" w:hAnsi="Arial" w:cs="Arial"/>
          <w:sz w:val="22"/>
          <w:szCs w:val="22"/>
        </w:rPr>
        <w:t xml:space="preserve"> yang dinyatakan dalam QMS ISO 9001: 2015. Kriteria pemilihan ditetapkan dalam Peraturan Universiti Putra Malaysia (Pengajian Siswazah) 2003 (semakan 2015-2016). </w:t>
      </w:r>
      <w:proofErr w:type="spellStart"/>
      <w:r w:rsidRPr="004F4E2A">
        <w:rPr>
          <w:rFonts w:ascii="Arial" w:hAnsi="Arial" w:cs="Arial"/>
          <w:sz w:val="22"/>
          <w:szCs w:val="22"/>
        </w:rPr>
        <w:t>Setiap</w:t>
      </w:r>
      <w:proofErr w:type="spellEnd"/>
      <w:r w:rsidRPr="004F4E2A">
        <w:rPr>
          <w:rFonts w:ascii="Arial" w:hAnsi="Arial" w:cs="Arial"/>
          <w:sz w:val="22"/>
          <w:szCs w:val="22"/>
        </w:rPr>
        <w:t xml:space="preserve"> </w:t>
      </w:r>
      <w:proofErr w:type="spellStart"/>
      <w:r w:rsidRPr="004F4E2A">
        <w:rPr>
          <w:rFonts w:ascii="Arial" w:hAnsi="Arial" w:cs="Arial"/>
          <w:sz w:val="22"/>
          <w:szCs w:val="22"/>
        </w:rPr>
        <w:t>permohonan</w:t>
      </w:r>
      <w:proofErr w:type="spellEnd"/>
      <w:r w:rsidRPr="004F4E2A">
        <w:rPr>
          <w:rFonts w:ascii="Arial" w:hAnsi="Arial" w:cs="Arial"/>
          <w:sz w:val="22"/>
          <w:szCs w:val="22"/>
        </w:rPr>
        <w:t xml:space="preserve"> </w:t>
      </w:r>
      <w:proofErr w:type="spellStart"/>
      <w:r w:rsidRPr="004F4E2A">
        <w:rPr>
          <w:rFonts w:ascii="Arial" w:hAnsi="Arial" w:cs="Arial"/>
          <w:sz w:val="22"/>
          <w:szCs w:val="22"/>
        </w:rPr>
        <w:t>akan</w:t>
      </w:r>
      <w:proofErr w:type="spellEnd"/>
      <w:r w:rsidRPr="004F4E2A">
        <w:rPr>
          <w:rFonts w:ascii="Arial" w:hAnsi="Arial" w:cs="Arial"/>
          <w:sz w:val="22"/>
          <w:szCs w:val="22"/>
        </w:rPr>
        <w:t xml:space="preserve"> </w:t>
      </w:r>
      <w:proofErr w:type="spellStart"/>
      <w:r w:rsidRPr="004F4E2A">
        <w:rPr>
          <w:rFonts w:ascii="Arial" w:hAnsi="Arial" w:cs="Arial"/>
          <w:sz w:val="22"/>
          <w:szCs w:val="22"/>
        </w:rPr>
        <w:t>melalui</w:t>
      </w:r>
      <w:proofErr w:type="spellEnd"/>
      <w:r w:rsidRPr="004F4E2A">
        <w:rPr>
          <w:rFonts w:ascii="Arial" w:hAnsi="Arial" w:cs="Arial"/>
          <w:sz w:val="22"/>
          <w:szCs w:val="22"/>
        </w:rPr>
        <w:t xml:space="preserve"> proses </w:t>
      </w:r>
      <w:proofErr w:type="spellStart"/>
      <w:r w:rsidRPr="004F4E2A">
        <w:rPr>
          <w:rFonts w:ascii="Arial" w:hAnsi="Arial" w:cs="Arial"/>
          <w:sz w:val="22"/>
          <w:szCs w:val="22"/>
        </w:rPr>
        <w:t>kelulusan</w:t>
      </w:r>
      <w:proofErr w:type="spellEnd"/>
      <w:r w:rsidRPr="004F4E2A">
        <w:rPr>
          <w:rFonts w:ascii="Arial" w:hAnsi="Arial" w:cs="Arial"/>
          <w:sz w:val="22"/>
          <w:szCs w:val="22"/>
        </w:rPr>
        <w:t xml:space="preserve"> di </w:t>
      </w:r>
      <w:proofErr w:type="spellStart"/>
      <w:r w:rsidRPr="004F4E2A">
        <w:rPr>
          <w:rFonts w:ascii="Arial" w:hAnsi="Arial" w:cs="Arial"/>
          <w:sz w:val="22"/>
          <w:szCs w:val="22"/>
        </w:rPr>
        <w:t>fakulti</w:t>
      </w:r>
      <w:proofErr w:type="spellEnd"/>
      <w:r w:rsidRPr="004F4E2A">
        <w:rPr>
          <w:rFonts w:ascii="Arial" w:hAnsi="Arial" w:cs="Arial"/>
          <w:sz w:val="22"/>
          <w:szCs w:val="22"/>
        </w:rPr>
        <w:t xml:space="preserve"> dan </w:t>
      </w:r>
      <w:proofErr w:type="spellStart"/>
      <w:r w:rsidRPr="004F4E2A">
        <w:rPr>
          <w:rFonts w:ascii="Arial" w:hAnsi="Arial" w:cs="Arial"/>
          <w:sz w:val="22"/>
          <w:szCs w:val="22"/>
        </w:rPr>
        <w:t>Jawatankuasa</w:t>
      </w:r>
      <w:proofErr w:type="spellEnd"/>
      <w:r w:rsidRPr="004F4E2A">
        <w:rPr>
          <w:rFonts w:ascii="Arial" w:hAnsi="Arial" w:cs="Arial"/>
          <w:sz w:val="22"/>
          <w:szCs w:val="22"/>
        </w:rPr>
        <w:t xml:space="preserve"> </w:t>
      </w:r>
      <w:proofErr w:type="spellStart"/>
      <w:r w:rsidRPr="004F4E2A">
        <w:rPr>
          <w:rFonts w:ascii="Arial" w:hAnsi="Arial" w:cs="Arial"/>
          <w:sz w:val="22"/>
          <w:szCs w:val="22"/>
        </w:rPr>
        <w:t>Pengajian</w:t>
      </w:r>
      <w:proofErr w:type="spellEnd"/>
      <w:r w:rsidRPr="004F4E2A">
        <w:rPr>
          <w:rFonts w:ascii="Arial" w:hAnsi="Arial" w:cs="Arial"/>
          <w:sz w:val="22"/>
          <w:szCs w:val="22"/>
        </w:rPr>
        <w:t xml:space="preserve"> </w:t>
      </w:r>
      <w:proofErr w:type="spellStart"/>
      <w:r w:rsidRPr="004F4E2A">
        <w:rPr>
          <w:rFonts w:ascii="Arial" w:hAnsi="Arial" w:cs="Arial"/>
          <w:sz w:val="22"/>
          <w:szCs w:val="22"/>
        </w:rPr>
        <w:t>Siswazah</w:t>
      </w:r>
      <w:proofErr w:type="spellEnd"/>
      <w:r w:rsidRPr="004F4E2A">
        <w:rPr>
          <w:rFonts w:ascii="Arial" w:hAnsi="Arial" w:cs="Arial"/>
          <w:sz w:val="22"/>
          <w:szCs w:val="22"/>
        </w:rPr>
        <w:t xml:space="preserve"> </w:t>
      </w:r>
      <w:proofErr w:type="spellStart"/>
      <w:r w:rsidRPr="004F4E2A">
        <w:rPr>
          <w:rFonts w:ascii="Arial" w:hAnsi="Arial" w:cs="Arial"/>
          <w:sz w:val="22"/>
          <w:szCs w:val="22"/>
        </w:rPr>
        <w:t>Universiti</w:t>
      </w:r>
      <w:proofErr w:type="spellEnd"/>
      <w:r w:rsidR="004F4E2A">
        <w:rPr>
          <w:rFonts w:ascii="Arial" w:hAnsi="Arial" w:cs="Arial"/>
          <w:sz w:val="22"/>
          <w:szCs w:val="22"/>
        </w:rPr>
        <w:t xml:space="preserve"> dan </w:t>
      </w:r>
      <w:proofErr w:type="spellStart"/>
      <w:r w:rsidR="004F4E2A">
        <w:rPr>
          <w:rFonts w:ascii="Arial" w:hAnsi="Arial" w:cs="Arial"/>
          <w:sz w:val="22"/>
          <w:szCs w:val="22"/>
        </w:rPr>
        <w:t>seterusnya</w:t>
      </w:r>
      <w:proofErr w:type="spellEnd"/>
      <w:r w:rsidR="004F4E2A">
        <w:rPr>
          <w:rFonts w:ascii="Arial" w:hAnsi="Arial" w:cs="Arial"/>
          <w:sz w:val="22"/>
          <w:szCs w:val="22"/>
        </w:rPr>
        <w:t xml:space="preserve"> </w:t>
      </w:r>
      <w:proofErr w:type="spellStart"/>
      <w:r w:rsidRPr="004F4E2A">
        <w:rPr>
          <w:rFonts w:ascii="Arial" w:hAnsi="Arial" w:cs="Arial"/>
          <w:sz w:val="22"/>
          <w:szCs w:val="22"/>
        </w:rPr>
        <w:t>akan</w:t>
      </w:r>
      <w:proofErr w:type="spellEnd"/>
      <w:r w:rsidRPr="004F4E2A">
        <w:rPr>
          <w:rFonts w:ascii="Arial" w:hAnsi="Arial" w:cs="Arial"/>
          <w:sz w:val="22"/>
          <w:szCs w:val="22"/>
        </w:rPr>
        <w:t xml:space="preserve"> </w:t>
      </w:r>
      <w:proofErr w:type="spellStart"/>
      <w:r w:rsidRPr="004F4E2A">
        <w:rPr>
          <w:rFonts w:ascii="Arial" w:hAnsi="Arial" w:cs="Arial"/>
          <w:sz w:val="22"/>
          <w:szCs w:val="22"/>
        </w:rPr>
        <w:t>disahkan</w:t>
      </w:r>
      <w:proofErr w:type="spellEnd"/>
      <w:r w:rsidRPr="004F4E2A">
        <w:rPr>
          <w:rFonts w:ascii="Arial" w:hAnsi="Arial" w:cs="Arial"/>
          <w:sz w:val="22"/>
          <w:szCs w:val="22"/>
        </w:rPr>
        <w:t xml:space="preserve"> oleh </w:t>
      </w:r>
      <w:proofErr w:type="spellStart"/>
      <w:r w:rsidRPr="004F4E2A">
        <w:rPr>
          <w:rFonts w:ascii="Arial" w:hAnsi="Arial" w:cs="Arial"/>
          <w:sz w:val="22"/>
          <w:szCs w:val="22"/>
        </w:rPr>
        <w:t>Senat</w:t>
      </w:r>
      <w:proofErr w:type="spellEnd"/>
      <w:r w:rsidRPr="004F4E2A">
        <w:rPr>
          <w:rFonts w:ascii="Arial" w:hAnsi="Arial" w:cs="Arial"/>
          <w:sz w:val="22"/>
          <w:szCs w:val="22"/>
        </w:rPr>
        <w:t xml:space="preserve">. </w:t>
      </w:r>
    </w:p>
    <w:p w14:paraId="34A697F1" w14:textId="77777777" w:rsidR="008469F4" w:rsidRPr="004F4E2A" w:rsidRDefault="008469F4" w:rsidP="00E81412">
      <w:pPr>
        <w:tabs>
          <w:tab w:val="left" w:pos="709"/>
        </w:tabs>
        <w:spacing w:line="240" w:lineRule="auto"/>
        <w:ind w:left="1440"/>
        <w:contextualSpacing/>
        <w:rPr>
          <w:rFonts w:ascii="Arial" w:hAnsi="Arial" w:cs="Arial"/>
          <w:sz w:val="22"/>
          <w:szCs w:val="22"/>
          <w:u w:val="single"/>
          <w:lang w:val="ms-MY"/>
        </w:rPr>
      </w:pPr>
    </w:p>
    <w:p w14:paraId="001F78D3" w14:textId="77777777" w:rsidR="00E81412" w:rsidRPr="00E81412" w:rsidRDefault="00E81412" w:rsidP="00E81412">
      <w:pPr>
        <w:tabs>
          <w:tab w:val="left" w:pos="709"/>
        </w:tabs>
        <w:spacing w:line="240" w:lineRule="auto"/>
        <w:ind w:left="1440"/>
        <w:contextualSpacing/>
        <w:rPr>
          <w:rFonts w:ascii="Arial" w:hAnsi="Arial" w:cs="Arial"/>
          <w:color w:val="FF0000"/>
          <w:sz w:val="22"/>
          <w:szCs w:val="22"/>
          <w:u w:val="single"/>
          <w:lang w:val="ms-MY"/>
        </w:rPr>
      </w:pPr>
    </w:p>
    <w:p w14:paraId="526AE688" w14:textId="77777777" w:rsidR="00E81412" w:rsidRPr="00E81412" w:rsidRDefault="00E81412" w:rsidP="00664082">
      <w:pPr>
        <w:numPr>
          <w:ilvl w:val="2"/>
          <w:numId w:val="35"/>
        </w:numPr>
        <w:spacing w:line="240" w:lineRule="auto"/>
        <w:ind w:hanging="153"/>
        <w:contextualSpacing/>
        <w:textAlignment w:val="auto"/>
        <w:rPr>
          <w:rFonts w:ascii="Arial" w:hAnsi="Arial" w:cs="Arial"/>
          <w:color w:val="000000"/>
          <w:sz w:val="22"/>
          <w:szCs w:val="22"/>
          <w:lang w:val="ms-MY"/>
        </w:rPr>
      </w:pPr>
      <w:r w:rsidRPr="00E81412">
        <w:rPr>
          <w:rFonts w:ascii="Arial" w:hAnsi="Arial" w:cs="Arial"/>
          <w:color w:val="000000"/>
          <w:sz w:val="22"/>
          <w:szCs w:val="22"/>
          <w:lang w:val="ms-MY"/>
        </w:rPr>
        <w:t xml:space="preserve">a)  </w:t>
      </w:r>
      <w:r w:rsidRPr="00E81412">
        <w:rPr>
          <w:rFonts w:ascii="Arial" w:hAnsi="Arial" w:cs="Arial"/>
          <w:sz w:val="22"/>
          <w:szCs w:val="22"/>
          <w:lang w:val="ms-MY"/>
        </w:rPr>
        <w:t xml:space="preserve">Provide information on student intake for each session since  </w:t>
      </w:r>
      <w:r w:rsidRPr="00E81412">
        <w:rPr>
          <w:rFonts w:ascii="Arial" w:hAnsi="Arial" w:cs="Arial"/>
          <w:color w:val="000000"/>
          <w:sz w:val="22"/>
          <w:szCs w:val="22"/>
          <w:lang w:val="ms-MY"/>
        </w:rPr>
        <w:t xml:space="preserve">     </w:t>
      </w:r>
    </w:p>
    <w:p w14:paraId="6A1ACBDE" w14:textId="77777777" w:rsidR="00E81412" w:rsidRPr="00E81412" w:rsidRDefault="00E81412" w:rsidP="00E81412">
      <w:pPr>
        <w:spacing w:line="240" w:lineRule="auto"/>
        <w:ind w:left="1701"/>
        <w:rPr>
          <w:rFonts w:ascii="Arial" w:hAnsi="Arial" w:cs="Arial"/>
          <w:sz w:val="22"/>
          <w:szCs w:val="22"/>
          <w:lang w:val="ms-MY"/>
        </w:rPr>
      </w:pPr>
      <w:r w:rsidRPr="00E81412">
        <w:rPr>
          <w:rFonts w:ascii="Arial" w:hAnsi="Arial" w:cs="Arial"/>
          <w:sz w:val="22"/>
          <w:szCs w:val="22"/>
          <w:lang w:val="ms-MY"/>
        </w:rPr>
        <w:t xml:space="preserve"> commencement and the ratio of the applicants to intake.</w:t>
      </w:r>
    </w:p>
    <w:p w14:paraId="210BF16C" w14:textId="77777777" w:rsidR="00E81412" w:rsidRPr="00E81412" w:rsidRDefault="00E81412" w:rsidP="00E81412">
      <w:pPr>
        <w:spacing w:line="240" w:lineRule="auto"/>
        <w:ind w:left="1701"/>
        <w:rPr>
          <w:rFonts w:ascii="Arial" w:hAnsi="Arial" w:cs="Arial"/>
          <w:color w:val="000000"/>
          <w:sz w:val="22"/>
          <w:szCs w:val="22"/>
          <w:lang w:val="ms-MY"/>
        </w:rPr>
      </w:pPr>
    </w:p>
    <w:p w14:paraId="623973AE" w14:textId="77777777" w:rsidR="00E81412" w:rsidRPr="00E81412" w:rsidRDefault="00E81412" w:rsidP="00E81412">
      <w:pPr>
        <w:tabs>
          <w:tab w:val="left" w:pos="6030"/>
        </w:tabs>
        <w:spacing w:line="240" w:lineRule="auto"/>
        <w:ind w:left="1701"/>
        <w:rPr>
          <w:rFonts w:ascii="Arial" w:hAnsi="Arial" w:cs="Arial"/>
          <w:color w:val="FF0000"/>
          <w:sz w:val="22"/>
          <w:szCs w:val="22"/>
          <w:u w:val="single"/>
          <w:lang w:val="ms-MY"/>
        </w:rPr>
      </w:pPr>
      <w:r w:rsidRPr="00E81412">
        <w:rPr>
          <w:rFonts w:ascii="Arial" w:hAnsi="Arial" w:cs="Arial"/>
          <w:color w:val="FF0000"/>
          <w:sz w:val="22"/>
          <w:szCs w:val="22"/>
          <w:lang w:val="ms-MY"/>
        </w:rPr>
        <w:t xml:space="preserve"> </w:t>
      </w:r>
      <w:r w:rsidRPr="00E81412">
        <w:rPr>
          <w:rFonts w:ascii="Arial" w:hAnsi="Arial" w:cs="Arial"/>
          <w:color w:val="FF0000"/>
          <w:sz w:val="22"/>
          <w:szCs w:val="22"/>
          <w:u w:val="single"/>
          <w:lang w:val="ms-MY"/>
        </w:rPr>
        <w:t>Maklumat pelaksanaan di fakulti</w:t>
      </w:r>
    </w:p>
    <w:p w14:paraId="5117C3EF" w14:textId="77777777" w:rsidR="00E81412" w:rsidRPr="00E81412" w:rsidRDefault="00E81412" w:rsidP="00E81412">
      <w:pPr>
        <w:tabs>
          <w:tab w:val="left" w:pos="6030"/>
        </w:tabs>
        <w:spacing w:line="240" w:lineRule="auto"/>
        <w:ind w:left="1701"/>
        <w:rPr>
          <w:rFonts w:ascii="Arial" w:hAnsi="Arial" w:cs="Arial"/>
          <w:color w:val="FF0000"/>
          <w:sz w:val="22"/>
          <w:szCs w:val="22"/>
          <w:u w:val="single"/>
          <w:lang w:val="ms-MY"/>
        </w:rPr>
      </w:pPr>
    </w:p>
    <w:p w14:paraId="17C48CFB" w14:textId="77777777" w:rsidR="00E81412" w:rsidRPr="00E81412" w:rsidRDefault="00E81412" w:rsidP="00E81412">
      <w:pPr>
        <w:tabs>
          <w:tab w:val="left" w:pos="6030"/>
        </w:tabs>
        <w:spacing w:line="240" w:lineRule="auto"/>
        <w:ind w:left="1701"/>
        <w:rPr>
          <w:rFonts w:ascii="Arial" w:hAnsi="Arial" w:cs="Arial"/>
          <w:color w:val="000000"/>
          <w:sz w:val="22"/>
          <w:szCs w:val="22"/>
          <w:lang w:val="ms-MY"/>
        </w:rPr>
      </w:pPr>
    </w:p>
    <w:p w14:paraId="6A6134E6" w14:textId="77777777" w:rsidR="00E81412" w:rsidRPr="00E81412" w:rsidRDefault="00E81412" w:rsidP="00664082">
      <w:pPr>
        <w:numPr>
          <w:ilvl w:val="0"/>
          <w:numId w:val="38"/>
        </w:numPr>
        <w:tabs>
          <w:tab w:val="left" w:pos="702"/>
        </w:tabs>
        <w:spacing w:line="240" w:lineRule="auto"/>
        <w:ind w:left="1800" w:hanging="382"/>
        <w:rPr>
          <w:rFonts w:ascii="Arial" w:hAnsi="Arial" w:cs="Arial"/>
          <w:sz w:val="22"/>
          <w:szCs w:val="22"/>
          <w:lang w:val="ms-MY"/>
        </w:rPr>
      </w:pPr>
      <w:r w:rsidRPr="00E81412">
        <w:rPr>
          <w:rFonts w:ascii="Arial" w:hAnsi="Arial" w:cs="Arial"/>
          <w:sz w:val="22"/>
          <w:szCs w:val="22"/>
          <w:lang w:val="ms-MY"/>
        </w:rPr>
        <w:t>Describe how the size of student intake is determined in relation to the capacity of the department and explain the mechanisms for adjustments, taking into account the admission of visiting, auditing, exchange and transfer students.</w:t>
      </w:r>
    </w:p>
    <w:p w14:paraId="2E3752D8" w14:textId="77777777" w:rsidR="00E81412" w:rsidRPr="00E81412" w:rsidRDefault="00E81412" w:rsidP="00E81412">
      <w:pPr>
        <w:tabs>
          <w:tab w:val="left" w:pos="702"/>
        </w:tabs>
        <w:spacing w:line="240" w:lineRule="auto"/>
        <w:ind w:left="1800"/>
        <w:rPr>
          <w:rFonts w:ascii="Arial" w:hAnsi="Arial" w:cs="Arial"/>
          <w:sz w:val="22"/>
          <w:szCs w:val="22"/>
          <w:lang w:val="ms-MY"/>
        </w:rPr>
      </w:pPr>
    </w:p>
    <w:p w14:paraId="1B71E28A" w14:textId="163C74E7" w:rsidR="00E81412" w:rsidRPr="00E81412" w:rsidRDefault="00E81412" w:rsidP="00E81412">
      <w:pPr>
        <w:tabs>
          <w:tab w:val="left" w:pos="709"/>
        </w:tabs>
        <w:spacing w:line="240" w:lineRule="auto"/>
        <w:ind w:left="1440"/>
        <w:contextualSpacing/>
        <w:rPr>
          <w:rFonts w:ascii="Arial" w:hAnsi="Arial" w:cs="Arial"/>
          <w:color w:val="FF0000"/>
          <w:sz w:val="22"/>
          <w:szCs w:val="22"/>
          <w:u w:val="single"/>
          <w:lang w:val="ms-MY"/>
        </w:rPr>
      </w:pPr>
      <w:r w:rsidRPr="00E81412">
        <w:rPr>
          <w:rFonts w:ascii="Arial" w:hAnsi="Arial" w:cs="Arial"/>
          <w:color w:val="FF0000"/>
          <w:sz w:val="22"/>
          <w:szCs w:val="22"/>
          <w:lang w:val="ms-MY"/>
        </w:rPr>
        <w:t xml:space="preserve">      </w:t>
      </w:r>
      <w:r w:rsidRPr="00E81412">
        <w:rPr>
          <w:rFonts w:ascii="Arial" w:hAnsi="Arial" w:cs="Arial"/>
          <w:color w:val="FF0000"/>
          <w:sz w:val="22"/>
          <w:szCs w:val="22"/>
          <w:u w:val="single"/>
          <w:lang w:val="ms-MY"/>
        </w:rPr>
        <w:t>Maklumat di</w:t>
      </w:r>
      <w:r w:rsidR="003151DA">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7B0C9934" w14:textId="269BEAB8" w:rsidR="00E81412" w:rsidRPr="002E7A1F" w:rsidRDefault="00E81412" w:rsidP="00E81412">
      <w:pPr>
        <w:spacing w:line="240" w:lineRule="auto"/>
        <w:ind w:left="1843"/>
        <w:contextualSpacing/>
        <w:rPr>
          <w:rFonts w:ascii="Arial" w:hAnsi="Arial" w:cs="Arial"/>
          <w:sz w:val="22"/>
          <w:szCs w:val="22"/>
          <w:lang w:val="ms-MY"/>
        </w:rPr>
      </w:pPr>
      <w:r w:rsidRPr="002E7A1F">
        <w:rPr>
          <w:rFonts w:ascii="Arial" w:hAnsi="Arial" w:cs="Arial"/>
          <w:sz w:val="22"/>
          <w:szCs w:val="22"/>
          <w:lang w:val="ms-MY" w:eastAsia="ms-MY"/>
        </w:rPr>
        <w:t>Pengambilan pelajar UPM pada asalnya adalah berdasarkan kepada pencapaian nisbah 1:1 pelajar prasiswazah (bacelor) kepada pelajar</w:t>
      </w:r>
      <w:r w:rsidR="00BF0444" w:rsidRPr="002E7A1F">
        <w:rPr>
          <w:rFonts w:ascii="Arial" w:hAnsi="Arial" w:cs="Arial"/>
          <w:sz w:val="22"/>
          <w:szCs w:val="22"/>
          <w:lang w:val="ms-MY" w:eastAsia="ms-MY"/>
        </w:rPr>
        <w:t xml:space="preserve"> </w:t>
      </w:r>
      <w:r w:rsidRPr="002E7A1F">
        <w:rPr>
          <w:rFonts w:ascii="Arial" w:hAnsi="Arial" w:cs="Arial"/>
          <w:sz w:val="22"/>
          <w:szCs w:val="22"/>
          <w:lang w:val="ms-MY" w:eastAsia="ms-MY"/>
        </w:rPr>
        <w:t>p</w:t>
      </w:r>
      <w:r w:rsidR="003151DA" w:rsidRPr="002E7A1F">
        <w:rPr>
          <w:rFonts w:ascii="Arial" w:hAnsi="Arial" w:cs="Arial"/>
          <w:sz w:val="22"/>
          <w:szCs w:val="22"/>
          <w:lang w:val="ms-MY" w:eastAsia="ms-MY"/>
        </w:rPr>
        <w:t>asca</w:t>
      </w:r>
      <w:r w:rsidRPr="002E7A1F">
        <w:rPr>
          <w:rFonts w:ascii="Arial" w:hAnsi="Arial" w:cs="Arial"/>
          <w:sz w:val="22"/>
          <w:szCs w:val="22"/>
          <w:lang w:val="ms-MY" w:eastAsia="ms-MY"/>
        </w:rPr>
        <w:t>siswazah</w:t>
      </w:r>
      <w:r w:rsidR="002E7A1F" w:rsidRPr="002E7A1F">
        <w:rPr>
          <w:rFonts w:ascii="Arial" w:hAnsi="Arial" w:cs="Arial"/>
          <w:sz w:val="22"/>
          <w:szCs w:val="22"/>
          <w:lang w:val="ms-MY" w:eastAsia="ms-MY"/>
        </w:rPr>
        <w:t xml:space="preserve">. </w:t>
      </w:r>
      <w:r w:rsidRPr="002E7A1F">
        <w:rPr>
          <w:rFonts w:ascii="Arial" w:hAnsi="Arial" w:cs="Arial"/>
          <w:sz w:val="22"/>
          <w:szCs w:val="22"/>
          <w:lang w:val="ms-MY" w:eastAsia="ms-MY"/>
        </w:rPr>
        <w:t>Oleh itu pengambilan pelajar prasiswazah dikawal supaya tidak akan terlalu berlebihan dan pada masa yang sama universiti berusaha untuk meningkatkan pengambilan pelajar pascasiswazah sejajar dengan statusnya sebagai Universiti Penyelidikan.  Maksimum enrolmen pelajar prasiswazah (bacelor) dan pascasiswazah yang disasarkan adalah pada 26,000 dengan nisbah 1:1.</w:t>
      </w:r>
    </w:p>
    <w:p w14:paraId="2D5E4E43" w14:textId="1B468B2A" w:rsidR="00E81412" w:rsidRPr="002E7A1F" w:rsidRDefault="00E81412" w:rsidP="00E81412">
      <w:pPr>
        <w:tabs>
          <w:tab w:val="left" w:pos="1418"/>
        </w:tabs>
        <w:spacing w:line="240" w:lineRule="auto"/>
        <w:ind w:left="1800"/>
        <w:rPr>
          <w:rFonts w:ascii="Arial" w:hAnsi="Arial" w:cs="Arial"/>
          <w:sz w:val="22"/>
          <w:szCs w:val="22"/>
          <w:highlight w:val="green"/>
          <w:u w:val="single"/>
          <w:lang w:val="ms-MY"/>
        </w:rPr>
      </w:pPr>
    </w:p>
    <w:p w14:paraId="45633709" w14:textId="581BC0E3" w:rsidR="005F6D1F" w:rsidRPr="002E7A1F" w:rsidRDefault="002E7A1F" w:rsidP="002E7A1F">
      <w:pPr>
        <w:tabs>
          <w:tab w:val="left" w:pos="1418"/>
        </w:tabs>
        <w:spacing w:line="240" w:lineRule="auto"/>
        <w:ind w:left="1800"/>
        <w:rPr>
          <w:rFonts w:ascii="Arial" w:hAnsi="Arial" w:cs="Arial"/>
          <w:sz w:val="22"/>
          <w:szCs w:val="22"/>
          <w:lang w:val="ms-MY"/>
        </w:rPr>
      </w:pPr>
      <w:r w:rsidRPr="002E7A1F">
        <w:rPr>
          <w:rFonts w:ascii="Arial" w:hAnsi="Arial" w:cs="Arial"/>
          <w:sz w:val="22"/>
          <w:szCs w:val="22"/>
          <w:lang w:val="ms-MY"/>
        </w:rPr>
        <w:t>Untuk pelajar pascasiswazah, penentuan</w:t>
      </w:r>
      <w:r w:rsidR="005F6D1F" w:rsidRPr="002E7A1F">
        <w:rPr>
          <w:rFonts w:ascii="Arial" w:hAnsi="Arial" w:cs="Arial"/>
          <w:sz w:val="22"/>
          <w:szCs w:val="22"/>
          <w:lang w:val="ms-MY"/>
        </w:rPr>
        <w:t xml:space="preserve"> jumlah pengambilan</w:t>
      </w:r>
      <w:r w:rsidR="003151DA" w:rsidRPr="002E7A1F">
        <w:rPr>
          <w:rFonts w:ascii="Arial" w:hAnsi="Arial" w:cs="Arial"/>
          <w:sz w:val="22"/>
          <w:szCs w:val="22"/>
          <w:lang w:val="ms-MY"/>
        </w:rPr>
        <w:t xml:space="preserve"> </w:t>
      </w:r>
      <w:r w:rsidR="005F6D1F" w:rsidRPr="002E7A1F">
        <w:rPr>
          <w:rFonts w:ascii="Arial" w:hAnsi="Arial" w:cs="Arial"/>
          <w:sz w:val="22"/>
          <w:szCs w:val="22"/>
          <w:lang w:val="ms-MY"/>
        </w:rPr>
        <w:t>adalah berdasarkan garis panduan berikut:</w:t>
      </w:r>
    </w:p>
    <w:p w14:paraId="0A4328F1" w14:textId="6622AEEF" w:rsidR="005F6D1F" w:rsidRPr="002E7A1F" w:rsidRDefault="005F6D1F" w:rsidP="005F6D1F">
      <w:pPr>
        <w:tabs>
          <w:tab w:val="left" w:pos="1418"/>
        </w:tabs>
        <w:spacing w:line="240" w:lineRule="auto"/>
        <w:ind w:left="1800"/>
        <w:rPr>
          <w:rFonts w:ascii="Arial" w:hAnsi="Arial" w:cs="Arial"/>
          <w:sz w:val="22"/>
          <w:szCs w:val="22"/>
          <w:lang w:val="ms-MY"/>
        </w:rPr>
      </w:pPr>
      <w:r w:rsidRPr="002E7A1F">
        <w:rPr>
          <w:rFonts w:ascii="Arial" w:hAnsi="Arial" w:cs="Arial"/>
          <w:sz w:val="22"/>
          <w:szCs w:val="22"/>
          <w:lang w:val="ms-MY"/>
        </w:rPr>
        <w:t>(i) Profesor [pelajar 1:10]</w:t>
      </w:r>
    </w:p>
    <w:p w14:paraId="4D8662C4" w14:textId="77777777" w:rsidR="005F6D1F" w:rsidRPr="002E7A1F" w:rsidRDefault="005F6D1F" w:rsidP="005F6D1F">
      <w:pPr>
        <w:tabs>
          <w:tab w:val="left" w:pos="1418"/>
        </w:tabs>
        <w:spacing w:line="240" w:lineRule="auto"/>
        <w:ind w:left="1800"/>
        <w:rPr>
          <w:rFonts w:ascii="Arial" w:hAnsi="Arial" w:cs="Arial"/>
          <w:sz w:val="22"/>
          <w:szCs w:val="22"/>
          <w:lang w:val="ms-MY"/>
        </w:rPr>
      </w:pPr>
      <w:r w:rsidRPr="002E7A1F">
        <w:rPr>
          <w:rFonts w:ascii="Arial" w:hAnsi="Arial" w:cs="Arial"/>
          <w:sz w:val="22"/>
          <w:szCs w:val="22"/>
          <w:lang w:val="ms-MY"/>
        </w:rPr>
        <w:t>(ii) Profesor Madya [pelajar 1: 7]</w:t>
      </w:r>
    </w:p>
    <w:p w14:paraId="3787E267" w14:textId="3C1538F6" w:rsidR="005F6D1F" w:rsidRPr="002E7A1F" w:rsidRDefault="005F6D1F" w:rsidP="005F6D1F">
      <w:pPr>
        <w:tabs>
          <w:tab w:val="left" w:pos="1418"/>
        </w:tabs>
        <w:spacing w:line="240" w:lineRule="auto"/>
        <w:ind w:left="1800"/>
        <w:rPr>
          <w:rFonts w:ascii="Arial" w:hAnsi="Arial" w:cs="Arial"/>
          <w:sz w:val="22"/>
          <w:szCs w:val="22"/>
          <w:lang w:val="ms-MY"/>
        </w:rPr>
      </w:pPr>
      <w:r w:rsidRPr="002E7A1F">
        <w:rPr>
          <w:rFonts w:ascii="Arial" w:hAnsi="Arial" w:cs="Arial"/>
          <w:sz w:val="22"/>
          <w:szCs w:val="22"/>
          <w:lang w:val="ms-MY"/>
        </w:rPr>
        <w:t>(iii) Pensyarah [</w:t>
      </w:r>
      <w:r w:rsidR="003151DA" w:rsidRPr="002E7A1F">
        <w:rPr>
          <w:rFonts w:ascii="Arial" w:hAnsi="Arial" w:cs="Arial"/>
          <w:sz w:val="22"/>
          <w:szCs w:val="22"/>
          <w:lang w:val="ms-MY"/>
        </w:rPr>
        <w:t xml:space="preserve">pelajar </w:t>
      </w:r>
      <w:r w:rsidRPr="002E7A1F">
        <w:rPr>
          <w:rFonts w:ascii="Arial" w:hAnsi="Arial" w:cs="Arial"/>
          <w:sz w:val="22"/>
          <w:szCs w:val="22"/>
          <w:lang w:val="ms-MY"/>
        </w:rPr>
        <w:t>1: 5]</w:t>
      </w:r>
    </w:p>
    <w:p w14:paraId="73056427" w14:textId="77777777" w:rsidR="005F6D1F" w:rsidRPr="002E7A1F" w:rsidRDefault="005F6D1F" w:rsidP="005F6D1F">
      <w:pPr>
        <w:tabs>
          <w:tab w:val="left" w:pos="1418"/>
        </w:tabs>
        <w:spacing w:line="240" w:lineRule="auto"/>
        <w:ind w:left="1800"/>
        <w:rPr>
          <w:rFonts w:ascii="Arial" w:hAnsi="Arial" w:cs="Arial"/>
          <w:sz w:val="22"/>
          <w:szCs w:val="22"/>
          <w:lang w:val="ms-MY"/>
        </w:rPr>
      </w:pPr>
    </w:p>
    <w:p w14:paraId="30E02B19" w14:textId="3BC39769" w:rsidR="005F6D1F" w:rsidRPr="002E7A1F" w:rsidRDefault="005F6D1F" w:rsidP="005F6D1F">
      <w:pPr>
        <w:tabs>
          <w:tab w:val="left" w:pos="1418"/>
        </w:tabs>
        <w:spacing w:line="240" w:lineRule="auto"/>
        <w:ind w:left="1800"/>
        <w:rPr>
          <w:rFonts w:ascii="Arial" w:hAnsi="Arial" w:cs="Arial"/>
          <w:sz w:val="22"/>
          <w:szCs w:val="22"/>
          <w:lang w:val="ms-MY"/>
        </w:rPr>
      </w:pPr>
      <w:r w:rsidRPr="002E7A1F">
        <w:rPr>
          <w:rFonts w:ascii="Arial" w:hAnsi="Arial" w:cs="Arial"/>
          <w:sz w:val="22"/>
          <w:szCs w:val="22"/>
          <w:lang w:val="ms-MY"/>
        </w:rPr>
        <w:t xml:space="preserve">UPM kini mempunyai 1598 kakitangan akademik [Prof: 152, PM: 410, P: 1036]. Berdasarkan nombor ini, UPM boleh mempunyai sejumlah 9,570 pelajar dalam satu tahun akademik tertentu. </w:t>
      </w:r>
    </w:p>
    <w:p w14:paraId="7C5584A0" w14:textId="77777777" w:rsidR="005F6D1F" w:rsidRPr="005F6D1F" w:rsidRDefault="005F6D1F" w:rsidP="00E81412">
      <w:pPr>
        <w:tabs>
          <w:tab w:val="left" w:pos="1418"/>
        </w:tabs>
        <w:spacing w:line="240" w:lineRule="auto"/>
        <w:ind w:left="1800"/>
        <w:rPr>
          <w:rFonts w:ascii="Arial" w:hAnsi="Arial" w:cs="Arial"/>
          <w:color w:val="FF0000"/>
          <w:sz w:val="22"/>
          <w:szCs w:val="22"/>
          <w:highlight w:val="green"/>
          <w:lang w:val="ms-MY"/>
        </w:rPr>
      </w:pPr>
    </w:p>
    <w:p w14:paraId="15ED293F" w14:textId="77777777" w:rsidR="00E81412" w:rsidRPr="00E81412" w:rsidRDefault="00E81412" w:rsidP="00E81412">
      <w:pPr>
        <w:tabs>
          <w:tab w:val="left" w:pos="1418"/>
        </w:tabs>
        <w:spacing w:line="240" w:lineRule="auto"/>
        <w:ind w:left="180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4654259C" w14:textId="77777777" w:rsidR="00E81412" w:rsidRPr="00E81412" w:rsidRDefault="00E81412" w:rsidP="00E81412">
      <w:pPr>
        <w:tabs>
          <w:tab w:val="left" w:pos="1418"/>
        </w:tabs>
        <w:spacing w:line="240" w:lineRule="auto"/>
        <w:ind w:left="1800"/>
        <w:rPr>
          <w:rFonts w:ascii="Arial" w:hAnsi="Arial" w:cs="Arial"/>
          <w:color w:val="FF0000"/>
          <w:sz w:val="22"/>
          <w:szCs w:val="22"/>
          <w:highlight w:val="green"/>
          <w:u w:val="single"/>
          <w:lang w:val="ms-MY"/>
        </w:rPr>
      </w:pPr>
    </w:p>
    <w:p w14:paraId="2533B5B4" w14:textId="77777777" w:rsidR="00E81412" w:rsidRPr="00E81412" w:rsidRDefault="00E81412" w:rsidP="00E81412">
      <w:pPr>
        <w:spacing w:line="240" w:lineRule="auto"/>
        <w:ind w:left="2651" w:hanging="851"/>
        <w:rPr>
          <w:rFonts w:ascii="Arial" w:hAnsi="Arial" w:cs="Arial"/>
          <w:sz w:val="22"/>
          <w:szCs w:val="22"/>
          <w:lang w:val="ms-MY"/>
        </w:rPr>
      </w:pPr>
    </w:p>
    <w:p w14:paraId="4BCE80AC" w14:textId="77777777" w:rsidR="00E81412" w:rsidRPr="00E81412" w:rsidRDefault="00E81412" w:rsidP="00664082">
      <w:pPr>
        <w:numPr>
          <w:ilvl w:val="2"/>
          <w:numId w:val="35"/>
        </w:numPr>
        <w:tabs>
          <w:tab w:val="left" w:pos="709"/>
        </w:tabs>
        <w:spacing w:line="240" w:lineRule="auto"/>
        <w:ind w:left="1418" w:hanging="851"/>
        <w:rPr>
          <w:rFonts w:ascii="Arial" w:hAnsi="Arial" w:cs="Arial"/>
          <w:b/>
          <w:sz w:val="22"/>
          <w:szCs w:val="22"/>
          <w:lang w:val="ms-MY"/>
        </w:rPr>
      </w:pPr>
      <w:r w:rsidRPr="00E81412">
        <w:rPr>
          <w:rFonts w:ascii="Arial" w:hAnsi="Arial" w:cs="Arial"/>
          <w:sz w:val="22"/>
          <w:szCs w:val="22"/>
          <w:lang w:val="ms-MY"/>
        </w:rPr>
        <w:t>Describe the policies, mechanisms and practices for appeal on student selection, if applicable.</w:t>
      </w:r>
    </w:p>
    <w:p w14:paraId="4C2B2EDC" w14:textId="77777777" w:rsidR="00E81412" w:rsidRPr="00E81412" w:rsidRDefault="00E81412" w:rsidP="00E81412">
      <w:pPr>
        <w:tabs>
          <w:tab w:val="left" w:pos="709"/>
        </w:tabs>
        <w:spacing w:line="240" w:lineRule="auto"/>
        <w:ind w:left="1418"/>
        <w:rPr>
          <w:rFonts w:ascii="Arial" w:hAnsi="Arial" w:cs="Arial"/>
          <w:b/>
          <w:sz w:val="22"/>
          <w:szCs w:val="22"/>
          <w:lang w:val="ms-MY"/>
        </w:rPr>
      </w:pPr>
    </w:p>
    <w:p w14:paraId="2FB188BC" w14:textId="3CAAD26C" w:rsidR="00E81412" w:rsidRPr="00E81412" w:rsidRDefault="00E81412" w:rsidP="00E81412">
      <w:pPr>
        <w:tabs>
          <w:tab w:val="left" w:pos="709"/>
        </w:tabs>
        <w:spacing w:line="240" w:lineRule="auto"/>
        <w:ind w:left="360" w:firstLine="105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36621D">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8D773D5" w14:textId="0F265C27" w:rsidR="00E81412" w:rsidRPr="002E7A1F" w:rsidRDefault="00E81412" w:rsidP="00E81412">
      <w:pPr>
        <w:tabs>
          <w:tab w:val="left" w:pos="709"/>
        </w:tabs>
        <w:spacing w:line="240" w:lineRule="auto"/>
        <w:ind w:left="1418"/>
        <w:contextualSpacing/>
        <w:rPr>
          <w:rFonts w:ascii="Arial" w:hAnsi="Arial" w:cs="Arial"/>
          <w:sz w:val="22"/>
          <w:szCs w:val="22"/>
          <w:lang w:val="ms-MY" w:eastAsia="ms-MY"/>
        </w:rPr>
      </w:pPr>
      <w:r w:rsidRPr="00E81412">
        <w:rPr>
          <w:rFonts w:ascii="Arial" w:hAnsi="Arial" w:cs="Arial"/>
          <w:sz w:val="22"/>
          <w:szCs w:val="22"/>
          <w:lang w:val="ms-MY" w:eastAsia="ms-MY"/>
        </w:rPr>
        <w:t xml:space="preserve">Calon yang berkelayakan tetapi gagal mendapatkan tempat untuk melanjutkan pengajian ke UPM dalam program prasiswazah boleh mengemukakan rayuan kepada BPKP, UPU yang akan mengumumkan peluang untuk membuat rayuan setelah calon yang </w:t>
      </w:r>
      <w:r w:rsidR="0036621D" w:rsidRPr="002E7A1F">
        <w:rPr>
          <w:rFonts w:ascii="Arial" w:hAnsi="Arial" w:cs="Arial"/>
          <w:sz w:val="22"/>
          <w:szCs w:val="22"/>
          <w:lang w:val="ms-MY" w:eastAsia="ms-MY"/>
        </w:rPr>
        <w:t xml:space="preserve">berjaya </w:t>
      </w:r>
      <w:r w:rsidRPr="00E81412">
        <w:rPr>
          <w:rFonts w:ascii="Arial" w:hAnsi="Arial" w:cs="Arial"/>
          <w:sz w:val="22"/>
          <w:szCs w:val="22"/>
          <w:lang w:val="ms-MY" w:eastAsia="ms-MY"/>
        </w:rPr>
        <w:t>mendaftar.</w:t>
      </w:r>
      <w:r w:rsidR="002E7A1F">
        <w:rPr>
          <w:rFonts w:ascii="Arial" w:hAnsi="Arial" w:cs="Arial"/>
          <w:sz w:val="22"/>
          <w:szCs w:val="22"/>
          <w:lang w:val="ms-MY" w:eastAsia="ms-MY"/>
        </w:rPr>
        <w:t xml:space="preserve"> </w:t>
      </w:r>
      <w:r w:rsidRPr="002E7A1F">
        <w:rPr>
          <w:rFonts w:ascii="Arial" w:hAnsi="Arial" w:cs="Arial"/>
          <w:sz w:val="22"/>
          <w:szCs w:val="22"/>
          <w:lang w:val="ms-MY" w:eastAsia="ms-MY"/>
        </w:rPr>
        <w:t xml:space="preserve">Bagaimanapun, universiti turut menimbang rayuan </w:t>
      </w:r>
      <w:r w:rsidR="002E7A1F" w:rsidRPr="002E7A1F">
        <w:rPr>
          <w:rFonts w:ascii="Arial" w:hAnsi="Arial" w:cs="Arial"/>
          <w:sz w:val="22"/>
          <w:szCs w:val="22"/>
          <w:lang w:val="ms-MY" w:eastAsia="ms-MY"/>
        </w:rPr>
        <w:t xml:space="preserve">secara dalaman </w:t>
      </w:r>
      <w:r w:rsidRPr="002E7A1F">
        <w:rPr>
          <w:rFonts w:ascii="Arial" w:hAnsi="Arial" w:cs="Arial"/>
          <w:sz w:val="22"/>
          <w:szCs w:val="22"/>
          <w:lang w:val="ms-MY" w:eastAsia="ms-MY"/>
        </w:rPr>
        <w:t>sekiranya masih terdapat kekosongan tempat.</w:t>
      </w:r>
    </w:p>
    <w:p w14:paraId="0C837C90" w14:textId="199D7F87" w:rsidR="00E81412" w:rsidRPr="002E7A1F" w:rsidRDefault="00E81412" w:rsidP="00E81412">
      <w:pPr>
        <w:tabs>
          <w:tab w:val="left" w:pos="709"/>
        </w:tabs>
        <w:spacing w:line="240" w:lineRule="auto"/>
        <w:rPr>
          <w:rFonts w:ascii="Arial" w:hAnsi="Arial" w:cs="Arial"/>
          <w:sz w:val="22"/>
          <w:szCs w:val="22"/>
          <w:lang w:val="ms-MY"/>
        </w:rPr>
      </w:pPr>
    </w:p>
    <w:p w14:paraId="0112C7BF" w14:textId="4FF224F3" w:rsidR="00972CCD" w:rsidRPr="002E7A1F" w:rsidRDefault="002E7A1F" w:rsidP="00972CCD">
      <w:pPr>
        <w:spacing w:line="240" w:lineRule="auto"/>
        <w:ind w:left="1418"/>
        <w:rPr>
          <w:rFonts w:ascii="Arial" w:hAnsi="Arial" w:cs="Arial"/>
          <w:sz w:val="22"/>
          <w:szCs w:val="22"/>
          <w:u w:val="single"/>
          <w:lang w:val="ms-MY"/>
        </w:rPr>
      </w:pPr>
      <w:r w:rsidRPr="002E7A1F">
        <w:rPr>
          <w:rFonts w:ascii="Arial" w:eastAsia="Tahoma" w:hAnsi="Arial" w:cs="Arial"/>
          <w:sz w:val="22"/>
          <w:szCs w:val="22"/>
          <w:lang w:val="ms-MY"/>
        </w:rPr>
        <w:t>Bagi pelajar siswazah, s</w:t>
      </w:r>
      <w:r w:rsidR="00972CCD" w:rsidRPr="002E7A1F">
        <w:rPr>
          <w:rFonts w:ascii="Arial" w:eastAsia="Tahoma" w:hAnsi="Arial" w:cs="Arial"/>
          <w:sz w:val="22"/>
          <w:szCs w:val="22"/>
          <w:lang w:val="ms-MY"/>
        </w:rPr>
        <w:t xml:space="preserve">ekiranya calon </w:t>
      </w:r>
      <w:r w:rsidR="0036621D" w:rsidRPr="002E7A1F">
        <w:rPr>
          <w:rFonts w:ascii="Arial" w:eastAsia="Tahoma" w:hAnsi="Arial" w:cs="Arial"/>
          <w:sz w:val="22"/>
          <w:szCs w:val="22"/>
          <w:lang w:val="ms-MY"/>
        </w:rPr>
        <w:t xml:space="preserve">siswazah </w:t>
      </w:r>
      <w:r w:rsidR="00972CCD" w:rsidRPr="002E7A1F">
        <w:rPr>
          <w:rFonts w:ascii="Arial" w:eastAsia="Tahoma" w:hAnsi="Arial" w:cs="Arial"/>
          <w:sz w:val="22"/>
          <w:szCs w:val="22"/>
          <w:lang w:val="ms-MY"/>
        </w:rPr>
        <w:t>gagal dalam mendapatkan tempat kemasukan kerana berbagai sebab seperti ketidakcukupan penyelia yang sesuai atau tidak sesuai bidang pengajian yang dicadangkan, permohonan itu boleh dirujuk oleh Sekolah Pengajian Siswazah kepada fakulti / institusi atau program lain untuk dipertimbangkan.</w:t>
      </w:r>
    </w:p>
    <w:p w14:paraId="4A322719" w14:textId="77777777" w:rsidR="00972CCD" w:rsidRPr="002E7A1F" w:rsidRDefault="00972CCD" w:rsidP="00E81412">
      <w:pPr>
        <w:tabs>
          <w:tab w:val="left" w:pos="709"/>
        </w:tabs>
        <w:spacing w:line="240" w:lineRule="auto"/>
        <w:rPr>
          <w:rFonts w:ascii="Arial" w:hAnsi="Arial" w:cs="Arial"/>
          <w:color w:val="000000"/>
          <w:sz w:val="22"/>
          <w:szCs w:val="22"/>
          <w:lang w:val="ms-MY"/>
        </w:rPr>
      </w:pPr>
    </w:p>
    <w:p w14:paraId="2B4E4D0C" w14:textId="77777777" w:rsidR="00E81412" w:rsidRPr="00E81412" w:rsidRDefault="00E81412" w:rsidP="00E81412">
      <w:pPr>
        <w:spacing w:line="240" w:lineRule="auto"/>
        <w:ind w:left="698"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75EE89B1" w14:textId="77777777" w:rsidR="00E81412" w:rsidRPr="00E81412" w:rsidRDefault="00E81412" w:rsidP="00E81412">
      <w:pPr>
        <w:spacing w:line="240" w:lineRule="auto"/>
        <w:ind w:left="698" w:firstLine="720"/>
        <w:rPr>
          <w:rFonts w:ascii="Arial" w:hAnsi="Arial" w:cs="Arial"/>
          <w:color w:val="FF0000"/>
          <w:sz w:val="22"/>
          <w:szCs w:val="22"/>
          <w:u w:val="single"/>
          <w:lang w:val="ms-MY"/>
        </w:rPr>
      </w:pPr>
    </w:p>
    <w:p w14:paraId="5B253E50" w14:textId="77777777" w:rsidR="00E81412" w:rsidRPr="00E81412" w:rsidRDefault="00E81412" w:rsidP="00E81412">
      <w:pPr>
        <w:spacing w:line="240" w:lineRule="auto"/>
        <w:ind w:left="698" w:firstLine="720"/>
        <w:rPr>
          <w:rFonts w:ascii="Arial" w:hAnsi="Arial" w:cs="Arial"/>
          <w:color w:val="FF0000"/>
          <w:sz w:val="22"/>
          <w:szCs w:val="22"/>
          <w:u w:val="single"/>
          <w:lang w:val="ms-MY"/>
        </w:rPr>
      </w:pPr>
    </w:p>
    <w:p w14:paraId="3ED47C5F" w14:textId="77777777" w:rsidR="00E81412" w:rsidRPr="00E81412" w:rsidRDefault="00E81412" w:rsidP="00FC026C">
      <w:pPr>
        <w:numPr>
          <w:ilvl w:val="2"/>
          <w:numId w:val="9"/>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 xml:space="preserve">State the support provided for those who are selected but need additional developmental and remedial assistance. </w:t>
      </w:r>
    </w:p>
    <w:p w14:paraId="78B42545" w14:textId="77777777" w:rsidR="00E81412" w:rsidRPr="00E81412" w:rsidRDefault="00E81412" w:rsidP="00E81412">
      <w:pPr>
        <w:spacing w:after="200" w:line="240" w:lineRule="auto"/>
        <w:ind w:left="1418"/>
        <w:contextualSpacing/>
        <w:textAlignment w:val="auto"/>
        <w:rPr>
          <w:rFonts w:ascii="Arial" w:hAnsi="Arial" w:cs="Arial"/>
          <w:sz w:val="22"/>
          <w:szCs w:val="22"/>
          <w:lang w:val="ms-MY"/>
        </w:rPr>
      </w:pPr>
    </w:p>
    <w:p w14:paraId="3206C353" w14:textId="18272D85" w:rsidR="00E81412" w:rsidRPr="00E81412" w:rsidRDefault="00E81412" w:rsidP="00E81412">
      <w:pPr>
        <w:tabs>
          <w:tab w:val="left" w:pos="709"/>
        </w:tabs>
        <w:spacing w:line="240" w:lineRule="auto"/>
        <w:ind w:left="480" w:firstLine="938"/>
        <w:contextualSpacing/>
        <w:rPr>
          <w:rFonts w:ascii="Arial" w:hAnsi="Arial" w:cs="Arial"/>
          <w:color w:val="000000"/>
          <w:sz w:val="22"/>
          <w:szCs w:val="22"/>
          <w:lang w:val="ms-MY"/>
        </w:rPr>
      </w:pPr>
      <w:r w:rsidRPr="00E81412">
        <w:rPr>
          <w:rFonts w:ascii="Arial" w:hAnsi="Arial" w:cs="Arial"/>
          <w:color w:val="FF0000"/>
          <w:sz w:val="22"/>
          <w:szCs w:val="22"/>
          <w:u w:val="single"/>
          <w:lang w:val="ms-MY"/>
        </w:rPr>
        <w:t>Maklumat di</w:t>
      </w:r>
      <w:r w:rsidR="0036621D">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8801959" w14:textId="7FFA0D9B" w:rsidR="00E81412" w:rsidRPr="00E81412" w:rsidRDefault="00E81412" w:rsidP="00E81412">
      <w:pPr>
        <w:autoSpaceDE w:val="0"/>
        <w:autoSpaceDN w:val="0"/>
        <w:spacing w:line="240" w:lineRule="auto"/>
        <w:ind w:left="1418" w:right="90"/>
        <w:rPr>
          <w:rFonts w:ascii="Arial" w:hAnsi="Arial" w:cs="Arial"/>
          <w:sz w:val="22"/>
          <w:szCs w:val="22"/>
        </w:rPr>
      </w:pPr>
      <w:proofErr w:type="spellStart"/>
      <w:r w:rsidRPr="00E81412">
        <w:rPr>
          <w:rFonts w:ascii="Arial" w:hAnsi="Arial" w:cs="Arial"/>
          <w:sz w:val="22"/>
          <w:szCs w:val="22"/>
        </w:rPr>
        <w:t>Secara</w:t>
      </w:r>
      <w:proofErr w:type="spellEnd"/>
      <w:r w:rsidRPr="00E81412">
        <w:rPr>
          <w:rFonts w:ascii="Arial" w:hAnsi="Arial" w:cs="Arial"/>
          <w:sz w:val="22"/>
          <w:szCs w:val="22"/>
        </w:rPr>
        <w:t xml:space="preserve"> </w:t>
      </w:r>
      <w:proofErr w:type="spellStart"/>
      <w:r w:rsidRPr="00E81412">
        <w:rPr>
          <w:rFonts w:ascii="Arial" w:hAnsi="Arial" w:cs="Arial"/>
          <w:sz w:val="22"/>
          <w:szCs w:val="22"/>
        </w:rPr>
        <w:t>umu</w:t>
      </w:r>
      <w:r w:rsidRPr="00E81412">
        <w:rPr>
          <w:rFonts w:ascii="Arial" w:hAnsi="Arial" w:cs="Arial"/>
          <w:spacing w:val="1"/>
          <w:sz w:val="22"/>
          <w:szCs w:val="22"/>
        </w:rPr>
        <w:t>m</w:t>
      </w:r>
      <w:r w:rsidRPr="00E81412">
        <w:rPr>
          <w:rFonts w:ascii="Arial" w:hAnsi="Arial" w:cs="Arial"/>
          <w:spacing w:val="-2"/>
          <w:sz w:val="22"/>
          <w:szCs w:val="22"/>
        </w:rPr>
        <w:t>ny</w:t>
      </w:r>
      <w:r w:rsidRPr="00E81412">
        <w:rPr>
          <w:rFonts w:ascii="Arial" w:hAnsi="Arial" w:cs="Arial"/>
          <w:sz w:val="22"/>
          <w:szCs w:val="22"/>
        </w:rPr>
        <w:t>a</w:t>
      </w:r>
      <w:proofErr w:type="spellEnd"/>
      <w:r w:rsidRPr="00E81412">
        <w:rPr>
          <w:rFonts w:ascii="Arial" w:hAnsi="Arial" w:cs="Arial"/>
          <w:sz w:val="22"/>
          <w:szCs w:val="22"/>
        </w:rPr>
        <w:t xml:space="preserve">, </w:t>
      </w:r>
      <w:proofErr w:type="spellStart"/>
      <w:r w:rsidRPr="00E81412">
        <w:rPr>
          <w:rFonts w:ascii="Arial" w:hAnsi="Arial" w:cs="Arial"/>
          <w:sz w:val="22"/>
          <w:szCs w:val="22"/>
        </w:rPr>
        <w:t>pe</w:t>
      </w:r>
      <w:r w:rsidRPr="00E81412">
        <w:rPr>
          <w:rFonts w:ascii="Arial" w:hAnsi="Arial" w:cs="Arial"/>
          <w:spacing w:val="-1"/>
          <w:sz w:val="22"/>
          <w:szCs w:val="22"/>
        </w:rPr>
        <w:t>l</w:t>
      </w:r>
      <w:r w:rsidRPr="00E81412">
        <w:rPr>
          <w:rFonts w:ascii="Arial" w:hAnsi="Arial" w:cs="Arial"/>
          <w:sz w:val="22"/>
          <w:szCs w:val="22"/>
        </w:rPr>
        <w:t>aja</w:t>
      </w:r>
      <w:r w:rsidRPr="00E81412">
        <w:rPr>
          <w:rFonts w:ascii="Arial" w:hAnsi="Arial" w:cs="Arial"/>
          <w:spacing w:val="5"/>
          <w:sz w:val="22"/>
          <w:szCs w:val="22"/>
        </w:rPr>
        <w:t>r</w:t>
      </w:r>
      <w:proofErr w:type="spellEnd"/>
      <w:r w:rsidRPr="00E81412">
        <w:rPr>
          <w:rFonts w:ascii="Arial" w:hAnsi="Arial" w:cs="Arial"/>
          <w:sz w:val="22"/>
          <w:szCs w:val="22"/>
        </w:rPr>
        <w:t xml:space="preserve"> yang </w:t>
      </w:r>
      <w:proofErr w:type="spellStart"/>
      <w:r w:rsidRPr="00E81412">
        <w:rPr>
          <w:rFonts w:ascii="Arial" w:hAnsi="Arial" w:cs="Arial"/>
          <w:spacing w:val="1"/>
          <w:sz w:val="22"/>
          <w:szCs w:val="22"/>
        </w:rPr>
        <w:t>t</w:t>
      </w:r>
      <w:r w:rsidRPr="00E81412">
        <w:rPr>
          <w:rFonts w:ascii="Arial" w:hAnsi="Arial" w:cs="Arial"/>
          <w:sz w:val="22"/>
          <w:szCs w:val="22"/>
        </w:rPr>
        <w:t>idak</w:t>
      </w:r>
      <w:proofErr w:type="spellEnd"/>
      <w:r w:rsidRPr="00E81412">
        <w:rPr>
          <w:rFonts w:ascii="Arial" w:hAnsi="Arial" w:cs="Arial"/>
          <w:sz w:val="22"/>
          <w:szCs w:val="22"/>
        </w:rPr>
        <w:t xml:space="preserve"> </w:t>
      </w:r>
      <w:proofErr w:type="spellStart"/>
      <w:r w:rsidRPr="00E81412">
        <w:rPr>
          <w:rFonts w:ascii="Arial" w:hAnsi="Arial" w:cs="Arial"/>
          <w:sz w:val="22"/>
          <w:szCs w:val="22"/>
        </w:rPr>
        <w:t>mempun</w:t>
      </w:r>
      <w:r w:rsidRPr="00E81412">
        <w:rPr>
          <w:rFonts w:ascii="Arial" w:hAnsi="Arial" w:cs="Arial"/>
          <w:spacing w:val="-2"/>
          <w:sz w:val="22"/>
          <w:szCs w:val="22"/>
        </w:rPr>
        <w:t>y</w:t>
      </w:r>
      <w:r w:rsidRPr="00E81412">
        <w:rPr>
          <w:rFonts w:ascii="Arial" w:hAnsi="Arial" w:cs="Arial"/>
          <w:sz w:val="22"/>
          <w:szCs w:val="22"/>
        </w:rPr>
        <w:t>ai</w:t>
      </w:r>
      <w:proofErr w:type="spellEnd"/>
      <w:r w:rsidRPr="00E81412">
        <w:rPr>
          <w:rFonts w:ascii="Arial" w:hAnsi="Arial" w:cs="Arial"/>
          <w:sz w:val="22"/>
          <w:szCs w:val="22"/>
        </w:rPr>
        <w:t xml:space="preserve"> </w:t>
      </w:r>
      <w:proofErr w:type="spellStart"/>
      <w:r w:rsidRPr="00E81412">
        <w:rPr>
          <w:rFonts w:ascii="Arial" w:hAnsi="Arial" w:cs="Arial"/>
          <w:spacing w:val="2"/>
          <w:sz w:val="22"/>
          <w:szCs w:val="22"/>
        </w:rPr>
        <w:t>k</w:t>
      </w:r>
      <w:r w:rsidRPr="00E81412">
        <w:rPr>
          <w:rFonts w:ascii="Arial" w:hAnsi="Arial" w:cs="Arial"/>
          <w:sz w:val="22"/>
          <w:szCs w:val="22"/>
        </w:rPr>
        <w:t>ec</w:t>
      </w:r>
      <w:r w:rsidRPr="00E81412">
        <w:rPr>
          <w:rFonts w:ascii="Arial" w:hAnsi="Arial" w:cs="Arial"/>
          <w:spacing w:val="-2"/>
          <w:sz w:val="22"/>
          <w:szCs w:val="22"/>
        </w:rPr>
        <w:t>e</w:t>
      </w:r>
      <w:r w:rsidRPr="00E81412">
        <w:rPr>
          <w:rFonts w:ascii="Arial" w:hAnsi="Arial" w:cs="Arial"/>
          <w:spacing w:val="1"/>
          <w:sz w:val="22"/>
          <w:szCs w:val="22"/>
        </w:rPr>
        <w:t>k</w:t>
      </w:r>
      <w:r w:rsidRPr="00E81412">
        <w:rPr>
          <w:rFonts w:ascii="Arial" w:hAnsi="Arial" w:cs="Arial"/>
          <w:sz w:val="22"/>
          <w:szCs w:val="22"/>
        </w:rPr>
        <w:t>apan</w:t>
      </w:r>
      <w:proofErr w:type="spellEnd"/>
      <w:r w:rsidRPr="00E81412">
        <w:rPr>
          <w:rFonts w:ascii="Arial" w:hAnsi="Arial" w:cs="Arial"/>
          <w:sz w:val="22"/>
          <w:szCs w:val="22"/>
        </w:rPr>
        <w:t xml:space="preserve"> </w:t>
      </w:r>
      <w:proofErr w:type="spellStart"/>
      <w:r w:rsidRPr="00E81412">
        <w:rPr>
          <w:rFonts w:ascii="Arial" w:hAnsi="Arial" w:cs="Arial"/>
          <w:sz w:val="22"/>
          <w:szCs w:val="22"/>
        </w:rPr>
        <w:t>da</w:t>
      </w:r>
      <w:r w:rsidRPr="00E81412">
        <w:rPr>
          <w:rFonts w:ascii="Arial" w:hAnsi="Arial" w:cs="Arial"/>
          <w:spacing w:val="-1"/>
          <w:sz w:val="22"/>
          <w:szCs w:val="22"/>
        </w:rPr>
        <w:t>l</w:t>
      </w:r>
      <w:r w:rsidRPr="00E81412">
        <w:rPr>
          <w:rFonts w:ascii="Arial" w:hAnsi="Arial" w:cs="Arial"/>
          <w:sz w:val="22"/>
          <w:szCs w:val="22"/>
        </w:rPr>
        <w:t>am</w:t>
      </w:r>
      <w:proofErr w:type="spellEnd"/>
      <w:r w:rsidRPr="00E81412">
        <w:rPr>
          <w:rFonts w:ascii="Arial" w:hAnsi="Arial" w:cs="Arial"/>
          <w:sz w:val="22"/>
          <w:szCs w:val="22"/>
        </w:rPr>
        <w:t xml:space="preserve"> </w:t>
      </w:r>
      <w:r w:rsidR="0036621D">
        <w:rPr>
          <w:rFonts w:ascii="Arial" w:hAnsi="Arial" w:cs="Arial"/>
          <w:sz w:val="22"/>
          <w:szCs w:val="22"/>
        </w:rPr>
        <w:t>B</w:t>
      </w:r>
      <w:r w:rsidRPr="00E81412">
        <w:rPr>
          <w:rFonts w:ascii="Arial" w:hAnsi="Arial" w:cs="Arial"/>
          <w:sz w:val="22"/>
          <w:szCs w:val="22"/>
        </w:rPr>
        <w:t xml:space="preserve">ahasa </w:t>
      </w:r>
      <w:proofErr w:type="spellStart"/>
      <w:r w:rsidRPr="00E81412">
        <w:rPr>
          <w:rFonts w:ascii="Arial" w:hAnsi="Arial" w:cs="Arial"/>
          <w:spacing w:val="1"/>
          <w:sz w:val="22"/>
          <w:szCs w:val="22"/>
        </w:rPr>
        <w:t>I</w:t>
      </w:r>
      <w:r w:rsidRPr="00E81412">
        <w:rPr>
          <w:rFonts w:ascii="Arial" w:hAnsi="Arial" w:cs="Arial"/>
          <w:sz w:val="22"/>
          <w:szCs w:val="22"/>
        </w:rPr>
        <w:t>ngger</w:t>
      </w:r>
      <w:r w:rsidRPr="00E81412">
        <w:rPr>
          <w:rFonts w:ascii="Arial" w:hAnsi="Arial" w:cs="Arial"/>
          <w:spacing w:val="-1"/>
          <w:sz w:val="22"/>
          <w:szCs w:val="22"/>
        </w:rPr>
        <w:t>i</w:t>
      </w:r>
      <w:r w:rsidRPr="00E81412">
        <w:rPr>
          <w:rFonts w:ascii="Arial" w:hAnsi="Arial" w:cs="Arial"/>
          <w:sz w:val="22"/>
          <w:szCs w:val="22"/>
        </w:rPr>
        <w:t>s</w:t>
      </w:r>
      <w:proofErr w:type="spellEnd"/>
      <w:r w:rsidRPr="00E81412">
        <w:rPr>
          <w:rFonts w:ascii="Arial" w:hAnsi="Arial" w:cs="Arial"/>
          <w:sz w:val="22"/>
          <w:szCs w:val="22"/>
        </w:rPr>
        <w:t xml:space="preserve"> </w:t>
      </w:r>
      <w:proofErr w:type="spellStart"/>
      <w:r w:rsidRPr="00E81412">
        <w:rPr>
          <w:rFonts w:ascii="Arial" w:hAnsi="Arial" w:cs="Arial"/>
          <w:spacing w:val="-2"/>
          <w:sz w:val="22"/>
          <w:szCs w:val="22"/>
        </w:rPr>
        <w:t>p</w:t>
      </w:r>
      <w:r w:rsidRPr="00E81412">
        <w:rPr>
          <w:rFonts w:ascii="Arial" w:hAnsi="Arial" w:cs="Arial"/>
          <w:sz w:val="22"/>
          <w:szCs w:val="22"/>
        </w:rPr>
        <w:t>erlu</w:t>
      </w:r>
      <w:proofErr w:type="spellEnd"/>
      <w:r w:rsidRPr="00E81412">
        <w:rPr>
          <w:rFonts w:ascii="Arial" w:hAnsi="Arial" w:cs="Arial"/>
          <w:sz w:val="22"/>
          <w:szCs w:val="22"/>
        </w:rPr>
        <w:t xml:space="preserve"> </w:t>
      </w:r>
      <w:proofErr w:type="spellStart"/>
      <w:r w:rsidRPr="00E81412">
        <w:rPr>
          <w:rFonts w:ascii="Arial" w:hAnsi="Arial" w:cs="Arial"/>
          <w:sz w:val="22"/>
          <w:szCs w:val="22"/>
        </w:rPr>
        <w:t>mend</w:t>
      </w:r>
      <w:r w:rsidRPr="00E81412">
        <w:rPr>
          <w:rFonts w:ascii="Arial" w:hAnsi="Arial" w:cs="Arial"/>
          <w:spacing w:val="-3"/>
          <w:sz w:val="22"/>
          <w:szCs w:val="22"/>
        </w:rPr>
        <w:t>a</w:t>
      </w:r>
      <w:r w:rsidRPr="00E81412">
        <w:rPr>
          <w:rFonts w:ascii="Arial" w:hAnsi="Arial" w:cs="Arial"/>
          <w:sz w:val="22"/>
          <w:szCs w:val="22"/>
        </w:rPr>
        <w:t>f</w:t>
      </w:r>
      <w:r w:rsidRPr="00E81412">
        <w:rPr>
          <w:rFonts w:ascii="Arial" w:hAnsi="Arial" w:cs="Arial"/>
          <w:spacing w:val="1"/>
          <w:sz w:val="22"/>
          <w:szCs w:val="22"/>
        </w:rPr>
        <w:t>t</w:t>
      </w:r>
      <w:r w:rsidRPr="00E81412">
        <w:rPr>
          <w:rFonts w:ascii="Arial" w:hAnsi="Arial" w:cs="Arial"/>
          <w:sz w:val="22"/>
          <w:szCs w:val="22"/>
        </w:rPr>
        <w:t>ar</w:t>
      </w:r>
      <w:proofErr w:type="spellEnd"/>
      <w:r w:rsidRPr="00E81412">
        <w:rPr>
          <w:rFonts w:ascii="Arial" w:hAnsi="Arial" w:cs="Arial"/>
          <w:sz w:val="22"/>
          <w:szCs w:val="22"/>
        </w:rPr>
        <w:t xml:space="preserve"> </w:t>
      </w:r>
      <w:proofErr w:type="spellStart"/>
      <w:r w:rsidRPr="00E81412">
        <w:rPr>
          <w:rFonts w:ascii="Arial" w:hAnsi="Arial" w:cs="Arial"/>
          <w:spacing w:val="2"/>
          <w:sz w:val="22"/>
          <w:szCs w:val="22"/>
        </w:rPr>
        <w:t>k</w:t>
      </w:r>
      <w:r w:rsidRPr="00E81412">
        <w:rPr>
          <w:rFonts w:ascii="Arial" w:hAnsi="Arial" w:cs="Arial"/>
          <w:sz w:val="22"/>
          <w:szCs w:val="22"/>
        </w:rPr>
        <w:t>u</w:t>
      </w:r>
      <w:r w:rsidRPr="00E81412">
        <w:rPr>
          <w:rFonts w:ascii="Arial" w:hAnsi="Arial" w:cs="Arial"/>
          <w:spacing w:val="-1"/>
          <w:sz w:val="22"/>
          <w:szCs w:val="22"/>
        </w:rPr>
        <w:t>r</w:t>
      </w:r>
      <w:r w:rsidRPr="00E81412">
        <w:rPr>
          <w:rFonts w:ascii="Arial" w:hAnsi="Arial" w:cs="Arial"/>
          <w:sz w:val="22"/>
          <w:szCs w:val="22"/>
        </w:rPr>
        <w:t>sus</w:t>
      </w:r>
      <w:proofErr w:type="spellEnd"/>
      <w:r w:rsidRPr="00E81412">
        <w:rPr>
          <w:rFonts w:ascii="Arial" w:hAnsi="Arial" w:cs="Arial"/>
          <w:sz w:val="22"/>
          <w:szCs w:val="22"/>
        </w:rPr>
        <w:t xml:space="preserve"> </w:t>
      </w:r>
      <w:proofErr w:type="spellStart"/>
      <w:r w:rsidRPr="00E81412">
        <w:rPr>
          <w:rFonts w:ascii="Arial" w:hAnsi="Arial" w:cs="Arial"/>
          <w:sz w:val="22"/>
          <w:szCs w:val="22"/>
        </w:rPr>
        <w:t>penguasaan</w:t>
      </w:r>
      <w:proofErr w:type="spellEnd"/>
      <w:r w:rsidRPr="00E81412">
        <w:rPr>
          <w:rFonts w:ascii="Arial" w:hAnsi="Arial" w:cs="Arial"/>
          <w:sz w:val="22"/>
          <w:szCs w:val="22"/>
        </w:rPr>
        <w:t xml:space="preserve"> </w:t>
      </w:r>
      <w:r w:rsidR="0036621D">
        <w:rPr>
          <w:rFonts w:ascii="Arial" w:hAnsi="Arial" w:cs="Arial"/>
          <w:sz w:val="22"/>
          <w:szCs w:val="22"/>
        </w:rPr>
        <w:t>B</w:t>
      </w:r>
      <w:r w:rsidRPr="00E81412">
        <w:rPr>
          <w:rFonts w:ascii="Arial" w:hAnsi="Arial" w:cs="Arial"/>
          <w:sz w:val="22"/>
          <w:szCs w:val="22"/>
        </w:rPr>
        <w:t xml:space="preserve">ahasa </w:t>
      </w:r>
      <w:proofErr w:type="spellStart"/>
      <w:r w:rsidRPr="00E81412">
        <w:rPr>
          <w:rFonts w:ascii="Arial" w:hAnsi="Arial" w:cs="Arial"/>
          <w:spacing w:val="1"/>
          <w:sz w:val="22"/>
          <w:szCs w:val="22"/>
        </w:rPr>
        <w:t>I</w:t>
      </w:r>
      <w:r w:rsidRPr="00E81412">
        <w:rPr>
          <w:rFonts w:ascii="Arial" w:hAnsi="Arial" w:cs="Arial"/>
          <w:spacing w:val="-2"/>
          <w:sz w:val="22"/>
          <w:szCs w:val="22"/>
        </w:rPr>
        <w:t>n</w:t>
      </w:r>
      <w:r w:rsidRPr="00E81412">
        <w:rPr>
          <w:rFonts w:ascii="Arial" w:hAnsi="Arial" w:cs="Arial"/>
          <w:sz w:val="22"/>
          <w:szCs w:val="22"/>
        </w:rPr>
        <w:t>g</w:t>
      </w:r>
      <w:r w:rsidRPr="00E81412">
        <w:rPr>
          <w:rFonts w:ascii="Arial" w:hAnsi="Arial" w:cs="Arial"/>
          <w:spacing w:val="1"/>
          <w:sz w:val="22"/>
          <w:szCs w:val="22"/>
        </w:rPr>
        <w:t>g</w:t>
      </w:r>
      <w:r w:rsidRPr="00E81412">
        <w:rPr>
          <w:rFonts w:ascii="Arial" w:hAnsi="Arial" w:cs="Arial"/>
          <w:spacing w:val="-2"/>
          <w:sz w:val="22"/>
          <w:szCs w:val="22"/>
        </w:rPr>
        <w:t>e</w:t>
      </w:r>
      <w:r w:rsidRPr="00E81412">
        <w:rPr>
          <w:rFonts w:ascii="Arial" w:hAnsi="Arial" w:cs="Arial"/>
          <w:sz w:val="22"/>
          <w:szCs w:val="22"/>
        </w:rPr>
        <w:t>r</w:t>
      </w:r>
      <w:r w:rsidRPr="00E81412">
        <w:rPr>
          <w:rFonts w:ascii="Arial" w:hAnsi="Arial" w:cs="Arial"/>
          <w:spacing w:val="-1"/>
          <w:sz w:val="22"/>
          <w:szCs w:val="22"/>
        </w:rPr>
        <w:t>i</w:t>
      </w:r>
      <w:r w:rsidRPr="00E81412">
        <w:rPr>
          <w:rFonts w:ascii="Arial" w:hAnsi="Arial" w:cs="Arial"/>
          <w:sz w:val="22"/>
          <w:szCs w:val="22"/>
        </w:rPr>
        <w:t>s</w:t>
      </w:r>
      <w:proofErr w:type="spellEnd"/>
      <w:r w:rsidRPr="00E81412">
        <w:rPr>
          <w:rFonts w:ascii="Arial" w:hAnsi="Arial" w:cs="Arial"/>
          <w:sz w:val="22"/>
          <w:szCs w:val="22"/>
        </w:rPr>
        <w:t xml:space="preserve"> </w:t>
      </w:r>
      <w:proofErr w:type="spellStart"/>
      <w:r w:rsidRPr="00E81412">
        <w:rPr>
          <w:rFonts w:ascii="Arial" w:hAnsi="Arial" w:cs="Arial"/>
          <w:spacing w:val="1"/>
          <w:sz w:val="22"/>
          <w:szCs w:val="22"/>
        </w:rPr>
        <w:t>t</w:t>
      </w:r>
      <w:r w:rsidRPr="00E81412">
        <w:rPr>
          <w:rFonts w:ascii="Arial" w:hAnsi="Arial" w:cs="Arial"/>
          <w:sz w:val="22"/>
          <w:szCs w:val="22"/>
        </w:rPr>
        <w:t>er</w:t>
      </w:r>
      <w:r w:rsidRPr="00E81412">
        <w:rPr>
          <w:rFonts w:ascii="Arial" w:hAnsi="Arial" w:cs="Arial"/>
          <w:spacing w:val="1"/>
          <w:sz w:val="22"/>
          <w:szCs w:val="22"/>
        </w:rPr>
        <w:t>t</w:t>
      </w:r>
      <w:r w:rsidRPr="00E81412">
        <w:rPr>
          <w:rFonts w:ascii="Arial" w:hAnsi="Arial" w:cs="Arial"/>
          <w:sz w:val="22"/>
          <w:szCs w:val="22"/>
        </w:rPr>
        <w:t>e</w:t>
      </w:r>
      <w:r w:rsidRPr="00E81412">
        <w:rPr>
          <w:rFonts w:ascii="Arial" w:hAnsi="Arial" w:cs="Arial"/>
          <w:spacing w:val="-2"/>
          <w:sz w:val="22"/>
          <w:szCs w:val="22"/>
        </w:rPr>
        <w:t>n</w:t>
      </w:r>
      <w:r w:rsidRPr="00E81412">
        <w:rPr>
          <w:rFonts w:ascii="Arial" w:hAnsi="Arial" w:cs="Arial"/>
          <w:sz w:val="22"/>
          <w:szCs w:val="22"/>
        </w:rPr>
        <w:t>tu</w:t>
      </w:r>
      <w:proofErr w:type="spellEnd"/>
      <w:r w:rsidRPr="00E81412">
        <w:rPr>
          <w:rFonts w:ascii="Arial" w:hAnsi="Arial" w:cs="Arial"/>
          <w:sz w:val="22"/>
          <w:szCs w:val="22"/>
        </w:rPr>
        <w:t xml:space="preserve"> </w:t>
      </w:r>
      <w:proofErr w:type="spellStart"/>
      <w:r w:rsidRPr="00E81412">
        <w:rPr>
          <w:rFonts w:ascii="Arial" w:hAnsi="Arial" w:cs="Arial"/>
          <w:sz w:val="22"/>
          <w:szCs w:val="22"/>
        </w:rPr>
        <w:t>seb</w:t>
      </w:r>
      <w:r w:rsidRPr="00E81412">
        <w:rPr>
          <w:rFonts w:ascii="Arial" w:hAnsi="Arial" w:cs="Arial"/>
          <w:spacing w:val="-2"/>
          <w:sz w:val="22"/>
          <w:szCs w:val="22"/>
        </w:rPr>
        <w:t>a</w:t>
      </w:r>
      <w:r w:rsidRPr="00E81412">
        <w:rPr>
          <w:rFonts w:ascii="Arial" w:hAnsi="Arial" w:cs="Arial"/>
          <w:sz w:val="22"/>
          <w:szCs w:val="22"/>
        </w:rPr>
        <w:t>gai</w:t>
      </w:r>
      <w:r w:rsidRPr="00E81412">
        <w:rPr>
          <w:rFonts w:ascii="Arial" w:hAnsi="Arial" w:cs="Arial"/>
          <w:spacing w:val="-1"/>
          <w:sz w:val="22"/>
          <w:szCs w:val="22"/>
        </w:rPr>
        <w:t>m</w:t>
      </w:r>
      <w:r w:rsidRPr="00E81412">
        <w:rPr>
          <w:rFonts w:ascii="Arial" w:hAnsi="Arial" w:cs="Arial"/>
          <w:sz w:val="22"/>
          <w:szCs w:val="22"/>
        </w:rPr>
        <w:t>a</w:t>
      </w:r>
      <w:r w:rsidRPr="00E81412">
        <w:rPr>
          <w:rFonts w:ascii="Arial" w:hAnsi="Arial" w:cs="Arial"/>
          <w:spacing w:val="-1"/>
          <w:sz w:val="22"/>
          <w:szCs w:val="22"/>
        </w:rPr>
        <w:t>n</w:t>
      </w:r>
      <w:r w:rsidRPr="00E81412">
        <w:rPr>
          <w:rFonts w:ascii="Arial" w:hAnsi="Arial" w:cs="Arial"/>
          <w:sz w:val="22"/>
          <w:szCs w:val="22"/>
        </w:rPr>
        <w:t>a</w:t>
      </w:r>
      <w:proofErr w:type="spellEnd"/>
      <w:r w:rsidRPr="00E81412">
        <w:rPr>
          <w:rFonts w:ascii="Arial" w:hAnsi="Arial" w:cs="Arial"/>
          <w:sz w:val="22"/>
          <w:szCs w:val="22"/>
        </w:rPr>
        <w:t xml:space="preserve"> </w:t>
      </w:r>
      <w:r w:rsidRPr="00E81412">
        <w:rPr>
          <w:rFonts w:ascii="Arial" w:hAnsi="Arial" w:cs="Arial"/>
          <w:spacing w:val="-2"/>
          <w:sz w:val="22"/>
          <w:szCs w:val="22"/>
        </w:rPr>
        <w:t>y</w:t>
      </w:r>
      <w:r w:rsidRPr="00E81412">
        <w:rPr>
          <w:rFonts w:ascii="Arial" w:hAnsi="Arial" w:cs="Arial"/>
          <w:sz w:val="22"/>
          <w:szCs w:val="22"/>
        </w:rPr>
        <w:t>a</w:t>
      </w:r>
      <w:r w:rsidRPr="00E81412">
        <w:rPr>
          <w:rFonts w:ascii="Arial" w:hAnsi="Arial" w:cs="Arial"/>
          <w:spacing w:val="-1"/>
          <w:sz w:val="22"/>
          <w:szCs w:val="22"/>
        </w:rPr>
        <w:t>n</w:t>
      </w:r>
      <w:r w:rsidRPr="00E81412">
        <w:rPr>
          <w:rFonts w:ascii="Arial" w:hAnsi="Arial" w:cs="Arial"/>
          <w:sz w:val="22"/>
          <w:szCs w:val="22"/>
        </w:rPr>
        <w:t xml:space="preserve">g </w:t>
      </w:r>
      <w:proofErr w:type="spellStart"/>
      <w:r w:rsidRPr="00E81412">
        <w:rPr>
          <w:rFonts w:ascii="Arial" w:hAnsi="Arial" w:cs="Arial"/>
          <w:sz w:val="22"/>
          <w:szCs w:val="22"/>
        </w:rPr>
        <w:t>din</w:t>
      </w:r>
      <w:r w:rsidRPr="00E81412">
        <w:rPr>
          <w:rFonts w:ascii="Arial" w:hAnsi="Arial" w:cs="Arial"/>
          <w:spacing w:val="-3"/>
          <w:sz w:val="22"/>
          <w:szCs w:val="22"/>
        </w:rPr>
        <w:t>y</w:t>
      </w:r>
      <w:r w:rsidRPr="00E81412">
        <w:rPr>
          <w:rFonts w:ascii="Arial" w:hAnsi="Arial" w:cs="Arial"/>
          <w:sz w:val="22"/>
          <w:szCs w:val="22"/>
        </w:rPr>
        <w:t>ata</w:t>
      </w:r>
      <w:r w:rsidRPr="00E81412">
        <w:rPr>
          <w:rFonts w:ascii="Arial" w:hAnsi="Arial" w:cs="Arial"/>
          <w:spacing w:val="2"/>
          <w:sz w:val="22"/>
          <w:szCs w:val="22"/>
        </w:rPr>
        <w:t>k</w:t>
      </w:r>
      <w:r w:rsidRPr="00E81412">
        <w:rPr>
          <w:rFonts w:ascii="Arial" w:hAnsi="Arial" w:cs="Arial"/>
          <w:sz w:val="22"/>
          <w:szCs w:val="22"/>
        </w:rPr>
        <w:t>an</w:t>
      </w:r>
      <w:proofErr w:type="spellEnd"/>
      <w:r w:rsidRPr="00E81412">
        <w:rPr>
          <w:rFonts w:ascii="Arial" w:hAnsi="Arial" w:cs="Arial"/>
          <w:sz w:val="22"/>
          <w:szCs w:val="22"/>
        </w:rPr>
        <w:t xml:space="preserve"> </w:t>
      </w:r>
      <w:proofErr w:type="spellStart"/>
      <w:r w:rsidRPr="00E81412">
        <w:rPr>
          <w:rFonts w:ascii="Arial" w:hAnsi="Arial" w:cs="Arial"/>
          <w:sz w:val="22"/>
          <w:szCs w:val="22"/>
        </w:rPr>
        <w:t>da</w:t>
      </w:r>
      <w:r w:rsidRPr="00E81412">
        <w:rPr>
          <w:rFonts w:ascii="Arial" w:hAnsi="Arial" w:cs="Arial"/>
          <w:spacing w:val="-1"/>
          <w:sz w:val="22"/>
          <w:szCs w:val="22"/>
        </w:rPr>
        <w:t>l</w:t>
      </w:r>
      <w:r w:rsidRPr="00E81412">
        <w:rPr>
          <w:rFonts w:ascii="Arial" w:hAnsi="Arial" w:cs="Arial"/>
          <w:sz w:val="22"/>
          <w:szCs w:val="22"/>
        </w:rPr>
        <w:t>am</w:t>
      </w:r>
      <w:proofErr w:type="spellEnd"/>
      <w:r w:rsidRPr="00E81412">
        <w:rPr>
          <w:rFonts w:ascii="Arial" w:hAnsi="Arial" w:cs="Arial"/>
          <w:sz w:val="22"/>
          <w:szCs w:val="22"/>
        </w:rPr>
        <w:t xml:space="preserve"> </w:t>
      </w:r>
      <w:proofErr w:type="spellStart"/>
      <w:r w:rsidRPr="00E81412">
        <w:rPr>
          <w:rFonts w:ascii="Arial" w:hAnsi="Arial" w:cs="Arial"/>
          <w:sz w:val="22"/>
          <w:szCs w:val="22"/>
        </w:rPr>
        <w:t>Ka</w:t>
      </w:r>
      <w:r w:rsidRPr="00E81412">
        <w:rPr>
          <w:rFonts w:ascii="Arial" w:hAnsi="Arial" w:cs="Arial"/>
          <w:spacing w:val="-1"/>
          <w:sz w:val="22"/>
          <w:szCs w:val="22"/>
        </w:rPr>
        <w:t>e</w:t>
      </w:r>
      <w:r w:rsidRPr="00E81412">
        <w:rPr>
          <w:rFonts w:ascii="Arial" w:hAnsi="Arial" w:cs="Arial"/>
          <w:sz w:val="22"/>
          <w:szCs w:val="22"/>
        </w:rPr>
        <w:t>da</w:t>
      </w:r>
      <w:r w:rsidRPr="00E81412">
        <w:rPr>
          <w:rFonts w:ascii="Arial" w:hAnsi="Arial" w:cs="Arial"/>
          <w:spacing w:val="-1"/>
          <w:sz w:val="22"/>
          <w:szCs w:val="22"/>
        </w:rPr>
        <w:t>h</w:t>
      </w:r>
      <w:r w:rsidRPr="00E81412">
        <w:rPr>
          <w:rFonts w:ascii="Arial" w:hAnsi="Arial" w:cs="Arial"/>
          <w:spacing w:val="1"/>
          <w:sz w:val="22"/>
          <w:szCs w:val="22"/>
        </w:rPr>
        <w:t>-</w:t>
      </w:r>
      <w:r w:rsidRPr="00E81412">
        <w:rPr>
          <w:rFonts w:ascii="Arial" w:hAnsi="Arial" w:cs="Arial"/>
          <w:sz w:val="22"/>
          <w:szCs w:val="22"/>
        </w:rPr>
        <w:t>Ka</w:t>
      </w:r>
      <w:r w:rsidRPr="00E81412">
        <w:rPr>
          <w:rFonts w:ascii="Arial" w:hAnsi="Arial" w:cs="Arial"/>
          <w:spacing w:val="-1"/>
          <w:sz w:val="22"/>
          <w:szCs w:val="22"/>
        </w:rPr>
        <w:t>e</w:t>
      </w:r>
      <w:r w:rsidRPr="00E81412">
        <w:rPr>
          <w:rFonts w:ascii="Arial" w:hAnsi="Arial" w:cs="Arial"/>
          <w:sz w:val="22"/>
          <w:szCs w:val="22"/>
        </w:rPr>
        <w:t>d</w:t>
      </w:r>
      <w:r w:rsidRPr="00E81412">
        <w:rPr>
          <w:rFonts w:ascii="Arial" w:hAnsi="Arial" w:cs="Arial"/>
          <w:spacing w:val="-1"/>
          <w:sz w:val="22"/>
          <w:szCs w:val="22"/>
        </w:rPr>
        <w:t>a</w:t>
      </w:r>
      <w:r w:rsidRPr="00E81412">
        <w:rPr>
          <w:rFonts w:ascii="Arial" w:hAnsi="Arial" w:cs="Arial"/>
          <w:sz w:val="22"/>
          <w:szCs w:val="22"/>
        </w:rPr>
        <w:t>h</w:t>
      </w:r>
      <w:proofErr w:type="spellEnd"/>
      <w:r w:rsidRPr="00E81412">
        <w:rPr>
          <w:rFonts w:ascii="Arial" w:hAnsi="Arial" w:cs="Arial"/>
          <w:sz w:val="22"/>
          <w:szCs w:val="22"/>
        </w:rPr>
        <w:t xml:space="preserve"> </w:t>
      </w:r>
      <w:proofErr w:type="spellStart"/>
      <w:r w:rsidRPr="00E81412">
        <w:rPr>
          <w:rFonts w:ascii="Arial" w:hAnsi="Arial" w:cs="Arial"/>
          <w:sz w:val="22"/>
          <w:szCs w:val="22"/>
        </w:rPr>
        <w:t>Un</w:t>
      </w:r>
      <w:r w:rsidRPr="00E81412">
        <w:rPr>
          <w:rFonts w:ascii="Arial" w:hAnsi="Arial" w:cs="Arial"/>
          <w:spacing w:val="-1"/>
          <w:sz w:val="22"/>
          <w:szCs w:val="22"/>
        </w:rPr>
        <w:t>i</w:t>
      </w:r>
      <w:r w:rsidRPr="00E81412">
        <w:rPr>
          <w:rFonts w:ascii="Arial" w:hAnsi="Arial" w:cs="Arial"/>
          <w:spacing w:val="-3"/>
          <w:sz w:val="22"/>
          <w:szCs w:val="22"/>
        </w:rPr>
        <w:t>v</w:t>
      </w:r>
      <w:r w:rsidRPr="00E81412">
        <w:rPr>
          <w:rFonts w:ascii="Arial" w:hAnsi="Arial" w:cs="Arial"/>
          <w:sz w:val="22"/>
          <w:szCs w:val="22"/>
        </w:rPr>
        <w:t>ers</w:t>
      </w:r>
      <w:r w:rsidRPr="00E81412">
        <w:rPr>
          <w:rFonts w:ascii="Arial" w:hAnsi="Arial" w:cs="Arial"/>
          <w:spacing w:val="1"/>
          <w:sz w:val="22"/>
          <w:szCs w:val="22"/>
        </w:rPr>
        <w:t>it</w:t>
      </w:r>
      <w:r w:rsidRPr="00E81412">
        <w:rPr>
          <w:rFonts w:ascii="Arial" w:hAnsi="Arial" w:cs="Arial"/>
          <w:sz w:val="22"/>
          <w:szCs w:val="22"/>
        </w:rPr>
        <w:t>i</w:t>
      </w:r>
      <w:proofErr w:type="spellEnd"/>
      <w:r w:rsidRPr="00E81412">
        <w:rPr>
          <w:rFonts w:ascii="Arial" w:hAnsi="Arial" w:cs="Arial"/>
          <w:sz w:val="22"/>
          <w:szCs w:val="22"/>
        </w:rPr>
        <w:t xml:space="preserve"> Put</w:t>
      </w:r>
      <w:r w:rsidRPr="00E81412">
        <w:rPr>
          <w:rFonts w:ascii="Arial" w:hAnsi="Arial" w:cs="Arial"/>
          <w:spacing w:val="1"/>
          <w:sz w:val="22"/>
          <w:szCs w:val="22"/>
        </w:rPr>
        <w:t>r</w:t>
      </w:r>
      <w:r w:rsidRPr="00E81412">
        <w:rPr>
          <w:rFonts w:ascii="Arial" w:hAnsi="Arial" w:cs="Arial"/>
          <w:sz w:val="22"/>
          <w:szCs w:val="22"/>
        </w:rPr>
        <w:t xml:space="preserve">a </w:t>
      </w:r>
      <w:r w:rsidRPr="00E81412">
        <w:rPr>
          <w:rFonts w:ascii="Arial" w:hAnsi="Arial" w:cs="Arial"/>
          <w:spacing w:val="-2"/>
          <w:sz w:val="22"/>
          <w:szCs w:val="22"/>
        </w:rPr>
        <w:t>M</w:t>
      </w:r>
      <w:r w:rsidRPr="00E81412">
        <w:rPr>
          <w:rFonts w:ascii="Arial" w:hAnsi="Arial" w:cs="Arial"/>
          <w:sz w:val="22"/>
          <w:szCs w:val="22"/>
        </w:rPr>
        <w:t>a</w:t>
      </w:r>
      <w:r w:rsidRPr="00E81412">
        <w:rPr>
          <w:rFonts w:ascii="Arial" w:hAnsi="Arial" w:cs="Arial"/>
          <w:spacing w:val="-2"/>
          <w:sz w:val="22"/>
          <w:szCs w:val="22"/>
        </w:rPr>
        <w:t>l</w:t>
      </w:r>
      <w:r w:rsidRPr="00E81412">
        <w:rPr>
          <w:rFonts w:ascii="Arial" w:hAnsi="Arial" w:cs="Arial"/>
          <w:spacing w:val="1"/>
          <w:sz w:val="22"/>
          <w:szCs w:val="22"/>
        </w:rPr>
        <w:t>a</w:t>
      </w:r>
      <w:r w:rsidRPr="00E81412">
        <w:rPr>
          <w:rFonts w:ascii="Arial" w:hAnsi="Arial" w:cs="Arial"/>
          <w:spacing w:val="-1"/>
          <w:sz w:val="22"/>
          <w:szCs w:val="22"/>
        </w:rPr>
        <w:t>y</w:t>
      </w:r>
      <w:r w:rsidRPr="00E81412">
        <w:rPr>
          <w:rFonts w:ascii="Arial" w:hAnsi="Arial" w:cs="Arial"/>
          <w:sz w:val="22"/>
          <w:szCs w:val="22"/>
        </w:rPr>
        <w:t>s</w:t>
      </w:r>
      <w:r w:rsidRPr="00E81412">
        <w:rPr>
          <w:rFonts w:ascii="Arial" w:hAnsi="Arial" w:cs="Arial"/>
          <w:spacing w:val="-2"/>
          <w:sz w:val="22"/>
          <w:szCs w:val="22"/>
        </w:rPr>
        <w:t>i</w:t>
      </w:r>
      <w:r w:rsidRPr="00E81412">
        <w:rPr>
          <w:rFonts w:ascii="Arial" w:hAnsi="Arial" w:cs="Arial"/>
          <w:sz w:val="22"/>
          <w:szCs w:val="22"/>
        </w:rPr>
        <w:t xml:space="preserve">a </w:t>
      </w:r>
      <w:r w:rsidRPr="00E81412">
        <w:rPr>
          <w:rFonts w:ascii="Arial" w:hAnsi="Arial" w:cs="Arial"/>
          <w:spacing w:val="1"/>
          <w:sz w:val="22"/>
          <w:szCs w:val="22"/>
        </w:rPr>
        <w:t>(</w:t>
      </w:r>
      <w:r w:rsidRPr="00E81412">
        <w:rPr>
          <w:rFonts w:ascii="Arial" w:hAnsi="Arial" w:cs="Arial"/>
          <w:sz w:val="22"/>
          <w:szCs w:val="22"/>
        </w:rPr>
        <w:t>A</w:t>
      </w:r>
      <w:r w:rsidRPr="00E81412">
        <w:rPr>
          <w:rFonts w:ascii="Arial" w:hAnsi="Arial" w:cs="Arial"/>
          <w:spacing w:val="1"/>
          <w:sz w:val="22"/>
          <w:szCs w:val="22"/>
        </w:rPr>
        <w:t>k</w:t>
      </w:r>
      <w:r w:rsidRPr="00E81412">
        <w:rPr>
          <w:rFonts w:ascii="Arial" w:hAnsi="Arial" w:cs="Arial"/>
          <w:sz w:val="22"/>
          <w:szCs w:val="22"/>
        </w:rPr>
        <w:t>ademik) 20</w:t>
      </w:r>
      <w:r w:rsidRPr="00E81412">
        <w:rPr>
          <w:rFonts w:ascii="Arial" w:hAnsi="Arial" w:cs="Arial"/>
          <w:spacing w:val="-1"/>
          <w:sz w:val="22"/>
          <w:szCs w:val="22"/>
        </w:rPr>
        <w:t>1</w:t>
      </w:r>
      <w:r w:rsidRPr="00E81412">
        <w:rPr>
          <w:rFonts w:ascii="Arial" w:hAnsi="Arial" w:cs="Arial"/>
          <w:sz w:val="22"/>
          <w:szCs w:val="22"/>
        </w:rPr>
        <w:t>4.</w:t>
      </w:r>
    </w:p>
    <w:p w14:paraId="75594F22" w14:textId="3FE685A2" w:rsidR="00E81412" w:rsidRDefault="00E81412" w:rsidP="00E81412">
      <w:pPr>
        <w:tabs>
          <w:tab w:val="left" w:pos="709"/>
        </w:tabs>
        <w:spacing w:line="240" w:lineRule="auto"/>
        <w:rPr>
          <w:rFonts w:ascii="Arial" w:hAnsi="Arial" w:cs="Arial"/>
          <w:b/>
          <w:lang w:val="ms-MY"/>
        </w:rPr>
      </w:pPr>
    </w:p>
    <w:p w14:paraId="0EC7A52E" w14:textId="6C046C93" w:rsidR="000A3058" w:rsidRPr="002E7A1F" w:rsidRDefault="0036621D" w:rsidP="000A3058">
      <w:pPr>
        <w:spacing w:after="200" w:line="240" w:lineRule="auto"/>
        <w:ind w:left="1418"/>
        <w:rPr>
          <w:rFonts w:ascii="Arial" w:eastAsia="Arial" w:hAnsi="Arial" w:cs="Arial"/>
          <w:sz w:val="22"/>
          <w:szCs w:val="22"/>
          <w:lang w:val="en-US"/>
        </w:rPr>
      </w:pPr>
      <w:proofErr w:type="spellStart"/>
      <w:r w:rsidRPr="002E7A1F">
        <w:rPr>
          <w:rFonts w:ascii="Arial" w:eastAsia="Arial" w:hAnsi="Arial" w:cs="Arial"/>
          <w:sz w:val="22"/>
          <w:szCs w:val="22"/>
          <w:lang w:val="en-US"/>
        </w:rPr>
        <w:t>Bagi</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pelajar</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siswazah</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s</w:t>
      </w:r>
      <w:r w:rsidR="000A3058" w:rsidRPr="002E7A1F">
        <w:rPr>
          <w:rFonts w:ascii="Arial" w:eastAsia="Arial" w:hAnsi="Arial" w:cs="Arial"/>
          <w:sz w:val="22"/>
          <w:szCs w:val="22"/>
          <w:lang w:val="en-US"/>
        </w:rPr>
        <w:t>eperti</w:t>
      </w:r>
      <w:proofErr w:type="spellEnd"/>
      <w:r w:rsidR="000A3058" w:rsidRPr="002E7A1F">
        <w:rPr>
          <w:rFonts w:ascii="Arial" w:eastAsia="Arial" w:hAnsi="Arial" w:cs="Arial"/>
          <w:sz w:val="22"/>
          <w:szCs w:val="22"/>
          <w:lang w:val="en-US"/>
        </w:rPr>
        <w:t xml:space="preserve"> yang </w:t>
      </w:r>
      <w:proofErr w:type="spellStart"/>
      <w:r w:rsidR="000A3058" w:rsidRPr="002E7A1F">
        <w:rPr>
          <w:rFonts w:ascii="Arial" w:eastAsia="Arial" w:hAnsi="Arial" w:cs="Arial"/>
          <w:sz w:val="22"/>
          <w:szCs w:val="22"/>
          <w:lang w:val="en-US"/>
        </w:rPr>
        <w:t>dinyatakan</w:t>
      </w:r>
      <w:proofErr w:type="spellEnd"/>
      <w:r w:rsidR="000A3058" w:rsidRPr="002E7A1F">
        <w:rPr>
          <w:rFonts w:ascii="Arial" w:eastAsia="Arial" w:hAnsi="Arial" w:cs="Arial"/>
          <w:sz w:val="22"/>
          <w:szCs w:val="22"/>
          <w:lang w:val="en-US"/>
        </w:rPr>
        <w:t xml:space="preserve"> </w:t>
      </w:r>
      <w:proofErr w:type="spellStart"/>
      <w:r w:rsidR="000A3058" w:rsidRPr="002E7A1F">
        <w:rPr>
          <w:rFonts w:ascii="Arial" w:eastAsia="Arial" w:hAnsi="Arial" w:cs="Arial"/>
          <w:sz w:val="22"/>
          <w:szCs w:val="22"/>
          <w:lang w:val="en-US"/>
        </w:rPr>
        <w:t>dalam</w:t>
      </w:r>
      <w:proofErr w:type="spellEnd"/>
      <w:r w:rsidR="000A3058" w:rsidRPr="002E7A1F">
        <w:rPr>
          <w:rFonts w:ascii="Arial" w:eastAsia="Arial" w:hAnsi="Arial" w:cs="Arial"/>
          <w:sz w:val="22"/>
          <w:szCs w:val="22"/>
          <w:lang w:val="en-US"/>
        </w:rPr>
        <w:t xml:space="preserve"> </w:t>
      </w:r>
      <w:proofErr w:type="spellStart"/>
      <w:r w:rsidR="000A3058" w:rsidRPr="002E7A1F">
        <w:rPr>
          <w:rFonts w:ascii="Arial" w:eastAsia="Arial" w:hAnsi="Arial" w:cs="Arial"/>
          <w:sz w:val="22"/>
          <w:szCs w:val="22"/>
          <w:lang w:val="en-US"/>
        </w:rPr>
        <w:t>Kaedah</w:t>
      </w:r>
      <w:proofErr w:type="spellEnd"/>
      <w:r w:rsidR="000A3058" w:rsidRPr="002E7A1F">
        <w:rPr>
          <w:rFonts w:ascii="Arial" w:eastAsia="Arial" w:hAnsi="Arial" w:cs="Arial"/>
          <w:sz w:val="22"/>
          <w:szCs w:val="22"/>
          <w:lang w:val="en-US"/>
        </w:rPr>
        <w:t xml:space="preserve"> </w:t>
      </w:r>
      <w:proofErr w:type="spellStart"/>
      <w:r w:rsidR="000A3058" w:rsidRPr="002E7A1F">
        <w:rPr>
          <w:rFonts w:ascii="Arial" w:eastAsia="Arial" w:hAnsi="Arial" w:cs="Arial"/>
          <w:sz w:val="22"/>
          <w:szCs w:val="22"/>
          <w:lang w:val="en-US"/>
        </w:rPr>
        <w:t>Universiti</w:t>
      </w:r>
      <w:proofErr w:type="spellEnd"/>
      <w:r w:rsidR="000A3058" w:rsidRPr="002E7A1F">
        <w:rPr>
          <w:rFonts w:ascii="Arial" w:eastAsia="Arial" w:hAnsi="Arial" w:cs="Arial"/>
          <w:sz w:val="22"/>
          <w:szCs w:val="22"/>
          <w:lang w:val="en-US"/>
        </w:rPr>
        <w:t xml:space="preserve"> Putra Malaysia (Pengajian Siswazah) 2003 (semakan semula 2015-2016), pelajar pasca siswazah antarabangsa yang mendapat skor TOEFL antara 550 atau IELTS 6.0 akan diberi kemasukan penuh. Walau bagaimanapun, pihak universiti mempunyai peruntukan untuk membenarkan pelajar dengan TOEFL 500-549 atau yang bersamaan, atau Band 5.5 dalam IELTS untuk menerima kemasukan sementara tetapi mereka dikehendaki untuk lulus program pemulihan khas iaitu Program Bahasa Inggeris Intensif Pasca Siswazah (PIE) 2 dengan gred minimum daripada B.</w:t>
      </w:r>
    </w:p>
    <w:p w14:paraId="09A15F09" w14:textId="27681123" w:rsidR="000A3058" w:rsidRPr="002E7A1F" w:rsidRDefault="000A3058" w:rsidP="000A3058">
      <w:pPr>
        <w:tabs>
          <w:tab w:val="left" w:pos="709"/>
        </w:tabs>
        <w:spacing w:line="240" w:lineRule="auto"/>
        <w:ind w:left="1416"/>
        <w:rPr>
          <w:rFonts w:ascii="Arial" w:eastAsia="Arial" w:hAnsi="Arial" w:cs="Arial"/>
          <w:sz w:val="22"/>
          <w:szCs w:val="22"/>
          <w:lang w:val="en-US"/>
        </w:rPr>
      </w:pPr>
      <w:r w:rsidRPr="002E7A1F">
        <w:rPr>
          <w:rFonts w:ascii="Arial" w:eastAsia="Arial" w:hAnsi="Arial" w:cs="Arial"/>
          <w:sz w:val="22"/>
          <w:szCs w:val="22"/>
          <w:lang w:val="en-US"/>
        </w:rPr>
        <w:t xml:space="preserve">Universiti juga menyediakan program sokongan pembelajaran yang dikenali sebagai Putra </w:t>
      </w:r>
      <w:proofErr w:type="spellStart"/>
      <w:r w:rsidRPr="002E7A1F">
        <w:rPr>
          <w:rFonts w:ascii="Arial" w:eastAsia="Arial" w:hAnsi="Arial" w:cs="Arial"/>
          <w:sz w:val="22"/>
          <w:szCs w:val="22"/>
          <w:lang w:val="en-US"/>
        </w:rPr>
        <w:t>Sarjana</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untuk</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membantu</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pelajar</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membangunkan</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pelbagai</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kemahiran</w:t>
      </w:r>
      <w:proofErr w:type="spellEnd"/>
      <w:r w:rsidRPr="002E7A1F">
        <w:rPr>
          <w:rFonts w:ascii="Arial" w:eastAsia="Arial" w:hAnsi="Arial" w:cs="Arial"/>
          <w:sz w:val="22"/>
          <w:szCs w:val="22"/>
          <w:lang w:val="en-US"/>
        </w:rPr>
        <w:t xml:space="preserve"> yang </w:t>
      </w:r>
      <w:proofErr w:type="spellStart"/>
      <w:r w:rsidRPr="002E7A1F">
        <w:rPr>
          <w:rFonts w:ascii="Arial" w:eastAsia="Arial" w:hAnsi="Arial" w:cs="Arial"/>
          <w:sz w:val="22"/>
          <w:szCs w:val="22"/>
          <w:lang w:val="en-US"/>
        </w:rPr>
        <w:t>diperlukan</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untuk</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aktiviti</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penyelidikan</w:t>
      </w:r>
      <w:proofErr w:type="spellEnd"/>
      <w:r w:rsidRPr="002E7A1F">
        <w:rPr>
          <w:rFonts w:ascii="Arial" w:eastAsia="Arial" w:hAnsi="Arial" w:cs="Arial"/>
          <w:sz w:val="22"/>
          <w:szCs w:val="22"/>
          <w:lang w:val="en-US"/>
        </w:rPr>
        <w:t xml:space="preserve"> </w:t>
      </w:r>
      <w:proofErr w:type="spellStart"/>
      <w:r w:rsidRPr="002E7A1F">
        <w:rPr>
          <w:rFonts w:ascii="Arial" w:eastAsia="Arial" w:hAnsi="Arial" w:cs="Arial"/>
          <w:sz w:val="22"/>
          <w:szCs w:val="22"/>
          <w:lang w:val="en-US"/>
        </w:rPr>
        <w:t>mereka</w:t>
      </w:r>
      <w:proofErr w:type="spellEnd"/>
      <w:r w:rsidR="004A2FA6">
        <w:rPr>
          <w:rFonts w:ascii="Arial" w:eastAsia="Arial" w:hAnsi="Arial" w:cs="Arial"/>
          <w:sz w:val="22"/>
          <w:szCs w:val="22"/>
          <w:lang w:val="en-US"/>
        </w:rPr>
        <w:t>.</w:t>
      </w:r>
    </w:p>
    <w:p w14:paraId="06B8F9BA" w14:textId="77777777" w:rsidR="000A3058" w:rsidRPr="00E81412" w:rsidRDefault="000A3058" w:rsidP="000A3058">
      <w:pPr>
        <w:tabs>
          <w:tab w:val="left" w:pos="709"/>
        </w:tabs>
        <w:spacing w:line="240" w:lineRule="auto"/>
        <w:ind w:left="1416"/>
        <w:rPr>
          <w:rFonts w:ascii="Arial" w:hAnsi="Arial" w:cs="Arial"/>
          <w:b/>
          <w:lang w:val="ms-MY"/>
        </w:rPr>
      </w:pPr>
    </w:p>
    <w:p w14:paraId="7E3DC974" w14:textId="77777777" w:rsidR="00E81412" w:rsidRPr="00E81412" w:rsidRDefault="00E81412" w:rsidP="00E81412">
      <w:pPr>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23665BF5" w14:textId="77777777" w:rsidR="00E81412" w:rsidRPr="00E81412" w:rsidRDefault="00E81412" w:rsidP="00E81412">
      <w:pPr>
        <w:spacing w:line="240" w:lineRule="auto"/>
        <w:rPr>
          <w:rFonts w:ascii="Arial" w:hAnsi="Arial" w:cs="Arial"/>
          <w:lang w:val="ms-MY"/>
        </w:rPr>
      </w:pPr>
    </w:p>
    <w:p w14:paraId="28E28060" w14:textId="77777777" w:rsidR="00E81412" w:rsidRPr="00E81412" w:rsidRDefault="00E81412" w:rsidP="00E81412">
      <w:pPr>
        <w:spacing w:line="240" w:lineRule="auto"/>
        <w:rPr>
          <w:rFonts w:ascii="Arial" w:hAnsi="Arial" w:cs="Arial"/>
          <w:lang w:val="ms-MY"/>
        </w:rPr>
      </w:pPr>
    </w:p>
    <w:p w14:paraId="1463A976" w14:textId="77777777" w:rsidR="00E81412" w:rsidRPr="00E81412" w:rsidRDefault="00E81412" w:rsidP="00FC026C">
      <w:pPr>
        <w:numPr>
          <w:ilvl w:val="1"/>
          <w:numId w:val="9"/>
        </w:numPr>
        <w:spacing w:line="240" w:lineRule="auto"/>
        <w:ind w:left="540" w:hanging="540"/>
        <w:rPr>
          <w:rFonts w:ascii="Arial" w:hAnsi="Arial" w:cs="Arial"/>
          <w:b/>
          <w:sz w:val="22"/>
          <w:szCs w:val="22"/>
          <w:lang w:val="ms-MY"/>
        </w:rPr>
      </w:pPr>
      <w:r w:rsidRPr="00E81412">
        <w:rPr>
          <w:rFonts w:ascii="Arial" w:hAnsi="Arial" w:cs="Arial"/>
          <w:b/>
          <w:sz w:val="22"/>
          <w:szCs w:val="22"/>
          <w:lang w:val="ms-MY"/>
        </w:rPr>
        <w:t>Articulation and Transfer</w:t>
      </w:r>
    </w:p>
    <w:p w14:paraId="4E68CB63" w14:textId="77777777" w:rsidR="00E81412" w:rsidRPr="00E81412" w:rsidRDefault="00E81412" w:rsidP="00E81412">
      <w:pPr>
        <w:spacing w:line="240" w:lineRule="auto"/>
        <w:ind w:left="540"/>
        <w:rPr>
          <w:rFonts w:ascii="Arial" w:hAnsi="Arial" w:cs="Arial"/>
          <w:b/>
          <w:sz w:val="22"/>
          <w:szCs w:val="22"/>
          <w:lang w:val="ms-MY"/>
        </w:rPr>
      </w:pPr>
    </w:p>
    <w:p w14:paraId="254F85A9" w14:textId="77777777" w:rsidR="00E81412" w:rsidRPr="00E81412" w:rsidRDefault="00E81412" w:rsidP="00FC026C">
      <w:pPr>
        <w:numPr>
          <w:ilvl w:val="2"/>
          <w:numId w:val="10"/>
        </w:numPr>
        <w:spacing w:line="240" w:lineRule="auto"/>
        <w:ind w:left="1418" w:hanging="851"/>
        <w:rPr>
          <w:rFonts w:ascii="Arial" w:hAnsi="Arial" w:cs="Arial"/>
          <w:sz w:val="22"/>
          <w:szCs w:val="22"/>
          <w:lang w:val="ms-MY"/>
        </w:rPr>
      </w:pPr>
      <w:r w:rsidRPr="00E81412">
        <w:rPr>
          <w:rFonts w:ascii="Arial" w:hAnsi="Arial" w:cs="Arial"/>
          <w:sz w:val="22"/>
          <w:szCs w:val="22"/>
          <w:lang w:val="ms-MY"/>
        </w:rPr>
        <w:t>Describe how the department facilitates student mobility, exchanges and transfers, nationally and internationally.</w:t>
      </w:r>
    </w:p>
    <w:p w14:paraId="76C75F0F" w14:textId="77777777" w:rsidR="00E81412" w:rsidRPr="00E81412" w:rsidRDefault="00E81412" w:rsidP="00E81412">
      <w:pPr>
        <w:spacing w:line="240" w:lineRule="auto"/>
        <w:ind w:left="1418"/>
        <w:rPr>
          <w:rFonts w:ascii="Arial" w:hAnsi="Arial" w:cs="Arial"/>
          <w:sz w:val="22"/>
          <w:szCs w:val="22"/>
          <w:lang w:val="ms-MY"/>
        </w:rPr>
      </w:pPr>
    </w:p>
    <w:p w14:paraId="5996CB44" w14:textId="00C62DE1" w:rsidR="00E81412" w:rsidRPr="00E81412" w:rsidRDefault="00E81412" w:rsidP="00E81412">
      <w:pPr>
        <w:spacing w:line="240" w:lineRule="auto"/>
        <w:ind w:left="2269" w:hanging="851"/>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36621D">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0900E39F" w14:textId="73E6B958" w:rsidR="00E81412" w:rsidRPr="00E81412" w:rsidRDefault="00E81412" w:rsidP="00E81412">
      <w:pPr>
        <w:spacing w:line="240" w:lineRule="auto"/>
        <w:ind w:left="1418"/>
        <w:rPr>
          <w:rFonts w:ascii="Arial" w:hAnsi="Arial" w:cs="Arial"/>
          <w:b/>
          <w:sz w:val="22"/>
          <w:szCs w:val="22"/>
          <w:lang w:val="ms-MY"/>
        </w:rPr>
      </w:pPr>
      <w:r w:rsidRPr="00E81412">
        <w:rPr>
          <w:rFonts w:ascii="Arial" w:hAnsi="Arial" w:cs="Arial"/>
          <w:sz w:val="22"/>
          <w:szCs w:val="22"/>
          <w:lang w:val="ms-MY"/>
        </w:rPr>
        <w:t>Pusat Antarabangsa UPM bert</w:t>
      </w:r>
      <w:r w:rsidR="0036621D">
        <w:rPr>
          <w:rFonts w:ascii="Arial" w:hAnsi="Arial" w:cs="Arial"/>
          <w:sz w:val="22"/>
          <w:szCs w:val="22"/>
          <w:lang w:val="ms-MY"/>
        </w:rPr>
        <w:t>a</w:t>
      </w:r>
      <w:r w:rsidRPr="00E81412">
        <w:rPr>
          <w:rFonts w:ascii="Arial" w:hAnsi="Arial" w:cs="Arial"/>
          <w:sz w:val="22"/>
          <w:szCs w:val="22"/>
          <w:lang w:val="ms-MY"/>
        </w:rPr>
        <w:t xml:space="preserve">nggungjawab menyelaras aktiviti mobiliti pelajar prasiswazah dan staf antarabangsa </w:t>
      </w:r>
      <w:r w:rsidRPr="0036621D">
        <w:rPr>
          <w:rFonts w:ascii="Arial" w:hAnsi="Arial" w:cs="Arial"/>
          <w:i/>
          <w:iCs/>
          <w:sz w:val="22"/>
          <w:szCs w:val="22"/>
          <w:lang w:val="ms-MY"/>
        </w:rPr>
        <w:t>inbound</w:t>
      </w:r>
      <w:r w:rsidRPr="00E81412">
        <w:rPr>
          <w:rFonts w:ascii="Arial" w:hAnsi="Arial" w:cs="Arial"/>
          <w:sz w:val="22"/>
          <w:szCs w:val="22"/>
          <w:lang w:val="ms-MY"/>
        </w:rPr>
        <w:t xml:space="preserve"> dan </w:t>
      </w:r>
      <w:r w:rsidRPr="0036621D">
        <w:rPr>
          <w:rFonts w:ascii="Arial" w:hAnsi="Arial" w:cs="Arial"/>
          <w:i/>
          <w:iCs/>
          <w:sz w:val="22"/>
          <w:szCs w:val="22"/>
          <w:lang w:val="ms-MY"/>
        </w:rPr>
        <w:t>outbound</w:t>
      </w:r>
      <w:r w:rsidRPr="00E81412">
        <w:rPr>
          <w:rFonts w:ascii="Arial" w:hAnsi="Arial" w:cs="Arial"/>
          <w:sz w:val="22"/>
          <w:szCs w:val="22"/>
          <w:lang w:val="ms-MY"/>
        </w:rPr>
        <w:t>. Bagi memastikan keselarasan dan kelancaran pelaksanaan dan pengurusan aktiviti mobiliti ini, di setiap fakulti, seorang (1) Penyelaras Mobiliti dilantik di</w:t>
      </w:r>
      <w:r w:rsidR="0036621D">
        <w:rPr>
          <w:rFonts w:ascii="Arial" w:hAnsi="Arial" w:cs="Arial"/>
          <w:sz w:val="22"/>
          <w:szCs w:val="22"/>
          <w:lang w:val="ms-MY"/>
        </w:rPr>
        <w:t xml:space="preserve"> </w:t>
      </w:r>
      <w:r w:rsidRPr="00E81412">
        <w:rPr>
          <w:rFonts w:ascii="Arial" w:hAnsi="Arial" w:cs="Arial"/>
          <w:sz w:val="22"/>
          <w:szCs w:val="22"/>
          <w:lang w:val="ms-MY"/>
        </w:rPr>
        <w:t xml:space="preserve">kalangan Pegawai Akademik dengan dibantu oleh Pegawai Tadbir/Pelaksana. Prosedur berkaitan pengurusan mobiliti prasiswazah dan staf antarabangsa (inbound dan outbound) </w:t>
      </w:r>
      <w:r w:rsidR="0036621D">
        <w:rPr>
          <w:rFonts w:ascii="Arial" w:hAnsi="Arial" w:cs="Arial"/>
          <w:sz w:val="22"/>
          <w:szCs w:val="22"/>
          <w:lang w:val="ms-MY"/>
        </w:rPr>
        <w:t xml:space="preserve">yang </w:t>
      </w:r>
      <w:r w:rsidRPr="00E81412">
        <w:rPr>
          <w:rFonts w:ascii="Arial" w:hAnsi="Arial" w:cs="Arial"/>
          <w:sz w:val="22"/>
          <w:szCs w:val="22"/>
          <w:lang w:val="ms-MY"/>
        </w:rPr>
        <w:t>boleh dirujuk di e-iso iaitu UPM/SOK/INT/P001 dan UPM/SOK/INT/P002 dapat membantu fakulti dalam urusan berkaitan mobiliti.</w:t>
      </w:r>
    </w:p>
    <w:p w14:paraId="0228FE2B" w14:textId="77777777" w:rsidR="00E81412" w:rsidRPr="00E81412" w:rsidRDefault="00E81412" w:rsidP="00E81412">
      <w:pPr>
        <w:spacing w:line="240" w:lineRule="auto"/>
        <w:rPr>
          <w:rFonts w:ascii="Arial" w:hAnsi="Arial" w:cs="Arial"/>
          <w:sz w:val="22"/>
          <w:szCs w:val="22"/>
          <w:lang w:val="ms-MY"/>
        </w:rPr>
      </w:pPr>
    </w:p>
    <w:p w14:paraId="79AB5BF5" w14:textId="77777777" w:rsidR="00E81412" w:rsidRPr="00E81412" w:rsidRDefault="00E81412" w:rsidP="00E81412">
      <w:pPr>
        <w:spacing w:line="240" w:lineRule="auto"/>
        <w:ind w:left="1418"/>
        <w:rPr>
          <w:rFonts w:ascii="Arial" w:hAnsi="Arial" w:cs="Arial"/>
          <w:sz w:val="22"/>
          <w:szCs w:val="22"/>
          <w:lang w:val="ms-MY"/>
        </w:rPr>
      </w:pPr>
      <w:r w:rsidRPr="00E81412">
        <w:rPr>
          <w:rFonts w:ascii="Arial" w:hAnsi="Arial" w:cs="Arial"/>
          <w:sz w:val="22"/>
          <w:szCs w:val="22"/>
          <w:lang w:val="ms-MY"/>
        </w:rPr>
        <w:t xml:space="preserve">Maklumat berkaitan peluang mobiliti dan pertukaran pelajar diwar-warkan melalui laman sesawang Pusat Antarabangsa (http://www.intl.upm.edu.my/mobiliti-2845?L=en) dan juga disebarkan melalui Sistem Portal Pelajar Siswazah dan Prasiswazah. </w:t>
      </w:r>
    </w:p>
    <w:p w14:paraId="3DF3C9E1" w14:textId="77777777" w:rsidR="00E81412" w:rsidRPr="00E81412" w:rsidRDefault="00E81412" w:rsidP="00E81412">
      <w:pPr>
        <w:spacing w:line="240" w:lineRule="auto"/>
        <w:ind w:left="2269" w:hanging="851"/>
        <w:rPr>
          <w:rFonts w:ascii="Arial" w:hAnsi="Arial" w:cs="Arial"/>
          <w:sz w:val="22"/>
          <w:szCs w:val="22"/>
          <w:lang w:val="ms-MY"/>
        </w:rPr>
      </w:pPr>
    </w:p>
    <w:p w14:paraId="4C94A1AB" w14:textId="319EBB53" w:rsidR="00E81412" w:rsidRPr="00E81412" w:rsidRDefault="00E81412" w:rsidP="00E81412">
      <w:pPr>
        <w:spacing w:line="240" w:lineRule="auto"/>
        <w:ind w:left="1418"/>
        <w:rPr>
          <w:rFonts w:ascii="Arial" w:hAnsi="Arial" w:cs="Arial"/>
          <w:sz w:val="22"/>
          <w:szCs w:val="22"/>
          <w:lang w:val="ms-MY"/>
        </w:rPr>
      </w:pPr>
      <w:r w:rsidRPr="00E81412">
        <w:rPr>
          <w:rFonts w:ascii="Arial" w:hAnsi="Arial" w:cs="Arial"/>
          <w:sz w:val="22"/>
          <w:szCs w:val="22"/>
          <w:lang w:val="ms-MY"/>
        </w:rPr>
        <w:t xml:space="preserve">Penerangan peluang mobiliti juga disampaikan melalui sesi penerangan bersama pelajar UPM, dalam perjumpaan </w:t>
      </w:r>
      <w:r w:rsidR="0036621D">
        <w:rPr>
          <w:rFonts w:ascii="Arial" w:hAnsi="Arial" w:cs="Arial"/>
          <w:sz w:val="22"/>
          <w:szCs w:val="22"/>
          <w:lang w:val="ms-MY"/>
        </w:rPr>
        <w:t>b</w:t>
      </w:r>
      <w:r w:rsidRPr="00E81412">
        <w:rPr>
          <w:rFonts w:ascii="Arial" w:hAnsi="Arial" w:cs="Arial"/>
          <w:sz w:val="22"/>
          <w:szCs w:val="22"/>
          <w:lang w:val="ms-MY"/>
        </w:rPr>
        <w:t>ersama pelawat antarabangsa ke UPM dan juga disebarkan melalui Bahagian Education Malaysia (KPT).</w:t>
      </w:r>
    </w:p>
    <w:p w14:paraId="7D0AEA4B" w14:textId="77777777" w:rsidR="00E81412" w:rsidRPr="00E81412" w:rsidRDefault="00E81412" w:rsidP="00E81412">
      <w:pPr>
        <w:spacing w:line="240" w:lineRule="auto"/>
        <w:ind w:left="2269" w:hanging="851"/>
        <w:rPr>
          <w:rFonts w:ascii="Arial" w:hAnsi="Arial" w:cs="Arial"/>
          <w:sz w:val="22"/>
          <w:szCs w:val="22"/>
          <w:lang w:val="ms-MY"/>
        </w:rPr>
      </w:pPr>
    </w:p>
    <w:p w14:paraId="26CB42E6" w14:textId="77777777" w:rsidR="00E81412" w:rsidRPr="00E81412" w:rsidRDefault="00E81412" w:rsidP="00E81412">
      <w:pPr>
        <w:spacing w:line="240" w:lineRule="auto"/>
        <w:ind w:left="1418"/>
        <w:rPr>
          <w:rFonts w:ascii="Arial" w:hAnsi="Arial" w:cs="Arial"/>
          <w:sz w:val="22"/>
          <w:szCs w:val="22"/>
          <w:lang w:val="ms-MY"/>
        </w:rPr>
      </w:pPr>
      <w:r w:rsidRPr="00E81412">
        <w:rPr>
          <w:rFonts w:ascii="Arial" w:hAnsi="Arial" w:cs="Arial"/>
          <w:sz w:val="22"/>
          <w:szCs w:val="22"/>
          <w:lang w:val="ms-MY"/>
        </w:rPr>
        <w:t>Pusat Antarabangsa juga merupakan penyelaras dan pentadbir kepada beberapa program Erasmus+ yang memudahkan pertukaran pelajar antara universiti di Eropah dan Malaysia.</w:t>
      </w:r>
    </w:p>
    <w:p w14:paraId="5ED22A93" w14:textId="77777777" w:rsidR="00E81412" w:rsidRPr="00E81412" w:rsidRDefault="00E81412" w:rsidP="00E81412">
      <w:pPr>
        <w:spacing w:line="240" w:lineRule="auto"/>
        <w:ind w:left="2269" w:hanging="851"/>
        <w:rPr>
          <w:rFonts w:ascii="Arial" w:hAnsi="Arial" w:cs="Arial"/>
          <w:sz w:val="22"/>
          <w:szCs w:val="22"/>
          <w:lang w:val="ms-MY"/>
        </w:rPr>
      </w:pPr>
    </w:p>
    <w:p w14:paraId="3FB82C02" w14:textId="2060BE82" w:rsidR="00E81412" w:rsidRPr="00E81412" w:rsidRDefault="00E81412" w:rsidP="00E81412">
      <w:pPr>
        <w:spacing w:line="240" w:lineRule="auto"/>
        <w:ind w:left="1418"/>
        <w:rPr>
          <w:rFonts w:ascii="Arial" w:hAnsi="Arial" w:cs="Arial"/>
          <w:sz w:val="22"/>
          <w:szCs w:val="22"/>
          <w:lang w:val="ms-MY"/>
        </w:rPr>
      </w:pPr>
      <w:r w:rsidRPr="00E81412">
        <w:rPr>
          <w:rFonts w:ascii="Arial" w:hAnsi="Arial" w:cs="Arial"/>
          <w:sz w:val="22"/>
          <w:szCs w:val="22"/>
          <w:lang w:val="ms-MY"/>
        </w:rPr>
        <w:t>Pelajar yang menjalankan mobiliti/pertukaran boleh memohon bantuan daripada ‘Tabung Amanah Skim Internship’</w:t>
      </w:r>
      <w:r w:rsidR="0036621D">
        <w:rPr>
          <w:rFonts w:ascii="Arial" w:hAnsi="Arial" w:cs="Arial"/>
          <w:sz w:val="22"/>
          <w:szCs w:val="22"/>
          <w:lang w:val="ms-MY"/>
        </w:rPr>
        <w:t>.</w:t>
      </w:r>
      <w:r w:rsidRPr="00E81412">
        <w:rPr>
          <w:rFonts w:ascii="Arial" w:hAnsi="Arial" w:cs="Arial"/>
          <w:sz w:val="22"/>
          <w:szCs w:val="22"/>
          <w:lang w:val="ms-MY"/>
        </w:rPr>
        <w:t xml:space="preserve"> Permohonan dan kelulusan pembiayaan mobiliti/pertukaran dipertimbangkan dan diluluskan oleh Jawatankuasa Mobiliti Pelajar (JMP) yang dipengerusikan oleh Timbalan Naib Canselor -Akademik dan Antarabangsa (TNCAA). Ahli jawatankuasa terdiri daripada Pusat Antarabangsa, Bahagian Akademik, Sekolah Pengajian Siswazah, Bahagian Hal Ehwal Pelajar</w:t>
      </w:r>
      <w:r w:rsidR="0036621D">
        <w:rPr>
          <w:rFonts w:ascii="Arial" w:hAnsi="Arial" w:cs="Arial"/>
          <w:sz w:val="22"/>
          <w:szCs w:val="22"/>
          <w:lang w:val="ms-MY"/>
        </w:rPr>
        <w:t>,</w:t>
      </w:r>
      <w:r w:rsidRPr="00E81412">
        <w:rPr>
          <w:rFonts w:ascii="Arial" w:hAnsi="Arial" w:cs="Arial"/>
          <w:sz w:val="22"/>
          <w:szCs w:val="22"/>
          <w:lang w:val="ms-MY"/>
        </w:rPr>
        <w:t xml:space="preserve"> Pejabat Jaringan Industri</w:t>
      </w:r>
      <w:r w:rsidR="0036621D">
        <w:rPr>
          <w:rFonts w:ascii="Arial" w:hAnsi="Arial" w:cs="Arial"/>
          <w:sz w:val="22"/>
          <w:szCs w:val="22"/>
          <w:lang w:val="ms-MY"/>
        </w:rPr>
        <w:t xml:space="preserve"> </w:t>
      </w:r>
      <w:r w:rsidR="0036621D" w:rsidRPr="002E7A1F">
        <w:rPr>
          <w:rFonts w:ascii="Arial" w:hAnsi="Arial" w:cs="Arial"/>
          <w:sz w:val="22"/>
          <w:szCs w:val="22"/>
          <w:lang w:val="ms-MY"/>
        </w:rPr>
        <w:t>dan</w:t>
      </w:r>
      <w:r w:rsidRPr="002E7A1F">
        <w:rPr>
          <w:rFonts w:ascii="Arial" w:hAnsi="Arial" w:cs="Arial"/>
          <w:sz w:val="22"/>
          <w:szCs w:val="22"/>
          <w:lang w:val="ms-MY"/>
        </w:rPr>
        <w:t xml:space="preserve"> </w:t>
      </w:r>
      <w:r w:rsidRPr="00E81412">
        <w:rPr>
          <w:rFonts w:ascii="Arial" w:hAnsi="Arial" w:cs="Arial"/>
          <w:sz w:val="22"/>
          <w:szCs w:val="22"/>
          <w:lang w:val="ms-MY"/>
        </w:rPr>
        <w:t>Bendahari UPM.</w:t>
      </w:r>
    </w:p>
    <w:p w14:paraId="177D2411" w14:textId="76AEF931" w:rsidR="00E81412" w:rsidRDefault="00E81412" w:rsidP="00E81412">
      <w:pPr>
        <w:tabs>
          <w:tab w:val="left" w:pos="1418"/>
        </w:tabs>
        <w:spacing w:line="240" w:lineRule="auto"/>
        <w:rPr>
          <w:rFonts w:ascii="Arial" w:hAnsi="Arial" w:cs="Arial"/>
          <w:color w:val="FF0000"/>
          <w:sz w:val="22"/>
          <w:szCs w:val="22"/>
          <w:highlight w:val="green"/>
          <w:u w:val="single"/>
          <w:lang w:val="ms-MY"/>
        </w:rPr>
      </w:pPr>
    </w:p>
    <w:p w14:paraId="36DD63C3" w14:textId="77777777" w:rsidR="00E81412" w:rsidRPr="00E81412" w:rsidRDefault="00E81412" w:rsidP="00E81412">
      <w:pPr>
        <w:tabs>
          <w:tab w:val="left" w:pos="1418"/>
        </w:tabs>
        <w:spacing w:line="240" w:lineRule="auto"/>
        <w:ind w:firstLine="1418"/>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6490388" w14:textId="36E8FE87" w:rsidR="00E81412" w:rsidRDefault="00E81412" w:rsidP="00E81412">
      <w:pPr>
        <w:tabs>
          <w:tab w:val="left" w:pos="1418"/>
        </w:tabs>
        <w:spacing w:line="240" w:lineRule="auto"/>
        <w:ind w:firstLine="1418"/>
        <w:rPr>
          <w:rFonts w:ascii="Arial" w:hAnsi="Arial" w:cs="Arial"/>
          <w:color w:val="FF0000"/>
          <w:sz w:val="22"/>
          <w:szCs w:val="22"/>
          <w:highlight w:val="green"/>
          <w:u w:val="single"/>
          <w:lang w:val="ms-MY"/>
        </w:rPr>
      </w:pPr>
    </w:p>
    <w:p w14:paraId="23794767" w14:textId="77777777" w:rsidR="002E7A1F" w:rsidRPr="00E81412" w:rsidRDefault="002E7A1F" w:rsidP="00E81412">
      <w:pPr>
        <w:tabs>
          <w:tab w:val="left" w:pos="1418"/>
        </w:tabs>
        <w:spacing w:line="240" w:lineRule="auto"/>
        <w:ind w:firstLine="1418"/>
        <w:rPr>
          <w:rFonts w:ascii="Arial" w:hAnsi="Arial" w:cs="Arial"/>
          <w:color w:val="FF0000"/>
          <w:sz w:val="22"/>
          <w:szCs w:val="22"/>
          <w:highlight w:val="green"/>
          <w:u w:val="single"/>
          <w:lang w:val="ms-MY"/>
        </w:rPr>
      </w:pPr>
    </w:p>
    <w:p w14:paraId="5D96B175" w14:textId="77777777" w:rsidR="00E81412" w:rsidRPr="00E81412" w:rsidRDefault="00E81412" w:rsidP="00FC026C">
      <w:pPr>
        <w:numPr>
          <w:ilvl w:val="2"/>
          <w:numId w:val="10"/>
        </w:numPr>
        <w:spacing w:line="240" w:lineRule="auto"/>
        <w:ind w:left="1418" w:hanging="851"/>
        <w:rPr>
          <w:rFonts w:ascii="Arial" w:hAnsi="Arial" w:cs="Arial"/>
          <w:sz w:val="22"/>
          <w:szCs w:val="22"/>
          <w:lang w:val="ms-MY"/>
        </w:rPr>
      </w:pPr>
      <w:r w:rsidRPr="00E81412">
        <w:rPr>
          <w:rFonts w:ascii="Arial" w:hAnsi="Arial" w:cs="Arial"/>
          <w:sz w:val="22"/>
          <w:szCs w:val="22"/>
          <w:lang w:val="ms-MY"/>
        </w:rPr>
        <w:t>Indicate how students accepted for transfer demonstrate comparable achievements in their previous programme of study.</w:t>
      </w:r>
    </w:p>
    <w:p w14:paraId="7922AB5E" w14:textId="77777777" w:rsidR="00E81412" w:rsidRPr="00E81412" w:rsidRDefault="00E81412" w:rsidP="00E81412">
      <w:pPr>
        <w:spacing w:line="240" w:lineRule="auto"/>
        <w:ind w:left="1418"/>
        <w:rPr>
          <w:rFonts w:ascii="Arial" w:hAnsi="Arial" w:cs="Arial"/>
          <w:sz w:val="22"/>
          <w:szCs w:val="22"/>
          <w:lang w:val="ms-MY"/>
        </w:rPr>
      </w:pPr>
      <w:r w:rsidRPr="00E81412">
        <w:rPr>
          <w:rFonts w:ascii="Arial" w:hAnsi="Arial" w:cs="Arial"/>
          <w:sz w:val="22"/>
          <w:szCs w:val="22"/>
          <w:lang w:val="ms-MY"/>
        </w:rPr>
        <w:t xml:space="preserve"> </w:t>
      </w:r>
    </w:p>
    <w:p w14:paraId="42153B7F" w14:textId="3A7934DA" w:rsidR="00E81412" w:rsidRPr="00E81412" w:rsidRDefault="00E81412" w:rsidP="00E81412">
      <w:pPr>
        <w:tabs>
          <w:tab w:val="left" w:pos="709"/>
        </w:tabs>
        <w:spacing w:line="240" w:lineRule="auto"/>
        <w:ind w:left="360" w:firstLine="1058"/>
        <w:contextualSpacing/>
        <w:rPr>
          <w:rFonts w:ascii="Arial" w:hAnsi="Arial" w:cs="Arial"/>
          <w:color w:val="000000"/>
          <w:sz w:val="22"/>
          <w:szCs w:val="22"/>
          <w:lang w:val="ms-MY"/>
        </w:rPr>
      </w:pPr>
      <w:r w:rsidRPr="00E81412">
        <w:rPr>
          <w:rFonts w:ascii="Arial" w:hAnsi="Arial" w:cs="Arial"/>
          <w:color w:val="FF0000"/>
          <w:sz w:val="22"/>
          <w:szCs w:val="22"/>
          <w:u w:val="single"/>
          <w:lang w:val="ms-MY"/>
        </w:rPr>
        <w:t>Maklumat di</w:t>
      </w:r>
      <w:r w:rsidR="0036621D">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395AD71" w14:textId="1522C418" w:rsidR="00E81412" w:rsidRDefault="00E81412" w:rsidP="002E7A1F">
      <w:pPr>
        <w:spacing w:line="240" w:lineRule="auto"/>
        <w:ind w:left="1418"/>
        <w:rPr>
          <w:rFonts w:ascii="Arial" w:hAnsi="Arial" w:cs="Arial"/>
          <w:sz w:val="22"/>
          <w:szCs w:val="22"/>
          <w:lang w:val="ms-MY" w:eastAsia="ms-MY"/>
        </w:rPr>
      </w:pPr>
      <w:r w:rsidRPr="00E81412">
        <w:rPr>
          <w:rFonts w:ascii="Arial" w:hAnsi="Arial" w:cs="Arial"/>
          <w:sz w:val="22"/>
          <w:szCs w:val="22"/>
          <w:lang w:val="ms-MY" w:eastAsia="ms-MY"/>
        </w:rPr>
        <w:t xml:space="preserve">Pelajar yang bertukar program, sekiranya berada dalam kedudukan ‘Baik’ dalam program pengajian lamanya boleh memohon untuk mendapatkan pemindahan kredit berdasarkan kriteria yang ditetapkan oleh Senat iaitu </w:t>
      </w:r>
      <w:r w:rsidR="004A2FA6">
        <w:rPr>
          <w:rFonts w:ascii="Arial" w:hAnsi="Arial" w:cs="Arial"/>
          <w:sz w:val="22"/>
          <w:szCs w:val="22"/>
          <w:lang w:val="ms-MY" w:eastAsia="ms-MY"/>
        </w:rPr>
        <w:t>:</w:t>
      </w:r>
    </w:p>
    <w:p w14:paraId="71C97E65" w14:textId="5A02D2F0" w:rsidR="004A2FA6" w:rsidRDefault="004A2FA6" w:rsidP="002E7A1F">
      <w:pPr>
        <w:spacing w:line="240" w:lineRule="auto"/>
        <w:ind w:left="1418"/>
        <w:rPr>
          <w:rFonts w:ascii="Arial" w:hAnsi="Arial" w:cs="Arial"/>
          <w:sz w:val="22"/>
          <w:szCs w:val="22"/>
          <w:lang w:val="ms-MY" w:eastAsia="ms-MY"/>
        </w:rPr>
      </w:pPr>
    </w:p>
    <w:p w14:paraId="0A26269D" w14:textId="0151F124" w:rsidR="004A2FA6" w:rsidRDefault="004A2FA6" w:rsidP="00664082">
      <w:pPr>
        <w:widowControl/>
        <w:numPr>
          <w:ilvl w:val="0"/>
          <w:numId w:val="65"/>
        </w:numPr>
        <w:adjustRightInd/>
        <w:spacing w:line="240" w:lineRule="auto"/>
        <w:ind w:left="2268" w:hanging="425"/>
        <w:textAlignment w:val="auto"/>
        <w:rPr>
          <w:rFonts w:ascii="Arial" w:hAnsi="Arial" w:cs="Arial"/>
          <w:sz w:val="22"/>
          <w:szCs w:val="22"/>
          <w:lang w:val="ms-MY" w:eastAsia="ms-MY"/>
        </w:rPr>
      </w:pPr>
      <w:r w:rsidRPr="004A2FA6">
        <w:rPr>
          <w:rFonts w:ascii="Arial" w:hAnsi="Arial" w:cs="Arial"/>
          <w:sz w:val="22"/>
          <w:szCs w:val="22"/>
          <w:lang w:val="ms-MY" w:eastAsia="ms-MY"/>
        </w:rPr>
        <w:t>Kursus yang digunakan untuk pemindahan kredit itu hendaklah sekurang-kurangnya mempunyai beban kredit yang sama dengan kursus setara di bawah program baharu;</w:t>
      </w:r>
    </w:p>
    <w:p w14:paraId="5AFC1999" w14:textId="4B22FC61" w:rsidR="004A2FA6" w:rsidRPr="004A2FA6" w:rsidRDefault="004A2FA6" w:rsidP="00664082">
      <w:pPr>
        <w:widowControl/>
        <w:numPr>
          <w:ilvl w:val="0"/>
          <w:numId w:val="65"/>
        </w:numPr>
        <w:adjustRightInd/>
        <w:spacing w:line="240" w:lineRule="auto"/>
        <w:ind w:left="2268" w:hanging="425"/>
        <w:textAlignment w:val="auto"/>
        <w:rPr>
          <w:rFonts w:ascii="Arial" w:hAnsi="Arial" w:cs="Arial"/>
          <w:sz w:val="22"/>
          <w:szCs w:val="22"/>
          <w:lang w:val="ms-MY" w:eastAsia="ms-MY"/>
        </w:rPr>
      </w:pPr>
      <w:r w:rsidRPr="004A2FA6">
        <w:rPr>
          <w:rFonts w:ascii="Arial" w:hAnsi="Arial" w:cs="Arial"/>
          <w:sz w:val="22"/>
          <w:szCs w:val="22"/>
          <w:lang w:val="ms-MY" w:eastAsia="ms-MY"/>
        </w:rPr>
        <w:t>Kursus yang digunakan untuk pemindahan kredit itu hendaklah sekurang-kurangnya mempunyai 80% persamaan dengan kursus setara di bawah program baharu;</w:t>
      </w:r>
    </w:p>
    <w:p w14:paraId="0706F646" w14:textId="18822DB3" w:rsidR="004A2FA6" w:rsidRPr="004A2FA6" w:rsidRDefault="004A2FA6" w:rsidP="00664082">
      <w:pPr>
        <w:widowControl/>
        <w:numPr>
          <w:ilvl w:val="0"/>
          <w:numId w:val="65"/>
        </w:numPr>
        <w:adjustRightInd/>
        <w:spacing w:line="240" w:lineRule="auto"/>
        <w:ind w:left="2268" w:hanging="425"/>
        <w:textAlignment w:val="auto"/>
        <w:rPr>
          <w:rFonts w:ascii="Arial" w:hAnsi="Arial" w:cs="Arial"/>
          <w:sz w:val="22"/>
          <w:szCs w:val="22"/>
          <w:lang w:val="ms-MY" w:eastAsia="ms-MY"/>
        </w:rPr>
      </w:pPr>
      <w:r w:rsidRPr="004A2FA6">
        <w:rPr>
          <w:rFonts w:ascii="Arial" w:hAnsi="Arial" w:cs="Arial"/>
          <w:sz w:val="22"/>
          <w:szCs w:val="22"/>
          <w:lang w:val="ms-MY" w:eastAsia="ms-MY"/>
        </w:rPr>
        <w:t>Pelajar hendaklah lulus sekurang-kurangnya gred C+ bagi kursus yang sama dan gred C bagi kursus setara</w:t>
      </w:r>
      <w:r>
        <w:rPr>
          <w:rFonts w:ascii="Arial" w:hAnsi="Arial" w:cs="Arial"/>
          <w:sz w:val="22"/>
          <w:szCs w:val="22"/>
          <w:lang w:val="ms-MY" w:eastAsia="ms-MY"/>
        </w:rPr>
        <w:t>.</w:t>
      </w:r>
    </w:p>
    <w:p w14:paraId="698A7835" w14:textId="77777777" w:rsidR="00E81412" w:rsidRPr="00E81412" w:rsidRDefault="00E81412" w:rsidP="00E81412">
      <w:pPr>
        <w:spacing w:line="240" w:lineRule="auto"/>
        <w:ind w:left="1418"/>
        <w:rPr>
          <w:rFonts w:ascii="Arial" w:hAnsi="Arial" w:cs="Arial"/>
          <w:sz w:val="22"/>
          <w:szCs w:val="22"/>
          <w:lang w:val="ms-MY" w:eastAsia="ms-MY"/>
        </w:rPr>
      </w:pPr>
    </w:p>
    <w:p w14:paraId="29DF2C92" w14:textId="6453AB87" w:rsidR="00E81412" w:rsidRDefault="00E81412" w:rsidP="00E81412">
      <w:pPr>
        <w:tabs>
          <w:tab w:val="left" w:pos="709"/>
        </w:tabs>
        <w:spacing w:line="240" w:lineRule="auto"/>
        <w:rPr>
          <w:rFonts w:ascii="Arial" w:hAnsi="Arial" w:cs="Arial"/>
          <w:b/>
          <w:sz w:val="22"/>
          <w:szCs w:val="22"/>
          <w:lang w:val="ms-MY"/>
        </w:rPr>
      </w:pPr>
    </w:p>
    <w:p w14:paraId="71BDAB1D" w14:textId="77777777" w:rsidR="00E81412" w:rsidRPr="00E81412" w:rsidRDefault="00E81412" w:rsidP="00E81412">
      <w:pPr>
        <w:spacing w:line="240" w:lineRule="auto"/>
        <w:ind w:left="360" w:firstLine="105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145A6A1A" w14:textId="33F97400" w:rsidR="00E81412" w:rsidRDefault="00E81412" w:rsidP="00E81412">
      <w:pPr>
        <w:spacing w:line="240" w:lineRule="auto"/>
        <w:ind w:left="1418"/>
        <w:rPr>
          <w:rFonts w:ascii="Arial" w:hAnsi="Arial" w:cs="Arial"/>
          <w:sz w:val="22"/>
          <w:szCs w:val="22"/>
          <w:lang w:val="ms-MY"/>
        </w:rPr>
      </w:pPr>
    </w:p>
    <w:p w14:paraId="03E3EA23" w14:textId="13CC2D45" w:rsidR="002E7A1F" w:rsidRDefault="002E7A1F" w:rsidP="00E81412">
      <w:pPr>
        <w:spacing w:line="240" w:lineRule="auto"/>
        <w:ind w:left="1418"/>
        <w:rPr>
          <w:rFonts w:ascii="Arial" w:hAnsi="Arial" w:cs="Arial"/>
          <w:sz w:val="22"/>
          <w:szCs w:val="22"/>
          <w:lang w:val="ms-MY"/>
        </w:rPr>
      </w:pPr>
    </w:p>
    <w:p w14:paraId="1AF17D18" w14:textId="77777777" w:rsidR="008A1B7F" w:rsidRDefault="008A1B7F" w:rsidP="00E81412">
      <w:pPr>
        <w:spacing w:line="240" w:lineRule="auto"/>
        <w:ind w:left="1418"/>
        <w:rPr>
          <w:rFonts w:ascii="Arial" w:hAnsi="Arial" w:cs="Arial"/>
          <w:sz w:val="22"/>
          <w:szCs w:val="22"/>
          <w:lang w:val="ms-MY"/>
        </w:rPr>
      </w:pPr>
    </w:p>
    <w:p w14:paraId="0250CC71" w14:textId="77777777" w:rsidR="002E7A1F" w:rsidRPr="00E81412" w:rsidRDefault="002E7A1F" w:rsidP="00E81412">
      <w:pPr>
        <w:spacing w:line="240" w:lineRule="auto"/>
        <w:ind w:left="1418"/>
        <w:rPr>
          <w:rFonts w:ascii="Arial" w:hAnsi="Arial" w:cs="Arial"/>
          <w:sz w:val="22"/>
          <w:szCs w:val="22"/>
          <w:lang w:val="ms-MY"/>
        </w:rPr>
      </w:pPr>
    </w:p>
    <w:p w14:paraId="3C39B10A" w14:textId="77777777" w:rsidR="00E81412" w:rsidRPr="00E81412" w:rsidRDefault="00E81412" w:rsidP="00FC026C">
      <w:pPr>
        <w:numPr>
          <w:ilvl w:val="1"/>
          <w:numId w:val="10"/>
        </w:numPr>
        <w:spacing w:line="240" w:lineRule="auto"/>
        <w:ind w:left="540" w:hanging="540"/>
        <w:rPr>
          <w:rFonts w:ascii="Arial" w:hAnsi="Arial" w:cs="Arial"/>
          <w:b/>
          <w:sz w:val="22"/>
          <w:szCs w:val="22"/>
          <w:lang w:val="ms-MY"/>
        </w:rPr>
      </w:pPr>
      <w:r w:rsidRPr="00E81412">
        <w:rPr>
          <w:rFonts w:ascii="Arial" w:hAnsi="Arial" w:cs="Arial"/>
          <w:b/>
          <w:sz w:val="22"/>
          <w:szCs w:val="22"/>
          <w:lang w:val="ms-MY"/>
        </w:rPr>
        <w:t>Student Support Services</w:t>
      </w:r>
    </w:p>
    <w:p w14:paraId="0C499F48" w14:textId="77777777" w:rsidR="00E81412" w:rsidRPr="00E81412" w:rsidRDefault="00E81412" w:rsidP="00E81412">
      <w:pPr>
        <w:spacing w:line="240" w:lineRule="auto"/>
        <w:ind w:left="540"/>
        <w:rPr>
          <w:rFonts w:ascii="Arial" w:hAnsi="Arial" w:cs="Arial"/>
          <w:b/>
          <w:sz w:val="22"/>
          <w:szCs w:val="22"/>
          <w:lang w:val="ms-MY"/>
        </w:rPr>
      </w:pPr>
    </w:p>
    <w:p w14:paraId="7F704E0A" w14:textId="77777777" w:rsidR="00E81412" w:rsidRPr="00E81412" w:rsidRDefault="00E81412" w:rsidP="00FC026C">
      <w:pPr>
        <w:numPr>
          <w:ilvl w:val="2"/>
          <w:numId w:val="10"/>
        </w:numPr>
        <w:spacing w:line="240" w:lineRule="auto"/>
        <w:ind w:left="1418" w:hanging="851"/>
        <w:rPr>
          <w:rFonts w:ascii="Arial" w:hAnsi="Arial" w:cs="Arial"/>
          <w:sz w:val="22"/>
          <w:szCs w:val="22"/>
          <w:lang w:val="ms-MY"/>
        </w:rPr>
      </w:pPr>
      <w:r w:rsidRPr="00E81412">
        <w:rPr>
          <w:rFonts w:ascii="Arial" w:hAnsi="Arial" w:cs="Arial"/>
          <w:sz w:val="22"/>
          <w:szCs w:val="22"/>
          <w:lang w:val="ms-MY"/>
        </w:rPr>
        <w:t>What support services are available to students? Show evidence that those who provide these services are qualified. What other additional support arrangements provided by other organisations are accessible to students?</w:t>
      </w:r>
    </w:p>
    <w:p w14:paraId="126EE161" w14:textId="77777777" w:rsidR="00E81412" w:rsidRPr="00E81412" w:rsidRDefault="00E81412" w:rsidP="00E81412">
      <w:pPr>
        <w:spacing w:line="240" w:lineRule="auto"/>
        <w:ind w:left="1418"/>
        <w:rPr>
          <w:rFonts w:ascii="Arial" w:hAnsi="Arial" w:cs="Arial"/>
          <w:sz w:val="22"/>
          <w:szCs w:val="22"/>
          <w:lang w:val="ms-MY"/>
        </w:rPr>
      </w:pPr>
    </w:p>
    <w:p w14:paraId="42C8F093" w14:textId="6DC0A5FB" w:rsidR="00E81412" w:rsidRPr="00E81412" w:rsidRDefault="00E81412" w:rsidP="00E81412">
      <w:pPr>
        <w:spacing w:line="240" w:lineRule="auto"/>
        <w:ind w:left="2269" w:hanging="851"/>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36621D">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31C202EE" w14:textId="12AC8386" w:rsidR="00E81412" w:rsidRPr="00E81412" w:rsidRDefault="00E81412" w:rsidP="00E81412">
      <w:pPr>
        <w:autoSpaceDE w:val="0"/>
        <w:autoSpaceDN w:val="0"/>
        <w:spacing w:line="240" w:lineRule="auto"/>
        <w:ind w:left="1418" w:right="90"/>
        <w:rPr>
          <w:rFonts w:ascii="Arial" w:hAnsi="Arial" w:cs="Arial"/>
          <w:sz w:val="22"/>
          <w:szCs w:val="22"/>
          <w:lang w:val="ms-MY"/>
        </w:rPr>
      </w:pPr>
      <w:r w:rsidRPr="00E81412">
        <w:rPr>
          <w:rFonts w:ascii="Arial" w:hAnsi="Arial" w:cs="Arial"/>
          <w:spacing w:val="-1"/>
          <w:sz w:val="22"/>
          <w:szCs w:val="22"/>
          <w:lang w:val="ms-MY"/>
        </w:rPr>
        <w:t>U</w:t>
      </w:r>
      <w:r w:rsidRPr="00E81412">
        <w:rPr>
          <w:rFonts w:ascii="Arial" w:hAnsi="Arial" w:cs="Arial"/>
          <w:sz w:val="22"/>
          <w:szCs w:val="22"/>
          <w:lang w:val="ms-MY"/>
        </w:rPr>
        <w:t>n</w:t>
      </w:r>
      <w:r w:rsidRPr="00E81412">
        <w:rPr>
          <w:rFonts w:ascii="Arial" w:hAnsi="Arial" w:cs="Arial"/>
          <w:spacing w:val="-1"/>
          <w:sz w:val="22"/>
          <w:szCs w:val="22"/>
          <w:lang w:val="ms-MY"/>
        </w:rPr>
        <w:t>i</w:t>
      </w:r>
      <w:r w:rsidRPr="00E81412">
        <w:rPr>
          <w:rFonts w:ascii="Arial" w:hAnsi="Arial" w:cs="Arial"/>
          <w:spacing w:val="-2"/>
          <w:sz w:val="22"/>
          <w:szCs w:val="22"/>
          <w:lang w:val="ms-MY"/>
        </w:rPr>
        <w:t>v</w:t>
      </w:r>
      <w:r w:rsidRPr="00E81412">
        <w:rPr>
          <w:rFonts w:ascii="Arial" w:hAnsi="Arial" w:cs="Arial"/>
          <w:sz w:val="22"/>
          <w:szCs w:val="22"/>
          <w:lang w:val="ms-MY"/>
        </w:rPr>
        <w:t xml:space="preserve">ersiti </w:t>
      </w:r>
      <w:r w:rsidRPr="00E81412">
        <w:rPr>
          <w:rFonts w:ascii="Arial" w:hAnsi="Arial" w:cs="Arial"/>
          <w:spacing w:val="1"/>
          <w:sz w:val="22"/>
          <w:szCs w:val="22"/>
          <w:lang w:val="ms-MY"/>
        </w:rPr>
        <w:t>m</w:t>
      </w:r>
      <w:r w:rsidRPr="00E81412">
        <w:rPr>
          <w:rFonts w:ascii="Arial" w:hAnsi="Arial" w:cs="Arial"/>
          <w:sz w:val="22"/>
          <w:szCs w:val="22"/>
          <w:lang w:val="ms-MY"/>
        </w:rPr>
        <w:t>en</w:t>
      </w:r>
      <w:r w:rsidRPr="00E81412">
        <w:rPr>
          <w:rFonts w:ascii="Arial" w:hAnsi="Arial" w:cs="Arial"/>
          <w:spacing w:val="-2"/>
          <w:sz w:val="22"/>
          <w:szCs w:val="22"/>
          <w:lang w:val="ms-MY"/>
        </w:rPr>
        <w:t>y</w:t>
      </w:r>
      <w:r w:rsidRPr="00E81412">
        <w:rPr>
          <w:rFonts w:ascii="Arial" w:hAnsi="Arial" w:cs="Arial"/>
          <w:sz w:val="22"/>
          <w:szCs w:val="22"/>
          <w:lang w:val="ms-MY"/>
        </w:rPr>
        <w:t>edia</w:t>
      </w:r>
      <w:r w:rsidRPr="00E81412">
        <w:rPr>
          <w:rFonts w:ascii="Arial" w:hAnsi="Arial" w:cs="Arial"/>
          <w:spacing w:val="1"/>
          <w:sz w:val="22"/>
          <w:szCs w:val="22"/>
          <w:lang w:val="ms-MY"/>
        </w:rPr>
        <w:t>k</w:t>
      </w:r>
      <w:r w:rsidRPr="00E81412">
        <w:rPr>
          <w:rFonts w:ascii="Arial" w:hAnsi="Arial" w:cs="Arial"/>
          <w:sz w:val="22"/>
          <w:szCs w:val="22"/>
          <w:lang w:val="ms-MY"/>
        </w:rPr>
        <w:t>an pe</w:t>
      </w:r>
      <w:r w:rsidRPr="00E81412">
        <w:rPr>
          <w:rFonts w:ascii="Arial" w:hAnsi="Arial" w:cs="Arial"/>
          <w:spacing w:val="-1"/>
          <w:sz w:val="22"/>
          <w:szCs w:val="22"/>
          <w:lang w:val="ms-MY"/>
        </w:rPr>
        <w:t>l</w:t>
      </w:r>
      <w:r w:rsidRPr="00E81412">
        <w:rPr>
          <w:rFonts w:ascii="Arial" w:hAnsi="Arial" w:cs="Arial"/>
          <w:sz w:val="22"/>
          <w:szCs w:val="22"/>
          <w:lang w:val="ms-MY"/>
        </w:rPr>
        <w:t>b</w:t>
      </w:r>
      <w:r w:rsidRPr="00E81412">
        <w:rPr>
          <w:rFonts w:ascii="Arial" w:hAnsi="Arial" w:cs="Arial"/>
          <w:spacing w:val="-1"/>
          <w:sz w:val="22"/>
          <w:szCs w:val="22"/>
          <w:lang w:val="ms-MY"/>
        </w:rPr>
        <w:t>a</w:t>
      </w:r>
      <w:r w:rsidRPr="00E81412">
        <w:rPr>
          <w:rFonts w:ascii="Arial" w:hAnsi="Arial" w:cs="Arial"/>
          <w:spacing w:val="1"/>
          <w:sz w:val="22"/>
          <w:szCs w:val="22"/>
          <w:lang w:val="ms-MY"/>
        </w:rPr>
        <w:t>g</w:t>
      </w:r>
      <w:r w:rsidRPr="00E81412">
        <w:rPr>
          <w:rFonts w:ascii="Arial" w:hAnsi="Arial" w:cs="Arial"/>
          <w:sz w:val="22"/>
          <w:szCs w:val="22"/>
          <w:lang w:val="ms-MY"/>
        </w:rPr>
        <w:t>ai per</w:t>
      </w:r>
      <w:r w:rsidRPr="00E81412">
        <w:rPr>
          <w:rFonts w:ascii="Arial" w:hAnsi="Arial" w:cs="Arial"/>
          <w:spacing w:val="2"/>
          <w:sz w:val="22"/>
          <w:szCs w:val="22"/>
          <w:lang w:val="ms-MY"/>
        </w:rPr>
        <w:t>k</w:t>
      </w:r>
      <w:r w:rsidRPr="00E81412">
        <w:rPr>
          <w:rFonts w:ascii="Arial" w:hAnsi="Arial" w:cs="Arial"/>
          <w:sz w:val="22"/>
          <w:szCs w:val="22"/>
          <w:lang w:val="ms-MY"/>
        </w:rPr>
        <w:t>hi</w:t>
      </w:r>
      <w:r w:rsidRPr="00E81412">
        <w:rPr>
          <w:rFonts w:ascii="Arial" w:hAnsi="Arial" w:cs="Arial"/>
          <w:spacing w:val="-3"/>
          <w:sz w:val="22"/>
          <w:szCs w:val="22"/>
          <w:lang w:val="ms-MY"/>
        </w:rPr>
        <w:t>d</w:t>
      </w:r>
      <w:r w:rsidRPr="00E81412">
        <w:rPr>
          <w:rFonts w:ascii="Arial" w:hAnsi="Arial" w:cs="Arial"/>
          <w:sz w:val="22"/>
          <w:szCs w:val="22"/>
          <w:lang w:val="ms-MY"/>
        </w:rPr>
        <w:t>mat</w:t>
      </w:r>
      <w:r w:rsidRPr="00E81412">
        <w:rPr>
          <w:rFonts w:ascii="Arial" w:hAnsi="Arial" w:cs="Arial"/>
          <w:spacing w:val="-2"/>
          <w:sz w:val="22"/>
          <w:szCs w:val="22"/>
          <w:lang w:val="ms-MY"/>
        </w:rPr>
        <w:t>a</w:t>
      </w:r>
      <w:r w:rsidRPr="00E81412">
        <w:rPr>
          <w:rFonts w:ascii="Arial" w:hAnsi="Arial" w:cs="Arial"/>
          <w:sz w:val="22"/>
          <w:szCs w:val="22"/>
          <w:lang w:val="ms-MY"/>
        </w:rPr>
        <w:t>n so</w:t>
      </w:r>
      <w:r w:rsidRPr="00E81412">
        <w:rPr>
          <w:rFonts w:ascii="Arial" w:hAnsi="Arial" w:cs="Arial"/>
          <w:spacing w:val="2"/>
          <w:sz w:val="22"/>
          <w:szCs w:val="22"/>
          <w:lang w:val="ms-MY"/>
        </w:rPr>
        <w:t>k</w:t>
      </w:r>
      <w:r w:rsidRPr="00E81412">
        <w:rPr>
          <w:rFonts w:ascii="Arial" w:hAnsi="Arial" w:cs="Arial"/>
          <w:sz w:val="22"/>
          <w:szCs w:val="22"/>
          <w:lang w:val="ms-MY"/>
        </w:rPr>
        <w:t>o</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 xml:space="preserve">an </w:t>
      </w:r>
      <w:r w:rsidRPr="00E81412">
        <w:rPr>
          <w:rFonts w:ascii="Arial" w:hAnsi="Arial" w:cs="Arial"/>
          <w:spacing w:val="2"/>
          <w:sz w:val="22"/>
          <w:szCs w:val="22"/>
          <w:lang w:val="ms-MY"/>
        </w:rPr>
        <w:t>k</w:t>
      </w:r>
      <w:r w:rsidRPr="00E81412">
        <w:rPr>
          <w:rFonts w:ascii="Arial" w:hAnsi="Arial" w:cs="Arial"/>
          <w:sz w:val="22"/>
          <w:szCs w:val="22"/>
          <w:lang w:val="ms-MY"/>
        </w:rPr>
        <w:t xml:space="preserve">epada </w:t>
      </w:r>
      <w:r w:rsidRPr="00E81412">
        <w:rPr>
          <w:rFonts w:ascii="Arial" w:hAnsi="Arial" w:cs="Arial"/>
          <w:spacing w:val="-2"/>
          <w:sz w:val="22"/>
          <w:szCs w:val="22"/>
          <w:lang w:val="ms-MY"/>
        </w:rPr>
        <w:t>p</w:t>
      </w:r>
      <w:r w:rsidRPr="00E81412">
        <w:rPr>
          <w:rFonts w:ascii="Arial" w:hAnsi="Arial" w:cs="Arial"/>
          <w:sz w:val="22"/>
          <w:szCs w:val="22"/>
          <w:lang w:val="ms-MY"/>
        </w:rPr>
        <w:t>ara pe</w:t>
      </w:r>
      <w:r w:rsidRPr="00E81412">
        <w:rPr>
          <w:rFonts w:ascii="Arial" w:hAnsi="Arial" w:cs="Arial"/>
          <w:spacing w:val="-1"/>
          <w:sz w:val="22"/>
          <w:szCs w:val="22"/>
          <w:lang w:val="ms-MY"/>
        </w:rPr>
        <w:t>l</w:t>
      </w:r>
      <w:r w:rsidRPr="00E81412">
        <w:rPr>
          <w:rFonts w:ascii="Arial" w:hAnsi="Arial" w:cs="Arial"/>
          <w:sz w:val="22"/>
          <w:szCs w:val="22"/>
          <w:lang w:val="ms-MY"/>
        </w:rPr>
        <w:t>ajar. Pe</w:t>
      </w:r>
      <w:r w:rsidRPr="00E81412">
        <w:rPr>
          <w:rFonts w:ascii="Arial" w:hAnsi="Arial" w:cs="Arial"/>
          <w:spacing w:val="-2"/>
          <w:sz w:val="22"/>
          <w:szCs w:val="22"/>
          <w:lang w:val="ms-MY"/>
        </w:rPr>
        <w:t>r</w:t>
      </w:r>
      <w:r w:rsidRPr="00E81412">
        <w:rPr>
          <w:rFonts w:ascii="Arial" w:hAnsi="Arial" w:cs="Arial"/>
          <w:spacing w:val="2"/>
          <w:sz w:val="22"/>
          <w:szCs w:val="22"/>
          <w:lang w:val="ms-MY"/>
        </w:rPr>
        <w:t>k</w:t>
      </w:r>
      <w:r w:rsidRPr="00E81412">
        <w:rPr>
          <w:rFonts w:ascii="Arial" w:hAnsi="Arial" w:cs="Arial"/>
          <w:sz w:val="22"/>
          <w:szCs w:val="22"/>
          <w:lang w:val="ms-MY"/>
        </w:rPr>
        <w:t>h</w:t>
      </w:r>
      <w:r w:rsidRPr="00E81412">
        <w:rPr>
          <w:rFonts w:ascii="Arial" w:hAnsi="Arial" w:cs="Arial"/>
          <w:spacing w:val="-1"/>
          <w:sz w:val="22"/>
          <w:szCs w:val="22"/>
          <w:lang w:val="ms-MY"/>
        </w:rPr>
        <w:t>i</w:t>
      </w:r>
      <w:r w:rsidRPr="00E81412">
        <w:rPr>
          <w:rFonts w:ascii="Arial" w:hAnsi="Arial" w:cs="Arial"/>
          <w:spacing w:val="-3"/>
          <w:sz w:val="22"/>
          <w:szCs w:val="22"/>
          <w:lang w:val="ms-MY"/>
        </w:rPr>
        <w:t>d</w:t>
      </w:r>
      <w:r w:rsidRPr="00E81412">
        <w:rPr>
          <w:rFonts w:ascii="Arial" w:hAnsi="Arial" w:cs="Arial"/>
          <w:sz w:val="22"/>
          <w:szCs w:val="22"/>
          <w:lang w:val="ms-MY"/>
        </w:rPr>
        <w:t>matan i</w:t>
      </w:r>
      <w:r w:rsidRPr="00E81412">
        <w:rPr>
          <w:rFonts w:ascii="Arial" w:hAnsi="Arial" w:cs="Arial"/>
          <w:spacing w:val="-3"/>
          <w:sz w:val="22"/>
          <w:szCs w:val="22"/>
          <w:lang w:val="ms-MY"/>
        </w:rPr>
        <w:t>n</w:t>
      </w:r>
      <w:r w:rsidRPr="00E81412">
        <w:rPr>
          <w:rFonts w:ascii="Arial" w:hAnsi="Arial" w:cs="Arial"/>
          <w:sz w:val="22"/>
          <w:szCs w:val="22"/>
          <w:lang w:val="ms-MY"/>
        </w:rPr>
        <w:t xml:space="preserve">i </w:t>
      </w:r>
      <w:r w:rsidRPr="00E81412">
        <w:rPr>
          <w:rFonts w:ascii="Arial" w:hAnsi="Arial" w:cs="Arial"/>
          <w:spacing w:val="1"/>
          <w:sz w:val="22"/>
          <w:szCs w:val="22"/>
          <w:lang w:val="ms-MY"/>
        </w:rPr>
        <w:t>t</w:t>
      </w:r>
      <w:r w:rsidRPr="00E81412">
        <w:rPr>
          <w:rFonts w:ascii="Arial" w:hAnsi="Arial" w:cs="Arial"/>
          <w:sz w:val="22"/>
          <w:szCs w:val="22"/>
          <w:lang w:val="ms-MY"/>
        </w:rPr>
        <w:t>er</w:t>
      </w:r>
      <w:r w:rsidRPr="00E81412">
        <w:rPr>
          <w:rFonts w:ascii="Arial" w:hAnsi="Arial" w:cs="Arial"/>
          <w:spacing w:val="1"/>
          <w:sz w:val="22"/>
          <w:szCs w:val="22"/>
          <w:lang w:val="ms-MY"/>
        </w:rPr>
        <w:t>m</w:t>
      </w:r>
      <w:r w:rsidRPr="00E81412">
        <w:rPr>
          <w:rFonts w:ascii="Arial" w:hAnsi="Arial" w:cs="Arial"/>
          <w:sz w:val="22"/>
          <w:szCs w:val="22"/>
          <w:lang w:val="ms-MY"/>
        </w:rPr>
        <w:t>as</w:t>
      </w:r>
      <w:r w:rsidRPr="00E81412">
        <w:rPr>
          <w:rFonts w:ascii="Arial" w:hAnsi="Arial" w:cs="Arial"/>
          <w:spacing w:val="-2"/>
          <w:sz w:val="22"/>
          <w:szCs w:val="22"/>
          <w:lang w:val="ms-MY"/>
        </w:rPr>
        <w:t>u</w:t>
      </w:r>
      <w:r w:rsidRPr="00E81412">
        <w:rPr>
          <w:rFonts w:ascii="Arial" w:hAnsi="Arial" w:cs="Arial"/>
          <w:sz w:val="22"/>
          <w:szCs w:val="22"/>
          <w:lang w:val="ms-MY"/>
        </w:rPr>
        <w:t xml:space="preserve">k </w:t>
      </w:r>
      <w:r w:rsidRPr="00E81412">
        <w:rPr>
          <w:rFonts w:ascii="Arial" w:hAnsi="Arial" w:cs="Arial"/>
          <w:spacing w:val="1"/>
          <w:sz w:val="22"/>
          <w:szCs w:val="22"/>
          <w:lang w:val="ms-MY"/>
        </w:rPr>
        <w:t>m</w:t>
      </w:r>
      <w:r w:rsidRPr="00E81412">
        <w:rPr>
          <w:rFonts w:ascii="Arial" w:hAnsi="Arial" w:cs="Arial"/>
          <w:sz w:val="22"/>
          <w:szCs w:val="22"/>
          <w:lang w:val="ms-MY"/>
        </w:rPr>
        <w:t>er</w:t>
      </w:r>
      <w:r w:rsidRPr="00E81412">
        <w:rPr>
          <w:rFonts w:ascii="Arial" w:hAnsi="Arial" w:cs="Arial"/>
          <w:spacing w:val="-1"/>
          <w:sz w:val="22"/>
          <w:szCs w:val="22"/>
          <w:lang w:val="ms-MY"/>
        </w:rPr>
        <w:t>e</w:t>
      </w:r>
      <w:r w:rsidRPr="00E81412">
        <w:rPr>
          <w:rFonts w:ascii="Arial" w:hAnsi="Arial" w:cs="Arial"/>
          <w:spacing w:val="1"/>
          <w:sz w:val="22"/>
          <w:szCs w:val="22"/>
          <w:lang w:val="ms-MY"/>
        </w:rPr>
        <w:t>k</w:t>
      </w:r>
      <w:r w:rsidRPr="00E81412">
        <w:rPr>
          <w:rFonts w:ascii="Arial" w:hAnsi="Arial" w:cs="Arial"/>
          <w:sz w:val="22"/>
          <w:szCs w:val="22"/>
          <w:lang w:val="ms-MY"/>
        </w:rPr>
        <w:t xml:space="preserve">a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 xml:space="preserve">g </w:t>
      </w:r>
      <w:r w:rsidRPr="00E81412">
        <w:rPr>
          <w:rFonts w:ascii="Arial" w:hAnsi="Arial" w:cs="Arial"/>
          <w:spacing w:val="1"/>
          <w:sz w:val="22"/>
          <w:szCs w:val="22"/>
          <w:lang w:val="ms-MY"/>
        </w:rPr>
        <w:t>t</w:t>
      </w:r>
      <w:r w:rsidRPr="00E81412">
        <w:rPr>
          <w:rFonts w:ascii="Arial" w:hAnsi="Arial" w:cs="Arial"/>
          <w:sz w:val="22"/>
          <w:szCs w:val="22"/>
          <w:lang w:val="ms-MY"/>
        </w:rPr>
        <w:t>e</w:t>
      </w:r>
      <w:r w:rsidRPr="00E81412">
        <w:rPr>
          <w:rFonts w:ascii="Arial" w:hAnsi="Arial" w:cs="Arial"/>
          <w:spacing w:val="-1"/>
          <w:sz w:val="22"/>
          <w:szCs w:val="22"/>
          <w:lang w:val="ms-MY"/>
        </w:rPr>
        <w:t>l</w:t>
      </w:r>
      <w:r w:rsidRPr="00E81412">
        <w:rPr>
          <w:rFonts w:ascii="Arial" w:hAnsi="Arial" w:cs="Arial"/>
          <w:sz w:val="22"/>
          <w:szCs w:val="22"/>
          <w:lang w:val="ms-MY"/>
        </w:rPr>
        <w:t>ah dise</w:t>
      </w:r>
      <w:r w:rsidRPr="00E81412">
        <w:rPr>
          <w:rFonts w:ascii="Arial" w:hAnsi="Arial" w:cs="Arial"/>
          <w:spacing w:val="-1"/>
          <w:sz w:val="22"/>
          <w:szCs w:val="22"/>
          <w:lang w:val="ms-MY"/>
        </w:rPr>
        <w:t>di</w:t>
      </w:r>
      <w:r w:rsidRPr="00E81412">
        <w:rPr>
          <w:rFonts w:ascii="Arial" w:hAnsi="Arial" w:cs="Arial"/>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 xml:space="preserve">an oleh </w:t>
      </w:r>
      <w:r w:rsidRPr="00E81412">
        <w:rPr>
          <w:rFonts w:ascii="Arial" w:hAnsi="Arial" w:cs="Arial"/>
          <w:spacing w:val="1"/>
          <w:sz w:val="22"/>
          <w:szCs w:val="22"/>
          <w:lang w:val="ms-MY"/>
        </w:rPr>
        <w:t>u</w:t>
      </w:r>
      <w:r w:rsidRPr="00E81412">
        <w:rPr>
          <w:rFonts w:ascii="Arial" w:hAnsi="Arial" w:cs="Arial"/>
          <w:sz w:val="22"/>
          <w:szCs w:val="22"/>
          <w:lang w:val="ms-MY"/>
        </w:rPr>
        <w:t>nit pe</w:t>
      </w:r>
      <w:r w:rsidRPr="00E81412">
        <w:rPr>
          <w:rFonts w:ascii="Arial" w:hAnsi="Arial" w:cs="Arial"/>
          <w:spacing w:val="-2"/>
          <w:sz w:val="22"/>
          <w:szCs w:val="22"/>
          <w:lang w:val="ms-MY"/>
        </w:rPr>
        <w:t>r</w:t>
      </w:r>
      <w:r w:rsidRPr="00E81412">
        <w:rPr>
          <w:rFonts w:ascii="Arial" w:hAnsi="Arial" w:cs="Arial"/>
          <w:spacing w:val="2"/>
          <w:sz w:val="22"/>
          <w:szCs w:val="22"/>
          <w:lang w:val="ms-MY"/>
        </w:rPr>
        <w:t>k</w:t>
      </w:r>
      <w:r w:rsidRPr="00E81412">
        <w:rPr>
          <w:rFonts w:ascii="Arial" w:hAnsi="Arial" w:cs="Arial"/>
          <w:sz w:val="22"/>
          <w:szCs w:val="22"/>
          <w:lang w:val="ms-MY"/>
        </w:rPr>
        <w:t>h</w:t>
      </w:r>
      <w:r w:rsidRPr="00E81412">
        <w:rPr>
          <w:rFonts w:ascii="Arial" w:hAnsi="Arial" w:cs="Arial"/>
          <w:spacing w:val="-1"/>
          <w:sz w:val="22"/>
          <w:szCs w:val="22"/>
          <w:lang w:val="ms-MY"/>
        </w:rPr>
        <w:t>i</w:t>
      </w:r>
      <w:r w:rsidRPr="00E81412">
        <w:rPr>
          <w:rFonts w:ascii="Arial" w:hAnsi="Arial" w:cs="Arial"/>
          <w:sz w:val="22"/>
          <w:szCs w:val="22"/>
          <w:lang w:val="ms-MY"/>
        </w:rPr>
        <w:t>dm</w:t>
      </w:r>
      <w:r w:rsidRPr="00E81412">
        <w:rPr>
          <w:rFonts w:ascii="Arial" w:hAnsi="Arial" w:cs="Arial"/>
          <w:spacing w:val="-2"/>
          <w:sz w:val="22"/>
          <w:szCs w:val="22"/>
          <w:lang w:val="ms-MY"/>
        </w:rPr>
        <w:t>a</w:t>
      </w:r>
      <w:r w:rsidRPr="00E81412">
        <w:rPr>
          <w:rFonts w:ascii="Arial" w:hAnsi="Arial" w:cs="Arial"/>
          <w:sz w:val="22"/>
          <w:szCs w:val="22"/>
          <w:lang w:val="ms-MY"/>
        </w:rPr>
        <w:t>tan da</w:t>
      </w:r>
      <w:r w:rsidRPr="00E81412">
        <w:rPr>
          <w:rFonts w:ascii="Arial" w:hAnsi="Arial" w:cs="Arial"/>
          <w:spacing w:val="-1"/>
          <w:sz w:val="22"/>
          <w:szCs w:val="22"/>
          <w:lang w:val="ms-MY"/>
        </w:rPr>
        <w:t>l</w:t>
      </w:r>
      <w:r w:rsidRPr="00E81412">
        <w:rPr>
          <w:rFonts w:ascii="Arial" w:hAnsi="Arial" w:cs="Arial"/>
          <w:sz w:val="22"/>
          <w:szCs w:val="22"/>
          <w:lang w:val="ms-MY"/>
        </w:rPr>
        <w:t xml:space="preserve">aman dan </w:t>
      </w:r>
      <w:r w:rsidRPr="00E81412">
        <w:rPr>
          <w:rFonts w:ascii="Arial" w:hAnsi="Arial" w:cs="Arial"/>
          <w:spacing w:val="1"/>
          <w:sz w:val="22"/>
          <w:szCs w:val="22"/>
          <w:lang w:val="ms-MY"/>
        </w:rPr>
        <w:t>j</w:t>
      </w:r>
      <w:r w:rsidRPr="00E81412">
        <w:rPr>
          <w:rFonts w:ascii="Arial" w:hAnsi="Arial" w:cs="Arial"/>
          <w:spacing w:val="-2"/>
          <w:sz w:val="22"/>
          <w:szCs w:val="22"/>
          <w:lang w:val="ms-MY"/>
        </w:rPr>
        <w:t>u</w:t>
      </w:r>
      <w:r w:rsidRPr="00E81412">
        <w:rPr>
          <w:rFonts w:ascii="Arial" w:hAnsi="Arial" w:cs="Arial"/>
          <w:spacing w:val="1"/>
          <w:sz w:val="22"/>
          <w:szCs w:val="22"/>
          <w:lang w:val="ms-MY"/>
        </w:rPr>
        <w:t>g</w:t>
      </w:r>
      <w:r w:rsidRPr="00E81412">
        <w:rPr>
          <w:rFonts w:ascii="Arial" w:hAnsi="Arial" w:cs="Arial"/>
          <w:sz w:val="22"/>
          <w:szCs w:val="22"/>
          <w:lang w:val="ms-MY"/>
        </w:rPr>
        <w:t xml:space="preserve">a oleh </w:t>
      </w:r>
      <w:r w:rsidRPr="00E81412">
        <w:rPr>
          <w:rFonts w:ascii="Arial" w:hAnsi="Arial" w:cs="Arial"/>
          <w:spacing w:val="-1"/>
          <w:sz w:val="22"/>
          <w:szCs w:val="22"/>
          <w:lang w:val="ms-MY"/>
        </w:rPr>
        <w:t>a</w:t>
      </w:r>
      <w:r w:rsidRPr="00E81412">
        <w:rPr>
          <w:rFonts w:ascii="Arial" w:hAnsi="Arial" w:cs="Arial"/>
          <w:sz w:val="22"/>
          <w:szCs w:val="22"/>
          <w:lang w:val="ms-MY"/>
        </w:rPr>
        <w:t xml:space="preserve">gensi </w:t>
      </w:r>
      <w:r w:rsidRPr="00E81412">
        <w:rPr>
          <w:rFonts w:ascii="Arial" w:hAnsi="Arial" w:cs="Arial"/>
          <w:spacing w:val="-1"/>
          <w:sz w:val="22"/>
          <w:szCs w:val="22"/>
          <w:lang w:val="ms-MY"/>
        </w:rPr>
        <w:t>l</w:t>
      </w:r>
      <w:r w:rsidRPr="00E81412">
        <w:rPr>
          <w:rFonts w:ascii="Arial" w:hAnsi="Arial" w:cs="Arial"/>
          <w:sz w:val="22"/>
          <w:szCs w:val="22"/>
          <w:lang w:val="ms-MY"/>
        </w:rPr>
        <w:t>uar.</w:t>
      </w:r>
      <w:r w:rsidR="0036621D">
        <w:rPr>
          <w:rFonts w:ascii="Arial" w:hAnsi="Arial" w:cs="Arial"/>
          <w:sz w:val="22"/>
          <w:szCs w:val="22"/>
          <w:lang w:val="ms-MY"/>
        </w:rPr>
        <w:t xml:space="preserve"> </w:t>
      </w:r>
      <w:r w:rsidRPr="00E81412">
        <w:rPr>
          <w:rFonts w:ascii="Arial" w:hAnsi="Arial" w:cs="Arial"/>
          <w:sz w:val="22"/>
          <w:szCs w:val="22"/>
          <w:lang w:val="ms-MY"/>
        </w:rPr>
        <w:t>Pe</w:t>
      </w:r>
      <w:r w:rsidRPr="00E81412">
        <w:rPr>
          <w:rFonts w:ascii="Arial" w:hAnsi="Arial" w:cs="Arial"/>
          <w:spacing w:val="-1"/>
          <w:sz w:val="22"/>
          <w:szCs w:val="22"/>
          <w:lang w:val="ms-MY"/>
        </w:rPr>
        <w:t>l</w:t>
      </w:r>
      <w:r w:rsidRPr="00E81412">
        <w:rPr>
          <w:rFonts w:ascii="Arial" w:hAnsi="Arial" w:cs="Arial"/>
          <w:spacing w:val="-3"/>
          <w:sz w:val="22"/>
          <w:szCs w:val="22"/>
          <w:lang w:val="ms-MY"/>
        </w:rPr>
        <w:t>a</w:t>
      </w:r>
      <w:r w:rsidRPr="00E81412">
        <w:rPr>
          <w:rFonts w:ascii="Arial" w:hAnsi="Arial" w:cs="Arial"/>
          <w:sz w:val="22"/>
          <w:szCs w:val="22"/>
          <w:lang w:val="ms-MY"/>
        </w:rPr>
        <w:t xml:space="preserve">jar </w:t>
      </w:r>
      <w:r w:rsidRPr="00E81412">
        <w:rPr>
          <w:rFonts w:ascii="Arial" w:hAnsi="Arial" w:cs="Arial"/>
          <w:spacing w:val="-2"/>
          <w:sz w:val="22"/>
          <w:szCs w:val="22"/>
          <w:lang w:val="ms-MY"/>
        </w:rPr>
        <w:t>b</w:t>
      </w:r>
      <w:r w:rsidRPr="00E81412">
        <w:rPr>
          <w:rFonts w:ascii="Arial" w:hAnsi="Arial" w:cs="Arial"/>
          <w:sz w:val="22"/>
          <w:szCs w:val="22"/>
          <w:lang w:val="ms-MY"/>
        </w:rPr>
        <w:t>o</w:t>
      </w:r>
      <w:r w:rsidRPr="00E81412">
        <w:rPr>
          <w:rFonts w:ascii="Arial" w:hAnsi="Arial" w:cs="Arial"/>
          <w:spacing w:val="-1"/>
          <w:sz w:val="22"/>
          <w:szCs w:val="22"/>
          <w:lang w:val="ms-MY"/>
        </w:rPr>
        <w:t>l</w:t>
      </w:r>
      <w:r w:rsidRPr="00E81412">
        <w:rPr>
          <w:rFonts w:ascii="Arial" w:hAnsi="Arial" w:cs="Arial"/>
          <w:sz w:val="22"/>
          <w:szCs w:val="22"/>
          <w:lang w:val="ms-MY"/>
        </w:rPr>
        <w:t>eh mendap</w:t>
      </w:r>
      <w:r w:rsidRPr="00E81412">
        <w:rPr>
          <w:rFonts w:ascii="Arial" w:hAnsi="Arial" w:cs="Arial"/>
          <w:spacing w:val="-1"/>
          <w:sz w:val="22"/>
          <w:szCs w:val="22"/>
          <w:lang w:val="ms-MY"/>
        </w:rPr>
        <w:t>at</w:t>
      </w:r>
      <w:r w:rsidRPr="00E81412">
        <w:rPr>
          <w:rFonts w:ascii="Arial" w:hAnsi="Arial" w:cs="Arial"/>
          <w:spacing w:val="1"/>
          <w:sz w:val="22"/>
          <w:szCs w:val="22"/>
          <w:lang w:val="ms-MY"/>
        </w:rPr>
        <w:t>k</w:t>
      </w:r>
      <w:r w:rsidRPr="00E81412">
        <w:rPr>
          <w:rFonts w:ascii="Arial" w:hAnsi="Arial" w:cs="Arial"/>
          <w:sz w:val="22"/>
          <w:szCs w:val="22"/>
          <w:lang w:val="ms-MY"/>
        </w:rPr>
        <w:t>an s</w:t>
      </w:r>
      <w:r w:rsidRPr="00E81412">
        <w:rPr>
          <w:rFonts w:ascii="Arial" w:hAnsi="Arial" w:cs="Arial"/>
          <w:spacing w:val="-2"/>
          <w:sz w:val="22"/>
          <w:szCs w:val="22"/>
          <w:lang w:val="ms-MY"/>
        </w:rPr>
        <w:t>e</w:t>
      </w:r>
      <w:r w:rsidRPr="00E81412">
        <w:rPr>
          <w:rFonts w:ascii="Arial" w:hAnsi="Arial" w:cs="Arial"/>
          <w:sz w:val="22"/>
          <w:szCs w:val="22"/>
          <w:lang w:val="ms-MY"/>
        </w:rPr>
        <w:t>mua p</w:t>
      </w:r>
      <w:r w:rsidRPr="00E81412">
        <w:rPr>
          <w:rFonts w:ascii="Arial" w:hAnsi="Arial" w:cs="Arial"/>
          <w:spacing w:val="-2"/>
          <w:sz w:val="22"/>
          <w:szCs w:val="22"/>
          <w:lang w:val="ms-MY"/>
        </w:rPr>
        <w:t>e</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hidmat</w:t>
      </w:r>
      <w:r w:rsidRPr="00E81412">
        <w:rPr>
          <w:rFonts w:ascii="Arial" w:hAnsi="Arial" w:cs="Arial"/>
          <w:spacing w:val="-2"/>
          <w:sz w:val="22"/>
          <w:szCs w:val="22"/>
          <w:lang w:val="ms-MY"/>
        </w:rPr>
        <w:t>a</w:t>
      </w:r>
      <w:r w:rsidRPr="00E81412">
        <w:rPr>
          <w:rFonts w:ascii="Arial" w:hAnsi="Arial" w:cs="Arial"/>
          <w:sz w:val="22"/>
          <w:szCs w:val="22"/>
          <w:lang w:val="ms-MY"/>
        </w:rPr>
        <w:t>n ini mela</w:t>
      </w:r>
      <w:r w:rsidRPr="00E81412">
        <w:rPr>
          <w:rFonts w:ascii="Arial" w:hAnsi="Arial" w:cs="Arial"/>
          <w:spacing w:val="-1"/>
          <w:sz w:val="22"/>
          <w:szCs w:val="22"/>
          <w:lang w:val="ms-MY"/>
        </w:rPr>
        <w:t>l</w:t>
      </w:r>
      <w:r w:rsidRPr="00E81412">
        <w:rPr>
          <w:rFonts w:ascii="Arial" w:hAnsi="Arial" w:cs="Arial"/>
          <w:sz w:val="22"/>
          <w:szCs w:val="22"/>
          <w:lang w:val="ms-MY"/>
        </w:rPr>
        <w:t xml:space="preserve">ui </w:t>
      </w:r>
      <w:r w:rsidRPr="00E81412">
        <w:rPr>
          <w:rFonts w:ascii="Arial" w:hAnsi="Arial" w:cs="Arial"/>
          <w:spacing w:val="2"/>
          <w:sz w:val="22"/>
          <w:szCs w:val="22"/>
          <w:lang w:val="ms-MY"/>
        </w:rPr>
        <w:t>B</w:t>
      </w:r>
      <w:r w:rsidRPr="00E81412">
        <w:rPr>
          <w:rFonts w:ascii="Arial" w:hAnsi="Arial" w:cs="Arial"/>
          <w:sz w:val="22"/>
          <w:szCs w:val="22"/>
          <w:lang w:val="ms-MY"/>
        </w:rPr>
        <w:t>aha</w:t>
      </w:r>
      <w:r w:rsidRPr="00E81412">
        <w:rPr>
          <w:rFonts w:ascii="Arial" w:hAnsi="Arial" w:cs="Arial"/>
          <w:spacing w:val="1"/>
          <w:sz w:val="22"/>
          <w:szCs w:val="22"/>
          <w:lang w:val="ms-MY"/>
        </w:rPr>
        <w:t>g</w:t>
      </w:r>
      <w:r w:rsidRPr="00E81412">
        <w:rPr>
          <w:rFonts w:ascii="Arial" w:hAnsi="Arial" w:cs="Arial"/>
          <w:spacing w:val="-1"/>
          <w:sz w:val="22"/>
          <w:szCs w:val="22"/>
          <w:lang w:val="ms-MY"/>
        </w:rPr>
        <w:t>i</w:t>
      </w:r>
      <w:r w:rsidRPr="00E81412">
        <w:rPr>
          <w:rFonts w:ascii="Arial" w:hAnsi="Arial" w:cs="Arial"/>
          <w:sz w:val="22"/>
          <w:szCs w:val="22"/>
          <w:lang w:val="ms-MY"/>
        </w:rPr>
        <w:t>an Hal E</w:t>
      </w:r>
      <w:r w:rsidRPr="00E81412">
        <w:rPr>
          <w:rFonts w:ascii="Arial" w:hAnsi="Arial" w:cs="Arial"/>
          <w:spacing w:val="1"/>
          <w:sz w:val="22"/>
          <w:szCs w:val="22"/>
          <w:lang w:val="ms-MY"/>
        </w:rPr>
        <w:t>h</w:t>
      </w:r>
      <w:r w:rsidRPr="00E81412">
        <w:rPr>
          <w:rFonts w:ascii="Arial" w:hAnsi="Arial" w:cs="Arial"/>
          <w:spacing w:val="-2"/>
          <w:sz w:val="22"/>
          <w:szCs w:val="22"/>
          <w:lang w:val="ms-MY"/>
        </w:rPr>
        <w:t>w</w:t>
      </w:r>
      <w:r w:rsidRPr="00E81412">
        <w:rPr>
          <w:rFonts w:ascii="Arial" w:hAnsi="Arial" w:cs="Arial"/>
          <w:sz w:val="22"/>
          <w:szCs w:val="22"/>
          <w:lang w:val="ms-MY"/>
        </w:rPr>
        <w:t>al P</w:t>
      </w:r>
      <w:r w:rsidRPr="00E81412">
        <w:rPr>
          <w:rFonts w:ascii="Arial" w:hAnsi="Arial" w:cs="Arial"/>
          <w:spacing w:val="1"/>
          <w:sz w:val="22"/>
          <w:szCs w:val="22"/>
          <w:lang w:val="ms-MY"/>
        </w:rPr>
        <w:t>e</w:t>
      </w:r>
      <w:r w:rsidRPr="00E81412">
        <w:rPr>
          <w:rFonts w:ascii="Arial" w:hAnsi="Arial" w:cs="Arial"/>
          <w:sz w:val="22"/>
          <w:szCs w:val="22"/>
          <w:lang w:val="ms-MY"/>
        </w:rPr>
        <w:t>la</w:t>
      </w:r>
      <w:r w:rsidRPr="00E81412">
        <w:rPr>
          <w:rFonts w:ascii="Arial" w:hAnsi="Arial" w:cs="Arial"/>
          <w:spacing w:val="2"/>
          <w:sz w:val="22"/>
          <w:szCs w:val="22"/>
          <w:lang w:val="ms-MY"/>
        </w:rPr>
        <w:t>j</w:t>
      </w:r>
      <w:r w:rsidRPr="00E81412">
        <w:rPr>
          <w:rFonts w:ascii="Arial" w:hAnsi="Arial" w:cs="Arial"/>
          <w:sz w:val="22"/>
          <w:szCs w:val="22"/>
          <w:lang w:val="ms-MY"/>
        </w:rPr>
        <w:t>a</w:t>
      </w:r>
      <w:r w:rsidRPr="00E81412">
        <w:rPr>
          <w:rFonts w:ascii="Arial" w:hAnsi="Arial" w:cs="Arial"/>
          <w:spacing w:val="-1"/>
          <w:sz w:val="22"/>
          <w:szCs w:val="22"/>
          <w:lang w:val="ms-MY"/>
        </w:rPr>
        <w:t>r</w:t>
      </w:r>
      <w:r w:rsidRPr="00E81412">
        <w:rPr>
          <w:rFonts w:ascii="Arial" w:hAnsi="Arial" w:cs="Arial"/>
          <w:sz w:val="22"/>
          <w:szCs w:val="22"/>
          <w:lang w:val="ms-MY"/>
        </w:rPr>
        <w:t>. Pe</w:t>
      </w:r>
      <w:r w:rsidRPr="00E81412">
        <w:rPr>
          <w:rFonts w:ascii="Arial" w:hAnsi="Arial" w:cs="Arial"/>
          <w:spacing w:val="-2"/>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hidmatan s</w:t>
      </w:r>
      <w:r w:rsidRPr="00E81412">
        <w:rPr>
          <w:rFonts w:ascii="Arial" w:hAnsi="Arial" w:cs="Arial"/>
          <w:spacing w:val="-2"/>
          <w:sz w:val="22"/>
          <w:szCs w:val="22"/>
          <w:lang w:val="ms-MY"/>
        </w:rPr>
        <w:t>o</w:t>
      </w:r>
      <w:r w:rsidRPr="00E81412">
        <w:rPr>
          <w:rFonts w:ascii="Arial" w:hAnsi="Arial" w:cs="Arial"/>
          <w:sz w:val="22"/>
          <w:szCs w:val="22"/>
          <w:lang w:val="ms-MY"/>
        </w:rPr>
        <w:t>ko</w:t>
      </w:r>
      <w:r w:rsidRPr="00E81412">
        <w:rPr>
          <w:rFonts w:ascii="Arial" w:hAnsi="Arial" w:cs="Arial"/>
          <w:spacing w:val="-3"/>
          <w:sz w:val="22"/>
          <w:szCs w:val="22"/>
          <w:lang w:val="ms-MY"/>
        </w:rPr>
        <w:t>n</w:t>
      </w:r>
      <w:r w:rsidRPr="00E81412">
        <w:rPr>
          <w:rFonts w:ascii="Arial" w:hAnsi="Arial" w:cs="Arial"/>
          <w:spacing w:val="1"/>
          <w:sz w:val="22"/>
          <w:szCs w:val="22"/>
          <w:lang w:val="ms-MY"/>
        </w:rPr>
        <w:t>g</w:t>
      </w:r>
      <w:r w:rsidRPr="00E81412">
        <w:rPr>
          <w:rFonts w:ascii="Arial" w:hAnsi="Arial" w:cs="Arial"/>
          <w:spacing w:val="-2"/>
          <w:sz w:val="22"/>
          <w:szCs w:val="22"/>
          <w:lang w:val="ms-MY"/>
        </w:rPr>
        <w:t>a</w:t>
      </w:r>
      <w:r w:rsidRPr="00E81412">
        <w:rPr>
          <w:rFonts w:ascii="Arial" w:hAnsi="Arial" w:cs="Arial"/>
          <w:sz w:val="22"/>
          <w:szCs w:val="22"/>
          <w:lang w:val="ms-MY"/>
        </w:rPr>
        <w:t>n bu</w:t>
      </w:r>
      <w:r w:rsidRPr="00E81412">
        <w:rPr>
          <w:rFonts w:ascii="Arial" w:hAnsi="Arial" w:cs="Arial"/>
          <w:spacing w:val="2"/>
          <w:sz w:val="22"/>
          <w:szCs w:val="22"/>
          <w:lang w:val="ms-MY"/>
        </w:rPr>
        <w:t>k</w:t>
      </w:r>
      <w:r w:rsidRPr="00E81412">
        <w:rPr>
          <w:rFonts w:ascii="Arial" w:hAnsi="Arial" w:cs="Arial"/>
          <w:sz w:val="22"/>
          <w:szCs w:val="22"/>
          <w:lang w:val="ms-MY"/>
        </w:rPr>
        <w:t xml:space="preserve">an </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ad</w:t>
      </w:r>
      <w:r w:rsidRPr="00E81412">
        <w:rPr>
          <w:rFonts w:ascii="Arial" w:hAnsi="Arial" w:cs="Arial"/>
          <w:spacing w:val="-3"/>
          <w:sz w:val="22"/>
          <w:szCs w:val="22"/>
          <w:lang w:val="ms-MY"/>
        </w:rPr>
        <w:t>e</w:t>
      </w:r>
      <w:r w:rsidRPr="00E81412">
        <w:rPr>
          <w:rFonts w:ascii="Arial" w:hAnsi="Arial" w:cs="Arial"/>
          <w:sz w:val="22"/>
          <w:szCs w:val="22"/>
          <w:lang w:val="ms-MY"/>
        </w:rPr>
        <w:t xml:space="preserve">mik </w:t>
      </w:r>
      <w:r w:rsidRPr="00E81412">
        <w:rPr>
          <w:rFonts w:ascii="Arial" w:hAnsi="Arial" w:cs="Arial"/>
          <w:spacing w:val="1"/>
          <w:sz w:val="22"/>
          <w:szCs w:val="22"/>
          <w:lang w:val="ms-MY"/>
        </w:rPr>
        <w:t>j</w:t>
      </w:r>
      <w:r w:rsidRPr="00E81412">
        <w:rPr>
          <w:rFonts w:ascii="Arial" w:hAnsi="Arial" w:cs="Arial"/>
          <w:spacing w:val="-2"/>
          <w:sz w:val="22"/>
          <w:szCs w:val="22"/>
          <w:lang w:val="ms-MY"/>
        </w:rPr>
        <w:t>u</w:t>
      </w:r>
      <w:r w:rsidRPr="00E81412">
        <w:rPr>
          <w:rFonts w:ascii="Arial" w:hAnsi="Arial" w:cs="Arial"/>
          <w:sz w:val="22"/>
          <w:szCs w:val="22"/>
          <w:lang w:val="ms-MY"/>
        </w:rPr>
        <w:t>ga dise</w:t>
      </w:r>
      <w:r w:rsidRPr="00E81412">
        <w:rPr>
          <w:rFonts w:ascii="Arial" w:hAnsi="Arial" w:cs="Arial"/>
          <w:spacing w:val="-1"/>
          <w:sz w:val="22"/>
          <w:szCs w:val="22"/>
          <w:lang w:val="ms-MY"/>
        </w:rPr>
        <w:t>di</w:t>
      </w:r>
      <w:r w:rsidRPr="00E81412">
        <w:rPr>
          <w:rFonts w:ascii="Arial" w:hAnsi="Arial" w:cs="Arial"/>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an  unt</w:t>
      </w:r>
      <w:r w:rsidRPr="00E81412">
        <w:rPr>
          <w:rFonts w:ascii="Arial" w:hAnsi="Arial" w:cs="Arial"/>
          <w:spacing w:val="-2"/>
          <w:sz w:val="22"/>
          <w:szCs w:val="22"/>
          <w:lang w:val="ms-MY"/>
        </w:rPr>
        <w:t>u</w:t>
      </w:r>
      <w:r w:rsidRPr="00E81412">
        <w:rPr>
          <w:rFonts w:ascii="Arial" w:hAnsi="Arial" w:cs="Arial"/>
          <w:sz w:val="22"/>
          <w:szCs w:val="22"/>
          <w:lang w:val="ms-MY"/>
        </w:rPr>
        <w:t>k pe</w:t>
      </w:r>
      <w:r w:rsidRPr="00E81412">
        <w:rPr>
          <w:rFonts w:ascii="Arial" w:hAnsi="Arial" w:cs="Arial"/>
          <w:spacing w:val="-1"/>
          <w:sz w:val="22"/>
          <w:szCs w:val="22"/>
          <w:lang w:val="ms-MY"/>
        </w:rPr>
        <w:t>l</w:t>
      </w:r>
      <w:r w:rsidRPr="00E81412">
        <w:rPr>
          <w:rFonts w:ascii="Arial" w:hAnsi="Arial" w:cs="Arial"/>
          <w:sz w:val="22"/>
          <w:szCs w:val="22"/>
          <w:lang w:val="ms-MY"/>
        </w:rPr>
        <w:t>ajar antaraba</w:t>
      </w:r>
      <w:r w:rsidRPr="00E81412">
        <w:rPr>
          <w:rFonts w:ascii="Arial" w:hAnsi="Arial" w:cs="Arial"/>
          <w:spacing w:val="-3"/>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 xml:space="preserve">sa melalui </w:t>
      </w:r>
      <w:r w:rsidR="00BF1CBD">
        <w:rPr>
          <w:rFonts w:ascii="Arial" w:hAnsi="Arial" w:cs="Arial"/>
          <w:sz w:val="22"/>
          <w:szCs w:val="22"/>
          <w:lang w:val="ms-MY"/>
        </w:rPr>
        <w:t>Pusat</w:t>
      </w:r>
      <w:r w:rsidRPr="00E81412">
        <w:rPr>
          <w:rFonts w:ascii="Arial" w:hAnsi="Arial" w:cs="Arial"/>
          <w:sz w:val="22"/>
          <w:szCs w:val="22"/>
          <w:lang w:val="ms-MY"/>
        </w:rPr>
        <w:t xml:space="preserve"> Ant</w:t>
      </w:r>
      <w:r w:rsidRPr="00E81412">
        <w:rPr>
          <w:rFonts w:ascii="Arial" w:hAnsi="Arial" w:cs="Arial"/>
          <w:spacing w:val="-2"/>
          <w:sz w:val="22"/>
          <w:szCs w:val="22"/>
          <w:lang w:val="ms-MY"/>
        </w:rPr>
        <w:t>a</w:t>
      </w:r>
      <w:r w:rsidRPr="00E81412">
        <w:rPr>
          <w:rFonts w:ascii="Arial" w:hAnsi="Arial" w:cs="Arial"/>
          <w:sz w:val="22"/>
          <w:szCs w:val="22"/>
          <w:lang w:val="ms-MY"/>
        </w:rPr>
        <w:t>raba</w:t>
      </w:r>
      <w:r w:rsidRPr="00E81412">
        <w:rPr>
          <w:rFonts w:ascii="Arial" w:hAnsi="Arial" w:cs="Arial"/>
          <w:spacing w:val="-3"/>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sa den</w:t>
      </w:r>
      <w:r w:rsidRPr="00E81412">
        <w:rPr>
          <w:rFonts w:ascii="Arial" w:hAnsi="Arial" w:cs="Arial"/>
          <w:spacing w:val="1"/>
          <w:sz w:val="22"/>
          <w:szCs w:val="22"/>
          <w:lang w:val="ms-MY"/>
        </w:rPr>
        <w:t>g</w:t>
      </w:r>
      <w:r w:rsidRPr="00E81412">
        <w:rPr>
          <w:rFonts w:ascii="Arial" w:hAnsi="Arial" w:cs="Arial"/>
          <w:sz w:val="22"/>
          <w:szCs w:val="22"/>
          <w:lang w:val="ms-MY"/>
        </w:rPr>
        <w:t xml:space="preserve">an </w:t>
      </w:r>
      <w:r w:rsidRPr="00E81412">
        <w:rPr>
          <w:rFonts w:ascii="Arial" w:hAnsi="Arial" w:cs="Arial"/>
          <w:spacing w:val="2"/>
          <w:sz w:val="22"/>
          <w:szCs w:val="22"/>
          <w:lang w:val="ms-MY"/>
        </w:rPr>
        <w:t>k</w:t>
      </w:r>
      <w:r w:rsidRPr="00E81412">
        <w:rPr>
          <w:rFonts w:ascii="Arial" w:hAnsi="Arial" w:cs="Arial"/>
          <w:sz w:val="22"/>
          <w:szCs w:val="22"/>
          <w:lang w:val="ms-MY"/>
        </w:rPr>
        <w:t>e</w:t>
      </w:r>
      <w:r w:rsidRPr="00E81412">
        <w:rPr>
          <w:rFonts w:ascii="Arial" w:hAnsi="Arial" w:cs="Arial"/>
          <w:spacing w:val="-1"/>
          <w:sz w:val="22"/>
          <w:szCs w:val="22"/>
          <w:lang w:val="ms-MY"/>
        </w:rPr>
        <w:t>r</w:t>
      </w:r>
      <w:r w:rsidRPr="00E81412">
        <w:rPr>
          <w:rFonts w:ascii="Arial" w:hAnsi="Arial" w:cs="Arial"/>
          <w:sz w:val="22"/>
          <w:szCs w:val="22"/>
          <w:lang w:val="ms-MY"/>
        </w:rPr>
        <w:t>jas</w:t>
      </w:r>
      <w:r w:rsidRPr="00E81412">
        <w:rPr>
          <w:rFonts w:ascii="Arial" w:hAnsi="Arial" w:cs="Arial"/>
          <w:spacing w:val="-2"/>
          <w:sz w:val="22"/>
          <w:szCs w:val="22"/>
          <w:lang w:val="ms-MY"/>
        </w:rPr>
        <w:t>a</w:t>
      </w:r>
      <w:r w:rsidRPr="00E81412">
        <w:rPr>
          <w:rFonts w:ascii="Arial" w:hAnsi="Arial" w:cs="Arial"/>
          <w:sz w:val="22"/>
          <w:szCs w:val="22"/>
          <w:lang w:val="ms-MY"/>
        </w:rPr>
        <w:t xml:space="preserve">ma Bahagian </w:t>
      </w:r>
      <w:r w:rsidRPr="00E81412">
        <w:rPr>
          <w:rFonts w:ascii="Arial" w:hAnsi="Arial" w:cs="Arial"/>
          <w:spacing w:val="-1"/>
          <w:sz w:val="22"/>
          <w:szCs w:val="22"/>
          <w:lang w:val="ms-MY"/>
        </w:rPr>
        <w:t>H</w:t>
      </w:r>
      <w:r w:rsidRPr="00E81412">
        <w:rPr>
          <w:rFonts w:ascii="Arial" w:hAnsi="Arial" w:cs="Arial"/>
          <w:sz w:val="22"/>
          <w:szCs w:val="22"/>
          <w:lang w:val="ms-MY"/>
        </w:rPr>
        <w:t xml:space="preserve">al </w:t>
      </w:r>
      <w:r w:rsidRPr="00E81412">
        <w:rPr>
          <w:rFonts w:ascii="Arial" w:hAnsi="Arial" w:cs="Arial"/>
          <w:spacing w:val="-1"/>
          <w:sz w:val="22"/>
          <w:szCs w:val="22"/>
          <w:lang w:val="ms-MY"/>
        </w:rPr>
        <w:t>E</w:t>
      </w:r>
      <w:r w:rsidRPr="00E81412">
        <w:rPr>
          <w:rFonts w:ascii="Arial" w:hAnsi="Arial" w:cs="Arial"/>
          <w:sz w:val="22"/>
          <w:szCs w:val="22"/>
          <w:lang w:val="ms-MY"/>
        </w:rPr>
        <w:t>h</w:t>
      </w:r>
      <w:r w:rsidRPr="00E81412">
        <w:rPr>
          <w:rFonts w:ascii="Arial" w:hAnsi="Arial" w:cs="Arial"/>
          <w:spacing w:val="-3"/>
          <w:sz w:val="22"/>
          <w:szCs w:val="22"/>
          <w:lang w:val="ms-MY"/>
        </w:rPr>
        <w:t>w</w:t>
      </w:r>
      <w:r w:rsidRPr="00E81412">
        <w:rPr>
          <w:rFonts w:ascii="Arial" w:hAnsi="Arial" w:cs="Arial"/>
          <w:sz w:val="22"/>
          <w:szCs w:val="22"/>
          <w:lang w:val="ms-MY"/>
        </w:rPr>
        <w:t>al Pe</w:t>
      </w:r>
      <w:r w:rsidRPr="00E81412">
        <w:rPr>
          <w:rFonts w:ascii="Arial" w:hAnsi="Arial" w:cs="Arial"/>
          <w:spacing w:val="-1"/>
          <w:sz w:val="22"/>
          <w:szCs w:val="22"/>
          <w:lang w:val="ms-MY"/>
        </w:rPr>
        <w:t>l</w:t>
      </w:r>
      <w:r w:rsidRPr="00E81412">
        <w:rPr>
          <w:rFonts w:ascii="Arial" w:hAnsi="Arial" w:cs="Arial"/>
          <w:sz w:val="22"/>
          <w:szCs w:val="22"/>
          <w:lang w:val="ms-MY"/>
        </w:rPr>
        <w:t>ajar.</w:t>
      </w:r>
    </w:p>
    <w:p w14:paraId="7AF741E5" w14:textId="77777777" w:rsidR="00E81412" w:rsidRPr="00E81412" w:rsidRDefault="00E81412" w:rsidP="00E81412">
      <w:pPr>
        <w:tabs>
          <w:tab w:val="left" w:pos="3125"/>
          <w:tab w:val="left" w:pos="3787"/>
          <w:tab w:val="left" w:pos="5225"/>
          <w:tab w:val="left" w:pos="5828"/>
          <w:tab w:val="left" w:pos="6295"/>
          <w:tab w:val="left" w:pos="7205"/>
          <w:tab w:val="left" w:pos="8529"/>
        </w:tabs>
        <w:autoSpaceDE w:val="0"/>
        <w:autoSpaceDN w:val="0"/>
        <w:spacing w:line="240" w:lineRule="auto"/>
        <w:ind w:left="1134" w:right="90"/>
        <w:rPr>
          <w:rFonts w:ascii="Arial" w:hAnsi="Arial" w:cs="Arial"/>
          <w:sz w:val="22"/>
          <w:szCs w:val="22"/>
          <w:lang w:val="ms-MY"/>
        </w:rPr>
      </w:pPr>
    </w:p>
    <w:p w14:paraId="7AA7DB6F" w14:textId="7F3E7089" w:rsidR="00E81412" w:rsidRPr="00E81412" w:rsidRDefault="00E81412" w:rsidP="00E81412">
      <w:pPr>
        <w:autoSpaceDE w:val="0"/>
        <w:autoSpaceDN w:val="0"/>
        <w:spacing w:line="240" w:lineRule="auto"/>
        <w:ind w:left="1418" w:right="90"/>
        <w:rPr>
          <w:rFonts w:ascii="Arial" w:hAnsi="Arial" w:cs="Arial"/>
          <w:sz w:val="22"/>
          <w:szCs w:val="22"/>
          <w:lang w:val="ms-MY"/>
        </w:rPr>
      </w:pPr>
      <w:r w:rsidRPr="00E81412">
        <w:rPr>
          <w:rFonts w:ascii="Arial" w:hAnsi="Arial" w:cs="Arial"/>
          <w:sz w:val="22"/>
          <w:szCs w:val="22"/>
          <w:lang w:val="ms-MY"/>
        </w:rPr>
        <w:t>Pe</w:t>
      </w:r>
      <w:r w:rsidRPr="00E81412">
        <w:rPr>
          <w:rFonts w:ascii="Arial" w:hAnsi="Arial" w:cs="Arial"/>
          <w:spacing w:val="-2"/>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 xml:space="preserve">hidmatan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di</w:t>
      </w:r>
      <w:r w:rsidRPr="00E81412">
        <w:rPr>
          <w:rFonts w:ascii="Arial" w:hAnsi="Arial" w:cs="Arial"/>
          <w:spacing w:val="-3"/>
          <w:sz w:val="22"/>
          <w:szCs w:val="22"/>
          <w:lang w:val="ms-MY"/>
        </w:rPr>
        <w:t>s</w:t>
      </w:r>
      <w:r w:rsidRPr="00E81412">
        <w:rPr>
          <w:rFonts w:ascii="Arial" w:hAnsi="Arial" w:cs="Arial"/>
          <w:sz w:val="22"/>
          <w:szCs w:val="22"/>
          <w:lang w:val="ms-MY"/>
        </w:rPr>
        <w:t>ed</w:t>
      </w:r>
      <w:r w:rsidRPr="00E81412">
        <w:rPr>
          <w:rFonts w:ascii="Arial" w:hAnsi="Arial" w:cs="Arial"/>
          <w:spacing w:val="-1"/>
          <w:sz w:val="22"/>
          <w:szCs w:val="22"/>
          <w:lang w:val="ms-MY"/>
        </w:rPr>
        <w:t>i</w:t>
      </w:r>
      <w:r w:rsidRPr="00E81412">
        <w:rPr>
          <w:rFonts w:ascii="Arial" w:hAnsi="Arial" w:cs="Arial"/>
          <w:sz w:val="22"/>
          <w:szCs w:val="22"/>
          <w:lang w:val="ms-MY"/>
        </w:rPr>
        <w:t>akan oleh unit da</w:t>
      </w:r>
      <w:r w:rsidRPr="00E81412">
        <w:rPr>
          <w:rFonts w:ascii="Arial" w:hAnsi="Arial" w:cs="Arial"/>
          <w:spacing w:val="-1"/>
          <w:sz w:val="22"/>
          <w:szCs w:val="22"/>
          <w:lang w:val="ms-MY"/>
        </w:rPr>
        <w:t>l</w:t>
      </w:r>
      <w:r w:rsidRPr="00E81412">
        <w:rPr>
          <w:rFonts w:ascii="Arial" w:hAnsi="Arial" w:cs="Arial"/>
          <w:sz w:val="22"/>
          <w:szCs w:val="22"/>
          <w:lang w:val="ms-MY"/>
        </w:rPr>
        <w:t xml:space="preserve">aman </w:t>
      </w:r>
      <w:r w:rsidRPr="00E81412">
        <w:rPr>
          <w:rFonts w:ascii="Arial" w:hAnsi="Arial" w:cs="Arial"/>
          <w:spacing w:val="1"/>
          <w:sz w:val="22"/>
          <w:szCs w:val="22"/>
          <w:lang w:val="ms-MY"/>
        </w:rPr>
        <w:t>t</w:t>
      </w:r>
      <w:r w:rsidRPr="00E81412">
        <w:rPr>
          <w:rFonts w:ascii="Arial" w:hAnsi="Arial" w:cs="Arial"/>
          <w:spacing w:val="-2"/>
          <w:sz w:val="22"/>
          <w:szCs w:val="22"/>
          <w:lang w:val="ms-MY"/>
        </w:rPr>
        <w:t>e</w:t>
      </w:r>
      <w:r w:rsidRPr="00E81412">
        <w:rPr>
          <w:rFonts w:ascii="Arial" w:hAnsi="Arial" w:cs="Arial"/>
          <w:sz w:val="22"/>
          <w:szCs w:val="22"/>
          <w:lang w:val="ms-MY"/>
        </w:rPr>
        <w:t>r</w:t>
      </w:r>
      <w:r w:rsidRPr="00E81412">
        <w:rPr>
          <w:rFonts w:ascii="Arial" w:hAnsi="Arial" w:cs="Arial"/>
          <w:spacing w:val="1"/>
          <w:sz w:val="22"/>
          <w:szCs w:val="22"/>
          <w:lang w:val="ms-MY"/>
        </w:rPr>
        <w:t>m</w:t>
      </w:r>
      <w:r w:rsidRPr="00E81412">
        <w:rPr>
          <w:rFonts w:ascii="Arial" w:hAnsi="Arial" w:cs="Arial"/>
          <w:sz w:val="22"/>
          <w:szCs w:val="22"/>
          <w:lang w:val="ms-MY"/>
        </w:rPr>
        <w:t>as</w:t>
      </w:r>
      <w:r w:rsidRPr="00E81412">
        <w:rPr>
          <w:rFonts w:ascii="Arial" w:hAnsi="Arial" w:cs="Arial"/>
          <w:spacing w:val="-3"/>
          <w:sz w:val="22"/>
          <w:szCs w:val="22"/>
          <w:lang w:val="ms-MY"/>
        </w:rPr>
        <w:t>u</w:t>
      </w:r>
      <w:r w:rsidRPr="00E81412">
        <w:rPr>
          <w:rFonts w:ascii="Arial" w:hAnsi="Arial" w:cs="Arial"/>
          <w:sz w:val="22"/>
          <w:szCs w:val="22"/>
          <w:lang w:val="ms-MY"/>
        </w:rPr>
        <w:t>k p</w:t>
      </w:r>
      <w:r w:rsidRPr="00E81412">
        <w:rPr>
          <w:rFonts w:ascii="Arial" w:hAnsi="Arial" w:cs="Arial"/>
          <w:spacing w:val="-2"/>
          <w:sz w:val="22"/>
          <w:szCs w:val="22"/>
          <w:lang w:val="ms-MY"/>
        </w:rPr>
        <w:t>er</w:t>
      </w:r>
      <w:r w:rsidRPr="00E81412">
        <w:rPr>
          <w:rFonts w:ascii="Arial" w:hAnsi="Arial" w:cs="Arial"/>
          <w:spacing w:val="2"/>
          <w:sz w:val="22"/>
          <w:szCs w:val="22"/>
          <w:lang w:val="ms-MY"/>
        </w:rPr>
        <w:t>k</w:t>
      </w:r>
      <w:r w:rsidRPr="00E81412">
        <w:rPr>
          <w:rFonts w:ascii="Arial" w:hAnsi="Arial" w:cs="Arial"/>
          <w:sz w:val="22"/>
          <w:szCs w:val="22"/>
          <w:lang w:val="ms-MY"/>
        </w:rPr>
        <w:t>h</w:t>
      </w:r>
      <w:r w:rsidRPr="00E81412">
        <w:rPr>
          <w:rFonts w:ascii="Arial" w:hAnsi="Arial" w:cs="Arial"/>
          <w:spacing w:val="-1"/>
          <w:sz w:val="22"/>
          <w:szCs w:val="22"/>
          <w:lang w:val="ms-MY"/>
        </w:rPr>
        <w:t>i</w:t>
      </w:r>
      <w:r w:rsidRPr="00E81412">
        <w:rPr>
          <w:rFonts w:ascii="Arial" w:hAnsi="Arial" w:cs="Arial"/>
          <w:spacing w:val="-3"/>
          <w:sz w:val="22"/>
          <w:szCs w:val="22"/>
          <w:lang w:val="ms-MY"/>
        </w:rPr>
        <w:t>d</w:t>
      </w:r>
      <w:r w:rsidRPr="00E81412">
        <w:rPr>
          <w:rFonts w:ascii="Arial" w:hAnsi="Arial" w:cs="Arial"/>
          <w:sz w:val="22"/>
          <w:szCs w:val="22"/>
          <w:lang w:val="ms-MY"/>
        </w:rPr>
        <w:t xml:space="preserve">matan </w:t>
      </w:r>
      <w:r w:rsidRPr="00E81412">
        <w:rPr>
          <w:rFonts w:ascii="Arial" w:hAnsi="Arial" w:cs="Arial"/>
          <w:spacing w:val="2"/>
          <w:sz w:val="22"/>
          <w:szCs w:val="22"/>
          <w:lang w:val="ms-MY"/>
        </w:rPr>
        <w:t>k</w:t>
      </w:r>
      <w:r w:rsidRPr="00E81412">
        <w:rPr>
          <w:rFonts w:ascii="Arial" w:hAnsi="Arial" w:cs="Arial"/>
          <w:sz w:val="22"/>
          <w:szCs w:val="22"/>
          <w:lang w:val="ms-MY"/>
        </w:rPr>
        <w:t>auns</w:t>
      </w:r>
      <w:r w:rsidRPr="00E81412">
        <w:rPr>
          <w:rFonts w:ascii="Arial" w:hAnsi="Arial" w:cs="Arial"/>
          <w:spacing w:val="-1"/>
          <w:sz w:val="22"/>
          <w:szCs w:val="22"/>
          <w:lang w:val="ms-MY"/>
        </w:rPr>
        <w:t>eli</w:t>
      </w:r>
      <w:r w:rsidRPr="00E81412">
        <w:rPr>
          <w:rFonts w:ascii="Arial" w:hAnsi="Arial" w:cs="Arial"/>
          <w:spacing w:val="-3"/>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 xml:space="preserve">, </w:t>
      </w:r>
      <w:r w:rsidRPr="00E81412">
        <w:rPr>
          <w:rFonts w:ascii="Arial" w:hAnsi="Arial" w:cs="Arial"/>
          <w:spacing w:val="3"/>
          <w:sz w:val="22"/>
          <w:szCs w:val="22"/>
          <w:lang w:val="ms-MY"/>
        </w:rPr>
        <w:t>k</w:t>
      </w:r>
      <w:r w:rsidRPr="00E81412">
        <w:rPr>
          <w:rFonts w:ascii="Arial" w:hAnsi="Arial" w:cs="Arial"/>
          <w:spacing w:val="-2"/>
          <w:sz w:val="22"/>
          <w:szCs w:val="22"/>
          <w:lang w:val="ms-MY"/>
        </w:rPr>
        <w:t>e</w:t>
      </w:r>
      <w:r w:rsidRPr="00E81412">
        <w:rPr>
          <w:rFonts w:ascii="Arial" w:hAnsi="Arial" w:cs="Arial"/>
          <w:sz w:val="22"/>
          <w:szCs w:val="22"/>
          <w:lang w:val="ms-MY"/>
        </w:rPr>
        <w:t>muda</w:t>
      </w:r>
      <w:r w:rsidRPr="00E81412">
        <w:rPr>
          <w:rFonts w:ascii="Arial" w:hAnsi="Arial" w:cs="Arial"/>
          <w:spacing w:val="-1"/>
          <w:sz w:val="22"/>
          <w:szCs w:val="22"/>
          <w:lang w:val="ms-MY"/>
        </w:rPr>
        <w:t>h</w:t>
      </w:r>
      <w:r w:rsidRPr="00E81412">
        <w:rPr>
          <w:rFonts w:ascii="Arial" w:hAnsi="Arial" w:cs="Arial"/>
          <w:sz w:val="22"/>
          <w:szCs w:val="22"/>
          <w:lang w:val="ms-MY"/>
        </w:rPr>
        <w:t>an perpust</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aa</w:t>
      </w:r>
      <w:r w:rsidRPr="00E81412">
        <w:rPr>
          <w:rFonts w:ascii="Arial" w:hAnsi="Arial" w:cs="Arial"/>
          <w:spacing w:val="-2"/>
          <w:sz w:val="22"/>
          <w:szCs w:val="22"/>
          <w:lang w:val="ms-MY"/>
        </w:rPr>
        <w:t>n</w:t>
      </w:r>
      <w:r w:rsidRPr="00E81412">
        <w:rPr>
          <w:rFonts w:ascii="Arial" w:hAnsi="Arial" w:cs="Arial"/>
          <w:sz w:val="22"/>
          <w:szCs w:val="22"/>
          <w:lang w:val="ms-MY"/>
        </w:rPr>
        <w:t xml:space="preserve">, </w:t>
      </w:r>
      <w:r w:rsidRPr="00E81412">
        <w:rPr>
          <w:rFonts w:ascii="Arial" w:hAnsi="Arial" w:cs="Arial"/>
          <w:spacing w:val="2"/>
          <w:sz w:val="22"/>
          <w:szCs w:val="22"/>
          <w:lang w:val="ms-MY"/>
        </w:rPr>
        <w:t>k</w:t>
      </w:r>
      <w:r w:rsidRPr="00E81412">
        <w:rPr>
          <w:rFonts w:ascii="Arial" w:hAnsi="Arial" w:cs="Arial"/>
          <w:spacing w:val="-2"/>
          <w:sz w:val="22"/>
          <w:szCs w:val="22"/>
          <w:lang w:val="ms-MY"/>
        </w:rPr>
        <w:t>e</w:t>
      </w:r>
      <w:r w:rsidRPr="00E81412">
        <w:rPr>
          <w:rFonts w:ascii="Arial" w:hAnsi="Arial" w:cs="Arial"/>
          <w:sz w:val="22"/>
          <w:szCs w:val="22"/>
          <w:lang w:val="ms-MY"/>
        </w:rPr>
        <w:t>mud</w:t>
      </w:r>
      <w:r w:rsidRPr="00E81412">
        <w:rPr>
          <w:rFonts w:ascii="Arial" w:hAnsi="Arial" w:cs="Arial"/>
          <w:spacing w:val="-2"/>
          <w:sz w:val="22"/>
          <w:szCs w:val="22"/>
          <w:lang w:val="ms-MY"/>
        </w:rPr>
        <w:t>a</w:t>
      </w:r>
      <w:r w:rsidRPr="00E81412">
        <w:rPr>
          <w:rFonts w:ascii="Arial" w:hAnsi="Arial" w:cs="Arial"/>
          <w:sz w:val="22"/>
          <w:szCs w:val="22"/>
          <w:lang w:val="ms-MY"/>
        </w:rPr>
        <w:t>h</w:t>
      </w:r>
      <w:r w:rsidRPr="00E81412">
        <w:rPr>
          <w:rFonts w:ascii="Arial" w:hAnsi="Arial" w:cs="Arial"/>
          <w:spacing w:val="-1"/>
          <w:sz w:val="22"/>
          <w:szCs w:val="22"/>
          <w:lang w:val="ms-MY"/>
        </w:rPr>
        <w:t>a</w:t>
      </w:r>
      <w:r w:rsidRPr="00E81412">
        <w:rPr>
          <w:rFonts w:ascii="Arial" w:hAnsi="Arial" w:cs="Arial"/>
          <w:sz w:val="22"/>
          <w:szCs w:val="22"/>
          <w:lang w:val="ms-MY"/>
        </w:rPr>
        <w:t>n un</w:t>
      </w:r>
      <w:r w:rsidRPr="00E81412">
        <w:rPr>
          <w:rFonts w:ascii="Arial" w:hAnsi="Arial" w:cs="Arial"/>
          <w:spacing w:val="1"/>
          <w:sz w:val="22"/>
          <w:szCs w:val="22"/>
          <w:lang w:val="ms-MY"/>
        </w:rPr>
        <w:t>t</w:t>
      </w:r>
      <w:r w:rsidRPr="00E81412">
        <w:rPr>
          <w:rFonts w:ascii="Arial" w:hAnsi="Arial" w:cs="Arial"/>
          <w:spacing w:val="-2"/>
          <w:sz w:val="22"/>
          <w:szCs w:val="22"/>
          <w:lang w:val="ms-MY"/>
        </w:rPr>
        <w:t>u</w:t>
      </w:r>
      <w:r w:rsidRPr="00E81412">
        <w:rPr>
          <w:rFonts w:ascii="Arial" w:hAnsi="Arial" w:cs="Arial"/>
          <w:sz w:val="22"/>
          <w:szCs w:val="22"/>
          <w:lang w:val="ms-MY"/>
        </w:rPr>
        <w:t xml:space="preserve">k amalan </w:t>
      </w:r>
      <w:r w:rsidRPr="00E81412">
        <w:rPr>
          <w:rFonts w:ascii="Arial" w:hAnsi="Arial" w:cs="Arial"/>
          <w:spacing w:val="-2"/>
          <w:sz w:val="22"/>
          <w:szCs w:val="22"/>
          <w:lang w:val="ms-MY"/>
        </w:rPr>
        <w:t>a</w:t>
      </w:r>
      <w:r w:rsidRPr="00E81412">
        <w:rPr>
          <w:rFonts w:ascii="Arial" w:hAnsi="Arial" w:cs="Arial"/>
          <w:spacing w:val="1"/>
          <w:sz w:val="22"/>
          <w:szCs w:val="22"/>
          <w:lang w:val="ms-MY"/>
        </w:rPr>
        <w:t>g</w:t>
      </w:r>
      <w:r w:rsidRPr="00E81412">
        <w:rPr>
          <w:rFonts w:ascii="Arial" w:hAnsi="Arial" w:cs="Arial"/>
          <w:spacing w:val="-2"/>
          <w:sz w:val="22"/>
          <w:szCs w:val="22"/>
          <w:lang w:val="ms-MY"/>
        </w:rPr>
        <w:t>a</w:t>
      </w:r>
      <w:r w:rsidRPr="00E81412">
        <w:rPr>
          <w:rFonts w:ascii="Arial" w:hAnsi="Arial" w:cs="Arial"/>
          <w:sz w:val="22"/>
          <w:szCs w:val="22"/>
          <w:lang w:val="ms-MY"/>
        </w:rPr>
        <w:t>ma, penj</w:t>
      </w:r>
      <w:r w:rsidRPr="00E81412">
        <w:rPr>
          <w:rFonts w:ascii="Arial" w:hAnsi="Arial" w:cs="Arial"/>
          <w:spacing w:val="-2"/>
          <w:sz w:val="22"/>
          <w:szCs w:val="22"/>
          <w:lang w:val="ms-MY"/>
        </w:rPr>
        <w:t>a</w:t>
      </w:r>
      <w:r w:rsidRPr="00E81412">
        <w:rPr>
          <w:rFonts w:ascii="Arial" w:hAnsi="Arial" w:cs="Arial"/>
          <w:spacing w:val="1"/>
          <w:sz w:val="22"/>
          <w:szCs w:val="22"/>
          <w:lang w:val="ms-MY"/>
        </w:rPr>
        <w:t>g</w:t>
      </w:r>
      <w:r w:rsidRPr="00E81412">
        <w:rPr>
          <w:rFonts w:ascii="Arial" w:hAnsi="Arial" w:cs="Arial"/>
          <w:sz w:val="22"/>
          <w:szCs w:val="22"/>
          <w:lang w:val="ms-MY"/>
        </w:rPr>
        <w:t xml:space="preserve">aan </w:t>
      </w:r>
      <w:r w:rsidRPr="00E81412">
        <w:rPr>
          <w:rFonts w:ascii="Arial" w:hAnsi="Arial" w:cs="Arial"/>
          <w:spacing w:val="2"/>
          <w:sz w:val="22"/>
          <w:szCs w:val="22"/>
          <w:lang w:val="ms-MY"/>
        </w:rPr>
        <w:t>k</w:t>
      </w:r>
      <w:r w:rsidRPr="00E81412">
        <w:rPr>
          <w:rFonts w:ascii="Arial" w:hAnsi="Arial" w:cs="Arial"/>
          <w:spacing w:val="-2"/>
          <w:sz w:val="22"/>
          <w:szCs w:val="22"/>
          <w:lang w:val="ms-MY"/>
        </w:rPr>
        <w:t>e</w:t>
      </w:r>
      <w:r w:rsidRPr="00E81412">
        <w:rPr>
          <w:rFonts w:ascii="Arial" w:hAnsi="Arial" w:cs="Arial"/>
          <w:sz w:val="22"/>
          <w:szCs w:val="22"/>
          <w:lang w:val="ms-MY"/>
        </w:rPr>
        <w:t>s</w:t>
      </w:r>
      <w:r w:rsidRPr="00E81412">
        <w:rPr>
          <w:rFonts w:ascii="Arial" w:hAnsi="Arial" w:cs="Arial"/>
          <w:spacing w:val="-1"/>
          <w:sz w:val="22"/>
          <w:szCs w:val="22"/>
          <w:lang w:val="ms-MY"/>
        </w:rPr>
        <w:t>i</w:t>
      </w:r>
      <w:r w:rsidRPr="00E81412">
        <w:rPr>
          <w:rFonts w:ascii="Arial" w:hAnsi="Arial" w:cs="Arial"/>
          <w:sz w:val="22"/>
          <w:szCs w:val="22"/>
          <w:lang w:val="ms-MY"/>
        </w:rPr>
        <w:t>hatan, d</w:t>
      </w:r>
      <w:r w:rsidRPr="00E81412">
        <w:rPr>
          <w:rFonts w:ascii="Arial" w:hAnsi="Arial" w:cs="Arial"/>
          <w:spacing w:val="-2"/>
          <w:sz w:val="22"/>
          <w:szCs w:val="22"/>
          <w:lang w:val="ms-MY"/>
        </w:rPr>
        <w:t>a</w:t>
      </w:r>
      <w:r w:rsidRPr="00E81412">
        <w:rPr>
          <w:rFonts w:ascii="Arial" w:hAnsi="Arial" w:cs="Arial"/>
          <w:sz w:val="22"/>
          <w:szCs w:val="22"/>
          <w:lang w:val="ms-MY"/>
        </w:rPr>
        <w:t>n per</w:t>
      </w:r>
      <w:r w:rsidRPr="00E81412">
        <w:rPr>
          <w:rFonts w:ascii="Arial" w:hAnsi="Arial" w:cs="Arial"/>
          <w:spacing w:val="2"/>
          <w:sz w:val="22"/>
          <w:szCs w:val="22"/>
          <w:lang w:val="ms-MY"/>
        </w:rPr>
        <w:t>k</w:t>
      </w:r>
      <w:r w:rsidRPr="00E81412">
        <w:rPr>
          <w:rFonts w:ascii="Arial" w:hAnsi="Arial" w:cs="Arial"/>
          <w:sz w:val="22"/>
          <w:szCs w:val="22"/>
          <w:lang w:val="ms-MY"/>
        </w:rPr>
        <w:t>hi</w:t>
      </w:r>
      <w:r w:rsidRPr="00E81412">
        <w:rPr>
          <w:rFonts w:ascii="Arial" w:hAnsi="Arial" w:cs="Arial"/>
          <w:spacing w:val="-3"/>
          <w:sz w:val="22"/>
          <w:szCs w:val="22"/>
          <w:lang w:val="ms-MY"/>
        </w:rPr>
        <w:t>d</w:t>
      </w:r>
      <w:r w:rsidRPr="00E81412">
        <w:rPr>
          <w:rFonts w:ascii="Arial" w:hAnsi="Arial" w:cs="Arial"/>
          <w:sz w:val="22"/>
          <w:szCs w:val="22"/>
          <w:lang w:val="ms-MY"/>
        </w:rPr>
        <w:t>matan r</w:t>
      </w:r>
      <w:r w:rsidRPr="00E81412">
        <w:rPr>
          <w:rFonts w:ascii="Arial" w:hAnsi="Arial" w:cs="Arial"/>
          <w:spacing w:val="-2"/>
          <w:sz w:val="22"/>
          <w:szCs w:val="22"/>
          <w:lang w:val="ms-MY"/>
        </w:rPr>
        <w:t>e</w:t>
      </w:r>
      <w:r w:rsidRPr="00E81412">
        <w:rPr>
          <w:rFonts w:ascii="Arial" w:hAnsi="Arial" w:cs="Arial"/>
          <w:sz w:val="22"/>
          <w:szCs w:val="22"/>
          <w:lang w:val="ms-MY"/>
        </w:rPr>
        <w:t>kreas</w:t>
      </w:r>
      <w:r w:rsidRPr="00E81412">
        <w:rPr>
          <w:rFonts w:ascii="Arial" w:hAnsi="Arial" w:cs="Arial"/>
          <w:spacing w:val="-1"/>
          <w:sz w:val="22"/>
          <w:szCs w:val="22"/>
          <w:lang w:val="ms-MY"/>
        </w:rPr>
        <w:t>i</w:t>
      </w:r>
      <w:r w:rsidRPr="00E81412">
        <w:rPr>
          <w:rFonts w:ascii="Arial" w:hAnsi="Arial" w:cs="Arial"/>
          <w:sz w:val="22"/>
          <w:szCs w:val="22"/>
          <w:lang w:val="ms-MY"/>
        </w:rPr>
        <w:t>. P</w:t>
      </w:r>
      <w:r w:rsidRPr="00E81412">
        <w:rPr>
          <w:rFonts w:ascii="Arial" w:hAnsi="Arial" w:cs="Arial"/>
          <w:spacing w:val="3"/>
          <w:sz w:val="22"/>
          <w:szCs w:val="22"/>
          <w:lang w:val="ms-MY"/>
        </w:rPr>
        <w:t>e</w:t>
      </w:r>
      <w:r w:rsidRPr="00E81412">
        <w:rPr>
          <w:rFonts w:ascii="Arial" w:hAnsi="Arial" w:cs="Arial"/>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ambi</w:t>
      </w:r>
      <w:r w:rsidRPr="00E81412">
        <w:rPr>
          <w:rFonts w:ascii="Arial" w:hAnsi="Arial" w:cs="Arial"/>
          <w:spacing w:val="-1"/>
          <w:sz w:val="22"/>
          <w:szCs w:val="22"/>
          <w:lang w:val="ms-MY"/>
        </w:rPr>
        <w:t>l</w:t>
      </w:r>
      <w:r w:rsidRPr="00E81412">
        <w:rPr>
          <w:rFonts w:ascii="Arial" w:hAnsi="Arial" w:cs="Arial"/>
          <w:sz w:val="22"/>
          <w:szCs w:val="22"/>
          <w:lang w:val="ms-MY"/>
        </w:rPr>
        <w:t xml:space="preserve">an </w:t>
      </w:r>
      <w:r w:rsidRPr="00E81412">
        <w:rPr>
          <w:rFonts w:ascii="Arial" w:hAnsi="Arial" w:cs="Arial"/>
          <w:spacing w:val="1"/>
          <w:sz w:val="22"/>
          <w:szCs w:val="22"/>
          <w:lang w:val="ms-MY"/>
        </w:rPr>
        <w:t>m</w:t>
      </w:r>
      <w:r w:rsidRPr="00E81412">
        <w:rPr>
          <w:rFonts w:ascii="Arial" w:hAnsi="Arial" w:cs="Arial"/>
          <w:sz w:val="22"/>
          <w:szCs w:val="22"/>
          <w:lang w:val="ms-MY"/>
        </w:rPr>
        <w:t>er</w:t>
      </w:r>
      <w:r w:rsidRPr="00E81412">
        <w:rPr>
          <w:rFonts w:ascii="Arial" w:hAnsi="Arial" w:cs="Arial"/>
          <w:spacing w:val="-2"/>
          <w:sz w:val="22"/>
          <w:szCs w:val="22"/>
          <w:lang w:val="ms-MY"/>
        </w:rPr>
        <w:t>e</w:t>
      </w:r>
      <w:r w:rsidRPr="00E81412">
        <w:rPr>
          <w:rFonts w:ascii="Arial" w:hAnsi="Arial" w:cs="Arial"/>
          <w:spacing w:val="2"/>
          <w:sz w:val="22"/>
          <w:szCs w:val="22"/>
          <w:lang w:val="ms-MY"/>
        </w:rPr>
        <w:t>k</w:t>
      </w:r>
      <w:r w:rsidRPr="00E81412">
        <w:rPr>
          <w:rFonts w:ascii="Arial" w:hAnsi="Arial" w:cs="Arial"/>
          <w:sz w:val="22"/>
          <w:szCs w:val="22"/>
          <w:lang w:val="ms-MY"/>
        </w:rPr>
        <w:t xml:space="preserve">a </w:t>
      </w:r>
      <w:r w:rsidRPr="00E81412">
        <w:rPr>
          <w:rFonts w:ascii="Arial" w:hAnsi="Arial" w:cs="Arial"/>
          <w:spacing w:val="-2"/>
          <w:sz w:val="22"/>
          <w:szCs w:val="22"/>
          <w:lang w:val="ms-MY"/>
        </w:rPr>
        <w:t>y</w:t>
      </w:r>
      <w:r w:rsidRPr="00E81412">
        <w:rPr>
          <w:rFonts w:ascii="Arial" w:hAnsi="Arial" w:cs="Arial"/>
          <w:sz w:val="22"/>
          <w:szCs w:val="22"/>
          <w:lang w:val="ms-MY"/>
        </w:rPr>
        <w:t>ang men</w:t>
      </w:r>
      <w:r w:rsidRPr="00E81412">
        <w:rPr>
          <w:rFonts w:ascii="Arial" w:hAnsi="Arial" w:cs="Arial"/>
          <w:spacing w:val="-2"/>
          <w:sz w:val="22"/>
          <w:szCs w:val="22"/>
          <w:lang w:val="ms-MY"/>
        </w:rPr>
        <w:t>y</w:t>
      </w:r>
      <w:r w:rsidRPr="00E81412">
        <w:rPr>
          <w:rFonts w:ascii="Arial" w:hAnsi="Arial" w:cs="Arial"/>
          <w:sz w:val="22"/>
          <w:szCs w:val="22"/>
          <w:lang w:val="ms-MY"/>
        </w:rPr>
        <w:t>e</w:t>
      </w:r>
      <w:r w:rsidRPr="00E81412">
        <w:rPr>
          <w:rFonts w:ascii="Arial" w:hAnsi="Arial" w:cs="Arial"/>
          <w:spacing w:val="-1"/>
          <w:sz w:val="22"/>
          <w:szCs w:val="22"/>
          <w:lang w:val="ms-MY"/>
        </w:rPr>
        <w:t>di</w:t>
      </w:r>
      <w:r w:rsidRPr="00E81412">
        <w:rPr>
          <w:rFonts w:ascii="Arial" w:hAnsi="Arial" w:cs="Arial"/>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an pe</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hidm</w:t>
      </w:r>
      <w:r w:rsidRPr="00E81412">
        <w:rPr>
          <w:rFonts w:ascii="Arial" w:hAnsi="Arial" w:cs="Arial"/>
          <w:spacing w:val="-2"/>
          <w:sz w:val="22"/>
          <w:szCs w:val="22"/>
          <w:lang w:val="ms-MY"/>
        </w:rPr>
        <w:t>a</w:t>
      </w:r>
      <w:r w:rsidRPr="00E81412">
        <w:rPr>
          <w:rFonts w:ascii="Arial" w:hAnsi="Arial" w:cs="Arial"/>
          <w:sz w:val="22"/>
          <w:szCs w:val="22"/>
          <w:lang w:val="ms-MY"/>
        </w:rPr>
        <w:t>tan s</w:t>
      </w:r>
      <w:r w:rsidRPr="00E81412">
        <w:rPr>
          <w:rFonts w:ascii="Arial" w:hAnsi="Arial" w:cs="Arial"/>
          <w:spacing w:val="-2"/>
          <w:sz w:val="22"/>
          <w:szCs w:val="22"/>
          <w:lang w:val="ms-MY"/>
        </w:rPr>
        <w:t>o</w:t>
      </w:r>
      <w:r w:rsidRPr="00E81412">
        <w:rPr>
          <w:rFonts w:ascii="Arial" w:hAnsi="Arial" w:cs="Arial"/>
          <w:spacing w:val="2"/>
          <w:sz w:val="22"/>
          <w:szCs w:val="22"/>
          <w:lang w:val="ms-MY"/>
        </w:rPr>
        <w:t>k</w:t>
      </w:r>
      <w:r w:rsidRPr="00E81412">
        <w:rPr>
          <w:rFonts w:ascii="Arial" w:hAnsi="Arial" w:cs="Arial"/>
          <w:sz w:val="22"/>
          <w:szCs w:val="22"/>
          <w:lang w:val="ms-MY"/>
        </w:rPr>
        <w:t>o</w:t>
      </w:r>
      <w:r w:rsidRPr="00E81412">
        <w:rPr>
          <w:rFonts w:ascii="Arial" w:hAnsi="Arial" w:cs="Arial"/>
          <w:spacing w:val="-3"/>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 xml:space="preserve">an </w:t>
      </w:r>
      <w:r w:rsidRPr="00E81412">
        <w:rPr>
          <w:rFonts w:ascii="Arial" w:hAnsi="Arial" w:cs="Arial"/>
          <w:spacing w:val="2"/>
          <w:sz w:val="22"/>
          <w:szCs w:val="22"/>
          <w:lang w:val="ms-MY"/>
        </w:rPr>
        <w:t>k</w:t>
      </w:r>
      <w:r w:rsidRPr="00E81412">
        <w:rPr>
          <w:rFonts w:ascii="Arial" w:hAnsi="Arial" w:cs="Arial"/>
          <w:sz w:val="22"/>
          <w:szCs w:val="22"/>
          <w:lang w:val="ms-MY"/>
        </w:rPr>
        <w:t>epada pe</w:t>
      </w:r>
      <w:r w:rsidRPr="00E81412">
        <w:rPr>
          <w:rFonts w:ascii="Arial" w:hAnsi="Arial" w:cs="Arial"/>
          <w:spacing w:val="-1"/>
          <w:sz w:val="22"/>
          <w:szCs w:val="22"/>
          <w:lang w:val="ms-MY"/>
        </w:rPr>
        <w:t>l</w:t>
      </w:r>
      <w:r w:rsidRPr="00E81412">
        <w:rPr>
          <w:rFonts w:ascii="Arial" w:hAnsi="Arial" w:cs="Arial"/>
          <w:sz w:val="22"/>
          <w:szCs w:val="22"/>
          <w:lang w:val="ms-MY"/>
        </w:rPr>
        <w:t>ajar se</w:t>
      </w:r>
      <w:r w:rsidRPr="00E81412">
        <w:rPr>
          <w:rFonts w:ascii="Arial" w:hAnsi="Arial" w:cs="Arial"/>
          <w:spacing w:val="-2"/>
          <w:sz w:val="22"/>
          <w:szCs w:val="22"/>
          <w:lang w:val="ms-MY"/>
        </w:rPr>
        <w:t>p</w:t>
      </w:r>
      <w:r w:rsidRPr="00E81412">
        <w:rPr>
          <w:rFonts w:ascii="Arial" w:hAnsi="Arial" w:cs="Arial"/>
          <w:sz w:val="22"/>
          <w:szCs w:val="22"/>
          <w:lang w:val="ms-MY"/>
        </w:rPr>
        <w:t>erti dokto</w:t>
      </w:r>
      <w:r w:rsidRPr="00E81412">
        <w:rPr>
          <w:rFonts w:ascii="Arial" w:hAnsi="Arial" w:cs="Arial"/>
          <w:spacing w:val="-1"/>
          <w:sz w:val="22"/>
          <w:szCs w:val="22"/>
          <w:lang w:val="ms-MY"/>
        </w:rPr>
        <w:t>r</w:t>
      </w:r>
      <w:r w:rsidRPr="00E81412">
        <w:rPr>
          <w:rFonts w:ascii="Arial" w:hAnsi="Arial" w:cs="Arial"/>
          <w:sz w:val="22"/>
          <w:szCs w:val="22"/>
          <w:lang w:val="ms-MY"/>
        </w:rPr>
        <w:t xml:space="preserve">, </w:t>
      </w:r>
      <w:r w:rsidRPr="00E81412">
        <w:rPr>
          <w:rFonts w:ascii="Arial" w:hAnsi="Arial" w:cs="Arial"/>
          <w:spacing w:val="1"/>
          <w:sz w:val="22"/>
          <w:szCs w:val="22"/>
          <w:lang w:val="ms-MY"/>
        </w:rPr>
        <w:t>j</w:t>
      </w:r>
      <w:r w:rsidRPr="00E81412">
        <w:rPr>
          <w:rFonts w:ascii="Arial" w:hAnsi="Arial" w:cs="Arial"/>
          <w:sz w:val="22"/>
          <w:szCs w:val="22"/>
          <w:lang w:val="ms-MY"/>
        </w:rPr>
        <w:t>u</w:t>
      </w:r>
      <w:r w:rsidRPr="00E81412">
        <w:rPr>
          <w:rFonts w:ascii="Arial" w:hAnsi="Arial" w:cs="Arial"/>
          <w:spacing w:val="-1"/>
          <w:sz w:val="22"/>
          <w:szCs w:val="22"/>
          <w:lang w:val="ms-MY"/>
        </w:rPr>
        <w:t>r</w:t>
      </w:r>
      <w:r w:rsidRPr="00E81412">
        <w:rPr>
          <w:rFonts w:ascii="Arial" w:hAnsi="Arial" w:cs="Arial"/>
          <w:sz w:val="22"/>
          <w:szCs w:val="22"/>
          <w:lang w:val="ms-MY"/>
        </w:rPr>
        <w:t>ura</w:t>
      </w:r>
      <w:r w:rsidRPr="00E81412">
        <w:rPr>
          <w:rFonts w:ascii="Arial" w:hAnsi="Arial" w:cs="Arial"/>
          <w:spacing w:val="-3"/>
          <w:sz w:val="22"/>
          <w:szCs w:val="22"/>
          <w:lang w:val="ms-MY"/>
        </w:rPr>
        <w:t>w</w:t>
      </w:r>
      <w:r w:rsidRPr="00E81412">
        <w:rPr>
          <w:rFonts w:ascii="Arial" w:hAnsi="Arial" w:cs="Arial"/>
          <w:sz w:val="22"/>
          <w:szCs w:val="22"/>
          <w:lang w:val="ms-MY"/>
        </w:rPr>
        <w:t xml:space="preserve">at dan </w:t>
      </w:r>
      <w:r w:rsidRPr="00E81412">
        <w:rPr>
          <w:rFonts w:ascii="Arial" w:hAnsi="Arial" w:cs="Arial"/>
          <w:spacing w:val="2"/>
          <w:sz w:val="22"/>
          <w:szCs w:val="22"/>
          <w:lang w:val="ms-MY"/>
        </w:rPr>
        <w:t>k</w:t>
      </w:r>
      <w:r w:rsidRPr="00E81412">
        <w:rPr>
          <w:rFonts w:ascii="Arial" w:hAnsi="Arial" w:cs="Arial"/>
          <w:sz w:val="22"/>
          <w:szCs w:val="22"/>
          <w:lang w:val="ms-MY"/>
        </w:rPr>
        <w:t>aunse</w:t>
      </w:r>
      <w:r w:rsidRPr="00E81412">
        <w:rPr>
          <w:rFonts w:ascii="Arial" w:hAnsi="Arial" w:cs="Arial"/>
          <w:spacing w:val="-1"/>
          <w:sz w:val="22"/>
          <w:szCs w:val="22"/>
          <w:lang w:val="ms-MY"/>
        </w:rPr>
        <w:t>l</w:t>
      </w:r>
      <w:r w:rsidRPr="00E81412">
        <w:rPr>
          <w:rFonts w:ascii="Arial" w:hAnsi="Arial" w:cs="Arial"/>
          <w:sz w:val="22"/>
          <w:szCs w:val="22"/>
          <w:lang w:val="ms-MY"/>
        </w:rPr>
        <w:t>or ada</w:t>
      </w:r>
      <w:r w:rsidRPr="00E81412">
        <w:rPr>
          <w:rFonts w:ascii="Arial" w:hAnsi="Arial" w:cs="Arial"/>
          <w:spacing w:val="-1"/>
          <w:sz w:val="22"/>
          <w:szCs w:val="22"/>
          <w:lang w:val="ms-MY"/>
        </w:rPr>
        <w:t>l</w:t>
      </w:r>
      <w:r w:rsidRPr="00E81412">
        <w:rPr>
          <w:rFonts w:ascii="Arial" w:hAnsi="Arial" w:cs="Arial"/>
          <w:sz w:val="22"/>
          <w:szCs w:val="22"/>
          <w:lang w:val="ms-MY"/>
        </w:rPr>
        <w:t xml:space="preserve">ah </w:t>
      </w:r>
      <w:r w:rsidRPr="00E81412">
        <w:rPr>
          <w:rFonts w:ascii="Arial" w:hAnsi="Arial" w:cs="Arial"/>
          <w:spacing w:val="-1"/>
          <w:sz w:val="22"/>
          <w:szCs w:val="22"/>
          <w:lang w:val="ms-MY"/>
        </w:rPr>
        <w:t>m</w:t>
      </w:r>
      <w:r w:rsidRPr="00E81412">
        <w:rPr>
          <w:rFonts w:ascii="Arial" w:hAnsi="Arial" w:cs="Arial"/>
          <w:sz w:val="22"/>
          <w:szCs w:val="22"/>
          <w:lang w:val="ms-MY"/>
        </w:rPr>
        <w:t>e</w:t>
      </w:r>
      <w:r w:rsidRPr="00E81412">
        <w:rPr>
          <w:rFonts w:ascii="Arial" w:hAnsi="Arial" w:cs="Arial"/>
          <w:spacing w:val="-1"/>
          <w:sz w:val="22"/>
          <w:szCs w:val="22"/>
          <w:lang w:val="ms-MY"/>
        </w:rPr>
        <w:t>n</w:t>
      </w:r>
      <w:r w:rsidRPr="00E81412">
        <w:rPr>
          <w:rFonts w:ascii="Arial" w:hAnsi="Arial" w:cs="Arial"/>
          <w:spacing w:val="1"/>
          <w:sz w:val="22"/>
          <w:szCs w:val="22"/>
          <w:lang w:val="ms-MY"/>
        </w:rPr>
        <w:t>g</w:t>
      </w:r>
      <w:r w:rsidRPr="00E81412">
        <w:rPr>
          <w:rFonts w:ascii="Arial" w:hAnsi="Arial" w:cs="Arial"/>
          <w:spacing w:val="-2"/>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 xml:space="preserve">ut </w:t>
      </w:r>
      <w:r w:rsidRPr="00E81412">
        <w:rPr>
          <w:rFonts w:ascii="Arial" w:hAnsi="Arial" w:cs="Arial"/>
          <w:spacing w:val="-2"/>
          <w:sz w:val="22"/>
          <w:szCs w:val="22"/>
          <w:lang w:val="ms-MY"/>
        </w:rPr>
        <w:t>S</w:t>
      </w:r>
      <w:r w:rsidRPr="00E81412">
        <w:rPr>
          <w:rFonts w:ascii="Arial" w:hAnsi="Arial" w:cs="Arial"/>
          <w:spacing w:val="1"/>
          <w:sz w:val="22"/>
          <w:szCs w:val="22"/>
          <w:lang w:val="ms-MY"/>
        </w:rPr>
        <w:t>k</w:t>
      </w:r>
      <w:r w:rsidRPr="00E81412">
        <w:rPr>
          <w:rFonts w:ascii="Arial" w:hAnsi="Arial" w:cs="Arial"/>
          <w:sz w:val="22"/>
          <w:szCs w:val="22"/>
          <w:lang w:val="ms-MY"/>
        </w:rPr>
        <w:t>im Pe</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h</w:t>
      </w:r>
      <w:r w:rsidRPr="00E81412">
        <w:rPr>
          <w:rFonts w:ascii="Arial" w:hAnsi="Arial" w:cs="Arial"/>
          <w:spacing w:val="-1"/>
          <w:sz w:val="22"/>
          <w:szCs w:val="22"/>
          <w:lang w:val="ms-MY"/>
        </w:rPr>
        <w:t>i</w:t>
      </w:r>
      <w:r w:rsidRPr="00E81412">
        <w:rPr>
          <w:rFonts w:ascii="Arial" w:hAnsi="Arial" w:cs="Arial"/>
          <w:spacing w:val="-2"/>
          <w:sz w:val="22"/>
          <w:szCs w:val="22"/>
          <w:lang w:val="ms-MY"/>
        </w:rPr>
        <w:t>d</w:t>
      </w:r>
      <w:r w:rsidRPr="00E81412">
        <w:rPr>
          <w:rFonts w:ascii="Arial" w:hAnsi="Arial" w:cs="Arial"/>
          <w:sz w:val="22"/>
          <w:szCs w:val="22"/>
          <w:lang w:val="ms-MY"/>
        </w:rPr>
        <w:t>matan Jabatan Pe</w:t>
      </w:r>
      <w:r w:rsidRPr="00E81412">
        <w:rPr>
          <w:rFonts w:ascii="Arial" w:hAnsi="Arial" w:cs="Arial"/>
          <w:spacing w:val="-2"/>
          <w:sz w:val="22"/>
          <w:szCs w:val="22"/>
          <w:lang w:val="ms-MY"/>
        </w:rPr>
        <w:t>r</w:t>
      </w:r>
      <w:r w:rsidRPr="00E81412">
        <w:rPr>
          <w:rFonts w:ascii="Arial" w:hAnsi="Arial" w:cs="Arial"/>
          <w:spacing w:val="2"/>
          <w:sz w:val="22"/>
          <w:szCs w:val="22"/>
          <w:lang w:val="ms-MY"/>
        </w:rPr>
        <w:t>k</w:t>
      </w:r>
      <w:r w:rsidRPr="00E81412">
        <w:rPr>
          <w:rFonts w:ascii="Arial" w:hAnsi="Arial" w:cs="Arial"/>
          <w:sz w:val="22"/>
          <w:szCs w:val="22"/>
          <w:lang w:val="ms-MY"/>
        </w:rPr>
        <w:t>h</w:t>
      </w:r>
      <w:r w:rsidRPr="00E81412">
        <w:rPr>
          <w:rFonts w:ascii="Arial" w:hAnsi="Arial" w:cs="Arial"/>
          <w:spacing w:val="-1"/>
          <w:sz w:val="22"/>
          <w:szCs w:val="22"/>
          <w:lang w:val="ms-MY"/>
        </w:rPr>
        <w:t>i</w:t>
      </w:r>
      <w:r w:rsidRPr="00E81412">
        <w:rPr>
          <w:rFonts w:ascii="Arial" w:hAnsi="Arial" w:cs="Arial"/>
          <w:spacing w:val="-3"/>
          <w:sz w:val="22"/>
          <w:szCs w:val="22"/>
          <w:lang w:val="ms-MY"/>
        </w:rPr>
        <w:t>d</w:t>
      </w:r>
      <w:r w:rsidRPr="00E81412">
        <w:rPr>
          <w:rFonts w:ascii="Arial" w:hAnsi="Arial" w:cs="Arial"/>
          <w:sz w:val="22"/>
          <w:szCs w:val="22"/>
          <w:lang w:val="ms-MY"/>
        </w:rPr>
        <w:t>matan A</w:t>
      </w:r>
      <w:r w:rsidRPr="00E81412">
        <w:rPr>
          <w:rFonts w:ascii="Arial" w:hAnsi="Arial" w:cs="Arial"/>
          <w:spacing w:val="-3"/>
          <w:sz w:val="22"/>
          <w:szCs w:val="22"/>
          <w:lang w:val="ms-MY"/>
        </w:rPr>
        <w:t>w</w:t>
      </w:r>
      <w:r w:rsidRPr="00E81412">
        <w:rPr>
          <w:rFonts w:ascii="Arial" w:hAnsi="Arial" w:cs="Arial"/>
          <w:sz w:val="22"/>
          <w:szCs w:val="22"/>
          <w:lang w:val="ms-MY"/>
        </w:rPr>
        <w:t xml:space="preserve">am </w:t>
      </w:r>
      <w:r w:rsidRPr="00E81412">
        <w:rPr>
          <w:rFonts w:ascii="Arial" w:hAnsi="Arial" w:cs="Arial"/>
          <w:spacing w:val="-3"/>
          <w:sz w:val="22"/>
          <w:szCs w:val="22"/>
          <w:lang w:val="ms-MY"/>
        </w:rPr>
        <w:t>M</w:t>
      </w:r>
      <w:r w:rsidRPr="00E81412">
        <w:rPr>
          <w:rFonts w:ascii="Arial" w:hAnsi="Arial" w:cs="Arial"/>
          <w:sz w:val="22"/>
          <w:szCs w:val="22"/>
          <w:lang w:val="ms-MY"/>
        </w:rPr>
        <w:t>a</w:t>
      </w:r>
      <w:r w:rsidRPr="00E81412">
        <w:rPr>
          <w:rFonts w:ascii="Arial" w:hAnsi="Arial" w:cs="Arial"/>
          <w:spacing w:val="-1"/>
          <w:sz w:val="22"/>
          <w:szCs w:val="22"/>
          <w:lang w:val="ms-MY"/>
        </w:rPr>
        <w:t>l</w:t>
      </w:r>
      <w:r w:rsidRPr="00E81412">
        <w:rPr>
          <w:rFonts w:ascii="Arial" w:hAnsi="Arial" w:cs="Arial"/>
          <w:spacing w:val="1"/>
          <w:sz w:val="22"/>
          <w:szCs w:val="22"/>
          <w:lang w:val="ms-MY"/>
        </w:rPr>
        <w:t>a</w:t>
      </w:r>
      <w:r w:rsidRPr="00E81412">
        <w:rPr>
          <w:rFonts w:ascii="Arial" w:hAnsi="Arial" w:cs="Arial"/>
          <w:spacing w:val="-2"/>
          <w:sz w:val="22"/>
          <w:szCs w:val="22"/>
          <w:lang w:val="ms-MY"/>
        </w:rPr>
        <w:t>y</w:t>
      </w:r>
      <w:r w:rsidRPr="00E81412">
        <w:rPr>
          <w:rFonts w:ascii="Arial" w:hAnsi="Arial" w:cs="Arial"/>
          <w:sz w:val="22"/>
          <w:szCs w:val="22"/>
          <w:lang w:val="ms-MY"/>
        </w:rPr>
        <w:t>s</w:t>
      </w:r>
      <w:r w:rsidRPr="00E81412">
        <w:rPr>
          <w:rFonts w:ascii="Arial" w:hAnsi="Arial" w:cs="Arial"/>
          <w:spacing w:val="-1"/>
          <w:sz w:val="22"/>
          <w:szCs w:val="22"/>
          <w:lang w:val="ms-MY"/>
        </w:rPr>
        <w:t>i</w:t>
      </w:r>
      <w:r w:rsidRPr="00E81412">
        <w:rPr>
          <w:rFonts w:ascii="Arial" w:hAnsi="Arial" w:cs="Arial"/>
          <w:sz w:val="22"/>
          <w:szCs w:val="22"/>
          <w:lang w:val="ms-MY"/>
        </w:rPr>
        <w:t xml:space="preserve">a </w:t>
      </w:r>
      <w:r w:rsidRPr="00E81412">
        <w:rPr>
          <w:rFonts w:ascii="Arial" w:hAnsi="Arial" w:cs="Arial"/>
          <w:spacing w:val="1"/>
          <w:sz w:val="22"/>
          <w:szCs w:val="22"/>
          <w:lang w:val="ms-MY"/>
        </w:rPr>
        <w:t>(</w:t>
      </w:r>
      <w:r w:rsidRPr="00E81412">
        <w:rPr>
          <w:rFonts w:ascii="Arial" w:hAnsi="Arial" w:cs="Arial"/>
          <w:sz w:val="22"/>
          <w:szCs w:val="22"/>
          <w:lang w:val="ms-MY"/>
        </w:rPr>
        <w:t>meru</w:t>
      </w:r>
      <w:r w:rsidRPr="00E81412">
        <w:rPr>
          <w:rFonts w:ascii="Arial" w:hAnsi="Arial" w:cs="Arial"/>
          <w:spacing w:val="2"/>
          <w:sz w:val="22"/>
          <w:szCs w:val="22"/>
          <w:lang w:val="ms-MY"/>
        </w:rPr>
        <w:t>j</w:t>
      </w:r>
      <w:r w:rsidRPr="00E81412">
        <w:rPr>
          <w:rFonts w:ascii="Arial" w:hAnsi="Arial" w:cs="Arial"/>
          <w:spacing w:val="-2"/>
          <w:sz w:val="22"/>
          <w:szCs w:val="22"/>
          <w:lang w:val="ms-MY"/>
        </w:rPr>
        <w:t>u</w:t>
      </w:r>
      <w:r w:rsidRPr="00E81412">
        <w:rPr>
          <w:rFonts w:ascii="Arial" w:hAnsi="Arial" w:cs="Arial"/>
          <w:sz w:val="22"/>
          <w:szCs w:val="22"/>
          <w:lang w:val="ms-MY"/>
        </w:rPr>
        <w:t>k kepada B</w:t>
      </w:r>
      <w:r w:rsidRPr="00E81412">
        <w:rPr>
          <w:rFonts w:ascii="Arial" w:hAnsi="Arial" w:cs="Arial"/>
          <w:spacing w:val="-3"/>
          <w:sz w:val="22"/>
          <w:szCs w:val="22"/>
          <w:lang w:val="ms-MY"/>
        </w:rPr>
        <w:t>u</w:t>
      </w:r>
      <w:r w:rsidRPr="00E81412">
        <w:rPr>
          <w:rFonts w:ascii="Arial" w:hAnsi="Arial" w:cs="Arial"/>
          <w:spacing w:val="1"/>
          <w:sz w:val="22"/>
          <w:szCs w:val="22"/>
          <w:lang w:val="ms-MY"/>
        </w:rPr>
        <w:t>k</w:t>
      </w:r>
      <w:r w:rsidRPr="00E81412">
        <w:rPr>
          <w:rFonts w:ascii="Arial" w:hAnsi="Arial" w:cs="Arial"/>
          <w:sz w:val="22"/>
          <w:szCs w:val="22"/>
          <w:lang w:val="ms-MY"/>
        </w:rPr>
        <w:t xml:space="preserve">u </w:t>
      </w:r>
      <w:r w:rsidRPr="00E81412">
        <w:rPr>
          <w:rFonts w:ascii="Arial" w:hAnsi="Arial" w:cs="Arial"/>
          <w:spacing w:val="-3"/>
          <w:sz w:val="22"/>
          <w:szCs w:val="22"/>
          <w:lang w:val="ms-MY"/>
        </w:rPr>
        <w:t>S</w:t>
      </w:r>
      <w:r w:rsidRPr="00E81412">
        <w:rPr>
          <w:rFonts w:ascii="Arial" w:hAnsi="Arial" w:cs="Arial"/>
          <w:spacing w:val="1"/>
          <w:sz w:val="22"/>
          <w:szCs w:val="22"/>
          <w:lang w:val="ms-MY"/>
        </w:rPr>
        <w:t>k</w:t>
      </w:r>
      <w:r w:rsidRPr="00E81412">
        <w:rPr>
          <w:rFonts w:ascii="Arial" w:hAnsi="Arial" w:cs="Arial"/>
          <w:sz w:val="22"/>
          <w:szCs w:val="22"/>
          <w:lang w:val="ms-MY"/>
        </w:rPr>
        <w:t>im Pe</w:t>
      </w:r>
      <w:r w:rsidRPr="00E81412">
        <w:rPr>
          <w:rFonts w:ascii="Arial" w:hAnsi="Arial" w:cs="Arial"/>
          <w:spacing w:val="-2"/>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hidmata</w:t>
      </w:r>
      <w:r w:rsidRPr="00E81412">
        <w:rPr>
          <w:rFonts w:ascii="Arial" w:hAnsi="Arial" w:cs="Arial"/>
          <w:spacing w:val="-3"/>
          <w:sz w:val="22"/>
          <w:szCs w:val="22"/>
          <w:lang w:val="ms-MY"/>
        </w:rPr>
        <w:t>n</w:t>
      </w:r>
      <w:r w:rsidRPr="00E81412">
        <w:rPr>
          <w:rFonts w:ascii="Arial" w:hAnsi="Arial" w:cs="Arial"/>
          <w:sz w:val="22"/>
          <w:szCs w:val="22"/>
          <w:lang w:val="ms-MY"/>
        </w:rPr>
        <w:t>) b</w:t>
      </w:r>
      <w:r w:rsidRPr="00E81412">
        <w:rPr>
          <w:rFonts w:ascii="Arial" w:hAnsi="Arial" w:cs="Arial"/>
          <w:spacing w:val="-3"/>
          <w:sz w:val="22"/>
          <w:szCs w:val="22"/>
          <w:lang w:val="ms-MY"/>
        </w:rPr>
        <w:t>a</w:t>
      </w:r>
      <w:r w:rsidRPr="00E81412">
        <w:rPr>
          <w:rFonts w:ascii="Arial" w:hAnsi="Arial" w:cs="Arial"/>
          <w:spacing w:val="1"/>
          <w:sz w:val="22"/>
          <w:szCs w:val="22"/>
          <w:lang w:val="ms-MY"/>
        </w:rPr>
        <w:t>g</w:t>
      </w:r>
      <w:r w:rsidRPr="00E81412">
        <w:rPr>
          <w:rFonts w:ascii="Arial" w:hAnsi="Arial" w:cs="Arial"/>
          <w:sz w:val="22"/>
          <w:szCs w:val="22"/>
          <w:lang w:val="ms-MY"/>
        </w:rPr>
        <w:t>i mema</w:t>
      </w:r>
      <w:r w:rsidRPr="00E81412">
        <w:rPr>
          <w:rFonts w:ascii="Arial" w:hAnsi="Arial" w:cs="Arial"/>
          <w:spacing w:val="-1"/>
          <w:sz w:val="22"/>
          <w:szCs w:val="22"/>
          <w:lang w:val="ms-MY"/>
        </w:rPr>
        <w:t>s</w:t>
      </w:r>
      <w:r w:rsidRPr="00E81412">
        <w:rPr>
          <w:rFonts w:ascii="Arial" w:hAnsi="Arial" w:cs="Arial"/>
          <w:sz w:val="22"/>
          <w:szCs w:val="22"/>
          <w:lang w:val="ms-MY"/>
        </w:rPr>
        <w:t>t</w:t>
      </w:r>
      <w:r w:rsidRPr="00E81412">
        <w:rPr>
          <w:rFonts w:ascii="Arial" w:hAnsi="Arial" w:cs="Arial"/>
          <w:spacing w:val="-2"/>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 xml:space="preserve">an </w:t>
      </w:r>
      <w:r w:rsidRPr="00E81412">
        <w:rPr>
          <w:rFonts w:ascii="Arial" w:hAnsi="Arial" w:cs="Arial"/>
          <w:spacing w:val="-2"/>
          <w:sz w:val="22"/>
          <w:szCs w:val="22"/>
          <w:lang w:val="ms-MY"/>
        </w:rPr>
        <w:t>s</w:t>
      </w:r>
      <w:r w:rsidRPr="00E81412">
        <w:rPr>
          <w:rFonts w:ascii="Arial" w:hAnsi="Arial" w:cs="Arial"/>
          <w:sz w:val="22"/>
          <w:szCs w:val="22"/>
          <w:lang w:val="ms-MY"/>
        </w:rPr>
        <w:t>t</w:t>
      </w:r>
      <w:r w:rsidRPr="00E81412">
        <w:rPr>
          <w:rFonts w:ascii="Arial" w:hAnsi="Arial" w:cs="Arial"/>
          <w:spacing w:val="-2"/>
          <w:sz w:val="22"/>
          <w:szCs w:val="22"/>
          <w:lang w:val="ms-MY"/>
        </w:rPr>
        <w:t>a</w:t>
      </w:r>
      <w:r w:rsidRPr="00E81412">
        <w:rPr>
          <w:rFonts w:ascii="Arial" w:hAnsi="Arial" w:cs="Arial"/>
          <w:sz w:val="22"/>
          <w:szCs w:val="22"/>
          <w:lang w:val="ms-MY"/>
        </w:rPr>
        <w:t xml:space="preserve">f </w:t>
      </w:r>
      <w:r w:rsidRPr="00E81412">
        <w:rPr>
          <w:rFonts w:ascii="Arial" w:hAnsi="Arial" w:cs="Arial"/>
          <w:spacing w:val="-1"/>
          <w:sz w:val="22"/>
          <w:szCs w:val="22"/>
          <w:lang w:val="ms-MY"/>
        </w:rPr>
        <w:t>i</w:t>
      </w:r>
      <w:r w:rsidRPr="00E81412">
        <w:rPr>
          <w:rFonts w:ascii="Arial" w:hAnsi="Arial" w:cs="Arial"/>
          <w:sz w:val="22"/>
          <w:szCs w:val="22"/>
          <w:lang w:val="ms-MY"/>
        </w:rPr>
        <w:t>ni ada</w:t>
      </w:r>
      <w:r w:rsidRPr="00E81412">
        <w:rPr>
          <w:rFonts w:ascii="Arial" w:hAnsi="Arial" w:cs="Arial"/>
          <w:spacing w:val="-1"/>
          <w:sz w:val="22"/>
          <w:szCs w:val="22"/>
          <w:lang w:val="ms-MY"/>
        </w:rPr>
        <w:t>l</w:t>
      </w:r>
      <w:r w:rsidRPr="00E81412">
        <w:rPr>
          <w:rFonts w:ascii="Arial" w:hAnsi="Arial" w:cs="Arial"/>
          <w:sz w:val="22"/>
          <w:szCs w:val="22"/>
          <w:lang w:val="ms-MY"/>
        </w:rPr>
        <w:t xml:space="preserve">ah profesional </w:t>
      </w:r>
      <w:r w:rsidRPr="00E81412">
        <w:rPr>
          <w:rFonts w:ascii="Arial" w:hAnsi="Arial" w:cs="Arial"/>
          <w:spacing w:val="-2"/>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be</w:t>
      </w:r>
      <w:r w:rsidRPr="00E81412">
        <w:rPr>
          <w:rFonts w:ascii="Arial" w:hAnsi="Arial" w:cs="Arial"/>
          <w:spacing w:val="-2"/>
          <w:sz w:val="22"/>
          <w:szCs w:val="22"/>
          <w:lang w:val="ms-MY"/>
        </w:rPr>
        <w:t>r</w:t>
      </w:r>
      <w:r w:rsidRPr="00E81412">
        <w:rPr>
          <w:rFonts w:ascii="Arial" w:hAnsi="Arial" w:cs="Arial"/>
          <w:spacing w:val="2"/>
          <w:sz w:val="22"/>
          <w:szCs w:val="22"/>
          <w:lang w:val="ms-MY"/>
        </w:rPr>
        <w:t>k</w:t>
      </w:r>
      <w:r w:rsidRPr="00E81412">
        <w:rPr>
          <w:rFonts w:ascii="Arial" w:hAnsi="Arial" w:cs="Arial"/>
          <w:sz w:val="22"/>
          <w:szCs w:val="22"/>
          <w:lang w:val="ms-MY"/>
        </w:rPr>
        <w:t>e</w:t>
      </w:r>
      <w:r w:rsidRPr="00E81412">
        <w:rPr>
          <w:rFonts w:ascii="Arial" w:hAnsi="Arial" w:cs="Arial"/>
          <w:spacing w:val="-1"/>
          <w:sz w:val="22"/>
          <w:szCs w:val="22"/>
          <w:lang w:val="ms-MY"/>
        </w:rPr>
        <w:t>l</w:t>
      </w:r>
      <w:r w:rsidRPr="00E81412">
        <w:rPr>
          <w:rFonts w:ascii="Arial" w:hAnsi="Arial" w:cs="Arial"/>
          <w:sz w:val="22"/>
          <w:szCs w:val="22"/>
          <w:lang w:val="ms-MY"/>
        </w:rPr>
        <w:t>a</w:t>
      </w:r>
      <w:r w:rsidRPr="00E81412">
        <w:rPr>
          <w:rFonts w:ascii="Arial" w:hAnsi="Arial" w:cs="Arial"/>
          <w:spacing w:val="-3"/>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an.</w:t>
      </w:r>
    </w:p>
    <w:p w14:paraId="149A2B3C" w14:textId="77777777" w:rsidR="00E81412" w:rsidRPr="00E81412" w:rsidRDefault="00E81412" w:rsidP="00E81412">
      <w:pPr>
        <w:autoSpaceDE w:val="0"/>
        <w:autoSpaceDN w:val="0"/>
        <w:spacing w:line="240" w:lineRule="auto"/>
        <w:ind w:left="900" w:right="90" w:hanging="720"/>
        <w:rPr>
          <w:rFonts w:ascii="Arial" w:hAnsi="Arial" w:cs="Arial"/>
          <w:sz w:val="22"/>
          <w:szCs w:val="22"/>
          <w:lang w:val="ms-MY"/>
        </w:rPr>
      </w:pPr>
    </w:p>
    <w:p w14:paraId="797964A6" w14:textId="2C98518C" w:rsidR="00E81412" w:rsidRPr="00E81412" w:rsidRDefault="00E81412" w:rsidP="00E81412">
      <w:pPr>
        <w:autoSpaceDE w:val="0"/>
        <w:autoSpaceDN w:val="0"/>
        <w:spacing w:line="240" w:lineRule="auto"/>
        <w:ind w:left="1418" w:right="90" w:firstLine="16"/>
        <w:rPr>
          <w:rFonts w:ascii="Arial" w:hAnsi="Arial" w:cs="Arial"/>
          <w:sz w:val="22"/>
          <w:szCs w:val="22"/>
          <w:lang w:val="ms-MY"/>
        </w:rPr>
      </w:pPr>
      <w:r w:rsidRPr="00E81412">
        <w:rPr>
          <w:rFonts w:ascii="Arial" w:hAnsi="Arial" w:cs="Arial"/>
          <w:sz w:val="22"/>
          <w:szCs w:val="22"/>
          <w:lang w:val="ms-MY"/>
        </w:rPr>
        <w:t>Pe</w:t>
      </w:r>
      <w:r w:rsidRPr="00E81412">
        <w:rPr>
          <w:rFonts w:ascii="Arial" w:hAnsi="Arial" w:cs="Arial"/>
          <w:spacing w:val="-2"/>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 xml:space="preserve">hidmatan </w:t>
      </w:r>
      <w:r w:rsidR="0036621D" w:rsidRPr="002E7A1F">
        <w:rPr>
          <w:rFonts w:ascii="Arial" w:hAnsi="Arial" w:cs="Arial"/>
          <w:sz w:val="22"/>
          <w:szCs w:val="22"/>
          <w:lang w:val="ms-MY"/>
        </w:rPr>
        <w:t xml:space="preserve">lain </w:t>
      </w:r>
      <w:r w:rsidRPr="002E7A1F">
        <w:rPr>
          <w:rFonts w:ascii="Arial" w:hAnsi="Arial" w:cs="Arial"/>
          <w:sz w:val="22"/>
          <w:szCs w:val="22"/>
          <w:lang w:val="ms-MY"/>
        </w:rPr>
        <w:t>o</w:t>
      </w:r>
      <w:r w:rsidRPr="002E7A1F">
        <w:rPr>
          <w:rFonts w:ascii="Arial" w:hAnsi="Arial" w:cs="Arial"/>
          <w:spacing w:val="-1"/>
          <w:sz w:val="22"/>
          <w:szCs w:val="22"/>
          <w:lang w:val="ms-MY"/>
        </w:rPr>
        <w:t>l</w:t>
      </w:r>
      <w:r w:rsidRPr="002E7A1F">
        <w:rPr>
          <w:rFonts w:ascii="Arial" w:hAnsi="Arial" w:cs="Arial"/>
          <w:sz w:val="22"/>
          <w:szCs w:val="22"/>
          <w:lang w:val="ms-MY"/>
        </w:rPr>
        <w:t xml:space="preserve">eh </w:t>
      </w:r>
      <w:r w:rsidRPr="00E81412">
        <w:rPr>
          <w:rFonts w:ascii="Arial" w:hAnsi="Arial" w:cs="Arial"/>
          <w:sz w:val="22"/>
          <w:szCs w:val="22"/>
          <w:lang w:val="ms-MY"/>
        </w:rPr>
        <w:t>a</w:t>
      </w:r>
      <w:r w:rsidRPr="00E81412">
        <w:rPr>
          <w:rFonts w:ascii="Arial" w:hAnsi="Arial" w:cs="Arial"/>
          <w:spacing w:val="1"/>
          <w:sz w:val="22"/>
          <w:szCs w:val="22"/>
          <w:lang w:val="ms-MY"/>
        </w:rPr>
        <w:t>g</w:t>
      </w:r>
      <w:r w:rsidRPr="00E81412">
        <w:rPr>
          <w:rFonts w:ascii="Arial" w:hAnsi="Arial" w:cs="Arial"/>
          <w:sz w:val="22"/>
          <w:szCs w:val="22"/>
          <w:lang w:val="ms-MY"/>
        </w:rPr>
        <w:t>e</w:t>
      </w:r>
      <w:r w:rsidRPr="00E81412">
        <w:rPr>
          <w:rFonts w:ascii="Arial" w:hAnsi="Arial" w:cs="Arial"/>
          <w:spacing w:val="-2"/>
          <w:sz w:val="22"/>
          <w:szCs w:val="22"/>
          <w:lang w:val="ms-MY"/>
        </w:rPr>
        <w:t>n</w:t>
      </w:r>
      <w:r w:rsidRPr="00E81412">
        <w:rPr>
          <w:rFonts w:ascii="Arial" w:hAnsi="Arial" w:cs="Arial"/>
          <w:sz w:val="22"/>
          <w:szCs w:val="22"/>
          <w:lang w:val="ms-MY"/>
        </w:rPr>
        <w:t xml:space="preserve">si </w:t>
      </w:r>
      <w:r w:rsidRPr="00E81412">
        <w:rPr>
          <w:rFonts w:ascii="Arial" w:hAnsi="Arial" w:cs="Arial"/>
          <w:spacing w:val="-2"/>
          <w:sz w:val="22"/>
          <w:szCs w:val="22"/>
          <w:lang w:val="ms-MY"/>
        </w:rPr>
        <w:t>l</w:t>
      </w:r>
      <w:r w:rsidRPr="00E81412">
        <w:rPr>
          <w:rFonts w:ascii="Arial" w:hAnsi="Arial" w:cs="Arial"/>
          <w:sz w:val="22"/>
          <w:szCs w:val="22"/>
          <w:lang w:val="ms-MY"/>
        </w:rPr>
        <w:t>u</w:t>
      </w:r>
      <w:r w:rsidRPr="00E81412">
        <w:rPr>
          <w:rFonts w:ascii="Arial" w:hAnsi="Arial" w:cs="Arial"/>
          <w:spacing w:val="-1"/>
          <w:sz w:val="22"/>
          <w:szCs w:val="22"/>
          <w:lang w:val="ms-MY"/>
        </w:rPr>
        <w:t>a</w:t>
      </w:r>
      <w:r w:rsidRPr="00E81412">
        <w:rPr>
          <w:rFonts w:ascii="Arial" w:hAnsi="Arial" w:cs="Arial"/>
          <w:sz w:val="22"/>
          <w:szCs w:val="22"/>
          <w:lang w:val="ms-MY"/>
        </w:rPr>
        <w:t>r ada</w:t>
      </w:r>
      <w:r w:rsidRPr="00E81412">
        <w:rPr>
          <w:rFonts w:ascii="Arial" w:hAnsi="Arial" w:cs="Arial"/>
          <w:spacing w:val="-1"/>
          <w:sz w:val="22"/>
          <w:szCs w:val="22"/>
          <w:lang w:val="ms-MY"/>
        </w:rPr>
        <w:t>l</w:t>
      </w:r>
      <w:r w:rsidRPr="00E81412">
        <w:rPr>
          <w:rFonts w:ascii="Arial" w:hAnsi="Arial" w:cs="Arial"/>
          <w:sz w:val="22"/>
          <w:szCs w:val="22"/>
          <w:lang w:val="ms-MY"/>
        </w:rPr>
        <w:t>ah perba</w:t>
      </w:r>
      <w:r w:rsidRPr="00E81412">
        <w:rPr>
          <w:rFonts w:ascii="Arial" w:hAnsi="Arial" w:cs="Arial"/>
          <w:spacing w:val="-2"/>
          <w:sz w:val="22"/>
          <w:szCs w:val="22"/>
          <w:lang w:val="ms-MY"/>
        </w:rPr>
        <w:t>n</w:t>
      </w:r>
      <w:r w:rsidRPr="00E81412">
        <w:rPr>
          <w:rFonts w:ascii="Arial" w:hAnsi="Arial" w:cs="Arial"/>
          <w:sz w:val="22"/>
          <w:szCs w:val="22"/>
          <w:lang w:val="ms-MY"/>
        </w:rPr>
        <w:t>kan dan pe</w:t>
      </w:r>
      <w:r w:rsidRPr="00E81412">
        <w:rPr>
          <w:rFonts w:ascii="Arial" w:hAnsi="Arial" w:cs="Arial"/>
          <w:spacing w:val="-2"/>
          <w:sz w:val="22"/>
          <w:szCs w:val="22"/>
          <w:lang w:val="ms-MY"/>
        </w:rPr>
        <w:t>r</w:t>
      </w:r>
      <w:r w:rsidRPr="00E81412">
        <w:rPr>
          <w:rFonts w:ascii="Arial" w:hAnsi="Arial" w:cs="Arial"/>
          <w:spacing w:val="2"/>
          <w:sz w:val="22"/>
          <w:szCs w:val="22"/>
          <w:lang w:val="ms-MY"/>
        </w:rPr>
        <w:t>k</w:t>
      </w:r>
      <w:r w:rsidRPr="00E81412">
        <w:rPr>
          <w:rFonts w:ascii="Arial" w:hAnsi="Arial" w:cs="Arial"/>
          <w:sz w:val="22"/>
          <w:szCs w:val="22"/>
          <w:lang w:val="ms-MY"/>
        </w:rPr>
        <w:t>h</w:t>
      </w:r>
      <w:r w:rsidRPr="00E81412">
        <w:rPr>
          <w:rFonts w:ascii="Arial" w:hAnsi="Arial" w:cs="Arial"/>
          <w:spacing w:val="-1"/>
          <w:sz w:val="22"/>
          <w:szCs w:val="22"/>
          <w:lang w:val="ms-MY"/>
        </w:rPr>
        <w:t>i</w:t>
      </w:r>
      <w:r w:rsidRPr="00E81412">
        <w:rPr>
          <w:rFonts w:ascii="Arial" w:hAnsi="Arial" w:cs="Arial"/>
          <w:sz w:val="22"/>
          <w:szCs w:val="22"/>
          <w:lang w:val="ms-MY"/>
        </w:rPr>
        <w:t>dm</w:t>
      </w:r>
      <w:r w:rsidRPr="00E81412">
        <w:rPr>
          <w:rFonts w:ascii="Arial" w:hAnsi="Arial" w:cs="Arial"/>
          <w:spacing w:val="-2"/>
          <w:sz w:val="22"/>
          <w:szCs w:val="22"/>
          <w:lang w:val="ms-MY"/>
        </w:rPr>
        <w:t>a</w:t>
      </w:r>
      <w:r w:rsidRPr="00E81412">
        <w:rPr>
          <w:rFonts w:ascii="Arial" w:hAnsi="Arial" w:cs="Arial"/>
          <w:sz w:val="22"/>
          <w:szCs w:val="22"/>
          <w:lang w:val="ms-MY"/>
        </w:rPr>
        <w:t xml:space="preserve">tan pos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 xml:space="preserve">g </w:t>
      </w:r>
      <w:r w:rsidRPr="00E81412">
        <w:rPr>
          <w:rFonts w:ascii="Arial" w:hAnsi="Arial" w:cs="Arial"/>
          <w:spacing w:val="1"/>
          <w:sz w:val="22"/>
          <w:szCs w:val="22"/>
          <w:lang w:val="ms-MY"/>
        </w:rPr>
        <w:t>t</w:t>
      </w:r>
      <w:r w:rsidRPr="00E81412">
        <w:rPr>
          <w:rFonts w:ascii="Arial" w:hAnsi="Arial" w:cs="Arial"/>
          <w:sz w:val="22"/>
          <w:szCs w:val="22"/>
          <w:lang w:val="ms-MY"/>
        </w:rPr>
        <w:t>erlet</w:t>
      </w:r>
      <w:r w:rsidRPr="00E81412">
        <w:rPr>
          <w:rFonts w:ascii="Arial" w:hAnsi="Arial" w:cs="Arial"/>
          <w:spacing w:val="-2"/>
          <w:sz w:val="22"/>
          <w:szCs w:val="22"/>
          <w:lang w:val="ms-MY"/>
        </w:rPr>
        <w:t>a</w:t>
      </w:r>
      <w:r w:rsidRPr="00E81412">
        <w:rPr>
          <w:rFonts w:ascii="Arial" w:hAnsi="Arial" w:cs="Arial"/>
          <w:sz w:val="22"/>
          <w:szCs w:val="22"/>
          <w:lang w:val="ms-MY"/>
        </w:rPr>
        <w:t>k di</w:t>
      </w:r>
      <w:r w:rsidRPr="00E81412">
        <w:rPr>
          <w:rFonts w:ascii="Arial" w:hAnsi="Arial" w:cs="Arial"/>
          <w:spacing w:val="3"/>
          <w:sz w:val="22"/>
          <w:szCs w:val="22"/>
          <w:lang w:val="ms-MY"/>
        </w:rPr>
        <w:t>k</w:t>
      </w:r>
      <w:r w:rsidRPr="00E81412">
        <w:rPr>
          <w:rFonts w:ascii="Arial" w:hAnsi="Arial" w:cs="Arial"/>
          <w:sz w:val="22"/>
          <w:szCs w:val="22"/>
          <w:lang w:val="ms-MY"/>
        </w:rPr>
        <w:t>amp</w:t>
      </w:r>
      <w:r w:rsidRPr="00E81412">
        <w:rPr>
          <w:rFonts w:ascii="Arial" w:hAnsi="Arial" w:cs="Arial"/>
          <w:spacing w:val="-2"/>
          <w:sz w:val="22"/>
          <w:szCs w:val="22"/>
          <w:lang w:val="ms-MY"/>
        </w:rPr>
        <w:t>u</w:t>
      </w:r>
      <w:r w:rsidRPr="00E81412">
        <w:rPr>
          <w:rFonts w:ascii="Arial" w:hAnsi="Arial" w:cs="Arial"/>
          <w:sz w:val="22"/>
          <w:szCs w:val="22"/>
          <w:lang w:val="ms-MY"/>
        </w:rPr>
        <w:t xml:space="preserve">s. </w:t>
      </w:r>
      <w:r w:rsidRPr="00E81412">
        <w:rPr>
          <w:rFonts w:ascii="Arial" w:hAnsi="Arial" w:cs="Arial"/>
          <w:spacing w:val="-2"/>
          <w:sz w:val="22"/>
          <w:szCs w:val="22"/>
          <w:lang w:val="ms-MY"/>
        </w:rPr>
        <w:t>P</w:t>
      </w:r>
      <w:r w:rsidRPr="00E81412">
        <w:rPr>
          <w:rFonts w:ascii="Arial" w:hAnsi="Arial" w:cs="Arial"/>
          <w:sz w:val="22"/>
          <w:szCs w:val="22"/>
          <w:lang w:val="ms-MY"/>
        </w:rPr>
        <w:t>e</w:t>
      </w:r>
      <w:r w:rsidRPr="00E81412">
        <w:rPr>
          <w:rFonts w:ascii="Arial" w:hAnsi="Arial" w:cs="Arial"/>
          <w:spacing w:val="-2"/>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hidma</w:t>
      </w:r>
      <w:r w:rsidRPr="00E81412">
        <w:rPr>
          <w:rFonts w:ascii="Arial" w:hAnsi="Arial" w:cs="Arial"/>
          <w:spacing w:val="-2"/>
          <w:sz w:val="22"/>
          <w:szCs w:val="22"/>
          <w:lang w:val="ms-MY"/>
        </w:rPr>
        <w:t>t</w:t>
      </w:r>
      <w:r w:rsidRPr="00E81412">
        <w:rPr>
          <w:rFonts w:ascii="Arial" w:hAnsi="Arial" w:cs="Arial"/>
          <w:sz w:val="22"/>
          <w:szCs w:val="22"/>
          <w:lang w:val="ms-MY"/>
        </w:rPr>
        <w:t>an uta</w:t>
      </w:r>
      <w:r w:rsidRPr="00E81412">
        <w:rPr>
          <w:rFonts w:ascii="Arial" w:hAnsi="Arial" w:cs="Arial"/>
          <w:spacing w:val="1"/>
          <w:sz w:val="22"/>
          <w:szCs w:val="22"/>
          <w:lang w:val="ms-MY"/>
        </w:rPr>
        <w:t>m</w:t>
      </w:r>
      <w:r w:rsidRPr="00E81412">
        <w:rPr>
          <w:rFonts w:ascii="Arial" w:hAnsi="Arial" w:cs="Arial"/>
          <w:sz w:val="22"/>
          <w:szCs w:val="22"/>
          <w:lang w:val="ms-MY"/>
        </w:rPr>
        <w:t>a ad</w:t>
      </w:r>
      <w:r w:rsidRPr="00E81412">
        <w:rPr>
          <w:rFonts w:ascii="Arial" w:hAnsi="Arial" w:cs="Arial"/>
          <w:spacing w:val="-3"/>
          <w:sz w:val="22"/>
          <w:szCs w:val="22"/>
          <w:lang w:val="ms-MY"/>
        </w:rPr>
        <w:t>a</w:t>
      </w:r>
      <w:r w:rsidRPr="00E81412">
        <w:rPr>
          <w:rFonts w:ascii="Arial" w:hAnsi="Arial" w:cs="Arial"/>
          <w:spacing w:val="-1"/>
          <w:sz w:val="22"/>
          <w:szCs w:val="22"/>
          <w:lang w:val="ms-MY"/>
        </w:rPr>
        <w:t>l</w:t>
      </w:r>
      <w:r w:rsidRPr="00E81412">
        <w:rPr>
          <w:rFonts w:ascii="Arial" w:hAnsi="Arial" w:cs="Arial"/>
          <w:sz w:val="22"/>
          <w:szCs w:val="22"/>
          <w:lang w:val="ms-MY"/>
        </w:rPr>
        <w:t>ah seperti di Ja</w:t>
      </w:r>
      <w:r w:rsidRPr="00E81412">
        <w:rPr>
          <w:rFonts w:ascii="Arial" w:hAnsi="Arial" w:cs="Arial"/>
          <w:spacing w:val="-1"/>
          <w:sz w:val="22"/>
          <w:szCs w:val="22"/>
          <w:lang w:val="ms-MY"/>
        </w:rPr>
        <w:t>d</w:t>
      </w:r>
      <w:r w:rsidRPr="00E81412">
        <w:rPr>
          <w:rFonts w:ascii="Arial" w:hAnsi="Arial" w:cs="Arial"/>
          <w:sz w:val="22"/>
          <w:szCs w:val="22"/>
          <w:lang w:val="ms-MY"/>
        </w:rPr>
        <w:t>u</w:t>
      </w:r>
      <w:r w:rsidRPr="00E81412">
        <w:rPr>
          <w:rFonts w:ascii="Arial" w:hAnsi="Arial" w:cs="Arial"/>
          <w:spacing w:val="-1"/>
          <w:sz w:val="22"/>
          <w:szCs w:val="22"/>
          <w:lang w:val="ms-MY"/>
        </w:rPr>
        <w:t>a</w:t>
      </w:r>
      <w:r w:rsidRPr="00E81412">
        <w:rPr>
          <w:rFonts w:ascii="Arial" w:hAnsi="Arial" w:cs="Arial"/>
          <w:sz w:val="22"/>
          <w:szCs w:val="22"/>
          <w:lang w:val="ms-MY"/>
        </w:rPr>
        <w:t xml:space="preserve">l </w:t>
      </w:r>
      <w:r w:rsidR="002E7A1F">
        <w:rPr>
          <w:rFonts w:ascii="Arial" w:hAnsi="Arial" w:cs="Arial"/>
          <w:sz w:val="22"/>
          <w:szCs w:val="22"/>
          <w:lang w:val="ms-MY"/>
        </w:rPr>
        <w:t>berikut</w:t>
      </w:r>
    </w:p>
    <w:p w14:paraId="41173BED" w14:textId="45866D67" w:rsidR="00E81412" w:rsidRDefault="00E81412" w:rsidP="00E81412">
      <w:pPr>
        <w:autoSpaceDE w:val="0"/>
        <w:autoSpaceDN w:val="0"/>
        <w:spacing w:line="240" w:lineRule="auto"/>
        <w:ind w:left="900" w:right="90" w:hanging="720"/>
        <w:rPr>
          <w:rFonts w:ascii="Arial" w:hAnsi="Arial" w:cs="Arial"/>
          <w:sz w:val="22"/>
          <w:szCs w:val="22"/>
          <w:lang w:val="ms-MY"/>
        </w:rPr>
      </w:pPr>
    </w:p>
    <w:p w14:paraId="511FED33" w14:textId="77777777" w:rsidR="001115FD" w:rsidRPr="00E81412" w:rsidRDefault="001115FD" w:rsidP="00E81412">
      <w:pPr>
        <w:autoSpaceDE w:val="0"/>
        <w:autoSpaceDN w:val="0"/>
        <w:spacing w:line="240" w:lineRule="auto"/>
        <w:ind w:left="900" w:right="90" w:hanging="720"/>
        <w:rPr>
          <w:rFonts w:ascii="Arial" w:hAnsi="Arial" w:cs="Arial"/>
          <w:sz w:val="22"/>
          <w:szCs w:val="22"/>
          <w:lang w:val="ms-MY"/>
        </w:rPr>
      </w:pPr>
    </w:p>
    <w:p w14:paraId="3362C43F" w14:textId="77777777" w:rsidR="00E81412" w:rsidRPr="00E81412" w:rsidRDefault="00E81412" w:rsidP="00E81412">
      <w:pPr>
        <w:tabs>
          <w:tab w:val="left" w:pos="2552"/>
        </w:tabs>
        <w:autoSpaceDE w:val="0"/>
        <w:autoSpaceDN w:val="0"/>
        <w:spacing w:line="240" w:lineRule="auto"/>
        <w:ind w:left="1134" w:right="90"/>
        <w:rPr>
          <w:rFonts w:ascii="Arial" w:hAnsi="Arial" w:cs="Arial"/>
          <w:b/>
          <w:bCs/>
          <w:sz w:val="22"/>
          <w:szCs w:val="22"/>
          <w:lang w:val="ms-MY"/>
        </w:rPr>
      </w:pPr>
      <w:r w:rsidRPr="00E81412">
        <w:rPr>
          <w:rFonts w:ascii="Arial" w:hAnsi="Arial" w:cs="Arial"/>
          <w:b/>
          <w:bCs/>
          <w:sz w:val="22"/>
          <w:szCs w:val="22"/>
          <w:lang w:val="ms-MY"/>
        </w:rPr>
        <w:t>Jad</w:t>
      </w:r>
      <w:r w:rsidRPr="00E81412">
        <w:rPr>
          <w:rFonts w:ascii="Arial" w:hAnsi="Arial" w:cs="Arial"/>
          <w:b/>
          <w:bCs/>
          <w:spacing w:val="-1"/>
          <w:sz w:val="22"/>
          <w:szCs w:val="22"/>
          <w:lang w:val="ms-MY"/>
        </w:rPr>
        <w:t>u</w:t>
      </w:r>
      <w:r w:rsidRPr="00E81412">
        <w:rPr>
          <w:rFonts w:ascii="Arial" w:hAnsi="Arial" w:cs="Arial"/>
          <w:b/>
          <w:bCs/>
          <w:sz w:val="22"/>
          <w:szCs w:val="22"/>
          <w:lang w:val="ms-MY"/>
        </w:rPr>
        <w:t>al</w:t>
      </w:r>
      <w:r w:rsidRPr="00E81412">
        <w:rPr>
          <w:rFonts w:ascii="Arial" w:hAnsi="Arial" w:cs="Arial"/>
          <w:b/>
          <w:bCs/>
          <w:spacing w:val="-2"/>
          <w:sz w:val="22"/>
          <w:szCs w:val="22"/>
          <w:lang w:val="ms-MY"/>
        </w:rPr>
        <w:t>….</w:t>
      </w:r>
      <w:r w:rsidRPr="00E81412">
        <w:rPr>
          <w:rFonts w:ascii="Arial" w:hAnsi="Arial" w:cs="Arial"/>
          <w:spacing w:val="-1"/>
          <w:sz w:val="22"/>
          <w:szCs w:val="22"/>
          <w:lang w:val="ms-MY"/>
        </w:rPr>
        <w:tab/>
      </w:r>
      <w:r w:rsidRPr="00E81412">
        <w:rPr>
          <w:rFonts w:ascii="Arial" w:hAnsi="Arial" w:cs="Arial"/>
          <w:b/>
          <w:bCs/>
          <w:sz w:val="22"/>
          <w:szCs w:val="22"/>
          <w:lang w:val="ms-MY"/>
        </w:rPr>
        <w:t>Perk</w:t>
      </w:r>
      <w:r w:rsidRPr="00E81412">
        <w:rPr>
          <w:rFonts w:ascii="Arial" w:hAnsi="Arial" w:cs="Arial"/>
          <w:b/>
          <w:bCs/>
          <w:spacing w:val="-1"/>
          <w:sz w:val="22"/>
          <w:szCs w:val="22"/>
          <w:lang w:val="ms-MY"/>
        </w:rPr>
        <w:t>h</w:t>
      </w:r>
      <w:r w:rsidRPr="00E81412">
        <w:rPr>
          <w:rFonts w:ascii="Arial" w:hAnsi="Arial" w:cs="Arial"/>
          <w:b/>
          <w:bCs/>
          <w:sz w:val="22"/>
          <w:szCs w:val="22"/>
          <w:lang w:val="ms-MY"/>
        </w:rPr>
        <w:t>i</w:t>
      </w:r>
      <w:r w:rsidRPr="00E81412">
        <w:rPr>
          <w:rFonts w:ascii="Arial" w:hAnsi="Arial" w:cs="Arial"/>
          <w:b/>
          <w:bCs/>
          <w:spacing w:val="-2"/>
          <w:sz w:val="22"/>
          <w:szCs w:val="22"/>
          <w:lang w:val="ms-MY"/>
        </w:rPr>
        <w:t>d</w:t>
      </w:r>
      <w:r w:rsidRPr="00E81412">
        <w:rPr>
          <w:rFonts w:ascii="Arial" w:hAnsi="Arial" w:cs="Arial"/>
          <w:b/>
          <w:bCs/>
          <w:sz w:val="22"/>
          <w:szCs w:val="22"/>
          <w:lang w:val="ms-MY"/>
        </w:rPr>
        <w:t>m</w:t>
      </w:r>
      <w:r w:rsidRPr="00E81412">
        <w:rPr>
          <w:rFonts w:ascii="Arial" w:hAnsi="Arial" w:cs="Arial"/>
          <w:b/>
          <w:bCs/>
          <w:spacing w:val="-2"/>
          <w:sz w:val="22"/>
          <w:szCs w:val="22"/>
          <w:lang w:val="ms-MY"/>
        </w:rPr>
        <w:t>a</w:t>
      </w:r>
      <w:r w:rsidRPr="00E81412">
        <w:rPr>
          <w:rFonts w:ascii="Arial" w:hAnsi="Arial" w:cs="Arial"/>
          <w:b/>
          <w:bCs/>
          <w:sz w:val="22"/>
          <w:szCs w:val="22"/>
          <w:lang w:val="ms-MY"/>
        </w:rPr>
        <w:t>tan Luar Ya</w:t>
      </w:r>
      <w:r w:rsidRPr="00E81412">
        <w:rPr>
          <w:rFonts w:ascii="Arial" w:hAnsi="Arial" w:cs="Arial"/>
          <w:b/>
          <w:bCs/>
          <w:spacing w:val="-1"/>
          <w:sz w:val="22"/>
          <w:szCs w:val="22"/>
          <w:lang w:val="ms-MY"/>
        </w:rPr>
        <w:t>n</w:t>
      </w:r>
      <w:r w:rsidRPr="00E81412">
        <w:rPr>
          <w:rFonts w:ascii="Arial" w:hAnsi="Arial" w:cs="Arial"/>
          <w:b/>
          <w:bCs/>
          <w:sz w:val="22"/>
          <w:szCs w:val="22"/>
          <w:lang w:val="ms-MY"/>
        </w:rPr>
        <w:t>g</w:t>
      </w:r>
      <w:r w:rsidRPr="00E81412">
        <w:rPr>
          <w:rFonts w:ascii="Arial" w:hAnsi="Arial" w:cs="Arial"/>
          <w:b/>
          <w:bCs/>
          <w:spacing w:val="-2"/>
          <w:sz w:val="22"/>
          <w:szCs w:val="22"/>
          <w:lang w:val="ms-MY"/>
        </w:rPr>
        <w:t>T</w:t>
      </w:r>
      <w:r w:rsidRPr="00E81412">
        <w:rPr>
          <w:rFonts w:ascii="Arial" w:hAnsi="Arial" w:cs="Arial"/>
          <w:b/>
          <w:bCs/>
          <w:sz w:val="22"/>
          <w:szCs w:val="22"/>
          <w:lang w:val="ms-MY"/>
        </w:rPr>
        <w:t>erse</w:t>
      </w:r>
      <w:r w:rsidRPr="00E81412">
        <w:rPr>
          <w:rFonts w:ascii="Arial" w:hAnsi="Arial" w:cs="Arial"/>
          <w:b/>
          <w:bCs/>
          <w:spacing w:val="-2"/>
          <w:sz w:val="22"/>
          <w:szCs w:val="22"/>
          <w:lang w:val="ms-MY"/>
        </w:rPr>
        <w:t>d</w:t>
      </w:r>
      <w:r w:rsidRPr="00E81412">
        <w:rPr>
          <w:rFonts w:ascii="Arial" w:hAnsi="Arial" w:cs="Arial"/>
          <w:b/>
          <w:bCs/>
          <w:sz w:val="22"/>
          <w:szCs w:val="22"/>
          <w:lang w:val="ms-MY"/>
        </w:rPr>
        <w:t xml:space="preserve">ia </w:t>
      </w:r>
      <w:r w:rsidRPr="00E81412">
        <w:rPr>
          <w:rFonts w:ascii="Arial" w:hAnsi="Arial" w:cs="Arial"/>
          <w:b/>
          <w:bCs/>
          <w:spacing w:val="-1"/>
          <w:sz w:val="22"/>
          <w:szCs w:val="22"/>
          <w:lang w:val="ms-MY"/>
        </w:rPr>
        <w:t>D</w:t>
      </w:r>
      <w:r w:rsidRPr="00E81412">
        <w:rPr>
          <w:rFonts w:ascii="Arial" w:hAnsi="Arial" w:cs="Arial"/>
          <w:b/>
          <w:bCs/>
          <w:sz w:val="22"/>
          <w:szCs w:val="22"/>
          <w:lang w:val="ms-MY"/>
        </w:rPr>
        <w:t xml:space="preserve">alam </w:t>
      </w:r>
      <w:r w:rsidRPr="00E81412">
        <w:rPr>
          <w:rFonts w:ascii="Arial" w:hAnsi="Arial" w:cs="Arial"/>
          <w:b/>
          <w:bCs/>
          <w:spacing w:val="-1"/>
          <w:sz w:val="22"/>
          <w:szCs w:val="22"/>
          <w:lang w:val="ms-MY"/>
        </w:rPr>
        <w:t>K</w:t>
      </w:r>
      <w:r w:rsidRPr="00E81412">
        <w:rPr>
          <w:rFonts w:ascii="Arial" w:hAnsi="Arial" w:cs="Arial"/>
          <w:b/>
          <w:bCs/>
          <w:sz w:val="22"/>
          <w:szCs w:val="22"/>
          <w:lang w:val="ms-MY"/>
        </w:rPr>
        <w:t>amp</w:t>
      </w:r>
      <w:r w:rsidRPr="00E81412">
        <w:rPr>
          <w:rFonts w:ascii="Arial" w:hAnsi="Arial" w:cs="Arial"/>
          <w:b/>
          <w:bCs/>
          <w:spacing w:val="-1"/>
          <w:sz w:val="22"/>
          <w:szCs w:val="22"/>
          <w:lang w:val="ms-MY"/>
        </w:rPr>
        <w:t>u</w:t>
      </w:r>
      <w:r w:rsidRPr="00E81412">
        <w:rPr>
          <w:rFonts w:ascii="Arial" w:hAnsi="Arial" w:cs="Arial"/>
          <w:b/>
          <w:bCs/>
          <w:sz w:val="22"/>
          <w:szCs w:val="22"/>
          <w:lang w:val="ms-MY"/>
        </w:rPr>
        <w:t>s</w:t>
      </w:r>
    </w:p>
    <w:p w14:paraId="6F0F73DC" w14:textId="77777777" w:rsidR="00E81412" w:rsidRPr="00E81412" w:rsidRDefault="00E81412" w:rsidP="00E81412">
      <w:pPr>
        <w:autoSpaceDE w:val="0"/>
        <w:autoSpaceDN w:val="0"/>
        <w:spacing w:line="240" w:lineRule="auto"/>
        <w:ind w:left="1157" w:right="90" w:hanging="387"/>
        <w:rPr>
          <w:rFonts w:ascii="Arial" w:hAnsi="Arial" w:cs="Arial"/>
          <w:bCs/>
          <w:sz w:val="22"/>
          <w:szCs w:val="22"/>
          <w:lang w:val="ms-MY"/>
        </w:rPr>
      </w:pPr>
    </w:p>
    <w:tbl>
      <w:tblPr>
        <w:tblStyle w:val="TableGrid"/>
        <w:tblW w:w="0" w:type="auto"/>
        <w:tblInd w:w="1157" w:type="dxa"/>
        <w:tblLook w:val="04A0" w:firstRow="1" w:lastRow="0" w:firstColumn="1" w:lastColumn="0" w:noHBand="0" w:noVBand="1"/>
      </w:tblPr>
      <w:tblGrid>
        <w:gridCol w:w="649"/>
        <w:gridCol w:w="3237"/>
        <w:gridCol w:w="3973"/>
      </w:tblGrid>
      <w:tr w:rsidR="00E81412" w:rsidRPr="00E81412" w14:paraId="596407EF" w14:textId="77777777" w:rsidTr="00E81412">
        <w:tc>
          <w:tcPr>
            <w:tcW w:w="649" w:type="dxa"/>
            <w:tcBorders>
              <w:top w:val="single" w:sz="4" w:space="0" w:color="auto"/>
              <w:left w:val="single" w:sz="4" w:space="0" w:color="auto"/>
              <w:bottom w:val="single" w:sz="4" w:space="0" w:color="auto"/>
              <w:right w:val="single" w:sz="4" w:space="0" w:color="auto"/>
            </w:tcBorders>
            <w:shd w:val="clear" w:color="auto" w:fill="D9D9D9"/>
            <w:hideMark/>
          </w:tcPr>
          <w:p w14:paraId="3EDCA9FF" w14:textId="77777777" w:rsidR="00E81412" w:rsidRPr="00E81412" w:rsidRDefault="00E81412" w:rsidP="00E81412">
            <w:pPr>
              <w:autoSpaceDE w:val="0"/>
              <w:autoSpaceDN w:val="0"/>
              <w:spacing w:before="20" w:after="20" w:line="240" w:lineRule="auto"/>
              <w:ind w:right="90"/>
              <w:rPr>
                <w:rFonts w:ascii="Arial" w:hAnsi="Arial" w:cs="Arial"/>
                <w:b/>
                <w:sz w:val="22"/>
                <w:szCs w:val="22"/>
                <w:lang w:val="ms-MY"/>
              </w:rPr>
            </w:pPr>
            <w:r w:rsidRPr="00E81412">
              <w:rPr>
                <w:rFonts w:ascii="Arial" w:hAnsi="Arial" w:cs="Arial"/>
                <w:b/>
                <w:sz w:val="22"/>
                <w:szCs w:val="22"/>
                <w:lang w:val="ms-MY"/>
              </w:rPr>
              <w:t>Bil.</w:t>
            </w:r>
          </w:p>
        </w:tc>
        <w:tc>
          <w:tcPr>
            <w:tcW w:w="3301" w:type="dxa"/>
            <w:tcBorders>
              <w:top w:val="single" w:sz="4" w:space="0" w:color="auto"/>
              <w:left w:val="single" w:sz="4" w:space="0" w:color="auto"/>
              <w:bottom w:val="single" w:sz="4" w:space="0" w:color="auto"/>
              <w:right w:val="single" w:sz="4" w:space="0" w:color="auto"/>
            </w:tcBorders>
            <w:shd w:val="clear" w:color="auto" w:fill="D9D9D9"/>
            <w:hideMark/>
          </w:tcPr>
          <w:p w14:paraId="327264D8" w14:textId="77777777" w:rsidR="00E81412" w:rsidRPr="00E81412" w:rsidRDefault="00E81412" w:rsidP="00E81412">
            <w:pPr>
              <w:autoSpaceDE w:val="0"/>
              <w:autoSpaceDN w:val="0"/>
              <w:spacing w:before="20" w:after="20" w:line="240" w:lineRule="auto"/>
              <w:ind w:right="90"/>
              <w:rPr>
                <w:rFonts w:ascii="Arial" w:hAnsi="Arial" w:cs="Arial"/>
                <w:sz w:val="22"/>
                <w:szCs w:val="22"/>
                <w:lang w:val="ms-MY"/>
              </w:rPr>
            </w:pPr>
            <w:r w:rsidRPr="00E81412">
              <w:rPr>
                <w:rFonts w:ascii="Arial" w:hAnsi="Arial" w:cs="Arial"/>
                <w:b/>
                <w:bCs/>
                <w:spacing w:val="-5"/>
                <w:sz w:val="22"/>
                <w:szCs w:val="22"/>
                <w:lang w:val="ms-MY"/>
              </w:rPr>
              <w:t>A</w:t>
            </w:r>
            <w:r w:rsidRPr="00E81412">
              <w:rPr>
                <w:rFonts w:ascii="Arial" w:hAnsi="Arial" w:cs="Arial"/>
                <w:b/>
                <w:bCs/>
                <w:spacing w:val="1"/>
                <w:sz w:val="22"/>
                <w:szCs w:val="22"/>
                <w:lang w:val="ms-MY"/>
              </w:rPr>
              <w:t>g</w:t>
            </w:r>
            <w:r w:rsidRPr="00E81412">
              <w:rPr>
                <w:rFonts w:ascii="Arial" w:hAnsi="Arial" w:cs="Arial"/>
                <w:b/>
                <w:bCs/>
                <w:sz w:val="22"/>
                <w:szCs w:val="22"/>
                <w:lang w:val="ms-MY"/>
              </w:rPr>
              <w:t>ensi Luar</w:t>
            </w:r>
          </w:p>
        </w:tc>
        <w:tc>
          <w:tcPr>
            <w:tcW w:w="40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9377B3" w14:textId="77777777" w:rsidR="00E81412" w:rsidRPr="00E81412" w:rsidRDefault="00E81412" w:rsidP="00E81412">
            <w:pPr>
              <w:autoSpaceDE w:val="0"/>
              <w:autoSpaceDN w:val="0"/>
              <w:spacing w:before="20" w:after="20" w:line="240" w:lineRule="auto"/>
              <w:ind w:right="90"/>
              <w:rPr>
                <w:rFonts w:ascii="Arial" w:hAnsi="Arial" w:cs="Arial"/>
                <w:sz w:val="22"/>
                <w:szCs w:val="22"/>
                <w:lang w:val="ms-MY"/>
              </w:rPr>
            </w:pPr>
            <w:r w:rsidRPr="00E81412">
              <w:rPr>
                <w:rFonts w:ascii="Arial" w:hAnsi="Arial" w:cs="Arial"/>
                <w:b/>
                <w:bCs/>
                <w:spacing w:val="-1"/>
                <w:sz w:val="22"/>
                <w:szCs w:val="22"/>
                <w:lang w:val="ms-MY"/>
              </w:rPr>
              <w:t>K</w:t>
            </w:r>
            <w:r w:rsidRPr="00E81412">
              <w:rPr>
                <w:rFonts w:ascii="Arial" w:hAnsi="Arial" w:cs="Arial"/>
                <w:b/>
                <w:bCs/>
                <w:sz w:val="22"/>
                <w:szCs w:val="22"/>
                <w:lang w:val="ms-MY"/>
              </w:rPr>
              <w:t xml:space="preserve">eboleh </w:t>
            </w:r>
            <w:r w:rsidRPr="00E81412">
              <w:rPr>
                <w:rFonts w:ascii="Arial" w:hAnsi="Arial" w:cs="Arial"/>
                <w:b/>
                <w:bCs/>
                <w:spacing w:val="-1"/>
                <w:sz w:val="22"/>
                <w:szCs w:val="22"/>
                <w:lang w:val="ms-MY"/>
              </w:rPr>
              <w:t>c</w:t>
            </w:r>
            <w:r w:rsidRPr="00E81412">
              <w:rPr>
                <w:rFonts w:ascii="Arial" w:hAnsi="Arial" w:cs="Arial"/>
                <w:b/>
                <w:bCs/>
                <w:sz w:val="22"/>
                <w:szCs w:val="22"/>
                <w:lang w:val="ms-MY"/>
              </w:rPr>
              <w:t>a</w:t>
            </w:r>
            <w:r w:rsidRPr="00E81412">
              <w:rPr>
                <w:rFonts w:ascii="Arial" w:hAnsi="Arial" w:cs="Arial"/>
                <w:b/>
                <w:bCs/>
                <w:spacing w:val="-1"/>
                <w:sz w:val="22"/>
                <w:szCs w:val="22"/>
                <w:lang w:val="ms-MY"/>
              </w:rPr>
              <w:t>p</w:t>
            </w:r>
            <w:r w:rsidRPr="00E81412">
              <w:rPr>
                <w:rFonts w:ascii="Arial" w:hAnsi="Arial" w:cs="Arial"/>
                <w:b/>
                <w:bCs/>
                <w:sz w:val="22"/>
                <w:szCs w:val="22"/>
                <w:lang w:val="ms-MY"/>
              </w:rPr>
              <w:t>aian Perk</w:t>
            </w:r>
            <w:r w:rsidRPr="00E81412">
              <w:rPr>
                <w:rFonts w:ascii="Arial" w:hAnsi="Arial" w:cs="Arial"/>
                <w:b/>
                <w:bCs/>
                <w:spacing w:val="-1"/>
                <w:sz w:val="22"/>
                <w:szCs w:val="22"/>
                <w:lang w:val="ms-MY"/>
              </w:rPr>
              <w:t>h</w:t>
            </w:r>
            <w:r w:rsidRPr="00E81412">
              <w:rPr>
                <w:rFonts w:ascii="Arial" w:hAnsi="Arial" w:cs="Arial"/>
                <w:b/>
                <w:bCs/>
                <w:sz w:val="22"/>
                <w:szCs w:val="22"/>
                <w:lang w:val="ms-MY"/>
              </w:rPr>
              <w:t>idm</w:t>
            </w:r>
            <w:r w:rsidRPr="00E81412">
              <w:rPr>
                <w:rFonts w:ascii="Arial" w:hAnsi="Arial" w:cs="Arial"/>
                <w:b/>
                <w:bCs/>
                <w:spacing w:val="-2"/>
                <w:sz w:val="22"/>
                <w:szCs w:val="22"/>
                <w:lang w:val="ms-MY"/>
              </w:rPr>
              <w:t>a</w:t>
            </w:r>
            <w:r w:rsidRPr="00E81412">
              <w:rPr>
                <w:rFonts w:ascii="Arial" w:hAnsi="Arial" w:cs="Arial"/>
                <w:b/>
                <w:bCs/>
                <w:sz w:val="22"/>
                <w:szCs w:val="22"/>
                <w:lang w:val="ms-MY"/>
              </w:rPr>
              <w:t>tan</w:t>
            </w:r>
          </w:p>
        </w:tc>
      </w:tr>
      <w:tr w:rsidR="00E81412" w:rsidRPr="00E81412" w14:paraId="6D45CB3E" w14:textId="77777777" w:rsidTr="00E81412">
        <w:tc>
          <w:tcPr>
            <w:tcW w:w="649" w:type="dxa"/>
            <w:tcBorders>
              <w:top w:val="single" w:sz="4" w:space="0" w:color="auto"/>
              <w:left w:val="single" w:sz="4" w:space="0" w:color="auto"/>
              <w:bottom w:val="single" w:sz="4" w:space="0" w:color="auto"/>
              <w:right w:val="single" w:sz="4" w:space="0" w:color="auto"/>
            </w:tcBorders>
          </w:tcPr>
          <w:p w14:paraId="6D9149F7" w14:textId="77777777" w:rsidR="00E81412" w:rsidRPr="00E81412" w:rsidRDefault="00E81412" w:rsidP="00664082">
            <w:pPr>
              <w:numPr>
                <w:ilvl w:val="0"/>
                <w:numId w:val="69"/>
              </w:numPr>
              <w:autoSpaceDE w:val="0"/>
              <w:autoSpaceDN w:val="0"/>
              <w:spacing w:before="20" w:after="20" w:line="240" w:lineRule="auto"/>
              <w:ind w:right="90"/>
              <w:textAlignment w:val="auto"/>
              <w:rPr>
                <w:rFonts w:ascii="Arial" w:hAnsi="Arial" w:cs="Arial"/>
                <w:b/>
                <w:sz w:val="22"/>
                <w:szCs w:val="22"/>
                <w:lang w:val="ms-MY"/>
              </w:rPr>
            </w:pPr>
          </w:p>
        </w:tc>
        <w:tc>
          <w:tcPr>
            <w:tcW w:w="3301" w:type="dxa"/>
            <w:tcBorders>
              <w:top w:val="single" w:sz="4" w:space="0" w:color="auto"/>
              <w:left w:val="single" w:sz="4" w:space="0" w:color="auto"/>
              <w:bottom w:val="single" w:sz="4" w:space="0" w:color="auto"/>
              <w:right w:val="single" w:sz="4" w:space="0" w:color="auto"/>
            </w:tcBorders>
            <w:hideMark/>
          </w:tcPr>
          <w:p w14:paraId="79CF8961" w14:textId="77777777" w:rsidR="00E81412" w:rsidRPr="00E81412" w:rsidRDefault="00E81412" w:rsidP="00E81412">
            <w:pPr>
              <w:autoSpaceDE w:val="0"/>
              <w:autoSpaceDN w:val="0"/>
              <w:spacing w:before="20" w:after="20" w:line="240" w:lineRule="auto"/>
              <w:ind w:right="90"/>
              <w:rPr>
                <w:rFonts w:ascii="Arial" w:hAnsi="Arial" w:cs="Arial"/>
                <w:sz w:val="22"/>
                <w:szCs w:val="22"/>
                <w:lang w:val="ms-MY"/>
              </w:rPr>
            </w:pPr>
            <w:r w:rsidRPr="00E81412">
              <w:rPr>
                <w:rFonts w:ascii="Arial" w:hAnsi="Arial" w:cs="Arial"/>
                <w:b/>
                <w:bCs/>
                <w:spacing w:val="-1"/>
                <w:sz w:val="22"/>
                <w:szCs w:val="22"/>
                <w:lang w:val="ms-MY"/>
              </w:rPr>
              <w:t>K</w:t>
            </w:r>
            <w:r w:rsidRPr="00E81412">
              <w:rPr>
                <w:rFonts w:ascii="Arial" w:hAnsi="Arial" w:cs="Arial"/>
                <w:b/>
                <w:bCs/>
                <w:sz w:val="22"/>
                <w:szCs w:val="22"/>
                <w:lang w:val="ms-MY"/>
              </w:rPr>
              <w:t>emuda</w:t>
            </w:r>
            <w:r w:rsidRPr="00E81412">
              <w:rPr>
                <w:rFonts w:ascii="Arial" w:hAnsi="Arial" w:cs="Arial"/>
                <w:b/>
                <w:bCs/>
                <w:spacing w:val="-1"/>
                <w:sz w:val="22"/>
                <w:szCs w:val="22"/>
                <w:lang w:val="ms-MY"/>
              </w:rPr>
              <w:t>h</w:t>
            </w:r>
            <w:r w:rsidRPr="00E81412">
              <w:rPr>
                <w:rFonts w:ascii="Arial" w:hAnsi="Arial" w:cs="Arial"/>
                <w:b/>
                <w:bCs/>
                <w:sz w:val="22"/>
                <w:szCs w:val="22"/>
                <w:lang w:val="ms-MY"/>
              </w:rPr>
              <w:t xml:space="preserve">an </w:t>
            </w:r>
            <w:r w:rsidRPr="00E81412">
              <w:rPr>
                <w:rFonts w:ascii="Arial" w:hAnsi="Arial" w:cs="Arial"/>
                <w:b/>
                <w:bCs/>
                <w:spacing w:val="-1"/>
                <w:sz w:val="22"/>
                <w:szCs w:val="22"/>
                <w:lang w:val="ms-MY"/>
              </w:rPr>
              <w:t>P</w:t>
            </w:r>
            <w:r w:rsidRPr="00E81412">
              <w:rPr>
                <w:rFonts w:ascii="Arial" w:hAnsi="Arial" w:cs="Arial"/>
                <w:b/>
                <w:bCs/>
                <w:sz w:val="22"/>
                <w:szCs w:val="22"/>
                <w:lang w:val="ms-MY"/>
              </w:rPr>
              <w:t>erb</w:t>
            </w:r>
            <w:r w:rsidRPr="00E81412">
              <w:rPr>
                <w:rFonts w:ascii="Arial" w:hAnsi="Arial" w:cs="Arial"/>
                <w:b/>
                <w:bCs/>
                <w:spacing w:val="-1"/>
                <w:sz w:val="22"/>
                <w:szCs w:val="22"/>
                <w:lang w:val="ms-MY"/>
              </w:rPr>
              <w:t>a</w:t>
            </w:r>
            <w:r w:rsidRPr="00E81412">
              <w:rPr>
                <w:rFonts w:ascii="Arial" w:hAnsi="Arial" w:cs="Arial"/>
                <w:b/>
                <w:bCs/>
                <w:sz w:val="22"/>
                <w:szCs w:val="22"/>
                <w:lang w:val="ms-MY"/>
              </w:rPr>
              <w:t>n</w:t>
            </w:r>
            <w:r w:rsidRPr="00E81412">
              <w:rPr>
                <w:rFonts w:ascii="Arial" w:hAnsi="Arial" w:cs="Arial"/>
                <w:b/>
                <w:bCs/>
                <w:spacing w:val="-1"/>
                <w:sz w:val="22"/>
                <w:szCs w:val="22"/>
                <w:lang w:val="ms-MY"/>
              </w:rPr>
              <w:t>k</w:t>
            </w:r>
            <w:r w:rsidRPr="00E81412">
              <w:rPr>
                <w:rFonts w:ascii="Arial" w:hAnsi="Arial" w:cs="Arial"/>
                <w:b/>
                <w:bCs/>
                <w:sz w:val="22"/>
                <w:szCs w:val="22"/>
                <w:lang w:val="ms-MY"/>
              </w:rPr>
              <w:t>an</w:t>
            </w:r>
          </w:p>
          <w:p w14:paraId="29D649CC" w14:textId="77777777" w:rsidR="00E81412" w:rsidRPr="00E81412" w:rsidRDefault="00E81412" w:rsidP="00E81412">
            <w:pPr>
              <w:autoSpaceDE w:val="0"/>
              <w:autoSpaceDN w:val="0"/>
              <w:spacing w:before="20" w:after="20" w:line="240" w:lineRule="auto"/>
              <w:ind w:right="90"/>
              <w:rPr>
                <w:rFonts w:ascii="Arial" w:hAnsi="Arial" w:cs="Arial"/>
                <w:sz w:val="22"/>
                <w:szCs w:val="22"/>
                <w:lang w:val="ms-MY"/>
              </w:rPr>
            </w:pPr>
            <w:r w:rsidRPr="00E81412">
              <w:rPr>
                <w:rFonts w:ascii="Arial" w:hAnsi="Arial" w:cs="Arial"/>
                <w:sz w:val="22"/>
                <w:szCs w:val="22"/>
                <w:lang w:val="ms-MY"/>
              </w:rPr>
              <w:t>Sebuah ba</w:t>
            </w:r>
            <w:r w:rsidRPr="00E81412">
              <w:rPr>
                <w:rFonts w:ascii="Arial" w:hAnsi="Arial" w:cs="Arial"/>
                <w:spacing w:val="-3"/>
                <w:sz w:val="22"/>
                <w:szCs w:val="22"/>
                <w:lang w:val="ms-MY"/>
              </w:rPr>
              <w:t>n</w:t>
            </w:r>
            <w:r w:rsidRPr="00E81412">
              <w:rPr>
                <w:rFonts w:ascii="Arial" w:hAnsi="Arial" w:cs="Arial"/>
                <w:sz w:val="22"/>
                <w:szCs w:val="22"/>
                <w:lang w:val="ms-MY"/>
              </w:rPr>
              <w:t xml:space="preserve">k </w:t>
            </w:r>
            <w:r w:rsidRPr="00E81412">
              <w:rPr>
                <w:rFonts w:ascii="Arial" w:hAnsi="Arial" w:cs="Arial"/>
                <w:spacing w:val="1"/>
                <w:sz w:val="22"/>
                <w:szCs w:val="22"/>
                <w:lang w:val="ms-MY"/>
              </w:rPr>
              <w:t>t</w:t>
            </w:r>
            <w:r w:rsidRPr="00E81412">
              <w:rPr>
                <w:rFonts w:ascii="Arial" w:hAnsi="Arial" w:cs="Arial"/>
                <w:sz w:val="22"/>
                <w:szCs w:val="22"/>
                <w:lang w:val="ms-MY"/>
              </w:rPr>
              <w:t>emp</w:t>
            </w:r>
            <w:r w:rsidRPr="00E81412">
              <w:rPr>
                <w:rFonts w:ascii="Arial" w:hAnsi="Arial" w:cs="Arial"/>
                <w:spacing w:val="-1"/>
                <w:sz w:val="22"/>
                <w:szCs w:val="22"/>
                <w:lang w:val="ms-MY"/>
              </w:rPr>
              <w:t>a</w:t>
            </w:r>
            <w:r w:rsidRPr="00E81412">
              <w:rPr>
                <w:rFonts w:ascii="Arial" w:hAnsi="Arial" w:cs="Arial"/>
                <w:sz w:val="22"/>
                <w:szCs w:val="22"/>
                <w:lang w:val="ms-MY"/>
              </w:rPr>
              <w:t>tan dis</w:t>
            </w:r>
            <w:r w:rsidRPr="00E81412">
              <w:rPr>
                <w:rFonts w:ascii="Arial" w:hAnsi="Arial" w:cs="Arial"/>
                <w:spacing w:val="-3"/>
                <w:sz w:val="22"/>
                <w:szCs w:val="22"/>
                <w:lang w:val="ms-MY"/>
              </w:rPr>
              <w:t>e</w:t>
            </w:r>
            <w:r w:rsidRPr="00E81412">
              <w:rPr>
                <w:rFonts w:ascii="Arial" w:hAnsi="Arial" w:cs="Arial"/>
                <w:sz w:val="22"/>
                <w:szCs w:val="22"/>
                <w:lang w:val="ms-MY"/>
              </w:rPr>
              <w:t>d</w:t>
            </w:r>
            <w:r w:rsidRPr="00E81412">
              <w:rPr>
                <w:rFonts w:ascii="Arial" w:hAnsi="Arial" w:cs="Arial"/>
                <w:spacing w:val="-1"/>
                <w:sz w:val="22"/>
                <w:szCs w:val="22"/>
                <w:lang w:val="ms-MY"/>
              </w:rPr>
              <w:t>i</w:t>
            </w:r>
            <w:r w:rsidRPr="00E81412">
              <w:rPr>
                <w:rFonts w:ascii="Arial" w:hAnsi="Arial" w:cs="Arial"/>
                <w:sz w:val="22"/>
                <w:szCs w:val="22"/>
                <w:lang w:val="ms-MY"/>
              </w:rPr>
              <w:t xml:space="preserve">akan di dalam </w:t>
            </w:r>
            <w:r w:rsidRPr="00E81412">
              <w:rPr>
                <w:rFonts w:ascii="Arial" w:hAnsi="Arial" w:cs="Arial"/>
                <w:spacing w:val="2"/>
                <w:sz w:val="22"/>
                <w:szCs w:val="22"/>
                <w:lang w:val="ms-MY"/>
              </w:rPr>
              <w:t>k</w:t>
            </w:r>
            <w:r w:rsidRPr="00E81412">
              <w:rPr>
                <w:rFonts w:ascii="Arial" w:hAnsi="Arial" w:cs="Arial"/>
                <w:spacing w:val="-2"/>
                <w:sz w:val="22"/>
                <w:szCs w:val="22"/>
                <w:lang w:val="ms-MY"/>
              </w:rPr>
              <w:t>a</w:t>
            </w:r>
            <w:r w:rsidRPr="00E81412">
              <w:rPr>
                <w:rFonts w:ascii="Arial" w:hAnsi="Arial" w:cs="Arial"/>
                <w:sz w:val="22"/>
                <w:szCs w:val="22"/>
                <w:lang w:val="ms-MY"/>
              </w:rPr>
              <w:t>mpu</w:t>
            </w:r>
            <w:r w:rsidRPr="00E81412">
              <w:rPr>
                <w:rFonts w:ascii="Arial" w:hAnsi="Arial" w:cs="Arial"/>
                <w:spacing w:val="-3"/>
                <w:sz w:val="22"/>
                <w:szCs w:val="22"/>
                <w:lang w:val="ms-MY"/>
              </w:rPr>
              <w:t>s</w:t>
            </w:r>
            <w:r w:rsidRPr="00E81412">
              <w:rPr>
                <w:rFonts w:ascii="Arial" w:hAnsi="Arial" w:cs="Arial"/>
                <w:sz w:val="22"/>
                <w:szCs w:val="22"/>
                <w:lang w:val="ms-MY"/>
              </w:rPr>
              <w:t>. Ba</w:t>
            </w:r>
            <w:r w:rsidRPr="00E81412">
              <w:rPr>
                <w:rFonts w:ascii="Arial" w:hAnsi="Arial" w:cs="Arial"/>
                <w:spacing w:val="-3"/>
                <w:sz w:val="22"/>
                <w:szCs w:val="22"/>
                <w:lang w:val="ms-MY"/>
              </w:rPr>
              <w:t>n</w:t>
            </w:r>
            <w:r w:rsidRPr="00E81412">
              <w:rPr>
                <w:rFonts w:ascii="Arial" w:hAnsi="Arial" w:cs="Arial"/>
                <w:sz w:val="22"/>
                <w:szCs w:val="22"/>
                <w:lang w:val="ms-MY"/>
              </w:rPr>
              <w:t>k be</w:t>
            </w:r>
            <w:r w:rsidRPr="00E81412">
              <w:rPr>
                <w:rFonts w:ascii="Arial" w:hAnsi="Arial" w:cs="Arial"/>
                <w:spacing w:val="-1"/>
                <w:sz w:val="22"/>
                <w:szCs w:val="22"/>
                <w:lang w:val="ms-MY"/>
              </w:rPr>
              <w:t>r</w:t>
            </w:r>
            <w:r w:rsidRPr="00E81412">
              <w:rPr>
                <w:rFonts w:ascii="Arial" w:hAnsi="Arial" w:cs="Arial"/>
                <w:sz w:val="22"/>
                <w:szCs w:val="22"/>
                <w:lang w:val="ms-MY"/>
              </w:rPr>
              <w:t>ke</w:t>
            </w:r>
            <w:r w:rsidRPr="00E81412">
              <w:rPr>
                <w:rFonts w:ascii="Arial" w:hAnsi="Arial" w:cs="Arial"/>
                <w:spacing w:val="-3"/>
                <w:sz w:val="22"/>
                <w:szCs w:val="22"/>
                <w:lang w:val="ms-MY"/>
              </w:rPr>
              <w:t>n</w:t>
            </w:r>
            <w:r w:rsidRPr="00E81412">
              <w:rPr>
                <w:rFonts w:ascii="Arial" w:hAnsi="Arial" w:cs="Arial"/>
                <w:sz w:val="22"/>
                <w:szCs w:val="22"/>
                <w:lang w:val="ms-MY"/>
              </w:rPr>
              <w:t>a</w:t>
            </w:r>
            <w:r w:rsidRPr="00E81412">
              <w:rPr>
                <w:rFonts w:ascii="Arial" w:hAnsi="Arial" w:cs="Arial"/>
                <w:spacing w:val="-1"/>
                <w:sz w:val="22"/>
                <w:szCs w:val="22"/>
                <w:lang w:val="ms-MY"/>
              </w:rPr>
              <w:t>a</w:t>
            </w:r>
            <w:r w:rsidRPr="00E81412">
              <w:rPr>
                <w:rFonts w:ascii="Arial" w:hAnsi="Arial" w:cs="Arial"/>
                <w:sz w:val="22"/>
                <w:szCs w:val="22"/>
                <w:lang w:val="ms-MY"/>
              </w:rPr>
              <w:t>n ada</w:t>
            </w:r>
            <w:r w:rsidRPr="00E81412">
              <w:rPr>
                <w:rFonts w:ascii="Arial" w:hAnsi="Arial" w:cs="Arial"/>
                <w:spacing w:val="-1"/>
                <w:sz w:val="22"/>
                <w:szCs w:val="22"/>
                <w:lang w:val="ms-MY"/>
              </w:rPr>
              <w:t>l</w:t>
            </w:r>
            <w:r w:rsidRPr="00E81412">
              <w:rPr>
                <w:rFonts w:ascii="Arial" w:hAnsi="Arial" w:cs="Arial"/>
                <w:sz w:val="22"/>
                <w:szCs w:val="22"/>
                <w:lang w:val="ms-MY"/>
              </w:rPr>
              <w:t xml:space="preserve">ah </w:t>
            </w:r>
            <w:r w:rsidRPr="00E81412">
              <w:rPr>
                <w:rFonts w:ascii="Arial" w:hAnsi="Arial" w:cs="Arial"/>
                <w:spacing w:val="-1"/>
                <w:sz w:val="22"/>
                <w:szCs w:val="22"/>
                <w:lang w:val="ms-MY"/>
              </w:rPr>
              <w:t>C</w:t>
            </w:r>
            <w:r w:rsidRPr="00E81412">
              <w:rPr>
                <w:rFonts w:ascii="Arial" w:hAnsi="Arial" w:cs="Arial"/>
                <w:sz w:val="22"/>
                <w:szCs w:val="22"/>
                <w:lang w:val="ms-MY"/>
              </w:rPr>
              <w:t>I</w:t>
            </w:r>
            <w:r w:rsidRPr="00E81412">
              <w:rPr>
                <w:rFonts w:ascii="Arial" w:hAnsi="Arial" w:cs="Arial"/>
                <w:spacing w:val="-3"/>
                <w:sz w:val="22"/>
                <w:szCs w:val="22"/>
                <w:lang w:val="ms-MY"/>
              </w:rPr>
              <w:t>M</w:t>
            </w:r>
            <w:r w:rsidRPr="00E81412">
              <w:rPr>
                <w:rFonts w:ascii="Arial" w:hAnsi="Arial" w:cs="Arial"/>
                <w:sz w:val="22"/>
                <w:szCs w:val="22"/>
                <w:lang w:val="ms-MY"/>
              </w:rPr>
              <w:t xml:space="preserve">B </w:t>
            </w:r>
            <w:r w:rsidRPr="00E81412">
              <w:rPr>
                <w:rFonts w:ascii="Arial" w:hAnsi="Arial" w:cs="Arial"/>
                <w:spacing w:val="-1"/>
                <w:sz w:val="22"/>
                <w:szCs w:val="22"/>
                <w:lang w:val="ms-MY"/>
              </w:rPr>
              <w:t>B</w:t>
            </w:r>
            <w:r w:rsidRPr="00E81412">
              <w:rPr>
                <w:rFonts w:ascii="Arial" w:hAnsi="Arial" w:cs="Arial"/>
                <w:sz w:val="22"/>
                <w:szCs w:val="22"/>
                <w:lang w:val="ms-MY"/>
              </w:rPr>
              <w:t>ank.</w:t>
            </w:r>
          </w:p>
        </w:tc>
        <w:tc>
          <w:tcPr>
            <w:tcW w:w="4070" w:type="dxa"/>
            <w:tcBorders>
              <w:top w:val="single" w:sz="4" w:space="0" w:color="auto"/>
              <w:left w:val="single" w:sz="4" w:space="0" w:color="auto"/>
              <w:bottom w:val="single" w:sz="4" w:space="0" w:color="auto"/>
              <w:right w:val="single" w:sz="4" w:space="0" w:color="auto"/>
            </w:tcBorders>
            <w:hideMark/>
          </w:tcPr>
          <w:p w14:paraId="1CD9DED1" w14:textId="6270C025" w:rsidR="00E81412" w:rsidRPr="00E81412" w:rsidRDefault="00BF0444" w:rsidP="00E81412">
            <w:pPr>
              <w:autoSpaceDE w:val="0"/>
              <w:autoSpaceDN w:val="0"/>
              <w:spacing w:before="20" w:after="20" w:line="240" w:lineRule="auto"/>
              <w:ind w:right="90"/>
              <w:rPr>
                <w:rFonts w:ascii="Arial" w:hAnsi="Arial" w:cs="Arial"/>
                <w:sz w:val="22"/>
                <w:szCs w:val="22"/>
                <w:lang w:val="ms-MY"/>
              </w:rPr>
            </w:pPr>
            <w:r>
              <w:rPr>
                <w:rFonts w:ascii="Arial" w:hAnsi="Arial" w:cs="Arial"/>
                <w:sz w:val="22"/>
                <w:szCs w:val="22"/>
                <w:lang w:val="ms-MY"/>
              </w:rPr>
              <w:t>M</w:t>
            </w:r>
            <w:r w:rsidR="00E81412" w:rsidRPr="00E81412">
              <w:rPr>
                <w:rFonts w:ascii="Arial" w:hAnsi="Arial" w:cs="Arial"/>
                <w:sz w:val="22"/>
                <w:szCs w:val="22"/>
                <w:lang w:val="ms-MY"/>
              </w:rPr>
              <w:t>es</w:t>
            </w:r>
            <w:r w:rsidR="00E81412" w:rsidRPr="00E81412">
              <w:rPr>
                <w:rFonts w:ascii="Arial" w:hAnsi="Arial" w:cs="Arial"/>
                <w:spacing w:val="-2"/>
                <w:sz w:val="22"/>
                <w:szCs w:val="22"/>
                <w:lang w:val="ms-MY"/>
              </w:rPr>
              <w:t>i</w:t>
            </w:r>
            <w:r w:rsidR="00E81412" w:rsidRPr="00E81412">
              <w:rPr>
                <w:rFonts w:ascii="Arial" w:hAnsi="Arial" w:cs="Arial"/>
                <w:sz w:val="22"/>
                <w:szCs w:val="22"/>
                <w:lang w:val="ms-MY"/>
              </w:rPr>
              <w:t>n ATM 24 j</w:t>
            </w:r>
            <w:r w:rsidR="00E81412" w:rsidRPr="00E81412">
              <w:rPr>
                <w:rFonts w:ascii="Arial" w:hAnsi="Arial" w:cs="Arial"/>
                <w:spacing w:val="-2"/>
                <w:sz w:val="22"/>
                <w:szCs w:val="22"/>
                <w:lang w:val="ms-MY"/>
              </w:rPr>
              <w:t>a</w:t>
            </w:r>
            <w:r w:rsidR="00E81412" w:rsidRPr="00E81412">
              <w:rPr>
                <w:rFonts w:ascii="Arial" w:hAnsi="Arial" w:cs="Arial"/>
                <w:sz w:val="22"/>
                <w:szCs w:val="22"/>
                <w:lang w:val="ms-MY"/>
              </w:rPr>
              <w:t>m</w:t>
            </w:r>
            <w:r w:rsidR="00E81412" w:rsidRPr="00E81412">
              <w:rPr>
                <w:rFonts w:ascii="Arial" w:hAnsi="Arial" w:cs="Arial"/>
                <w:spacing w:val="1"/>
                <w:sz w:val="22"/>
                <w:szCs w:val="22"/>
                <w:lang w:val="ms-MY"/>
              </w:rPr>
              <w:t xml:space="preserve"> </w:t>
            </w:r>
            <w:r w:rsidR="00E81412" w:rsidRPr="00E81412">
              <w:rPr>
                <w:rFonts w:ascii="Arial" w:hAnsi="Arial" w:cs="Arial"/>
                <w:sz w:val="22"/>
                <w:szCs w:val="22"/>
                <w:lang w:val="ms-MY"/>
              </w:rPr>
              <w:t>dise</w:t>
            </w:r>
            <w:r w:rsidR="00E81412" w:rsidRPr="00E81412">
              <w:rPr>
                <w:rFonts w:ascii="Arial" w:hAnsi="Arial" w:cs="Arial"/>
                <w:spacing w:val="-1"/>
                <w:sz w:val="22"/>
                <w:szCs w:val="22"/>
                <w:lang w:val="ms-MY"/>
              </w:rPr>
              <w:t>di</w:t>
            </w:r>
            <w:r w:rsidR="00E81412" w:rsidRPr="00E81412">
              <w:rPr>
                <w:rFonts w:ascii="Arial" w:hAnsi="Arial" w:cs="Arial"/>
                <w:spacing w:val="-3"/>
                <w:sz w:val="22"/>
                <w:szCs w:val="22"/>
                <w:lang w:val="ms-MY"/>
              </w:rPr>
              <w:t>a</w:t>
            </w:r>
            <w:r w:rsidR="00E81412" w:rsidRPr="00E81412">
              <w:rPr>
                <w:rFonts w:ascii="Arial" w:hAnsi="Arial" w:cs="Arial"/>
                <w:spacing w:val="1"/>
                <w:sz w:val="22"/>
                <w:szCs w:val="22"/>
                <w:lang w:val="ms-MY"/>
              </w:rPr>
              <w:t>k</w:t>
            </w:r>
            <w:r w:rsidR="00E81412" w:rsidRPr="00E81412">
              <w:rPr>
                <w:rFonts w:ascii="Arial" w:hAnsi="Arial" w:cs="Arial"/>
                <w:sz w:val="22"/>
                <w:szCs w:val="22"/>
                <w:lang w:val="ms-MY"/>
              </w:rPr>
              <w:t>an bagi kemudahan pelajar.</w:t>
            </w:r>
          </w:p>
        </w:tc>
      </w:tr>
      <w:tr w:rsidR="00E81412" w:rsidRPr="00E81412" w14:paraId="0CCEAAE1" w14:textId="77777777" w:rsidTr="00E81412">
        <w:tc>
          <w:tcPr>
            <w:tcW w:w="649" w:type="dxa"/>
            <w:tcBorders>
              <w:top w:val="single" w:sz="4" w:space="0" w:color="auto"/>
              <w:left w:val="single" w:sz="4" w:space="0" w:color="auto"/>
              <w:bottom w:val="single" w:sz="4" w:space="0" w:color="auto"/>
              <w:right w:val="single" w:sz="4" w:space="0" w:color="auto"/>
            </w:tcBorders>
          </w:tcPr>
          <w:p w14:paraId="29930921" w14:textId="77777777" w:rsidR="00E81412" w:rsidRPr="00E81412" w:rsidRDefault="00E81412" w:rsidP="00664082">
            <w:pPr>
              <w:numPr>
                <w:ilvl w:val="0"/>
                <w:numId w:val="69"/>
              </w:numPr>
              <w:autoSpaceDE w:val="0"/>
              <w:autoSpaceDN w:val="0"/>
              <w:spacing w:before="20" w:after="20" w:line="240" w:lineRule="auto"/>
              <w:ind w:right="90"/>
              <w:textAlignment w:val="auto"/>
              <w:rPr>
                <w:rFonts w:ascii="Arial" w:hAnsi="Arial" w:cs="Arial"/>
                <w:b/>
                <w:sz w:val="22"/>
                <w:szCs w:val="22"/>
                <w:lang w:val="ms-MY"/>
              </w:rPr>
            </w:pPr>
          </w:p>
        </w:tc>
        <w:tc>
          <w:tcPr>
            <w:tcW w:w="3301" w:type="dxa"/>
            <w:tcBorders>
              <w:top w:val="single" w:sz="4" w:space="0" w:color="auto"/>
              <w:left w:val="single" w:sz="4" w:space="0" w:color="auto"/>
              <w:bottom w:val="single" w:sz="4" w:space="0" w:color="auto"/>
              <w:right w:val="single" w:sz="4" w:space="0" w:color="auto"/>
            </w:tcBorders>
            <w:hideMark/>
          </w:tcPr>
          <w:p w14:paraId="08D1F75B" w14:textId="77777777" w:rsidR="00E81412" w:rsidRPr="00E81412" w:rsidRDefault="00E81412" w:rsidP="00E81412">
            <w:pPr>
              <w:autoSpaceDE w:val="0"/>
              <w:autoSpaceDN w:val="0"/>
              <w:spacing w:before="20" w:after="20" w:line="240" w:lineRule="auto"/>
              <w:ind w:right="90"/>
              <w:rPr>
                <w:rFonts w:ascii="Arial" w:hAnsi="Arial" w:cs="Arial"/>
                <w:sz w:val="22"/>
                <w:szCs w:val="22"/>
                <w:lang w:val="ms-MY"/>
              </w:rPr>
            </w:pPr>
            <w:r w:rsidRPr="00E81412">
              <w:rPr>
                <w:rFonts w:ascii="Arial" w:hAnsi="Arial" w:cs="Arial"/>
                <w:b/>
                <w:bCs/>
                <w:sz w:val="22"/>
                <w:szCs w:val="22"/>
                <w:lang w:val="ms-MY"/>
              </w:rPr>
              <w:t>Perk</w:t>
            </w:r>
            <w:r w:rsidRPr="00E81412">
              <w:rPr>
                <w:rFonts w:ascii="Arial" w:hAnsi="Arial" w:cs="Arial"/>
                <w:b/>
                <w:bCs/>
                <w:spacing w:val="-1"/>
                <w:sz w:val="22"/>
                <w:szCs w:val="22"/>
                <w:lang w:val="ms-MY"/>
              </w:rPr>
              <w:t>h</w:t>
            </w:r>
            <w:r w:rsidRPr="00E81412">
              <w:rPr>
                <w:rFonts w:ascii="Arial" w:hAnsi="Arial" w:cs="Arial"/>
                <w:b/>
                <w:bCs/>
                <w:sz w:val="22"/>
                <w:szCs w:val="22"/>
                <w:lang w:val="ms-MY"/>
              </w:rPr>
              <w:t>idm</w:t>
            </w:r>
            <w:r w:rsidRPr="00E81412">
              <w:rPr>
                <w:rFonts w:ascii="Arial" w:hAnsi="Arial" w:cs="Arial"/>
                <w:b/>
                <w:bCs/>
                <w:spacing w:val="-2"/>
                <w:sz w:val="22"/>
                <w:szCs w:val="22"/>
                <w:lang w:val="ms-MY"/>
              </w:rPr>
              <w:t>a</w:t>
            </w:r>
            <w:r w:rsidRPr="00E81412">
              <w:rPr>
                <w:rFonts w:ascii="Arial" w:hAnsi="Arial" w:cs="Arial"/>
                <w:b/>
                <w:bCs/>
                <w:sz w:val="22"/>
                <w:szCs w:val="22"/>
                <w:lang w:val="ms-MY"/>
              </w:rPr>
              <w:t>tan Pos</w:t>
            </w:r>
          </w:p>
          <w:p w14:paraId="7A0B12A8" w14:textId="77777777" w:rsidR="00E81412" w:rsidRPr="00E81412" w:rsidRDefault="00E81412" w:rsidP="00E81412">
            <w:pPr>
              <w:autoSpaceDE w:val="0"/>
              <w:autoSpaceDN w:val="0"/>
              <w:spacing w:before="20" w:after="20" w:line="240" w:lineRule="auto"/>
              <w:ind w:right="90"/>
              <w:rPr>
                <w:rFonts w:ascii="Arial" w:hAnsi="Arial" w:cs="Arial"/>
                <w:sz w:val="22"/>
                <w:szCs w:val="22"/>
                <w:lang w:val="ms-MY"/>
              </w:rPr>
            </w:pPr>
            <w:r w:rsidRPr="00E81412">
              <w:rPr>
                <w:rFonts w:ascii="Arial" w:hAnsi="Arial" w:cs="Arial"/>
                <w:sz w:val="22"/>
                <w:szCs w:val="22"/>
                <w:lang w:val="ms-MY"/>
              </w:rPr>
              <w:t>Pejabat</w:t>
            </w:r>
            <w:r w:rsidRPr="00E81412">
              <w:rPr>
                <w:rFonts w:ascii="Arial" w:hAnsi="Arial" w:cs="Arial"/>
                <w:spacing w:val="-1"/>
                <w:sz w:val="22"/>
                <w:szCs w:val="22"/>
                <w:lang w:val="ms-MY"/>
              </w:rPr>
              <w:t xml:space="preserve"> P</w:t>
            </w:r>
            <w:r w:rsidRPr="00E81412">
              <w:rPr>
                <w:rFonts w:ascii="Arial" w:hAnsi="Arial" w:cs="Arial"/>
                <w:sz w:val="22"/>
                <w:szCs w:val="22"/>
                <w:lang w:val="ms-MY"/>
              </w:rPr>
              <w:t>os terlet</w:t>
            </w:r>
            <w:r w:rsidRPr="00E81412">
              <w:rPr>
                <w:rFonts w:ascii="Arial" w:hAnsi="Arial" w:cs="Arial"/>
                <w:spacing w:val="-2"/>
                <w:sz w:val="22"/>
                <w:szCs w:val="22"/>
                <w:lang w:val="ms-MY"/>
              </w:rPr>
              <w:t>a</w:t>
            </w:r>
            <w:r w:rsidRPr="00E81412">
              <w:rPr>
                <w:rFonts w:ascii="Arial" w:hAnsi="Arial" w:cs="Arial"/>
                <w:sz w:val="22"/>
                <w:szCs w:val="22"/>
                <w:lang w:val="ms-MY"/>
              </w:rPr>
              <w:t>k dikampus Serdan</w:t>
            </w:r>
            <w:r w:rsidRPr="00E81412">
              <w:rPr>
                <w:rFonts w:ascii="Arial" w:hAnsi="Arial" w:cs="Arial"/>
                <w:spacing w:val="-1"/>
                <w:sz w:val="22"/>
                <w:szCs w:val="22"/>
                <w:lang w:val="ms-MY"/>
              </w:rPr>
              <w:t>g</w:t>
            </w:r>
            <w:r w:rsidRPr="00E81412">
              <w:rPr>
                <w:rFonts w:ascii="Arial" w:hAnsi="Arial" w:cs="Arial"/>
                <w:sz w:val="22"/>
                <w:szCs w:val="22"/>
                <w:lang w:val="ms-MY"/>
              </w:rPr>
              <w:t>.</w:t>
            </w:r>
          </w:p>
        </w:tc>
        <w:tc>
          <w:tcPr>
            <w:tcW w:w="4070" w:type="dxa"/>
            <w:tcBorders>
              <w:top w:val="single" w:sz="4" w:space="0" w:color="auto"/>
              <w:left w:val="single" w:sz="4" w:space="0" w:color="auto"/>
              <w:bottom w:val="single" w:sz="4" w:space="0" w:color="auto"/>
              <w:right w:val="single" w:sz="4" w:space="0" w:color="auto"/>
            </w:tcBorders>
            <w:hideMark/>
          </w:tcPr>
          <w:p w14:paraId="15D7A481" w14:textId="77777777" w:rsidR="00E81412" w:rsidRPr="00E81412" w:rsidRDefault="00E81412" w:rsidP="00E81412">
            <w:pPr>
              <w:autoSpaceDE w:val="0"/>
              <w:autoSpaceDN w:val="0"/>
              <w:spacing w:before="20" w:after="20" w:line="240" w:lineRule="auto"/>
              <w:ind w:right="90"/>
              <w:rPr>
                <w:rFonts w:ascii="Arial" w:hAnsi="Arial" w:cs="Arial"/>
                <w:sz w:val="22"/>
                <w:szCs w:val="22"/>
                <w:lang w:val="ms-MY"/>
              </w:rPr>
            </w:pPr>
            <w:r w:rsidRPr="00E81412">
              <w:rPr>
                <w:rFonts w:ascii="Arial" w:hAnsi="Arial" w:cs="Arial"/>
                <w:sz w:val="22"/>
                <w:szCs w:val="22"/>
                <w:lang w:val="ms-MY"/>
              </w:rPr>
              <w:t>Pe</w:t>
            </w:r>
            <w:r w:rsidRPr="00E81412">
              <w:rPr>
                <w:rFonts w:ascii="Arial" w:hAnsi="Arial" w:cs="Arial"/>
                <w:spacing w:val="-2"/>
                <w:sz w:val="22"/>
                <w:szCs w:val="22"/>
                <w:lang w:val="ms-MY"/>
              </w:rPr>
              <w:t>l</w:t>
            </w:r>
            <w:r w:rsidRPr="00E81412">
              <w:rPr>
                <w:rFonts w:ascii="Arial" w:hAnsi="Arial" w:cs="Arial"/>
                <w:sz w:val="22"/>
                <w:szCs w:val="22"/>
                <w:lang w:val="ms-MY"/>
              </w:rPr>
              <w:t>ajar bo</w:t>
            </w:r>
            <w:r w:rsidRPr="00E81412">
              <w:rPr>
                <w:rFonts w:ascii="Arial" w:hAnsi="Arial" w:cs="Arial"/>
                <w:spacing w:val="-1"/>
                <w:sz w:val="22"/>
                <w:szCs w:val="22"/>
                <w:lang w:val="ms-MY"/>
              </w:rPr>
              <w:t>l</w:t>
            </w:r>
            <w:r w:rsidRPr="00E81412">
              <w:rPr>
                <w:rFonts w:ascii="Arial" w:hAnsi="Arial" w:cs="Arial"/>
                <w:sz w:val="22"/>
                <w:szCs w:val="22"/>
                <w:lang w:val="ms-MY"/>
              </w:rPr>
              <w:t>eh me</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s</w:t>
            </w:r>
            <w:r w:rsidRPr="00E81412">
              <w:rPr>
                <w:rFonts w:ascii="Arial" w:hAnsi="Arial" w:cs="Arial"/>
                <w:spacing w:val="-2"/>
                <w:sz w:val="22"/>
                <w:szCs w:val="22"/>
                <w:lang w:val="ms-MY"/>
              </w:rPr>
              <w:t>e</w:t>
            </w:r>
            <w:r w:rsidRPr="00E81412">
              <w:rPr>
                <w:rFonts w:ascii="Arial" w:hAnsi="Arial" w:cs="Arial"/>
                <w:sz w:val="22"/>
                <w:szCs w:val="22"/>
                <w:lang w:val="ms-MY"/>
              </w:rPr>
              <w:t>s pe</w:t>
            </w:r>
            <w:r w:rsidRPr="00E81412">
              <w:rPr>
                <w:rFonts w:ascii="Arial" w:hAnsi="Arial" w:cs="Arial"/>
                <w:spacing w:val="-2"/>
                <w:sz w:val="22"/>
                <w:szCs w:val="22"/>
                <w:lang w:val="ms-MY"/>
              </w:rPr>
              <w:t>r</w:t>
            </w:r>
            <w:r w:rsidRPr="00E81412">
              <w:rPr>
                <w:rFonts w:ascii="Arial" w:hAnsi="Arial" w:cs="Arial"/>
                <w:spacing w:val="2"/>
                <w:sz w:val="22"/>
                <w:szCs w:val="22"/>
                <w:lang w:val="ms-MY"/>
              </w:rPr>
              <w:t>k</w:t>
            </w:r>
            <w:r w:rsidRPr="00E81412">
              <w:rPr>
                <w:rFonts w:ascii="Arial" w:hAnsi="Arial" w:cs="Arial"/>
                <w:sz w:val="22"/>
                <w:szCs w:val="22"/>
                <w:lang w:val="ms-MY"/>
              </w:rPr>
              <w:t>h</w:t>
            </w:r>
            <w:r w:rsidRPr="00E81412">
              <w:rPr>
                <w:rFonts w:ascii="Arial" w:hAnsi="Arial" w:cs="Arial"/>
                <w:spacing w:val="-1"/>
                <w:sz w:val="22"/>
                <w:szCs w:val="22"/>
                <w:lang w:val="ms-MY"/>
              </w:rPr>
              <w:t>i</w:t>
            </w:r>
            <w:r w:rsidRPr="00E81412">
              <w:rPr>
                <w:rFonts w:ascii="Arial" w:hAnsi="Arial" w:cs="Arial"/>
                <w:sz w:val="22"/>
                <w:szCs w:val="22"/>
                <w:lang w:val="ms-MY"/>
              </w:rPr>
              <w:t>dm</w:t>
            </w:r>
            <w:r w:rsidRPr="00E81412">
              <w:rPr>
                <w:rFonts w:ascii="Arial" w:hAnsi="Arial" w:cs="Arial"/>
                <w:spacing w:val="-2"/>
                <w:sz w:val="22"/>
                <w:szCs w:val="22"/>
                <w:lang w:val="ms-MY"/>
              </w:rPr>
              <w:t>a</w:t>
            </w:r>
            <w:r w:rsidRPr="00E81412">
              <w:rPr>
                <w:rFonts w:ascii="Arial" w:hAnsi="Arial" w:cs="Arial"/>
                <w:sz w:val="22"/>
                <w:szCs w:val="22"/>
                <w:lang w:val="ms-MY"/>
              </w:rPr>
              <w:t xml:space="preserve">tan pos pada </w:t>
            </w:r>
            <w:r w:rsidRPr="00E81412">
              <w:rPr>
                <w:rFonts w:ascii="Arial" w:hAnsi="Arial" w:cs="Arial"/>
                <w:spacing w:val="-3"/>
                <w:sz w:val="22"/>
                <w:szCs w:val="22"/>
                <w:lang w:val="ms-MY"/>
              </w:rPr>
              <w:t>w</w:t>
            </w:r>
            <w:r w:rsidRPr="00E81412">
              <w:rPr>
                <w:rFonts w:ascii="Arial" w:hAnsi="Arial" w:cs="Arial"/>
                <w:sz w:val="22"/>
                <w:szCs w:val="22"/>
                <w:lang w:val="ms-MY"/>
              </w:rPr>
              <w:t>a</w:t>
            </w:r>
            <w:r w:rsidRPr="00E81412">
              <w:rPr>
                <w:rFonts w:ascii="Arial" w:hAnsi="Arial" w:cs="Arial"/>
                <w:spacing w:val="1"/>
                <w:sz w:val="22"/>
                <w:szCs w:val="22"/>
                <w:lang w:val="ms-MY"/>
              </w:rPr>
              <w:t>kt</w:t>
            </w:r>
            <w:r w:rsidRPr="00E81412">
              <w:rPr>
                <w:rFonts w:ascii="Arial" w:hAnsi="Arial" w:cs="Arial"/>
                <w:sz w:val="22"/>
                <w:szCs w:val="22"/>
                <w:lang w:val="ms-MY"/>
              </w:rPr>
              <w:t>u op</w:t>
            </w:r>
            <w:r w:rsidRPr="00E81412">
              <w:rPr>
                <w:rFonts w:ascii="Arial" w:hAnsi="Arial" w:cs="Arial"/>
                <w:spacing w:val="-2"/>
                <w:sz w:val="22"/>
                <w:szCs w:val="22"/>
                <w:lang w:val="ms-MY"/>
              </w:rPr>
              <w:t>e</w:t>
            </w:r>
            <w:r w:rsidRPr="00E81412">
              <w:rPr>
                <w:rFonts w:ascii="Arial" w:hAnsi="Arial" w:cs="Arial"/>
                <w:sz w:val="22"/>
                <w:szCs w:val="22"/>
                <w:lang w:val="ms-MY"/>
              </w:rPr>
              <w:t>rasi p</w:t>
            </w:r>
            <w:r w:rsidRPr="00E81412">
              <w:rPr>
                <w:rFonts w:ascii="Arial" w:hAnsi="Arial" w:cs="Arial"/>
                <w:spacing w:val="-2"/>
                <w:sz w:val="22"/>
                <w:szCs w:val="22"/>
                <w:lang w:val="ms-MY"/>
              </w:rPr>
              <w:t>e</w:t>
            </w:r>
            <w:r w:rsidRPr="00E81412">
              <w:rPr>
                <w:rFonts w:ascii="Arial" w:hAnsi="Arial" w:cs="Arial"/>
                <w:sz w:val="22"/>
                <w:szCs w:val="22"/>
                <w:lang w:val="ms-MY"/>
              </w:rPr>
              <w:t>jabat p</w:t>
            </w:r>
            <w:r w:rsidRPr="00E81412">
              <w:rPr>
                <w:rFonts w:ascii="Arial" w:hAnsi="Arial" w:cs="Arial"/>
                <w:spacing w:val="-3"/>
                <w:sz w:val="22"/>
                <w:szCs w:val="22"/>
                <w:lang w:val="ms-MY"/>
              </w:rPr>
              <w:t>o</w:t>
            </w:r>
            <w:r w:rsidRPr="00E81412">
              <w:rPr>
                <w:rFonts w:ascii="Arial" w:hAnsi="Arial" w:cs="Arial"/>
                <w:sz w:val="22"/>
                <w:szCs w:val="22"/>
                <w:lang w:val="ms-MY"/>
              </w:rPr>
              <w:t>s b</w:t>
            </w:r>
            <w:r w:rsidRPr="00E81412">
              <w:rPr>
                <w:rFonts w:ascii="Arial" w:hAnsi="Arial" w:cs="Arial"/>
                <w:spacing w:val="-1"/>
                <w:sz w:val="22"/>
                <w:szCs w:val="22"/>
                <w:lang w:val="ms-MY"/>
              </w:rPr>
              <w:t>i</w:t>
            </w:r>
            <w:r w:rsidRPr="00E81412">
              <w:rPr>
                <w:rFonts w:ascii="Arial" w:hAnsi="Arial" w:cs="Arial"/>
                <w:sz w:val="22"/>
                <w:szCs w:val="22"/>
                <w:lang w:val="ms-MY"/>
              </w:rPr>
              <w:t>asa.</w:t>
            </w:r>
          </w:p>
        </w:tc>
      </w:tr>
    </w:tbl>
    <w:p w14:paraId="6F7E2E2F" w14:textId="77777777" w:rsidR="00E81412" w:rsidRPr="00E81412" w:rsidRDefault="00E81412" w:rsidP="00E81412">
      <w:pPr>
        <w:spacing w:line="240" w:lineRule="auto"/>
        <w:ind w:left="1360" w:right="500"/>
        <w:rPr>
          <w:rFonts w:ascii="Arial" w:eastAsia="Verdana" w:hAnsi="Arial" w:cs="Arial"/>
          <w:sz w:val="22"/>
          <w:szCs w:val="22"/>
          <w:lang w:val="ms-MY"/>
        </w:rPr>
      </w:pPr>
    </w:p>
    <w:p w14:paraId="6FE408B5" w14:textId="0FA325A9" w:rsidR="00E81412" w:rsidRDefault="00E81412" w:rsidP="00792C3B">
      <w:pPr>
        <w:autoSpaceDE w:val="0"/>
        <w:autoSpaceDN w:val="0"/>
        <w:spacing w:line="240" w:lineRule="auto"/>
        <w:ind w:left="1418" w:right="90" w:firstLine="16"/>
        <w:rPr>
          <w:rFonts w:ascii="Arial" w:eastAsia="Verdana" w:hAnsi="Arial" w:cs="Arial"/>
          <w:sz w:val="22"/>
          <w:szCs w:val="22"/>
          <w:lang w:val="ms-MY"/>
        </w:rPr>
      </w:pPr>
      <w:r w:rsidRPr="00E81412">
        <w:rPr>
          <w:rFonts w:ascii="Arial" w:eastAsia="Verdana" w:hAnsi="Arial" w:cs="Arial"/>
          <w:sz w:val="22"/>
          <w:szCs w:val="22"/>
          <w:lang w:val="ms-MY"/>
        </w:rPr>
        <w:t>Dari segi pembangunan fizikal dan pengurusan prasarana UPM</w:t>
      </w:r>
      <w:r w:rsidR="0036621D">
        <w:rPr>
          <w:rFonts w:ascii="Arial" w:eastAsia="Verdana" w:hAnsi="Arial" w:cs="Arial"/>
          <w:sz w:val="22"/>
          <w:szCs w:val="22"/>
          <w:lang w:val="ms-MY"/>
        </w:rPr>
        <w:t xml:space="preserve">, </w:t>
      </w:r>
      <w:r w:rsidR="00BF0444" w:rsidRPr="000F3E89">
        <w:rPr>
          <w:rFonts w:ascii="Arial" w:eastAsia="Verdana" w:hAnsi="Arial" w:cs="Arial"/>
          <w:sz w:val="22"/>
          <w:szCs w:val="22"/>
          <w:lang w:val="ms-MY"/>
        </w:rPr>
        <w:t xml:space="preserve">penyelenggaraan kemudahan dan prasarana kampus </w:t>
      </w:r>
      <w:r w:rsidRPr="00E81412">
        <w:rPr>
          <w:rFonts w:ascii="Arial" w:eastAsia="Verdana" w:hAnsi="Arial" w:cs="Arial"/>
          <w:sz w:val="22"/>
          <w:szCs w:val="22"/>
          <w:lang w:val="ms-MY"/>
        </w:rPr>
        <w:t>merangkumi pembangunan projek baharu dan baik</w:t>
      </w:r>
      <w:r w:rsidR="0036621D">
        <w:rPr>
          <w:rFonts w:ascii="Arial" w:eastAsia="Verdana" w:hAnsi="Arial" w:cs="Arial"/>
          <w:sz w:val="22"/>
          <w:szCs w:val="22"/>
          <w:lang w:val="ms-MY"/>
        </w:rPr>
        <w:t xml:space="preserve"> </w:t>
      </w:r>
      <w:r w:rsidRPr="00E81412">
        <w:rPr>
          <w:rFonts w:ascii="Arial" w:eastAsia="Verdana" w:hAnsi="Arial" w:cs="Arial"/>
          <w:sz w:val="22"/>
          <w:szCs w:val="22"/>
          <w:lang w:val="ms-MY"/>
        </w:rPr>
        <w:t>pulih bangunan sedia ada seperti asrama, bangunan akademik dan pengurusan prasarana. Contoh projek adalah seperti berikut:</w:t>
      </w:r>
    </w:p>
    <w:p w14:paraId="00E87D0B" w14:textId="7211CEC2" w:rsidR="00792C3B" w:rsidRDefault="00792C3B" w:rsidP="00792C3B">
      <w:pPr>
        <w:autoSpaceDE w:val="0"/>
        <w:autoSpaceDN w:val="0"/>
        <w:spacing w:line="240" w:lineRule="auto"/>
        <w:ind w:left="1418" w:right="90" w:firstLine="16"/>
        <w:rPr>
          <w:rFonts w:ascii="Arial" w:eastAsia="Verdana" w:hAnsi="Arial" w:cs="Arial"/>
          <w:sz w:val="22"/>
          <w:szCs w:val="22"/>
          <w:lang w:val="ms-MY"/>
        </w:rPr>
      </w:pPr>
    </w:p>
    <w:p w14:paraId="641E7958" w14:textId="77777777" w:rsidR="00792C3B" w:rsidRPr="000F3E89" w:rsidRDefault="00792C3B" w:rsidP="00664082">
      <w:pPr>
        <w:numPr>
          <w:ilvl w:val="0"/>
          <w:numId w:val="96"/>
        </w:numPr>
        <w:spacing w:line="240" w:lineRule="auto"/>
        <w:ind w:right="500"/>
        <w:contextualSpacing/>
        <w:rPr>
          <w:rFonts w:ascii="Arial" w:eastAsia="Verdana" w:hAnsi="Arial" w:cs="Arial"/>
          <w:sz w:val="22"/>
          <w:szCs w:val="22"/>
          <w:lang w:val="ms-MY"/>
        </w:rPr>
      </w:pPr>
      <w:r w:rsidRPr="00E81412">
        <w:rPr>
          <w:rFonts w:ascii="Arial" w:eastAsia="Verdana" w:hAnsi="Arial" w:cs="Arial"/>
          <w:sz w:val="22"/>
          <w:szCs w:val="22"/>
          <w:lang w:val="ms-MY"/>
        </w:rPr>
        <w:t>Naik taraf kemudahan pelajar di kolej kediaman seperti bilik pelajar, tandas, dewan serba guna, blok pelajar, padang permainan dan lain-lain.</w:t>
      </w:r>
    </w:p>
    <w:p w14:paraId="2C2866BB" w14:textId="77777777" w:rsidR="00792C3B" w:rsidRPr="000F3E89" w:rsidRDefault="00792C3B" w:rsidP="00664082">
      <w:pPr>
        <w:numPr>
          <w:ilvl w:val="0"/>
          <w:numId w:val="96"/>
        </w:numPr>
        <w:spacing w:line="240" w:lineRule="auto"/>
        <w:ind w:right="500"/>
        <w:contextualSpacing/>
        <w:rPr>
          <w:rFonts w:ascii="Arial" w:eastAsia="Verdana" w:hAnsi="Arial" w:cs="Arial"/>
          <w:sz w:val="22"/>
          <w:szCs w:val="22"/>
          <w:lang w:val="ms-MY"/>
        </w:rPr>
      </w:pPr>
      <w:r w:rsidRPr="00E81412">
        <w:rPr>
          <w:rFonts w:ascii="Arial" w:eastAsia="Verdana" w:hAnsi="Arial" w:cs="Arial"/>
          <w:sz w:val="22"/>
          <w:szCs w:val="22"/>
          <w:lang w:val="ms-MY"/>
        </w:rPr>
        <w:t xml:space="preserve">Naik taraf kemudahan pelajar di </w:t>
      </w:r>
      <w:r>
        <w:rPr>
          <w:rFonts w:ascii="Arial" w:eastAsia="Verdana" w:hAnsi="Arial" w:cs="Arial"/>
          <w:sz w:val="22"/>
          <w:szCs w:val="22"/>
          <w:lang w:val="ms-MY"/>
        </w:rPr>
        <w:t xml:space="preserve">fakulti </w:t>
      </w:r>
      <w:r w:rsidRPr="00E81412">
        <w:rPr>
          <w:rFonts w:ascii="Arial" w:eastAsia="Verdana" w:hAnsi="Arial" w:cs="Arial"/>
          <w:sz w:val="22"/>
          <w:szCs w:val="22"/>
          <w:lang w:val="ms-MY"/>
        </w:rPr>
        <w:t>seperti baikpulih bangunan jabatan, naik taraf makmal, pembinaan stor peralatan dan lain-lain.</w:t>
      </w:r>
    </w:p>
    <w:p w14:paraId="24DE7E62" w14:textId="3D58D111" w:rsidR="00792C3B" w:rsidRDefault="00792C3B" w:rsidP="00664082">
      <w:pPr>
        <w:numPr>
          <w:ilvl w:val="0"/>
          <w:numId w:val="96"/>
        </w:numPr>
        <w:spacing w:line="240" w:lineRule="auto"/>
        <w:ind w:right="500"/>
        <w:contextualSpacing/>
        <w:rPr>
          <w:rFonts w:ascii="Arial" w:eastAsia="Verdana" w:hAnsi="Arial" w:cs="Arial"/>
          <w:sz w:val="22"/>
          <w:szCs w:val="22"/>
          <w:lang w:val="ms-MY"/>
        </w:rPr>
      </w:pPr>
      <w:r w:rsidRPr="00E81412">
        <w:rPr>
          <w:rFonts w:ascii="Arial" w:eastAsia="Verdana" w:hAnsi="Arial" w:cs="Arial"/>
          <w:sz w:val="22"/>
          <w:szCs w:val="22"/>
          <w:lang w:val="ms-MY"/>
        </w:rPr>
        <w:t>Naik taraf dan penyediaan prasarana utk kegunaan pelajar seperti pembinaan laluan pejalan kaki berbumbung, pembinaan laluan basikal, naik taraf jalan dalam kampus dan lain-lain.</w:t>
      </w:r>
    </w:p>
    <w:p w14:paraId="135960BB" w14:textId="77777777" w:rsidR="008A1B7F" w:rsidRDefault="008A1B7F" w:rsidP="008A1B7F">
      <w:pPr>
        <w:spacing w:line="240" w:lineRule="auto"/>
        <w:ind w:left="2154" w:right="500"/>
        <w:contextualSpacing/>
        <w:rPr>
          <w:rFonts w:ascii="Arial" w:eastAsia="Verdana" w:hAnsi="Arial" w:cs="Arial"/>
          <w:sz w:val="22"/>
          <w:szCs w:val="22"/>
          <w:lang w:val="ms-MY"/>
        </w:rPr>
      </w:pPr>
    </w:p>
    <w:p w14:paraId="28B8B648" w14:textId="66E09A75" w:rsidR="00E81412" w:rsidRDefault="00AB3C88" w:rsidP="000F3E89">
      <w:pPr>
        <w:spacing w:line="240" w:lineRule="auto"/>
        <w:ind w:left="1843"/>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1926101" w14:textId="77777777" w:rsidR="008A1B7F" w:rsidRDefault="008A1B7F" w:rsidP="000F3E89">
      <w:pPr>
        <w:spacing w:line="240" w:lineRule="auto"/>
        <w:ind w:left="1843"/>
        <w:rPr>
          <w:rFonts w:ascii="Arial" w:hAnsi="Arial" w:cs="Arial"/>
          <w:color w:val="FF0000"/>
          <w:sz w:val="22"/>
          <w:szCs w:val="22"/>
          <w:u w:val="single"/>
          <w:lang w:val="ms-MY"/>
        </w:rPr>
      </w:pPr>
    </w:p>
    <w:p w14:paraId="6650C553" w14:textId="77777777" w:rsidR="00792C3B" w:rsidRPr="00E81412" w:rsidRDefault="00792C3B" w:rsidP="000F3E89">
      <w:pPr>
        <w:spacing w:line="240" w:lineRule="auto"/>
        <w:ind w:left="1843"/>
        <w:rPr>
          <w:rFonts w:ascii="Arial" w:hAnsi="Arial" w:cs="Arial"/>
          <w:sz w:val="22"/>
          <w:szCs w:val="22"/>
          <w:lang w:val="ms-MY" w:eastAsia="ms-MY"/>
        </w:rPr>
      </w:pPr>
    </w:p>
    <w:p w14:paraId="5135A586" w14:textId="77777777" w:rsidR="00E81412" w:rsidRPr="00E81412" w:rsidRDefault="00E81412" w:rsidP="00FC026C">
      <w:pPr>
        <w:numPr>
          <w:ilvl w:val="2"/>
          <w:numId w:val="10"/>
        </w:numPr>
        <w:spacing w:line="240" w:lineRule="auto"/>
        <w:ind w:left="1418" w:hanging="851"/>
        <w:rPr>
          <w:rFonts w:ascii="Arial" w:hAnsi="Arial" w:cs="Arial"/>
          <w:color w:val="000000"/>
          <w:sz w:val="22"/>
          <w:szCs w:val="22"/>
          <w:lang w:val="ms-MY"/>
        </w:rPr>
      </w:pPr>
      <w:r w:rsidRPr="00E81412">
        <w:rPr>
          <w:rFonts w:ascii="Arial" w:hAnsi="Arial" w:cs="Arial"/>
          <w:color w:val="000000"/>
          <w:sz w:val="22"/>
          <w:szCs w:val="22"/>
          <w:lang w:val="ms-MY"/>
        </w:rPr>
        <w:t xml:space="preserve">a) </w:t>
      </w:r>
      <w:r w:rsidRPr="00E81412">
        <w:rPr>
          <w:rFonts w:ascii="Arial" w:hAnsi="Arial" w:cs="Arial"/>
          <w:sz w:val="22"/>
          <w:szCs w:val="22"/>
          <w:lang w:val="ms-MY"/>
        </w:rPr>
        <w:t xml:space="preserve">Describe the roles and responsibilities of those responsible for student </w:t>
      </w:r>
    </w:p>
    <w:p w14:paraId="121BD675" w14:textId="77777777" w:rsidR="00E81412" w:rsidRPr="00E81412" w:rsidRDefault="00E81412" w:rsidP="00E81412">
      <w:pPr>
        <w:spacing w:line="240" w:lineRule="auto"/>
        <w:ind w:left="1701" w:hanging="283"/>
        <w:rPr>
          <w:rFonts w:ascii="Arial" w:hAnsi="Arial" w:cs="Arial"/>
          <w:sz w:val="22"/>
          <w:szCs w:val="22"/>
          <w:lang w:val="ms-MY"/>
        </w:rPr>
      </w:pPr>
      <w:r w:rsidRPr="00E81412">
        <w:rPr>
          <w:rFonts w:ascii="Arial" w:hAnsi="Arial" w:cs="Arial"/>
          <w:sz w:val="22"/>
          <w:szCs w:val="22"/>
          <w:lang w:val="ms-MY"/>
        </w:rPr>
        <w:t xml:space="preserve">    support services.</w:t>
      </w:r>
    </w:p>
    <w:p w14:paraId="50FEF2A3" w14:textId="77777777" w:rsidR="00E81412" w:rsidRPr="00E81412" w:rsidRDefault="00E81412" w:rsidP="00E81412">
      <w:pPr>
        <w:spacing w:line="240" w:lineRule="auto"/>
        <w:ind w:left="1701" w:hanging="283"/>
        <w:rPr>
          <w:rFonts w:ascii="Arial" w:hAnsi="Arial" w:cs="Arial"/>
          <w:color w:val="000000"/>
          <w:sz w:val="22"/>
          <w:szCs w:val="22"/>
          <w:lang w:val="ms-MY"/>
        </w:rPr>
      </w:pPr>
    </w:p>
    <w:p w14:paraId="5FAF3087" w14:textId="0ACB6A02" w:rsidR="00E81412" w:rsidRPr="00E81412" w:rsidRDefault="00E81412" w:rsidP="00E81412">
      <w:pPr>
        <w:spacing w:line="240" w:lineRule="auto"/>
        <w:ind w:left="698" w:firstLine="1003"/>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36621D">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5EE598A9" w14:textId="77A6709C" w:rsidR="00E81412" w:rsidRDefault="00E81412" w:rsidP="00E81412">
      <w:pPr>
        <w:spacing w:line="240" w:lineRule="auto"/>
        <w:ind w:left="1701"/>
        <w:rPr>
          <w:rFonts w:ascii="Arial" w:hAnsi="Arial" w:cs="Arial"/>
          <w:sz w:val="22"/>
          <w:szCs w:val="22"/>
          <w:lang w:val="ms-MY" w:eastAsia="ms-MY"/>
        </w:rPr>
      </w:pPr>
      <w:r w:rsidRPr="00E81412">
        <w:rPr>
          <w:rFonts w:ascii="Arial" w:hAnsi="Arial" w:cs="Arial"/>
          <w:sz w:val="22"/>
          <w:szCs w:val="22"/>
          <w:lang w:val="ms-MY" w:eastAsia="ms-MY"/>
        </w:rPr>
        <w:t>Terdapat beberapa PTJ yang terlibat dalam memberikan khidmat sokongan dalam pembelajaran pelajar.  Antara PTJ berkaitan adalah seperti berikut:</w:t>
      </w:r>
    </w:p>
    <w:p w14:paraId="473B0CFA" w14:textId="3F6DB9D9" w:rsidR="00664082" w:rsidRDefault="00664082" w:rsidP="00E81412">
      <w:pPr>
        <w:spacing w:line="240" w:lineRule="auto"/>
        <w:ind w:left="1701"/>
        <w:rPr>
          <w:rFonts w:ascii="Arial" w:hAnsi="Arial" w:cs="Arial"/>
          <w:sz w:val="22"/>
          <w:szCs w:val="22"/>
          <w:lang w:val="ms-MY" w:eastAsia="ms-MY"/>
        </w:rPr>
      </w:pPr>
    </w:p>
    <w:p w14:paraId="7407E5D7" w14:textId="77777777" w:rsidR="00664082" w:rsidRPr="00E81412" w:rsidRDefault="00664082" w:rsidP="00664082">
      <w:pPr>
        <w:widowControl/>
        <w:numPr>
          <w:ilvl w:val="0"/>
          <w:numId w:val="97"/>
        </w:numPr>
        <w:tabs>
          <w:tab w:val="left" w:pos="425"/>
        </w:tabs>
        <w:adjustRightInd/>
        <w:spacing w:line="240" w:lineRule="auto"/>
        <w:textAlignment w:val="auto"/>
        <w:rPr>
          <w:rFonts w:ascii="Arial" w:hAnsi="Arial" w:cs="Arial"/>
          <w:sz w:val="22"/>
          <w:szCs w:val="22"/>
          <w:lang w:val="ms-MY" w:eastAsia="ms-MY"/>
        </w:rPr>
      </w:pPr>
      <w:r w:rsidRPr="00E81412">
        <w:rPr>
          <w:rFonts w:ascii="Arial" w:hAnsi="Arial" w:cs="Arial"/>
          <w:sz w:val="22"/>
          <w:szCs w:val="22"/>
          <w:lang w:val="ms-MY" w:eastAsia="ms-MY"/>
        </w:rPr>
        <w:t>Bahagian Kemasukan dan Bahagian Urus Tadbir Akademik yang menguruskan dan menyelenggara rekod kemasukan, pendaftaran, peperiksaan dan pengijazahan pelajar.  Pendaftaran termasuklah urusan gugur tambah kursus, tangguh pengajian, pemindahan kredit, dan tarik diri;</w:t>
      </w:r>
    </w:p>
    <w:p w14:paraId="088E7D37" w14:textId="77777777" w:rsidR="00664082" w:rsidRPr="00E81412" w:rsidRDefault="00664082" w:rsidP="00664082">
      <w:pPr>
        <w:widowControl/>
        <w:numPr>
          <w:ilvl w:val="0"/>
          <w:numId w:val="97"/>
        </w:numPr>
        <w:tabs>
          <w:tab w:val="left" w:pos="425"/>
        </w:tabs>
        <w:adjustRightInd/>
        <w:spacing w:line="240" w:lineRule="auto"/>
        <w:textAlignment w:val="auto"/>
        <w:rPr>
          <w:rFonts w:ascii="Arial" w:hAnsi="Arial" w:cs="Arial"/>
          <w:sz w:val="22"/>
          <w:szCs w:val="22"/>
          <w:lang w:val="ms-MY" w:eastAsia="ms-MY"/>
        </w:rPr>
      </w:pPr>
      <w:r w:rsidRPr="00E81412">
        <w:rPr>
          <w:rFonts w:ascii="Arial" w:hAnsi="Arial" w:cs="Arial"/>
          <w:sz w:val="22"/>
          <w:szCs w:val="22"/>
          <w:lang w:val="ms-MY" w:eastAsia="ms-MY"/>
        </w:rPr>
        <w:t>Bahagian HEPA yang menguruskan hal ehwal kebajikan pelajar dan pembangunan sahsiah pelajar.  Perkhidmatan HEPA termasuklah kolej kediaman yang menyediakan kemudahan penginapan</w:t>
      </w:r>
      <w:r>
        <w:rPr>
          <w:rFonts w:ascii="Arial" w:hAnsi="Arial" w:cs="Arial"/>
          <w:sz w:val="22"/>
          <w:szCs w:val="22"/>
          <w:lang w:val="ms-MY" w:eastAsia="ms-MY"/>
        </w:rPr>
        <w:t xml:space="preserve"> </w:t>
      </w:r>
      <w:r w:rsidRPr="00664082">
        <w:rPr>
          <w:rFonts w:ascii="Arial" w:hAnsi="Arial" w:cs="Arial"/>
          <w:sz w:val="22"/>
          <w:szCs w:val="22"/>
          <w:lang w:val="ms-MY" w:eastAsia="ms-MY"/>
        </w:rPr>
        <w:t>dan</w:t>
      </w:r>
      <w:r w:rsidRPr="00E81412">
        <w:rPr>
          <w:rFonts w:ascii="Arial" w:hAnsi="Arial" w:cs="Arial"/>
          <w:sz w:val="22"/>
          <w:szCs w:val="22"/>
          <w:lang w:val="ms-MY" w:eastAsia="ms-MY"/>
        </w:rPr>
        <w:t xml:space="preserve"> Pusat Sukan yang menyediakan kemudahan sukan;</w:t>
      </w:r>
    </w:p>
    <w:p w14:paraId="6F7F8A4D" w14:textId="1839C33C" w:rsidR="00664082" w:rsidRPr="00664082" w:rsidRDefault="00664082" w:rsidP="00664082">
      <w:pPr>
        <w:pStyle w:val="ListParagraph"/>
        <w:numPr>
          <w:ilvl w:val="0"/>
          <w:numId w:val="97"/>
        </w:numPr>
        <w:spacing w:line="240" w:lineRule="auto"/>
        <w:rPr>
          <w:rFonts w:ascii="Arial" w:hAnsi="Arial" w:cs="Arial"/>
          <w:color w:val="FF0000"/>
          <w:sz w:val="22"/>
          <w:szCs w:val="22"/>
          <w:u w:val="single"/>
          <w:lang w:val="ms-MY"/>
        </w:rPr>
      </w:pPr>
      <w:r w:rsidRPr="00E81412">
        <w:rPr>
          <w:rFonts w:ascii="Arial" w:hAnsi="Arial" w:cs="Arial"/>
          <w:sz w:val="22"/>
          <w:szCs w:val="22"/>
          <w:lang w:val="ms-MY" w:eastAsia="ms-MY"/>
        </w:rPr>
        <w:t>Perpustakaan yang merupakan sumber rujukan pelajar;</w:t>
      </w:r>
    </w:p>
    <w:p w14:paraId="7C77BD85" w14:textId="77777777" w:rsidR="00664082" w:rsidRPr="00E81412" w:rsidRDefault="00664082" w:rsidP="00664082">
      <w:pPr>
        <w:widowControl/>
        <w:numPr>
          <w:ilvl w:val="0"/>
          <w:numId w:val="97"/>
        </w:numPr>
        <w:tabs>
          <w:tab w:val="left" w:pos="425"/>
        </w:tabs>
        <w:adjustRightInd/>
        <w:spacing w:line="240" w:lineRule="auto"/>
        <w:textAlignment w:val="auto"/>
        <w:rPr>
          <w:rFonts w:ascii="Arial" w:hAnsi="Arial" w:cs="Arial"/>
          <w:sz w:val="22"/>
          <w:szCs w:val="22"/>
          <w:lang w:val="ms-MY" w:eastAsia="ms-MY"/>
        </w:rPr>
      </w:pPr>
      <w:r w:rsidRPr="00E81412">
        <w:rPr>
          <w:rFonts w:ascii="Arial" w:hAnsi="Arial" w:cs="Arial"/>
          <w:i/>
          <w:sz w:val="22"/>
          <w:szCs w:val="22"/>
          <w:lang w:val="ms-MY" w:eastAsia="ms-MY"/>
        </w:rPr>
        <w:t>Putra International Centre</w:t>
      </w:r>
      <w:r w:rsidRPr="00E81412">
        <w:rPr>
          <w:rFonts w:ascii="Arial" w:hAnsi="Arial" w:cs="Arial"/>
          <w:sz w:val="22"/>
          <w:szCs w:val="22"/>
          <w:lang w:val="ms-MY" w:eastAsia="ms-MY"/>
        </w:rPr>
        <w:t xml:space="preserve"> yang menguruskan pas pelajar dan mobiliti pelajar;</w:t>
      </w:r>
    </w:p>
    <w:p w14:paraId="2F447895" w14:textId="77777777" w:rsidR="00664082" w:rsidRPr="00E81412" w:rsidRDefault="00664082" w:rsidP="00664082">
      <w:pPr>
        <w:widowControl/>
        <w:numPr>
          <w:ilvl w:val="0"/>
          <w:numId w:val="97"/>
        </w:numPr>
        <w:tabs>
          <w:tab w:val="left" w:pos="425"/>
        </w:tabs>
        <w:adjustRightInd/>
        <w:spacing w:line="240" w:lineRule="auto"/>
        <w:jc w:val="left"/>
        <w:textAlignment w:val="auto"/>
        <w:rPr>
          <w:rFonts w:ascii="Arial" w:hAnsi="Arial" w:cs="Arial"/>
          <w:sz w:val="22"/>
          <w:szCs w:val="22"/>
          <w:lang w:val="ms-MY" w:eastAsia="ms-MY"/>
        </w:rPr>
      </w:pPr>
      <w:r w:rsidRPr="00E81412">
        <w:rPr>
          <w:rFonts w:ascii="Arial" w:hAnsi="Arial" w:cs="Arial"/>
          <w:sz w:val="22"/>
          <w:szCs w:val="22"/>
          <w:lang w:val="ms-MY" w:eastAsia="ms-MY"/>
        </w:rPr>
        <w:t>IDEC yang menyediakan perkhidmatan dan kemudahan ICT;</w:t>
      </w:r>
    </w:p>
    <w:p w14:paraId="66A6B6B0" w14:textId="77777777" w:rsidR="00664082" w:rsidRDefault="00664082" w:rsidP="00664082">
      <w:pPr>
        <w:widowControl/>
        <w:numPr>
          <w:ilvl w:val="0"/>
          <w:numId w:val="97"/>
        </w:numPr>
        <w:tabs>
          <w:tab w:val="left" w:pos="425"/>
        </w:tabs>
        <w:adjustRightInd/>
        <w:spacing w:line="240" w:lineRule="auto"/>
        <w:textAlignment w:val="auto"/>
        <w:rPr>
          <w:rFonts w:ascii="Arial" w:hAnsi="Arial" w:cs="Arial"/>
          <w:sz w:val="22"/>
          <w:szCs w:val="22"/>
          <w:lang w:val="ms-MY" w:eastAsia="ms-MY"/>
        </w:rPr>
      </w:pPr>
      <w:r w:rsidRPr="00E81412">
        <w:rPr>
          <w:rFonts w:ascii="Arial" w:hAnsi="Arial" w:cs="Arial"/>
          <w:sz w:val="22"/>
          <w:szCs w:val="22"/>
          <w:lang w:val="ms-MY" w:eastAsia="ms-MY"/>
        </w:rPr>
        <w:t>Pusat Kesihatan Pelajar yang menyediakan perkhidmatan rawatan perubatan</w:t>
      </w:r>
      <w:r>
        <w:rPr>
          <w:rFonts w:ascii="Arial" w:hAnsi="Arial" w:cs="Arial"/>
          <w:sz w:val="22"/>
          <w:szCs w:val="22"/>
          <w:lang w:val="ms-MY" w:eastAsia="ms-MY"/>
        </w:rPr>
        <w:t>; dan</w:t>
      </w:r>
    </w:p>
    <w:p w14:paraId="27F418B8" w14:textId="77777777" w:rsidR="00664082" w:rsidRPr="005C7E22" w:rsidRDefault="00664082" w:rsidP="00664082">
      <w:pPr>
        <w:widowControl/>
        <w:numPr>
          <w:ilvl w:val="0"/>
          <w:numId w:val="97"/>
        </w:numPr>
        <w:tabs>
          <w:tab w:val="left" w:pos="425"/>
        </w:tabs>
        <w:adjustRightInd/>
        <w:spacing w:line="240" w:lineRule="auto"/>
        <w:textAlignment w:val="auto"/>
        <w:rPr>
          <w:rFonts w:ascii="Arial" w:hAnsi="Arial" w:cs="Arial"/>
          <w:sz w:val="22"/>
          <w:szCs w:val="22"/>
          <w:lang w:val="ms-MY" w:eastAsia="ms-MY"/>
        </w:rPr>
      </w:pPr>
      <w:r>
        <w:rPr>
          <w:rFonts w:ascii="Arial" w:hAnsi="Arial" w:cs="Arial"/>
          <w:sz w:val="22"/>
          <w:szCs w:val="22"/>
          <w:lang w:val="ms-MY"/>
        </w:rPr>
        <w:t>S</w:t>
      </w:r>
      <w:r w:rsidRPr="005C7E22">
        <w:rPr>
          <w:rFonts w:ascii="Arial" w:hAnsi="Arial" w:cs="Arial"/>
          <w:sz w:val="22"/>
          <w:szCs w:val="22"/>
          <w:lang w:val="ms-MY"/>
        </w:rPr>
        <w:t>ekolah Pengajian Siswazah (SGS) melalui program Putra Sarjana yang direka untuk membantu pelajar siswazah di UPM untuk membangunkan pelbagai kemahiran yang diperlukan yang boleh diterapkan dalam aktiviti penyelidikan mereka dan akademik atau sebaliknya. Selain seminar dan bengkel yang mensasarkan kemahiran penyelidikan tertentu, Putra Sarjana juga merangkumi latihan kemahiran dalam bidang kognitif, afektif, psikomotor dan sosial.  Khususnya, pelajar siswazah yang mengambil bahagian dalam program Putra Sarjana akan dapat mengasah kebolehan mereka untuk memimpin, berkomunikasi, berfikir secara kritis dan menyelesaikan masalah.</w:t>
      </w:r>
    </w:p>
    <w:p w14:paraId="74E1012E" w14:textId="77777777" w:rsidR="00E81412" w:rsidRPr="00E81412" w:rsidRDefault="00E81412" w:rsidP="000F3E89">
      <w:pPr>
        <w:widowControl/>
        <w:tabs>
          <w:tab w:val="left" w:pos="425"/>
        </w:tabs>
        <w:adjustRightInd/>
        <w:spacing w:line="240" w:lineRule="auto"/>
        <w:jc w:val="left"/>
        <w:textAlignment w:val="auto"/>
        <w:rPr>
          <w:rFonts w:ascii="Arial" w:hAnsi="Arial" w:cs="Arial"/>
          <w:sz w:val="22"/>
          <w:szCs w:val="22"/>
          <w:lang w:val="ms-MY" w:eastAsia="ms-MY"/>
        </w:rPr>
      </w:pPr>
    </w:p>
    <w:p w14:paraId="2FC610A0" w14:textId="77777777" w:rsidR="00AB3C88" w:rsidRPr="00E81412" w:rsidRDefault="00AB3C88" w:rsidP="00AB3C88">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76F74489" w14:textId="645D0886" w:rsidR="00E81412" w:rsidRDefault="00E81412" w:rsidP="00E81412">
      <w:pPr>
        <w:widowControl/>
        <w:tabs>
          <w:tab w:val="left" w:pos="660"/>
        </w:tabs>
        <w:adjustRightInd/>
        <w:spacing w:line="240" w:lineRule="auto"/>
        <w:jc w:val="left"/>
        <w:textAlignment w:val="auto"/>
        <w:rPr>
          <w:rFonts w:ascii="Arial" w:hAnsi="Arial" w:cs="Arial"/>
          <w:sz w:val="22"/>
          <w:szCs w:val="22"/>
          <w:lang w:val="ms-MY" w:eastAsia="ms-MY"/>
        </w:rPr>
      </w:pPr>
    </w:p>
    <w:p w14:paraId="601CDE89" w14:textId="77777777" w:rsidR="000F3E89" w:rsidRPr="00E81412" w:rsidRDefault="000F3E89" w:rsidP="00E81412">
      <w:pPr>
        <w:widowControl/>
        <w:tabs>
          <w:tab w:val="left" w:pos="660"/>
        </w:tabs>
        <w:adjustRightInd/>
        <w:spacing w:line="240" w:lineRule="auto"/>
        <w:jc w:val="left"/>
        <w:textAlignment w:val="auto"/>
        <w:rPr>
          <w:rFonts w:ascii="Arial" w:hAnsi="Arial" w:cs="Arial"/>
          <w:sz w:val="22"/>
          <w:szCs w:val="22"/>
          <w:lang w:val="ms-MY" w:eastAsia="ms-MY"/>
        </w:rPr>
      </w:pPr>
    </w:p>
    <w:p w14:paraId="070D323C" w14:textId="77777777" w:rsidR="00E81412" w:rsidRPr="00E81412" w:rsidRDefault="00E81412" w:rsidP="00664082">
      <w:pPr>
        <w:widowControl/>
        <w:numPr>
          <w:ilvl w:val="0"/>
          <w:numId w:val="70"/>
        </w:numPr>
        <w:adjustRightInd/>
        <w:spacing w:line="240" w:lineRule="auto"/>
        <w:ind w:left="1701" w:hanging="283"/>
        <w:contextualSpacing/>
        <w:jc w:val="left"/>
        <w:textAlignment w:val="auto"/>
        <w:rPr>
          <w:rFonts w:ascii="Arial" w:hAnsi="Arial" w:cs="Arial"/>
          <w:sz w:val="22"/>
          <w:szCs w:val="22"/>
          <w:lang w:val="ms-MY"/>
        </w:rPr>
      </w:pPr>
      <w:r w:rsidRPr="00E81412">
        <w:rPr>
          <w:rFonts w:ascii="Arial" w:hAnsi="Arial" w:cs="Arial"/>
          <w:sz w:val="22"/>
          <w:szCs w:val="22"/>
          <w:lang w:val="ms-MY"/>
        </w:rPr>
        <w:t xml:space="preserve"> Describe the organisation and management of the student support services and maintenance of related student records.</w:t>
      </w:r>
    </w:p>
    <w:p w14:paraId="204CE205" w14:textId="77777777" w:rsidR="00E81412" w:rsidRPr="00E81412" w:rsidRDefault="00E81412" w:rsidP="00E81412">
      <w:pPr>
        <w:widowControl/>
        <w:adjustRightInd/>
        <w:spacing w:line="240" w:lineRule="auto"/>
        <w:ind w:left="1701"/>
        <w:contextualSpacing/>
        <w:jc w:val="left"/>
        <w:textAlignment w:val="auto"/>
        <w:rPr>
          <w:rFonts w:ascii="Arial" w:hAnsi="Arial" w:cs="Arial"/>
          <w:sz w:val="22"/>
          <w:szCs w:val="22"/>
          <w:lang w:val="ms-MY"/>
        </w:rPr>
      </w:pPr>
    </w:p>
    <w:p w14:paraId="40879276" w14:textId="7EFC0F91" w:rsidR="00E81412" w:rsidRPr="00E81412" w:rsidRDefault="00E81412" w:rsidP="00E81412">
      <w:pPr>
        <w:tabs>
          <w:tab w:val="left" w:pos="702"/>
        </w:tabs>
        <w:spacing w:line="240" w:lineRule="auto"/>
        <w:ind w:left="1418" w:hanging="851"/>
        <w:rPr>
          <w:rFonts w:ascii="Arial" w:hAnsi="Arial" w:cs="Arial"/>
          <w:color w:val="FF0000"/>
          <w:sz w:val="22"/>
          <w:szCs w:val="22"/>
          <w:u w:val="single"/>
          <w:lang w:val="ms-MY"/>
        </w:rPr>
      </w:pPr>
      <w:r w:rsidRPr="00E81412">
        <w:rPr>
          <w:rFonts w:ascii="Arial" w:hAnsi="Arial" w:cs="Arial"/>
          <w:sz w:val="22"/>
          <w:szCs w:val="22"/>
          <w:lang w:val="ms-MY"/>
        </w:rPr>
        <w:tab/>
      </w:r>
      <w:r w:rsidRPr="00E81412">
        <w:rPr>
          <w:rFonts w:ascii="Arial" w:hAnsi="Arial" w:cs="Arial"/>
          <w:sz w:val="22"/>
          <w:szCs w:val="22"/>
          <w:lang w:val="ms-MY"/>
        </w:rPr>
        <w:tab/>
        <w:t xml:space="preserve">     </w:t>
      </w:r>
      <w:r w:rsidRPr="00E81412">
        <w:rPr>
          <w:rFonts w:ascii="Arial" w:hAnsi="Arial" w:cs="Arial"/>
          <w:color w:val="FF0000"/>
          <w:sz w:val="22"/>
          <w:szCs w:val="22"/>
          <w:u w:val="single"/>
          <w:lang w:val="ms-MY"/>
        </w:rPr>
        <w:t>Maklumat di</w:t>
      </w:r>
      <w:r w:rsidR="0036621D">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2E826638" w14:textId="573BAB5D" w:rsidR="00E81412" w:rsidRDefault="00E81412" w:rsidP="005A4C7E">
      <w:pPr>
        <w:spacing w:line="240" w:lineRule="auto"/>
        <w:ind w:left="1701"/>
        <w:rPr>
          <w:rFonts w:ascii="Arial" w:hAnsi="Arial" w:cs="Arial"/>
          <w:sz w:val="22"/>
          <w:szCs w:val="22"/>
          <w:lang w:val="ms-MY"/>
        </w:rPr>
      </w:pPr>
      <w:r w:rsidRPr="00E81412">
        <w:rPr>
          <w:rFonts w:ascii="Arial" w:hAnsi="Arial" w:cs="Arial"/>
          <w:sz w:val="22"/>
          <w:szCs w:val="22"/>
          <w:lang w:val="ms-MY"/>
        </w:rPr>
        <w:t>Akt</w:t>
      </w:r>
      <w:r w:rsidRPr="00E81412">
        <w:rPr>
          <w:rFonts w:ascii="Arial" w:hAnsi="Arial" w:cs="Arial"/>
          <w:spacing w:val="-1"/>
          <w:sz w:val="22"/>
          <w:szCs w:val="22"/>
          <w:lang w:val="ms-MY"/>
        </w:rPr>
        <w:t>i</w:t>
      </w:r>
      <w:r w:rsidRPr="00E81412">
        <w:rPr>
          <w:rFonts w:ascii="Arial" w:hAnsi="Arial" w:cs="Arial"/>
          <w:spacing w:val="-2"/>
          <w:sz w:val="22"/>
          <w:szCs w:val="22"/>
          <w:lang w:val="ms-MY"/>
        </w:rPr>
        <w:t>v</w:t>
      </w:r>
      <w:r w:rsidRPr="00E81412">
        <w:rPr>
          <w:rFonts w:ascii="Arial" w:hAnsi="Arial" w:cs="Arial"/>
          <w:spacing w:val="-1"/>
          <w:sz w:val="22"/>
          <w:szCs w:val="22"/>
          <w:lang w:val="ms-MY"/>
        </w:rPr>
        <w:t>i</w:t>
      </w:r>
      <w:r w:rsidRPr="00E81412">
        <w:rPr>
          <w:rFonts w:ascii="Arial" w:hAnsi="Arial" w:cs="Arial"/>
          <w:sz w:val="22"/>
          <w:szCs w:val="22"/>
          <w:lang w:val="ms-MY"/>
        </w:rPr>
        <w:t xml:space="preserve">ti </w:t>
      </w:r>
      <w:r w:rsidRPr="00E81412">
        <w:rPr>
          <w:rFonts w:ascii="Arial" w:hAnsi="Arial" w:cs="Arial"/>
          <w:spacing w:val="2"/>
          <w:sz w:val="22"/>
          <w:szCs w:val="22"/>
          <w:lang w:val="ms-MY"/>
        </w:rPr>
        <w:t>ko</w:t>
      </w:r>
      <w:r w:rsidRPr="00E81412">
        <w:rPr>
          <w:rFonts w:ascii="Arial" w:hAnsi="Arial" w:cs="Arial"/>
          <w:spacing w:val="-1"/>
          <w:sz w:val="22"/>
          <w:szCs w:val="22"/>
          <w:lang w:val="ms-MY"/>
        </w:rPr>
        <w:t>-</w:t>
      </w:r>
      <w:r w:rsidRPr="00E81412">
        <w:rPr>
          <w:rFonts w:ascii="Arial" w:hAnsi="Arial" w:cs="Arial"/>
          <w:spacing w:val="1"/>
          <w:sz w:val="22"/>
          <w:szCs w:val="22"/>
          <w:lang w:val="ms-MY"/>
        </w:rPr>
        <w:t>k</w:t>
      </w:r>
      <w:r w:rsidRPr="00E81412">
        <w:rPr>
          <w:rFonts w:ascii="Arial" w:hAnsi="Arial" w:cs="Arial"/>
          <w:sz w:val="22"/>
          <w:szCs w:val="22"/>
          <w:lang w:val="ms-MY"/>
        </w:rPr>
        <w:t>ur</w:t>
      </w:r>
      <w:r w:rsidRPr="00E81412">
        <w:rPr>
          <w:rFonts w:ascii="Arial" w:hAnsi="Arial" w:cs="Arial"/>
          <w:spacing w:val="-1"/>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u</w:t>
      </w:r>
      <w:r w:rsidRPr="00E81412">
        <w:rPr>
          <w:rFonts w:ascii="Arial" w:hAnsi="Arial" w:cs="Arial"/>
          <w:spacing w:val="-1"/>
          <w:sz w:val="22"/>
          <w:szCs w:val="22"/>
          <w:lang w:val="ms-MY"/>
        </w:rPr>
        <w:t>l</w:t>
      </w:r>
      <w:r w:rsidRPr="00E81412">
        <w:rPr>
          <w:rFonts w:ascii="Arial" w:hAnsi="Arial" w:cs="Arial"/>
          <w:sz w:val="22"/>
          <w:szCs w:val="22"/>
          <w:lang w:val="ms-MY"/>
        </w:rPr>
        <w:t>um di</w:t>
      </w:r>
      <w:r w:rsidR="0036621D">
        <w:rPr>
          <w:rFonts w:ascii="Arial" w:hAnsi="Arial" w:cs="Arial"/>
          <w:sz w:val="22"/>
          <w:szCs w:val="22"/>
          <w:lang w:val="ms-MY"/>
        </w:rPr>
        <w:t xml:space="preserve"> </w:t>
      </w:r>
      <w:r w:rsidRPr="00E81412">
        <w:rPr>
          <w:rFonts w:ascii="Arial" w:hAnsi="Arial" w:cs="Arial"/>
          <w:sz w:val="22"/>
          <w:szCs w:val="22"/>
          <w:lang w:val="ms-MY"/>
        </w:rPr>
        <w:t>UPM d</w:t>
      </w:r>
      <w:r w:rsidRPr="00E81412">
        <w:rPr>
          <w:rFonts w:ascii="Arial" w:hAnsi="Arial" w:cs="Arial"/>
          <w:spacing w:val="-1"/>
          <w:sz w:val="22"/>
          <w:szCs w:val="22"/>
          <w:lang w:val="ms-MY"/>
        </w:rPr>
        <w:t>i</w:t>
      </w:r>
      <w:r w:rsidRPr="00E81412">
        <w:rPr>
          <w:rFonts w:ascii="Arial" w:hAnsi="Arial" w:cs="Arial"/>
          <w:spacing w:val="2"/>
          <w:sz w:val="22"/>
          <w:szCs w:val="22"/>
          <w:lang w:val="ms-MY"/>
        </w:rPr>
        <w:t>k</w:t>
      </w:r>
      <w:r w:rsidRPr="00E81412">
        <w:rPr>
          <w:rFonts w:ascii="Arial" w:hAnsi="Arial" w:cs="Arial"/>
          <w:sz w:val="22"/>
          <w:szCs w:val="22"/>
          <w:lang w:val="ms-MY"/>
        </w:rPr>
        <w:t>end</w:t>
      </w:r>
      <w:r w:rsidRPr="00E81412">
        <w:rPr>
          <w:rFonts w:ascii="Arial" w:hAnsi="Arial" w:cs="Arial"/>
          <w:spacing w:val="-1"/>
          <w:sz w:val="22"/>
          <w:szCs w:val="22"/>
          <w:lang w:val="ms-MY"/>
        </w:rPr>
        <w:t>ali</w:t>
      </w:r>
      <w:r w:rsidRPr="00E81412">
        <w:rPr>
          <w:rFonts w:ascii="Arial" w:hAnsi="Arial" w:cs="Arial"/>
          <w:spacing w:val="1"/>
          <w:sz w:val="22"/>
          <w:szCs w:val="22"/>
          <w:lang w:val="ms-MY"/>
        </w:rPr>
        <w:t>k</w:t>
      </w:r>
      <w:r w:rsidRPr="00E81412">
        <w:rPr>
          <w:rFonts w:ascii="Arial" w:hAnsi="Arial" w:cs="Arial"/>
          <w:sz w:val="22"/>
          <w:szCs w:val="22"/>
          <w:lang w:val="ms-MY"/>
        </w:rPr>
        <w:t>an secara berpusat oleh Pus</w:t>
      </w:r>
      <w:r w:rsidRPr="00E81412">
        <w:rPr>
          <w:rFonts w:ascii="Arial" w:hAnsi="Arial" w:cs="Arial"/>
          <w:spacing w:val="-1"/>
          <w:sz w:val="22"/>
          <w:szCs w:val="22"/>
          <w:lang w:val="ms-MY"/>
        </w:rPr>
        <w:t>a</w:t>
      </w:r>
      <w:r w:rsidRPr="00E81412">
        <w:rPr>
          <w:rFonts w:ascii="Arial" w:hAnsi="Arial" w:cs="Arial"/>
          <w:sz w:val="22"/>
          <w:szCs w:val="22"/>
          <w:lang w:val="ms-MY"/>
        </w:rPr>
        <w:t>t K</w:t>
      </w:r>
      <w:r w:rsidRPr="00E81412">
        <w:rPr>
          <w:rFonts w:ascii="Arial" w:hAnsi="Arial" w:cs="Arial"/>
          <w:spacing w:val="3"/>
          <w:sz w:val="22"/>
          <w:szCs w:val="22"/>
          <w:lang w:val="ms-MY"/>
        </w:rPr>
        <w:t>o</w:t>
      </w:r>
      <w:r w:rsidRPr="00E81412">
        <w:rPr>
          <w:rFonts w:ascii="Arial" w:hAnsi="Arial" w:cs="Arial"/>
          <w:sz w:val="22"/>
          <w:szCs w:val="22"/>
          <w:lang w:val="ms-MY"/>
        </w:rPr>
        <w:t>-</w:t>
      </w:r>
      <w:r w:rsidRPr="00E81412">
        <w:rPr>
          <w:rFonts w:ascii="Arial" w:hAnsi="Arial" w:cs="Arial"/>
          <w:spacing w:val="2"/>
          <w:sz w:val="22"/>
          <w:szCs w:val="22"/>
          <w:lang w:val="ms-MY"/>
        </w:rPr>
        <w:t>k</w:t>
      </w:r>
      <w:r w:rsidRPr="00E81412">
        <w:rPr>
          <w:rFonts w:ascii="Arial" w:hAnsi="Arial" w:cs="Arial"/>
          <w:spacing w:val="-2"/>
          <w:sz w:val="22"/>
          <w:szCs w:val="22"/>
          <w:lang w:val="ms-MY"/>
        </w:rPr>
        <w:t>u</w:t>
      </w:r>
      <w:r w:rsidRPr="00E81412">
        <w:rPr>
          <w:rFonts w:ascii="Arial" w:hAnsi="Arial" w:cs="Arial"/>
          <w:sz w:val="22"/>
          <w:szCs w:val="22"/>
          <w:lang w:val="ms-MY"/>
        </w:rPr>
        <w:t>r</w:t>
      </w:r>
      <w:r w:rsidRPr="00E81412">
        <w:rPr>
          <w:rFonts w:ascii="Arial" w:hAnsi="Arial" w:cs="Arial"/>
          <w:spacing w:val="-1"/>
          <w:sz w:val="22"/>
          <w:szCs w:val="22"/>
          <w:lang w:val="ms-MY"/>
        </w:rPr>
        <w:t>i</w:t>
      </w:r>
      <w:r w:rsidRPr="00E81412">
        <w:rPr>
          <w:rFonts w:ascii="Arial" w:hAnsi="Arial" w:cs="Arial"/>
          <w:spacing w:val="2"/>
          <w:sz w:val="22"/>
          <w:szCs w:val="22"/>
          <w:lang w:val="ms-MY"/>
        </w:rPr>
        <w:t>k</w:t>
      </w:r>
      <w:r w:rsidRPr="00E81412">
        <w:rPr>
          <w:rFonts w:ascii="Arial" w:hAnsi="Arial" w:cs="Arial"/>
          <w:sz w:val="22"/>
          <w:szCs w:val="22"/>
          <w:lang w:val="ms-MY"/>
        </w:rPr>
        <w:t>u</w:t>
      </w:r>
      <w:r w:rsidRPr="00E81412">
        <w:rPr>
          <w:rFonts w:ascii="Arial" w:hAnsi="Arial" w:cs="Arial"/>
          <w:spacing w:val="-1"/>
          <w:sz w:val="22"/>
          <w:szCs w:val="22"/>
          <w:lang w:val="ms-MY"/>
        </w:rPr>
        <w:t>l</w:t>
      </w:r>
      <w:r w:rsidRPr="00E81412">
        <w:rPr>
          <w:rFonts w:ascii="Arial" w:hAnsi="Arial" w:cs="Arial"/>
          <w:spacing w:val="-3"/>
          <w:sz w:val="22"/>
          <w:szCs w:val="22"/>
          <w:lang w:val="ms-MY"/>
        </w:rPr>
        <w:t>u</w:t>
      </w:r>
      <w:r w:rsidRPr="00E81412">
        <w:rPr>
          <w:rFonts w:ascii="Arial" w:hAnsi="Arial" w:cs="Arial"/>
          <w:sz w:val="22"/>
          <w:szCs w:val="22"/>
          <w:lang w:val="ms-MY"/>
        </w:rPr>
        <w:t>m Un</w:t>
      </w:r>
      <w:r w:rsidRPr="00E81412">
        <w:rPr>
          <w:rFonts w:ascii="Arial" w:hAnsi="Arial" w:cs="Arial"/>
          <w:spacing w:val="-1"/>
          <w:sz w:val="22"/>
          <w:szCs w:val="22"/>
          <w:lang w:val="ms-MY"/>
        </w:rPr>
        <w:t>i</w:t>
      </w:r>
      <w:r w:rsidRPr="00E81412">
        <w:rPr>
          <w:rFonts w:ascii="Arial" w:hAnsi="Arial" w:cs="Arial"/>
          <w:spacing w:val="-3"/>
          <w:sz w:val="22"/>
          <w:szCs w:val="22"/>
          <w:lang w:val="ms-MY"/>
        </w:rPr>
        <w:t>v</w:t>
      </w:r>
      <w:r w:rsidRPr="00E81412">
        <w:rPr>
          <w:rFonts w:ascii="Arial" w:hAnsi="Arial" w:cs="Arial"/>
          <w:sz w:val="22"/>
          <w:szCs w:val="22"/>
          <w:lang w:val="ms-MY"/>
        </w:rPr>
        <w:t xml:space="preserve">ersiti </w:t>
      </w:r>
      <w:r w:rsidRPr="00E81412">
        <w:rPr>
          <w:rFonts w:ascii="Arial" w:hAnsi="Arial" w:cs="Arial"/>
          <w:spacing w:val="-1"/>
          <w:sz w:val="22"/>
          <w:szCs w:val="22"/>
          <w:lang w:val="ms-MY"/>
        </w:rPr>
        <w:t>y</w:t>
      </w:r>
      <w:r w:rsidRPr="00E81412">
        <w:rPr>
          <w:rFonts w:ascii="Arial" w:hAnsi="Arial" w:cs="Arial"/>
          <w:sz w:val="22"/>
          <w:szCs w:val="22"/>
          <w:lang w:val="ms-MY"/>
        </w:rPr>
        <w:t>ang me</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an</w:t>
      </w:r>
      <w:r w:rsidRPr="00E81412">
        <w:rPr>
          <w:rFonts w:ascii="Arial" w:hAnsi="Arial" w:cs="Arial"/>
          <w:spacing w:val="1"/>
          <w:sz w:val="22"/>
          <w:szCs w:val="22"/>
          <w:lang w:val="ms-MY"/>
        </w:rPr>
        <w:t>j</w:t>
      </w:r>
      <w:r w:rsidRPr="00E81412">
        <w:rPr>
          <w:rFonts w:ascii="Arial" w:hAnsi="Arial" w:cs="Arial"/>
          <w:spacing w:val="-2"/>
          <w:sz w:val="22"/>
          <w:szCs w:val="22"/>
          <w:lang w:val="ms-MY"/>
        </w:rPr>
        <w:t>ur</w:t>
      </w:r>
      <w:r w:rsidRPr="00E81412">
        <w:rPr>
          <w:rFonts w:ascii="Arial" w:hAnsi="Arial" w:cs="Arial"/>
          <w:spacing w:val="1"/>
          <w:sz w:val="22"/>
          <w:szCs w:val="22"/>
          <w:lang w:val="ms-MY"/>
        </w:rPr>
        <w:t>k</w:t>
      </w:r>
      <w:r w:rsidRPr="00E81412">
        <w:rPr>
          <w:rFonts w:ascii="Arial" w:hAnsi="Arial" w:cs="Arial"/>
          <w:sz w:val="22"/>
          <w:szCs w:val="22"/>
          <w:lang w:val="ms-MY"/>
        </w:rPr>
        <w:t>an dan me</w:t>
      </w:r>
      <w:r w:rsidRPr="00E81412">
        <w:rPr>
          <w:rFonts w:ascii="Arial" w:hAnsi="Arial" w:cs="Arial"/>
          <w:spacing w:val="2"/>
          <w:sz w:val="22"/>
          <w:szCs w:val="22"/>
          <w:lang w:val="ms-MY"/>
        </w:rPr>
        <w:t>ng</w:t>
      </w:r>
      <w:r w:rsidRPr="00E81412">
        <w:rPr>
          <w:rFonts w:ascii="Arial" w:hAnsi="Arial" w:cs="Arial"/>
          <w:sz w:val="22"/>
          <w:szCs w:val="22"/>
          <w:lang w:val="ms-MY"/>
        </w:rPr>
        <w:t>em</w:t>
      </w:r>
      <w:r w:rsidRPr="00E81412">
        <w:rPr>
          <w:rFonts w:ascii="Arial" w:hAnsi="Arial" w:cs="Arial"/>
          <w:spacing w:val="-1"/>
          <w:sz w:val="22"/>
          <w:szCs w:val="22"/>
          <w:lang w:val="ms-MY"/>
        </w:rPr>
        <w:t>a</w:t>
      </w:r>
      <w:r w:rsidRPr="00E81412">
        <w:rPr>
          <w:rFonts w:ascii="Arial" w:hAnsi="Arial" w:cs="Arial"/>
          <w:spacing w:val="-3"/>
          <w:sz w:val="22"/>
          <w:szCs w:val="22"/>
          <w:lang w:val="ms-MY"/>
        </w:rPr>
        <w:t>s</w:t>
      </w:r>
      <w:r w:rsidRPr="00E81412">
        <w:rPr>
          <w:rFonts w:ascii="Arial" w:hAnsi="Arial" w:cs="Arial"/>
          <w:spacing w:val="2"/>
          <w:sz w:val="22"/>
          <w:szCs w:val="22"/>
          <w:lang w:val="ms-MY"/>
        </w:rPr>
        <w:t>k</w:t>
      </w:r>
      <w:r w:rsidRPr="00E81412">
        <w:rPr>
          <w:rFonts w:ascii="Arial" w:hAnsi="Arial" w:cs="Arial"/>
          <w:spacing w:val="-1"/>
          <w:sz w:val="22"/>
          <w:szCs w:val="22"/>
          <w:lang w:val="ms-MY"/>
        </w:rPr>
        <w:t>i</w:t>
      </w:r>
      <w:r w:rsidRPr="00E81412">
        <w:rPr>
          <w:rFonts w:ascii="Arial" w:hAnsi="Arial" w:cs="Arial"/>
          <w:sz w:val="22"/>
          <w:szCs w:val="22"/>
          <w:lang w:val="ms-MY"/>
        </w:rPr>
        <w:t>ni r</w:t>
      </w:r>
      <w:r w:rsidRPr="00E81412">
        <w:rPr>
          <w:rFonts w:ascii="Arial" w:hAnsi="Arial" w:cs="Arial"/>
          <w:spacing w:val="-2"/>
          <w:sz w:val="22"/>
          <w:szCs w:val="22"/>
          <w:lang w:val="ms-MY"/>
        </w:rPr>
        <w:t>e</w:t>
      </w:r>
      <w:r w:rsidRPr="00E81412">
        <w:rPr>
          <w:rFonts w:ascii="Arial" w:hAnsi="Arial" w:cs="Arial"/>
          <w:spacing w:val="2"/>
          <w:sz w:val="22"/>
          <w:szCs w:val="22"/>
          <w:lang w:val="ms-MY"/>
        </w:rPr>
        <w:t>k</w:t>
      </w:r>
      <w:r w:rsidRPr="00E81412">
        <w:rPr>
          <w:rFonts w:ascii="Arial" w:hAnsi="Arial" w:cs="Arial"/>
          <w:sz w:val="22"/>
          <w:szCs w:val="22"/>
          <w:lang w:val="ms-MY"/>
        </w:rPr>
        <w:t xml:space="preserve">od </w:t>
      </w:r>
      <w:r w:rsidRPr="00E81412">
        <w:rPr>
          <w:rFonts w:ascii="Arial" w:hAnsi="Arial" w:cs="Arial"/>
          <w:spacing w:val="-2"/>
          <w:sz w:val="22"/>
          <w:szCs w:val="22"/>
          <w:lang w:val="ms-MY"/>
        </w:rPr>
        <w:t>u</w:t>
      </w:r>
      <w:r w:rsidRPr="00E81412">
        <w:rPr>
          <w:rFonts w:ascii="Arial" w:hAnsi="Arial" w:cs="Arial"/>
          <w:sz w:val="22"/>
          <w:szCs w:val="22"/>
          <w:lang w:val="ms-MY"/>
        </w:rPr>
        <w:t>nt</w:t>
      </w:r>
      <w:r w:rsidRPr="00E81412">
        <w:rPr>
          <w:rFonts w:ascii="Arial" w:hAnsi="Arial" w:cs="Arial"/>
          <w:spacing w:val="-2"/>
          <w:sz w:val="22"/>
          <w:szCs w:val="22"/>
          <w:lang w:val="ms-MY"/>
        </w:rPr>
        <w:t>u</w:t>
      </w:r>
      <w:r w:rsidRPr="00E81412">
        <w:rPr>
          <w:rFonts w:ascii="Arial" w:hAnsi="Arial" w:cs="Arial"/>
          <w:sz w:val="22"/>
          <w:szCs w:val="22"/>
          <w:lang w:val="ms-MY"/>
        </w:rPr>
        <w:t>k pr</w:t>
      </w:r>
      <w:r w:rsidRPr="00E81412">
        <w:rPr>
          <w:rFonts w:ascii="Arial" w:hAnsi="Arial" w:cs="Arial"/>
          <w:spacing w:val="-2"/>
          <w:sz w:val="22"/>
          <w:szCs w:val="22"/>
          <w:lang w:val="ms-MY"/>
        </w:rPr>
        <w:t>o</w:t>
      </w:r>
      <w:r w:rsidRPr="00E81412">
        <w:rPr>
          <w:rFonts w:ascii="Arial" w:hAnsi="Arial" w:cs="Arial"/>
          <w:spacing w:val="1"/>
          <w:sz w:val="22"/>
          <w:szCs w:val="22"/>
          <w:lang w:val="ms-MY"/>
        </w:rPr>
        <w:t>gr</w:t>
      </w:r>
      <w:r w:rsidRPr="00E81412">
        <w:rPr>
          <w:rFonts w:ascii="Arial" w:hAnsi="Arial" w:cs="Arial"/>
          <w:spacing w:val="-2"/>
          <w:sz w:val="22"/>
          <w:szCs w:val="22"/>
          <w:lang w:val="ms-MY"/>
        </w:rPr>
        <w:t>a</w:t>
      </w:r>
      <w:r w:rsidRPr="00E81412">
        <w:rPr>
          <w:rFonts w:ascii="Arial" w:hAnsi="Arial" w:cs="Arial"/>
          <w:spacing w:val="1"/>
          <w:sz w:val="22"/>
          <w:szCs w:val="22"/>
          <w:lang w:val="ms-MY"/>
        </w:rPr>
        <w:t xml:space="preserve">m </w:t>
      </w:r>
      <w:r w:rsidRPr="00E81412">
        <w:rPr>
          <w:rFonts w:ascii="Arial" w:hAnsi="Arial" w:cs="Arial"/>
          <w:sz w:val="22"/>
          <w:szCs w:val="22"/>
          <w:lang w:val="ms-MY"/>
        </w:rPr>
        <w:t>b</w:t>
      </w:r>
      <w:r w:rsidRPr="00E81412">
        <w:rPr>
          <w:rFonts w:ascii="Arial" w:hAnsi="Arial" w:cs="Arial"/>
          <w:spacing w:val="-2"/>
          <w:sz w:val="22"/>
          <w:szCs w:val="22"/>
          <w:lang w:val="ms-MY"/>
        </w:rPr>
        <w:t>e</w:t>
      </w:r>
      <w:r w:rsidRPr="00E81412">
        <w:rPr>
          <w:rFonts w:ascii="Arial" w:hAnsi="Arial" w:cs="Arial"/>
          <w:sz w:val="22"/>
          <w:szCs w:val="22"/>
          <w:lang w:val="ms-MY"/>
        </w:rPr>
        <w:t>r</w:t>
      </w:r>
      <w:r w:rsidRPr="00E81412">
        <w:rPr>
          <w:rFonts w:ascii="Arial" w:hAnsi="Arial" w:cs="Arial"/>
          <w:spacing w:val="-3"/>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ut:</w:t>
      </w:r>
    </w:p>
    <w:p w14:paraId="2729F6F0" w14:textId="0FF31B19" w:rsidR="005A4C7E" w:rsidRDefault="005A4C7E" w:rsidP="005A4C7E">
      <w:pPr>
        <w:spacing w:line="240" w:lineRule="auto"/>
        <w:ind w:left="1701"/>
        <w:rPr>
          <w:rFonts w:ascii="Arial" w:hAnsi="Arial" w:cs="Arial"/>
          <w:sz w:val="22"/>
          <w:szCs w:val="22"/>
          <w:lang w:val="ms-MY"/>
        </w:rPr>
      </w:pPr>
    </w:p>
    <w:p w14:paraId="7A5DAB04" w14:textId="77777777" w:rsidR="005A4C7E" w:rsidRPr="00E81412" w:rsidRDefault="005A4C7E" w:rsidP="005A4C7E">
      <w:pPr>
        <w:numPr>
          <w:ilvl w:val="0"/>
          <w:numId w:val="99"/>
        </w:numPr>
        <w:tabs>
          <w:tab w:val="left" w:pos="2410"/>
        </w:tabs>
        <w:autoSpaceDE w:val="0"/>
        <w:autoSpaceDN w:val="0"/>
        <w:spacing w:line="240" w:lineRule="auto"/>
        <w:ind w:right="90"/>
        <w:textAlignment w:val="auto"/>
        <w:rPr>
          <w:rFonts w:ascii="Arial" w:hAnsi="Arial" w:cs="Arial"/>
          <w:spacing w:val="70"/>
          <w:sz w:val="22"/>
          <w:szCs w:val="22"/>
          <w:lang w:val="ms-MY"/>
        </w:rPr>
      </w:pPr>
      <w:r w:rsidRPr="00E81412">
        <w:rPr>
          <w:rFonts w:ascii="Arial" w:hAnsi="Arial" w:cs="Arial"/>
          <w:sz w:val="22"/>
          <w:szCs w:val="22"/>
          <w:lang w:val="ms-MY"/>
        </w:rPr>
        <w:t>Pe</w:t>
      </w:r>
      <w:r w:rsidRPr="00E81412">
        <w:rPr>
          <w:rFonts w:ascii="Arial" w:hAnsi="Arial" w:cs="Arial"/>
          <w:spacing w:val="-1"/>
          <w:sz w:val="22"/>
          <w:szCs w:val="22"/>
          <w:lang w:val="ms-MY"/>
        </w:rPr>
        <w:t>r</w:t>
      </w:r>
      <w:r w:rsidRPr="00E81412">
        <w:rPr>
          <w:rFonts w:ascii="Arial" w:hAnsi="Arial" w:cs="Arial"/>
          <w:sz w:val="22"/>
          <w:szCs w:val="22"/>
          <w:lang w:val="ms-MY"/>
        </w:rPr>
        <w:t>mu</w:t>
      </w:r>
      <w:r w:rsidRPr="00E81412">
        <w:rPr>
          <w:rFonts w:ascii="Arial" w:hAnsi="Arial" w:cs="Arial"/>
          <w:spacing w:val="-1"/>
          <w:sz w:val="22"/>
          <w:szCs w:val="22"/>
          <w:lang w:val="ms-MY"/>
        </w:rPr>
        <w:t>l</w:t>
      </w:r>
      <w:r w:rsidRPr="00E81412">
        <w:rPr>
          <w:rFonts w:ascii="Arial" w:hAnsi="Arial" w:cs="Arial"/>
          <w:sz w:val="22"/>
          <w:szCs w:val="22"/>
          <w:lang w:val="ms-MY"/>
        </w:rPr>
        <w:t>a</w:t>
      </w:r>
      <w:r w:rsidRPr="00E81412">
        <w:rPr>
          <w:rFonts w:ascii="Arial" w:hAnsi="Arial" w:cs="Arial"/>
          <w:spacing w:val="-1"/>
          <w:sz w:val="22"/>
          <w:szCs w:val="22"/>
          <w:lang w:val="ms-MY"/>
        </w:rPr>
        <w:t>a</w:t>
      </w:r>
      <w:r w:rsidRPr="00E81412">
        <w:rPr>
          <w:rFonts w:ascii="Arial" w:hAnsi="Arial" w:cs="Arial"/>
          <w:sz w:val="22"/>
          <w:szCs w:val="22"/>
          <w:lang w:val="ms-MY"/>
        </w:rPr>
        <w:t>n S</w:t>
      </w:r>
      <w:r w:rsidRPr="00E81412">
        <w:rPr>
          <w:rFonts w:ascii="Arial" w:hAnsi="Arial" w:cs="Arial"/>
          <w:spacing w:val="-3"/>
          <w:sz w:val="22"/>
          <w:szCs w:val="22"/>
          <w:lang w:val="ms-MY"/>
        </w:rPr>
        <w:t>e</w:t>
      </w:r>
      <w:r w:rsidRPr="00E81412">
        <w:rPr>
          <w:rFonts w:ascii="Arial" w:hAnsi="Arial" w:cs="Arial"/>
          <w:spacing w:val="1"/>
          <w:sz w:val="22"/>
          <w:szCs w:val="22"/>
          <w:lang w:val="ms-MY"/>
        </w:rPr>
        <w:t>k</w:t>
      </w:r>
      <w:r w:rsidRPr="00E81412">
        <w:rPr>
          <w:rFonts w:ascii="Arial" w:hAnsi="Arial" w:cs="Arial"/>
          <w:sz w:val="22"/>
          <w:szCs w:val="22"/>
          <w:lang w:val="ms-MY"/>
        </w:rPr>
        <w:t>olah (</w:t>
      </w:r>
      <w:r w:rsidRPr="00E81412">
        <w:rPr>
          <w:rFonts w:ascii="Arial" w:hAnsi="Arial" w:cs="Arial"/>
          <w:i/>
          <w:sz w:val="22"/>
          <w:szCs w:val="22"/>
          <w:lang w:val="ms-MY"/>
        </w:rPr>
        <w:t>Putra Success</w:t>
      </w:r>
      <w:r w:rsidRPr="00E81412">
        <w:rPr>
          <w:rFonts w:ascii="Arial" w:hAnsi="Arial" w:cs="Arial"/>
          <w:sz w:val="22"/>
          <w:szCs w:val="22"/>
          <w:lang w:val="ms-MY"/>
        </w:rPr>
        <w:t>);</w:t>
      </w:r>
    </w:p>
    <w:p w14:paraId="5811FCB6" w14:textId="77777777" w:rsidR="005A4C7E" w:rsidRPr="00E81412" w:rsidRDefault="005A4C7E" w:rsidP="005A4C7E">
      <w:pPr>
        <w:numPr>
          <w:ilvl w:val="0"/>
          <w:numId w:val="99"/>
        </w:numPr>
        <w:tabs>
          <w:tab w:val="left" w:pos="2410"/>
        </w:tabs>
        <w:autoSpaceDE w:val="0"/>
        <w:autoSpaceDN w:val="0"/>
        <w:spacing w:line="240" w:lineRule="auto"/>
        <w:ind w:right="90"/>
        <w:textAlignment w:val="auto"/>
        <w:rPr>
          <w:rFonts w:ascii="Arial" w:hAnsi="Arial" w:cs="Arial"/>
          <w:sz w:val="22"/>
          <w:szCs w:val="22"/>
          <w:lang w:val="ms-MY"/>
        </w:rPr>
      </w:pPr>
      <w:r w:rsidRPr="00E81412">
        <w:rPr>
          <w:rFonts w:ascii="Arial" w:hAnsi="Arial" w:cs="Arial"/>
          <w:sz w:val="22"/>
          <w:szCs w:val="22"/>
          <w:lang w:val="ms-MY"/>
        </w:rPr>
        <w:t>Pe</w:t>
      </w:r>
      <w:r w:rsidRPr="00E81412">
        <w:rPr>
          <w:rFonts w:ascii="Arial" w:hAnsi="Arial" w:cs="Arial"/>
          <w:spacing w:val="-3"/>
          <w:sz w:val="22"/>
          <w:szCs w:val="22"/>
          <w:lang w:val="ms-MY"/>
        </w:rPr>
        <w:t>n</w:t>
      </w:r>
      <w:r w:rsidRPr="00E81412">
        <w:rPr>
          <w:rFonts w:ascii="Arial" w:hAnsi="Arial" w:cs="Arial"/>
          <w:spacing w:val="1"/>
          <w:sz w:val="22"/>
          <w:szCs w:val="22"/>
          <w:lang w:val="ms-MY"/>
        </w:rPr>
        <w:t>g</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 xml:space="preserve">hiran </w:t>
      </w:r>
      <w:r w:rsidRPr="00E81412">
        <w:rPr>
          <w:rFonts w:ascii="Arial" w:hAnsi="Arial" w:cs="Arial"/>
          <w:spacing w:val="-1"/>
          <w:sz w:val="22"/>
          <w:szCs w:val="22"/>
          <w:lang w:val="ms-MY"/>
        </w:rPr>
        <w:t>S</w:t>
      </w:r>
      <w:r w:rsidRPr="00E81412">
        <w:rPr>
          <w:rFonts w:ascii="Arial" w:hAnsi="Arial" w:cs="Arial"/>
          <w:spacing w:val="-3"/>
          <w:sz w:val="22"/>
          <w:szCs w:val="22"/>
          <w:lang w:val="ms-MY"/>
        </w:rPr>
        <w:t>e</w:t>
      </w:r>
      <w:r w:rsidRPr="00E81412">
        <w:rPr>
          <w:rFonts w:ascii="Arial" w:hAnsi="Arial" w:cs="Arial"/>
          <w:spacing w:val="1"/>
          <w:sz w:val="22"/>
          <w:szCs w:val="22"/>
          <w:lang w:val="ms-MY"/>
        </w:rPr>
        <w:t>k</w:t>
      </w:r>
      <w:r w:rsidRPr="00E81412">
        <w:rPr>
          <w:rFonts w:ascii="Arial" w:hAnsi="Arial" w:cs="Arial"/>
          <w:sz w:val="22"/>
          <w:szCs w:val="22"/>
          <w:lang w:val="ms-MY"/>
        </w:rPr>
        <w:t>olah (</w:t>
      </w:r>
      <w:r w:rsidRPr="00E81412">
        <w:rPr>
          <w:rFonts w:ascii="Arial" w:hAnsi="Arial" w:cs="Arial"/>
          <w:i/>
          <w:sz w:val="22"/>
          <w:szCs w:val="22"/>
          <w:lang w:val="ms-MY"/>
        </w:rPr>
        <w:t>Putra Excellence</w:t>
      </w:r>
      <w:r w:rsidRPr="00E81412">
        <w:rPr>
          <w:rFonts w:ascii="Arial" w:hAnsi="Arial" w:cs="Arial"/>
          <w:sz w:val="22"/>
          <w:szCs w:val="22"/>
          <w:lang w:val="ms-MY"/>
        </w:rPr>
        <w:t>); dan</w:t>
      </w:r>
    </w:p>
    <w:p w14:paraId="2496CD13" w14:textId="77777777" w:rsidR="005A4C7E" w:rsidRPr="00E81412" w:rsidRDefault="005A4C7E" w:rsidP="005A4C7E">
      <w:pPr>
        <w:numPr>
          <w:ilvl w:val="0"/>
          <w:numId w:val="99"/>
        </w:numPr>
        <w:tabs>
          <w:tab w:val="left" w:pos="2410"/>
        </w:tabs>
        <w:autoSpaceDE w:val="0"/>
        <w:autoSpaceDN w:val="0"/>
        <w:spacing w:line="240" w:lineRule="auto"/>
        <w:ind w:right="90"/>
        <w:textAlignment w:val="auto"/>
        <w:rPr>
          <w:rFonts w:ascii="Arial" w:hAnsi="Arial" w:cs="Arial"/>
          <w:sz w:val="22"/>
          <w:szCs w:val="22"/>
          <w:lang w:val="ms-MY"/>
        </w:rPr>
      </w:pPr>
      <w:r w:rsidRPr="00E81412">
        <w:rPr>
          <w:rFonts w:ascii="Arial" w:hAnsi="Arial" w:cs="Arial"/>
          <w:sz w:val="22"/>
          <w:szCs w:val="22"/>
          <w:lang w:val="ms-MY"/>
        </w:rPr>
        <w:t>Ko</w:t>
      </w:r>
      <w:r w:rsidRPr="00E81412">
        <w:rPr>
          <w:rFonts w:ascii="Arial" w:hAnsi="Arial" w:cs="Arial"/>
          <w:spacing w:val="-1"/>
          <w:sz w:val="22"/>
          <w:szCs w:val="22"/>
          <w:lang w:val="ms-MY"/>
        </w:rPr>
        <w:t>-</w:t>
      </w:r>
      <w:r w:rsidRPr="00E81412">
        <w:rPr>
          <w:rFonts w:ascii="Arial" w:hAnsi="Arial" w:cs="Arial"/>
          <w:sz w:val="22"/>
          <w:szCs w:val="22"/>
          <w:lang w:val="ms-MY"/>
        </w:rPr>
        <w:t>kur</w:t>
      </w:r>
      <w:r w:rsidRPr="00E81412">
        <w:rPr>
          <w:rFonts w:ascii="Arial" w:hAnsi="Arial" w:cs="Arial"/>
          <w:spacing w:val="-3"/>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ulum berkred</w:t>
      </w:r>
      <w:r w:rsidRPr="00E81412">
        <w:rPr>
          <w:rFonts w:ascii="Arial" w:hAnsi="Arial" w:cs="Arial"/>
          <w:spacing w:val="-1"/>
          <w:sz w:val="22"/>
          <w:szCs w:val="22"/>
          <w:lang w:val="ms-MY"/>
        </w:rPr>
        <w:t>i</w:t>
      </w:r>
      <w:r w:rsidRPr="00E81412">
        <w:rPr>
          <w:rFonts w:ascii="Arial" w:hAnsi="Arial" w:cs="Arial"/>
          <w:sz w:val="22"/>
          <w:szCs w:val="22"/>
          <w:lang w:val="ms-MY"/>
        </w:rPr>
        <w:t>t.</w:t>
      </w:r>
    </w:p>
    <w:p w14:paraId="746B8F4D" w14:textId="77777777" w:rsidR="00E81412" w:rsidRPr="00E81412" w:rsidRDefault="00E81412" w:rsidP="00E81412">
      <w:pPr>
        <w:tabs>
          <w:tab w:val="left" w:pos="2410"/>
        </w:tabs>
        <w:autoSpaceDE w:val="0"/>
        <w:autoSpaceDN w:val="0"/>
        <w:spacing w:line="240" w:lineRule="auto"/>
        <w:ind w:left="1701" w:right="90" w:firstLine="284"/>
        <w:rPr>
          <w:rFonts w:ascii="Arial" w:hAnsi="Arial" w:cs="Arial"/>
          <w:sz w:val="22"/>
          <w:szCs w:val="22"/>
          <w:lang w:val="ms-MY"/>
        </w:rPr>
      </w:pPr>
    </w:p>
    <w:p w14:paraId="5D65651F" w14:textId="064BFEA8" w:rsidR="00E81412" w:rsidRPr="00E81412" w:rsidRDefault="00E81412" w:rsidP="005A4C7E">
      <w:pPr>
        <w:spacing w:line="240" w:lineRule="auto"/>
        <w:ind w:left="1701"/>
        <w:rPr>
          <w:rFonts w:ascii="Arial" w:hAnsi="Arial" w:cs="Arial"/>
          <w:sz w:val="22"/>
          <w:szCs w:val="22"/>
          <w:lang w:val="ms-MY"/>
        </w:rPr>
      </w:pPr>
      <w:r w:rsidRPr="00E81412">
        <w:rPr>
          <w:rFonts w:ascii="Arial" w:hAnsi="Arial" w:cs="Arial"/>
          <w:spacing w:val="-1"/>
          <w:sz w:val="22"/>
          <w:szCs w:val="22"/>
          <w:lang w:val="ms-MY"/>
        </w:rPr>
        <w:t>R</w:t>
      </w:r>
      <w:r w:rsidRPr="00E81412">
        <w:rPr>
          <w:rFonts w:ascii="Arial" w:hAnsi="Arial" w:cs="Arial"/>
          <w:sz w:val="22"/>
          <w:szCs w:val="22"/>
          <w:lang w:val="ms-MY"/>
        </w:rPr>
        <w:t>e</w:t>
      </w:r>
      <w:r w:rsidRPr="00E81412">
        <w:rPr>
          <w:rFonts w:ascii="Arial" w:hAnsi="Arial" w:cs="Arial"/>
          <w:spacing w:val="1"/>
          <w:sz w:val="22"/>
          <w:szCs w:val="22"/>
          <w:lang w:val="ms-MY"/>
        </w:rPr>
        <w:t>k</w:t>
      </w:r>
      <w:r w:rsidRPr="00E81412">
        <w:rPr>
          <w:rFonts w:ascii="Arial" w:hAnsi="Arial" w:cs="Arial"/>
          <w:sz w:val="22"/>
          <w:szCs w:val="22"/>
          <w:lang w:val="ms-MY"/>
        </w:rPr>
        <w:t>od la</w:t>
      </w:r>
      <w:r w:rsidRPr="00E81412">
        <w:rPr>
          <w:rFonts w:ascii="Arial" w:hAnsi="Arial" w:cs="Arial"/>
          <w:spacing w:val="-2"/>
          <w:sz w:val="22"/>
          <w:szCs w:val="22"/>
          <w:lang w:val="ms-MY"/>
        </w:rPr>
        <w:t>i</w:t>
      </w:r>
      <w:r w:rsidRPr="00E81412">
        <w:rPr>
          <w:rFonts w:ascii="Arial" w:hAnsi="Arial" w:cs="Arial"/>
          <w:sz w:val="22"/>
          <w:szCs w:val="22"/>
          <w:lang w:val="ms-MY"/>
        </w:rPr>
        <w:t>n iaitu berkaitan penyer</w:t>
      </w:r>
      <w:r w:rsidRPr="00E81412">
        <w:rPr>
          <w:rFonts w:ascii="Arial" w:hAnsi="Arial" w:cs="Arial"/>
          <w:spacing w:val="1"/>
          <w:sz w:val="22"/>
          <w:szCs w:val="22"/>
          <w:lang w:val="ms-MY"/>
        </w:rPr>
        <w:t>t</w:t>
      </w:r>
      <w:r w:rsidRPr="00E81412">
        <w:rPr>
          <w:rFonts w:ascii="Arial" w:hAnsi="Arial" w:cs="Arial"/>
          <w:sz w:val="22"/>
          <w:szCs w:val="22"/>
          <w:lang w:val="ms-MY"/>
        </w:rPr>
        <w:t>aan pe</w:t>
      </w:r>
      <w:r w:rsidRPr="00E81412">
        <w:rPr>
          <w:rFonts w:ascii="Arial" w:hAnsi="Arial" w:cs="Arial"/>
          <w:spacing w:val="-1"/>
          <w:sz w:val="22"/>
          <w:szCs w:val="22"/>
          <w:lang w:val="ms-MY"/>
        </w:rPr>
        <w:t>l</w:t>
      </w:r>
      <w:r w:rsidRPr="00E81412">
        <w:rPr>
          <w:rFonts w:ascii="Arial" w:hAnsi="Arial" w:cs="Arial"/>
          <w:sz w:val="22"/>
          <w:szCs w:val="22"/>
          <w:lang w:val="ms-MY"/>
        </w:rPr>
        <w:t>aj</w:t>
      </w:r>
      <w:r w:rsidRPr="00E81412">
        <w:rPr>
          <w:rFonts w:ascii="Arial" w:hAnsi="Arial" w:cs="Arial"/>
          <w:spacing w:val="-2"/>
          <w:sz w:val="22"/>
          <w:szCs w:val="22"/>
          <w:lang w:val="ms-MY"/>
        </w:rPr>
        <w:t>a</w:t>
      </w:r>
      <w:r w:rsidRPr="00E81412">
        <w:rPr>
          <w:rFonts w:ascii="Arial" w:hAnsi="Arial" w:cs="Arial"/>
          <w:sz w:val="22"/>
          <w:szCs w:val="22"/>
          <w:lang w:val="ms-MY"/>
        </w:rPr>
        <w:t>r da</w:t>
      </w:r>
      <w:r w:rsidRPr="00E81412">
        <w:rPr>
          <w:rFonts w:ascii="Arial" w:hAnsi="Arial" w:cs="Arial"/>
          <w:spacing w:val="-1"/>
          <w:sz w:val="22"/>
          <w:szCs w:val="22"/>
          <w:lang w:val="ms-MY"/>
        </w:rPr>
        <w:t>l</w:t>
      </w:r>
      <w:r w:rsidRPr="00E81412">
        <w:rPr>
          <w:rFonts w:ascii="Arial" w:hAnsi="Arial" w:cs="Arial"/>
          <w:sz w:val="22"/>
          <w:szCs w:val="22"/>
          <w:lang w:val="ms-MY"/>
        </w:rPr>
        <w:t>am akti</w:t>
      </w:r>
      <w:r w:rsidRPr="00E81412">
        <w:rPr>
          <w:rFonts w:ascii="Arial" w:hAnsi="Arial" w:cs="Arial"/>
          <w:spacing w:val="-2"/>
          <w:sz w:val="22"/>
          <w:szCs w:val="22"/>
          <w:lang w:val="ms-MY"/>
        </w:rPr>
        <w:t>v</w:t>
      </w:r>
      <w:r w:rsidRPr="00E81412">
        <w:rPr>
          <w:rFonts w:ascii="Arial" w:hAnsi="Arial" w:cs="Arial"/>
          <w:spacing w:val="-1"/>
          <w:sz w:val="22"/>
          <w:szCs w:val="22"/>
          <w:lang w:val="ms-MY"/>
        </w:rPr>
        <w:t>i</w:t>
      </w:r>
      <w:r w:rsidRPr="00E81412">
        <w:rPr>
          <w:rFonts w:ascii="Arial" w:hAnsi="Arial" w:cs="Arial"/>
          <w:sz w:val="22"/>
          <w:szCs w:val="22"/>
          <w:lang w:val="ms-MY"/>
        </w:rPr>
        <w:t>t</w:t>
      </w:r>
      <w:r w:rsidRPr="00E81412">
        <w:rPr>
          <w:rFonts w:ascii="Arial" w:hAnsi="Arial" w:cs="Arial"/>
          <w:spacing w:val="1"/>
          <w:sz w:val="22"/>
          <w:szCs w:val="22"/>
          <w:lang w:val="ms-MY"/>
        </w:rPr>
        <w:t xml:space="preserve">i </w:t>
      </w:r>
      <w:r w:rsidRPr="00E81412">
        <w:rPr>
          <w:rFonts w:ascii="Arial" w:hAnsi="Arial" w:cs="Arial"/>
          <w:spacing w:val="-2"/>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berka</w:t>
      </w:r>
      <w:r w:rsidRPr="00E81412">
        <w:rPr>
          <w:rFonts w:ascii="Arial" w:hAnsi="Arial" w:cs="Arial"/>
          <w:spacing w:val="-1"/>
          <w:sz w:val="22"/>
          <w:szCs w:val="22"/>
          <w:lang w:val="ms-MY"/>
        </w:rPr>
        <w:t>i</w:t>
      </w:r>
      <w:r w:rsidRPr="00E81412">
        <w:rPr>
          <w:rFonts w:ascii="Arial" w:hAnsi="Arial" w:cs="Arial"/>
          <w:sz w:val="22"/>
          <w:szCs w:val="22"/>
          <w:lang w:val="ms-MY"/>
        </w:rPr>
        <w:t>tan d</w:t>
      </w:r>
      <w:r w:rsidRPr="00E81412">
        <w:rPr>
          <w:rFonts w:ascii="Arial" w:hAnsi="Arial" w:cs="Arial"/>
          <w:spacing w:val="-1"/>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em</w:t>
      </w:r>
      <w:r w:rsidRPr="00E81412">
        <w:rPr>
          <w:rFonts w:ascii="Arial" w:hAnsi="Arial" w:cs="Arial"/>
          <w:spacing w:val="-1"/>
          <w:sz w:val="22"/>
          <w:szCs w:val="22"/>
          <w:lang w:val="ms-MY"/>
        </w:rPr>
        <w:t>a</w:t>
      </w:r>
      <w:r w:rsidRPr="00E81412">
        <w:rPr>
          <w:rFonts w:ascii="Arial" w:hAnsi="Arial" w:cs="Arial"/>
          <w:spacing w:val="-2"/>
          <w:sz w:val="22"/>
          <w:szCs w:val="22"/>
          <w:lang w:val="ms-MY"/>
        </w:rPr>
        <w:t>s</w:t>
      </w:r>
      <w:r w:rsidRPr="00E81412">
        <w:rPr>
          <w:rFonts w:ascii="Arial" w:hAnsi="Arial" w:cs="Arial"/>
          <w:spacing w:val="1"/>
          <w:sz w:val="22"/>
          <w:szCs w:val="22"/>
          <w:lang w:val="ms-MY"/>
        </w:rPr>
        <w:t>k</w:t>
      </w:r>
      <w:r w:rsidRPr="00E81412">
        <w:rPr>
          <w:rFonts w:ascii="Arial" w:hAnsi="Arial" w:cs="Arial"/>
          <w:sz w:val="22"/>
          <w:szCs w:val="22"/>
          <w:lang w:val="ms-MY"/>
        </w:rPr>
        <w:t>in</w:t>
      </w:r>
      <w:r w:rsidRPr="00E81412">
        <w:rPr>
          <w:rFonts w:ascii="Arial" w:hAnsi="Arial" w:cs="Arial"/>
          <w:spacing w:val="-1"/>
          <w:sz w:val="22"/>
          <w:szCs w:val="22"/>
          <w:lang w:val="ms-MY"/>
        </w:rPr>
        <w:t>i</w:t>
      </w:r>
      <w:r w:rsidRPr="00E81412">
        <w:rPr>
          <w:rFonts w:ascii="Arial" w:hAnsi="Arial" w:cs="Arial"/>
          <w:sz w:val="22"/>
          <w:szCs w:val="22"/>
          <w:lang w:val="ms-MY"/>
        </w:rPr>
        <w:t xml:space="preserve"> di</w:t>
      </w:r>
      <w:r w:rsidR="0036621D">
        <w:rPr>
          <w:rFonts w:ascii="Arial" w:hAnsi="Arial" w:cs="Arial"/>
          <w:sz w:val="22"/>
          <w:szCs w:val="22"/>
          <w:lang w:val="ms-MY"/>
        </w:rPr>
        <w:t xml:space="preserve"> </w:t>
      </w:r>
      <w:r w:rsidRPr="00E81412">
        <w:rPr>
          <w:rFonts w:ascii="Arial" w:hAnsi="Arial" w:cs="Arial"/>
          <w:spacing w:val="2"/>
          <w:sz w:val="22"/>
          <w:szCs w:val="22"/>
          <w:lang w:val="ms-MY"/>
        </w:rPr>
        <w:t>k</w:t>
      </w:r>
      <w:r w:rsidRPr="00E81412">
        <w:rPr>
          <w:rFonts w:ascii="Arial" w:hAnsi="Arial" w:cs="Arial"/>
          <w:sz w:val="22"/>
          <w:szCs w:val="22"/>
          <w:lang w:val="ms-MY"/>
        </w:rPr>
        <w:t>o</w:t>
      </w:r>
      <w:r w:rsidRPr="00E81412">
        <w:rPr>
          <w:rFonts w:ascii="Arial" w:hAnsi="Arial" w:cs="Arial"/>
          <w:spacing w:val="-1"/>
          <w:sz w:val="22"/>
          <w:szCs w:val="22"/>
          <w:lang w:val="ms-MY"/>
        </w:rPr>
        <w:t>l</w:t>
      </w:r>
      <w:r w:rsidRPr="00E81412">
        <w:rPr>
          <w:rFonts w:ascii="Arial" w:hAnsi="Arial" w:cs="Arial"/>
          <w:sz w:val="22"/>
          <w:szCs w:val="22"/>
          <w:lang w:val="ms-MY"/>
        </w:rPr>
        <w:t xml:space="preserve">ej </w:t>
      </w:r>
      <w:r w:rsidRPr="00E81412">
        <w:rPr>
          <w:rFonts w:ascii="Arial" w:hAnsi="Arial" w:cs="Arial"/>
          <w:spacing w:val="-3"/>
          <w:sz w:val="22"/>
          <w:szCs w:val="22"/>
          <w:lang w:val="ms-MY"/>
        </w:rPr>
        <w:t>d</w:t>
      </w:r>
      <w:r w:rsidRPr="00E81412">
        <w:rPr>
          <w:rFonts w:ascii="Arial" w:hAnsi="Arial" w:cs="Arial"/>
          <w:sz w:val="22"/>
          <w:szCs w:val="22"/>
          <w:lang w:val="ms-MY"/>
        </w:rPr>
        <w:t xml:space="preserve">an </w:t>
      </w:r>
      <w:r w:rsidRPr="00E81412">
        <w:rPr>
          <w:rFonts w:ascii="Arial" w:hAnsi="Arial" w:cs="Arial"/>
          <w:spacing w:val="3"/>
          <w:sz w:val="22"/>
          <w:szCs w:val="22"/>
          <w:lang w:val="ms-MY"/>
        </w:rPr>
        <w:t>f</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ulti masi</w:t>
      </w:r>
      <w:r w:rsidRPr="00E81412">
        <w:rPr>
          <w:rFonts w:ascii="Arial" w:hAnsi="Arial" w:cs="Arial"/>
          <w:spacing w:val="-3"/>
          <w:sz w:val="22"/>
          <w:szCs w:val="22"/>
          <w:lang w:val="ms-MY"/>
        </w:rPr>
        <w:t>n</w:t>
      </w:r>
      <w:r w:rsidRPr="00E81412">
        <w:rPr>
          <w:rFonts w:ascii="Arial" w:hAnsi="Arial" w:cs="Arial"/>
          <w:spacing w:val="1"/>
          <w:sz w:val="22"/>
          <w:szCs w:val="22"/>
          <w:lang w:val="ms-MY"/>
        </w:rPr>
        <w:t>g-m</w:t>
      </w:r>
      <w:r w:rsidRPr="00E81412">
        <w:rPr>
          <w:rFonts w:ascii="Arial" w:hAnsi="Arial" w:cs="Arial"/>
          <w:sz w:val="22"/>
          <w:szCs w:val="22"/>
          <w:lang w:val="ms-MY"/>
        </w:rPr>
        <w:t>as</w:t>
      </w:r>
      <w:r w:rsidRPr="00E81412">
        <w:rPr>
          <w:rFonts w:ascii="Arial" w:hAnsi="Arial" w:cs="Arial"/>
          <w:spacing w:val="-1"/>
          <w:sz w:val="22"/>
          <w:szCs w:val="22"/>
          <w:lang w:val="ms-MY"/>
        </w:rPr>
        <w:t>i</w:t>
      </w:r>
      <w:r w:rsidRPr="00E81412">
        <w:rPr>
          <w:rFonts w:ascii="Arial" w:hAnsi="Arial" w:cs="Arial"/>
          <w:spacing w:val="-3"/>
          <w:sz w:val="22"/>
          <w:szCs w:val="22"/>
          <w:lang w:val="ms-MY"/>
        </w:rPr>
        <w:t>n</w:t>
      </w:r>
      <w:r w:rsidRPr="00E81412">
        <w:rPr>
          <w:rFonts w:ascii="Arial" w:hAnsi="Arial" w:cs="Arial"/>
          <w:sz w:val="22"/>
          <w:szCs w:val="22"/>
          <w:lang w:val="ms-MY"/>
        </w:rPr>
        <w:t>g.</w:t>
      </w:r>
    </w:p>
    <w:p w14:paraId="15E542B0" w14:textId="77777777" w:rsidR="00E81412" w:rsidRPr="00E81412" w:rsidRDefault="00E81412" w:rsidP="00E81412">
      <w:pPr>
        <w:tabs>
          <w:tab w:val="left" w:pos="2410"/>
        </w:tabs>
        <w:autoSpaceDE w:val="0"/>
        <w:autoSpaceDN w:val="0"/>
        <w:spacing w:line="240" w:lineRule="auto"/>
        <w:ind w:left="1701" w:right="90"/>
        <w:rPr>
          <w:rFonts w:ascii="Arial" w:hAnsi="Arial" w:cs="Arial"/>
          <w:sz w:val="22"/>
          <w:szCs w:val="22"/>
          <w:lang w:val="ms-MY"/>
        </w:rPr>
      </w:pPr>
    </w:p>
    <w:p w14:paraId="173C070C" w14:textId="77777777" w:rsidR="00E81412" w:rsidRPr="00E81412" w:rsidRDefault="00E81412" w:rsidP="005A4C7E">
      <w:pPr>
        <w:spacing w:line="240" w:lineRule="auto"/>
        <w:ind w:left="1701"/>
        <w:rPr>
          <w:rFonts w:ascii="Arial" w:hAnsi="Arial" w:cs="Arial"/>
          <w:sz w:val="22"/>
          <w:szCs w:val="22"/>
          <w:lang w:val="ms-MY" w:eastAsia="ms-MY"/>
        </w:rPr>
      </w:pPr>
      <w:r w:rsidRPr="00E81412">
        <w:rPr>
          <w:rFonts w:ascii="Arial" w:hAnsi="Arial" w:cs="Arial"/>
          <w:sz w:val="22"/>
          <w:szCs w:val="22"/>
          <w:lang w:val="ms-MY" w:eastAsia="ms-MY"/>
        </w:rPr>
        <w:t>Dari segi rekod pelajar, keseluruhannya SMP dan iGIMs merupakan sumber rujukan atau pangkalan data utama berkaitan pelajar yang digunakan oleh pelbagai PTJ atau untuk jalinan dengan sistem di PTJ berkenaan, namun terdapat juga PTJ yang menggunakan data sendiri seperti tempahan kemudahan sukan di Pusat Sukan.</w:t>
      </w:r>
    </w:p>
    <w:p w14:paraId="74E7182B" w14:textId="77777777" w:rsidR="00E81412" w:rsidRPr="00E81412" w:rsidRDefault="00E81412" w:rsidP="0036621D">
      <w:pPr>
        <w:spacing w:line="240" w:lineRule="auto"/>
        <w:ind w:left="1701"/>
        <w:rPr>
          <w:rFonts w:ascii="Arial" w:hAnsi="Arial" w:cs="Arial"/>
          <w:sz w:val="22"/>
          <w:szCs w:val="22"/>
          <w:lang w:val="ms-MY" w:eastAsia="ms-MY"/>
        </w:rPr>
      </w:pPr>
    </w:p>
    <w:p w14:paraId="60972E64" w14:textId="178556F4" w:rsidR="00E81412" w:rsidRDefault="00E81412" w:rsidP="00E81412">
      <w:pPr>
        <w:spacing w:line="240" w:lineRule="auto"/>
        <w:ind w:left="1701"/>
        <w:rPr>
          <w:rFonts w:ascii="Arial" w:hAnsi="Arial" w:cs="Arial"/>
          <w:sz w:val="22"/>
          <w:szCs w:val="22"/>
          <w:lang w:val="ms-MY" w:eastAsia="ms-MY"/>
        </w:rPr>
      </w:pPr>
      <w:r w:rsidRPr="00E81412">
        <w:rPr>
          <w:rFonts w:ascii="Arial" w:hAnsi="Arial" w:cs="Arial"/>
          <w:sz w:val="22"/>
          <w:szCs w:val="22"/>
          <w:lang w:val="ms-MY" w:eastAsia="ms-MY"/>
        </w:rPr>
        <w:t xml:space="preserve">Dalam </w:t>
      </w:r>
      <w:r w:rsidRPr="00E81412">
        <w:rPr>
          <w:rFonts w:ascii="Arial" w:hAnsi="Arial" w:cs="Arial"/>
          <w:i/>
          <w:sz w:val="22"/>
          <w:szCs w:val="22"/>
          <w:lang w:val="ms-MY" w:eastAsia="ms-MY"/>
        </w:rPr>
        <w:t>Exit Survey</w:t>
      </w:r>
      <w:r w:rsidRPr="00E81412">
        <w:rPr>
          <w:rFonts w:ascii="Arial" w:hAnsi="Arial" w:cs="Arial"/>
          <w:sz w:val="22"/>
          <w:szCs w:val="22"/>
          <w:lang w:val="ms-MY" w:eastAsia="ms-MY"/>
        </w:rPr>
        <w:t>, pelajar juga disoal berkenaan tahap kemudahan dan perkhidmatan yang mereka terima sebagai input untuk penambahbaikan sistem penyampaian UPM.</w:t>
      </w:r>
    </w:p>
    <w:p w14:paraId="71658EC7" w14:textId="77777777" w:rsidR="00AB3C88" w:rsidRPr="00E81412" w:rsidRDefault="00AB3C88" w:rsidP="00E81412">
      <w:pPr>
        <w:spacing w:line="240" w:lineRule="auto"/>
        <w:ind w:left="1701"/>
        <w:rPr>
          <w:rFonts w:ascii="Arial" w:hAnsi="Arial" w:cs="Arial"/>
          <w:sz w:val="22"/>
          <w:szCs w:val="22"/>
          <w:lang w:val="ms-MY" w:eastAsia="ms-MY"/>
        </w:rPr>
      </w:pPr>
    </w:p>
    <w:p w14:paraId="5C788B50" w14:textId="77777777" w:rsidR="00AB3C88" w:rsidRPr="00E81412" w:rsidRDefault="00AB3C88" w:rsidP="000F3E89">
      <w:pPr>
        <w:spacing w:line="240" w:lineRule="auto"/>
        <w:ind w:left="993"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22DBAD70" w14:textId="77777777" w:rsidR="00E81412" w:rsidRPr="00E81412" w:rsidRDefault="00E81412" w:rsidP="00E81412">
      <w:pPr>
        <w:tabs>
          <w:tab w:val="left" w:pos="702"/>
        </w:tabs>
        <w:spacing w:line="240" w:lineRule="auto"/>
        <w:ind w:left="1418" w:hanging="851"/>
        <w:rPr>
          <w:rFonts w:ascii="Arial" w:hAnsi="Arial" w:cs="Arial"/>
          <w:sz w:val="22"/>
          <w:szCs w:val="22"/>
          <w:lang w:val="ms-MY"/>
        </w:rPr>
      </w:pPr>
    </w:p>
    <w:p w14:paraId="609965DF" w14:textId="77777777" w:rsidR="00E81412" w:rsidRPr="00E81412" w:rsidRDefault="00E81412" w:rsidP="00E81412">
      <w:pPr>
        <w:tabs>
          <w:tab w:val="left" w:pos="702"/>
        </w:tabs>
        <w:spacing w:line="240" w:lineRule="auto"/>
        <w:ind w:left="1418" w:hanging="851"/>
        <w:rPr>
          <w:rFonts w:ascii="Arial" w:hAnsi="Arial" w:cs="Arial"/>
          <w:sz w:val="22"/>
          <w:szCs w:val="22"/>
          <w:lang w:val="ms-MY"/>
        </w:rPr>
      </w:pPr>
    </w:p>
    <w:p w14:paraId="77E60116" w14:textId="77777777" w:rsidR="00E81412" w:rsidRPr="00E81412" w:rsidRDefault="00E81412" w:rsidP="00FC026C">
      <w:pPr>
        <w:numPr>
          <w:ilvl w:val="2"/>
          <w:numId w:val="11"/>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How are students orientated into the programme?</w:t>
      </w:r>
    </w:p>
    <w:p w14:paraId="4DC4AA78" w14:textId="77777777" w:rsidR="00E81412" w:rsidRPr="00E81412" w:rsidRDefault="00E81412" w:rsidP="00E81412">
      <w:pPr>
        <w:spacing w:after="200" w:line="240" w:lineRule="auto"/>
        <w:ind w:left="1418"/>
        <w:contextualSpacing/>
        <w:textAlignment w:val="auto"/>
        <w:rPr>
          <w:rFonts w:ascii="Arial" w:hAnsi="Arial" w:cs="Arial"/>
          <w:sz w:val="22"/>
          <w:szCs w:val="22"/>
          <w:lang w:val="ms-MY"/>
        </w:rPr>
      </w:pPr>
    </w:p>
    <w:p w14:paraId="0CCC92A4" w14:textId="2C75253C" w:rsidR="00E81412" w:rsidRPr="00E81412" w:rsidRDefault="00E81412" w:rsidP="00E81412">
      <w:pPr>
        <w:tabs>
          <w:tab w:val="left" w:pos="709"/>
        </w:tabs>
        <w:spacing w:line="240" w:lineRule="auto"/>
        <w:ind w:left="480" w:firstLine="938"/>
        <w:contextualSpacing/>
        <w:rPr>
          <w:rFonts w:ascii="Arial" w:hAnsi="Arial" w:cs="Arial"/>
          <w:color w:val="000000"/>
          <w:sz w:val="22"/>
          <w:szCs w:val="22"/>
          <w:lang w:val="ms-MY"/>
        </w:rPr>
      </w:pPr>
      <w:r w:rsidRPr="00E81412">
        <w:rPr>
          <w:rFonts w:ascii="Arial" w:hAnsi="Arial" w:cs="Arial"/>
          <w:color w:val="FF0000"/>
          <w:sz w:val="22"/>
          <w:szCs w:val="22"/>
          <w:u w:val="single"/>
          <w:lang w:val="ms-MY"/>
        </w:rPr>
        <w:t>Maklumat di</w:t>
      </w:r>
      <w:r w:rsidR="0036621D">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1F225746" w14:textId="4078DA36" w:rsidR="00E81412" w:rsidRPr="00E81412" w:rsidRDefault="00E81412" w:rsidP="00E81412">
      <w:pPr>
        <w:spacing w:line="240" w:lineRule="auto"/>
        <w:ind w:left="1418" w:firstLine="22"/>
        <w:rPr>
          <w:rFonts w:ascii="Arial" w:hAnsi="Arial" w:cs="Arial"/>
          <w:sz w:val="22"/>
          <w:szCs w:val="22"/>
          <w:lang w:val="ms-MY"/>
        </w:rPr>
      </w:pPr>
      <w:r w:rsidRPr="00E81412">
        <w:rPr>
          <w:rFonts w:ascii="Arial" w:hAnsi="Arial" w:cs="Arial"/>
          <w:sz w:val="22"/>
          <w:szCs w:val="22"/>
          <w:lang w:val="ms-MY"/>
        </w:rPr>
        <w:t xml:space="preserve">Sebagai pendedahan awal kehidupan kampus kepada pelajar baharu UPM berkaitan maklumat dan info berkaitan akademik serta perkhidmatan yang disediakan, UPM </w:t>
      </w:r>
      <w:r w:rsidR="00EF6080">
        <w:rPr>
          <w:rFonts w:ascii="Arial" w:hAnsi="Arial" w:cs="Arial"/>
          <w:sz w:val="22"/>
          <w:szCs w:val="22"/>
          <w:lang w:val="ms-MY"/>
        </w:rPr>
        <w:t>mengadakan</w:t>
      </w:r>
      <w:r w:rsidRPr="00E81412">
        <w:rPr>
          <w:rFonts w:ascii="Arial" w:hAnsi="Arial" w:cs="Arial"/>
          <w:sz w:val="22"/>
          <w:szCs w:val="22"/>
          <w:lang w:val="ms-MY"/>
        </w:rPr>
        <w:t xml:space="preserve"> Minggu Perkasa Putra </w:t>
      </w:r>
      <w:r w:rsidR="00EF6080" w:rsidRPr="00E81412">
        <w:rPr>
          <w:rFonts w:ascii="Arial" w:hAnsi="Arial" w:cs="Arial"/>
          <w:sz w:val="22"/>
          <w:szCs w:val="22"/>
          <w:lang w:val="ms-MY"/>
        </w:rPr>
        <w:t xml:space="preserve">pada setiap sesi kemasukan pelajar baharu </w:t>
      </w:r>
      <w:r w:rsidRPr="00E81412">
        <w:rPr>
          <w:rFonts w:ascii="Arial" w:hAnsi="Arial" w:cs="Arial"/>
          <w:sz w:val="22"/>
          <w:szCs w:val="22"/>
          <w:lang w:val="ms-MY"/>
        </w:rPr>
        <w:t>dibawah kelolaan Bahagian Hal Ehwal Pelajar. Dalam minggu orientasi berkenaan, satu(1) slot diperuntukkan khusus kepada penerangan program pengajian yang akan diikuti sepanjang pengajian di UPM yang dikendalikan sepenuhnya di peringkat fakulti iaitu slot Taklimat Fakulti dan Pendaftaran Kursus Fakulti. Fakulti juga turut digalakkan mengadakan sesi bertemu Penasihat Akademik pelajar.</w:t>
      </w:r>
    </w:p>
    <w:p w14:paraId="037AED07" w14:textId="3C286AA2" w:rsidR="00E81412" w:rsidRDefault="00E81412" w:rsidP="00E81412">
      <w:pPr>
        <w:tabs>
          <w:tab w:val="left" w:pos="709"/>
        </w:tabs>
        <w:spacing w:line="240" w:lineRule="auto"/>
        <w:ind w:left="480" w:firstLine="938"/>
        <w:contextualSpacing/>
        <w:rPr>
          <w:rFonts w:ascii="Arial" w:hAnsi="Arial" w:cs="Arial"/>
          <w:b/>
          <w:sz w:val="22"/>
          <w:szCs w:val="22"/>
          <w:lang w:val="ms-MY"/>
        </w:rPr>
      </w:pPr>
    </w:p>
    <w:p w14:paraId="21899BAD" w14:textId="77777777" w:rsidR="00F073A0" w:rsidRPr="000F3E89" w:rsidRDefault="00F073A0" w:rsidP="00F073A0">
      <w:pPr>
        <w:pStyle w:val="ListParagraph"/>
        <w:spacing w:line="240" w:lineRule="auto"/>
        <w:ind w:left="1418"/>
        <w:rPr>
          <w:rFonts w:ascii="Arial" w:hAnsi="Arial" w:cs="Arial"/>
          <w:sz w:val="22"/>
          <w:szCs w:val="22"/>
          <w:lang w:val="ms-MY"/>
        </w:rPr>
      </w:pPr>
      <w:r w:rsidRPr="000F3E89">
        <w:rPr>
          <w:rFonts w:ascii="Arial" w:hAnsi="Arial" w:cs="Arial"/>
          <w:sz w:val="22"/>
          <w:szCs w:val="22"/>
          <w:lang w:val="ms-MY"/>
        </w:rPr>
        <w:t>Di Sekolah Pengajian Siswazah (SGS), Program Sokongan Pembelajaran Putra Sarjana membantu pelajar dengan keperluan akademik dan penyelidikan mereka. Khususnya, pelajar siswazah yang menyertai program Putra Sarjana akan dapat mengasah kebolehan mereka untuk memimpin, berkomunikasi, berfikir secara kritis dan menyelesaikan masalah. Program ini diketuai oleh Timbalan Dekan.</w:t>
      </w:r>
    </w:p>
    <w:p w14:paraId="758F9D11" w14:textId="77777777" w:rsidR="00F073A0" w:rsidRPr="00E81412" w:rsidRDefault="00F073A0" w:rsidP="00E81412">
      <w:pPr>
        <w:tabs>
          <w:tab w:val="left" w:pos="709"/>
        </w:tabs>
        <w:spacing w:line="240" w:lineRule="auto"/>
        <w:ind w:left="480" w:firstLine="938"/>
        <w:contextualSpacing/>
        <w:rPr>
          <w:rFonts w:ascii="Arial" w:hAnsi="Arial" w:cs="Arial"/>
          <w:b/>
          <w:sz w:val="22"/>
          <w:szCs w:val="22"/>
          <w:lang w:val="ms-MY"/>
        </w:rPr>
      </w:pPr>
    </w:p>
    <w:p w14:paraId="1DE3DBCB" w14:textId="77777777" w:rsidR="00E81412" w:rsidRPr="00E81412" w:rsidRDefault="00E81412" w:rsidP="00E81412">
      <w:pPr>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r w:rsidRPr="00E81412">
        <w:rPr>
          <w:rFonts w:ascii="Arial" w:hAnsi="Arial" w:cs="Arial"/>
          <w:sz w:val="22"/>
          <w:szCs w:val="22"/>
          <w:highlight w:val="yellow"/>
          <w:lang w:val="ms-MY"/>
        </w:rPr>
        <w:t xml:space="preserve"> </w:t>
      </w:r>
    </w:p>
    <w:p w14:paraId="4973C1B4" w14:textId="77777777" w:rsidR="00E81412" w:rsidRPr="00E81412" w:rsidRDefault="00E81412" w:rsidP="00E81412">
      <w:pPr>
        <w:spacing w:line="240" w:lineRule="auto"/>
        <w:ind w:left="480" w:firstLine="938"/>
        <w:contextualSpacing/>
        <w:rPr>
          <w:rFonts w:ascii="Arial" w:hAnsi="Arial" w:cs="Arial"/>
          <w:color w:val="FF0000"/>
          <w:sz w:val="22"/>
          <w:szCs w:val="22"/>
          <w:u w:val="single"/>
          <w:lang w:val="ms-MY"/>
        </w:rPr>
      </w:pPr>
    </w:p>
    <w:p w14:paraId="78DAF0C0" w14:textId="77777777" w:rsidR="00E81412" w:rsidRPr="00E81412" w:rsidRDefault="00E81412" w:rsidP="00E81412">
      <w:pPr>
        <w:spacing w:line="240" w:lineRule="auto"/>
        <w:ind w:left="480" w:firstLine="938"/>
        <w:contextualSpacing/>
        <w:rPr>
          <w:rFonts w:ascii="Arial" w:hAnsi="Arial" w:cs="Arial"/>
          <w:sz w:val="22"/>
          <w:szCs w:val="22"/>
          <w:highlight w:val="yellow"/>
          <w:lang w:val="ms-MY"/>
        </w:rPr>
      </w:pPr>
    </w:p>
    <w:p w14:paraId="0252F834" w14:textId="77777777" w:rsidR="00E81412" w:rsidRPr="00E81412" w:rsidRDefault="00E81412" w:rsidP="00FC026C">
      <w:pPr>
        <w:numPr>
          <w:ilvl w:val="2"/>
          <w:numId w:val="11"/>
        </w:numPr>
        <w:spacing w:line="240" w:lineRule="auto"/>
        <w:ind w:left="1418" w:hanging="851"/>
        <w:rPr>
          <w:rFonts w:ascii="Arial" w:hAnsi="Arial" w:cs="Arial"/>
          <w:color w:val="000000"/>
          <w:sz w:val="22"/>
          <w:szCs w:val="22"/>
          <w:lang w:val="ms-MY"/>
        </w:rPr>
      </w:pPr>
      <w:r w:rsidRPr="00E81412">
        <w:rPr>
          <w:rFonts w:ascii="Arial" w:hAnsi="Arial" w:cs="Arial"/>
          <w:color w:val="000000"/>
          <w:sz w:val="22"/>
          <w:szCs w:val="22"/>
          <w:lang w:val="ms-MY"/>
        </w:rPr>
        <w:t xml:space="preserve">a)  </w:t>
      </w:r>
      <w:r w:rsidRPr="00E81412">
        <w:rPr>
          <w:rFonts w:ascii="Arial" w:hAnsi="Arial" w:cs="Arial"/>
          <w:sz w:val="22"/>
          <w:szCs w:val="22"/>
          <w:lang w:val="ms-MY"/>
        </w:rPr>
        <w:t xml:space="preserve">Describe the provision of the academic, non-academic and career </w:t>
      </w:r>
    </w:p>
    <w:p w14:paraId="44089F82" w14:textId="77777777" w:rsidR="00E81412" w:rsidRPr="00E81412" w:rsidRDefault="00E81412" w:rsidP="00E81412">
      <w:pPr>
        <w:spacing w:line="240" w:lineRule="auto"/>
        <w:ind w:left="1418"/>
        <w:rPr>
          <w:rFonts w:ascii="Arial" w:hAnsi="Arial" w:cs="Arial"/>
          <w:sz w:val="22"/>
          <w:szCs w:val="22"/>
          <w:lang w:val="ms-MY"/>
        </w:rPr>
      </w:pPr>
      <w:r w:rsidRPr="00E81412">
        <w:rPr>
          <w:rFonts w:ascii="Arial" w:hAnsi="Arial" w:cs="Arial"/>
          <w:sz w:val="22"/>
          <w:szCs w:val="22"/>
          <w:lang w:val="ms-MY"/>
        </w:rPr>
        <w:t xml:space="preserve">     counselling services to students.</w:t>
      </w:r>
    </w:p>
    <w:p w14:paraId="19DC160C" w14:textId="77777777" w:rsidR="00E81412" w:rsidRPr="00E81412" w:rsidRDefault="00E81412" w:rsidP="00E81412">
      <w:pPr>
        <w:spacing w:line="240" w:lineRule="auto"/>
        <w:ind w:left="1418"/>
        <w:rPr>
          <w:rFonts w:ascii="Arial" w:hAnsi="Arial" w:cs="Arial"/>
          <w:color w:val="000000"/>
          <w:sz w:val="22"/>
          <w:szCs w:val="22"/>
          <w:lang w:val="ms-MY"/>
        </w:rPr>
      </w:pPr>
    </w:p>
    <w:p w14:paraId="4D1C4C78" w14:textId="54826E9A" w:rsidR="00E81412" w:rsidRPr="000F3E89" w:rsidRDefault="00E81412" w:rsidP="000F3E89">
      <w:pPr>
        <w:tabs>
          <w:tab w:val="left" w:pos="702"/>
        </w:tabs>
        <w:spacing w:line="240" w:lineRule="auto"/>
        <w:ind w:left="1797"/>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052E3E">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51AE82E4" w14:textId="5AB02567" w:rsidR="00E81412" w:rsidRPr="00E81412" w:rsidRDefault="00E81412" w:rsidP="00E81412">
      <w:pPr>
        <w:tabs>
          <w:tab w:val="left" w:pos="702"/>
        </w:tabs>
        <w:spacing w:line="240" w:lineRule="auto"/>
        <w:ind w:left="1797"/>
        <w:rPr>
          <w:rFonts w:ascii="Arial" w:hAnsi="Arial" w:cs="Arial"/>
          <w:color w:val="FF0000"/>
          <w:sz w:val="22"/>
          <w:szCs w:val="22"/>
          <w:highlight w:val="yellow"/>
          <w:u w:val="single"/>
          <w:lang w:val="ms-MY"/>
        </w:rPr>
      </w:pPr>
      <w:r w:rsidRPr="00E81412">
        <w:rPr>
          <w:rFonts w:ascii="Arial" w:hAnsi="Arial" w:cs="Arial"/>
          <w:color w:val="000000"/>
          <w:sz w:val="22"/>
          <w:szCs w:val="22"/>
          <w:lang w:val="ms-MY"/>
        </w:rPr>
        <w:t xml:space="preserve">Bahagian Kaunseling UPM menyediakan beberapa perkhidmatan bagi membantu pelajar </w:t>
      </w:r>
      <w:r w:rsidRPr="00E81412">
        <w:rPr>
          <w:rFonts w:ascii="Arial" w:hAnsi="Arial" w:cs="Arial"/>
          <w:sz w:val="22"/>
          <w:szCs w:val="22"/>
          <w:lang w:val="ms-MY"/>
        </w:rPr>
        <w:t>di</w:t>
      </w:r>
      <w:r w:rsidR="00052E3E">
        <w:rPr>
          <w:rFonts w:ascii="Arial" w:hAnsi="Arial" w:cs="Arial"/>
          <w:sz w:val="22"/>
          <w:szCs w:val="22"/>
          <w:lang w:val="ms-MY"/>
        </w:rPr>
        <w:t xml:space="preserve"> </w:t>
      </w:r>
      <w:r w:rsidRPr="00E81412">
        <w:rPr>
          <w:rFonts w:ascii="Arial" w:hAnsi="Arial" w:cs="Arial"/>
          <w:spacing w:val="3"/>
          <w:sz w:val="22"/>
          <w:szCs w:val="22"/>
          <w:lang w:val="ms-MY"/>
        </w:rPr>
        <w:t>k</w:t>
      </w:r>
      <w:r w:rsidRPr="00E81412">
        <w:rPr>
          <w:rFonts w:ascii="Arial" w:hAnsi="Arial" w:cs="Arial"/>
          <w:spacing w:val="-2"/>
          <w:sz w:val="22"/>
          <w:szCs w:val="22"/>
          <w:lang w:val="ms-MY"/>
        </w:rPr>
        <w:t>a</w:t>
      </w:r>
      <w:r w:rsidRPr="00E81412">
        <w:rPr>
          <w:rFonts w:ascii="Arial" w:hAnsi="Arial" w:cs="Arial"/>
          <w:sz w:val="22"/>
          <w:szCs w:val="22"/>
          <w:lang w:val="ms-MY"/>
        </w:rPr>
        <w:t>mp</w:t>
      </w:r>
      <w:r w:rsidRPr="00E81412">
        <w:rPr>
          <w:rFonts w:ascii="Arial" w:hAnsi="Arial" w:cs="Arial"/>
          <w:spacing w:val="-3"/>
          <w:sz w:val="22"/>
          <w:szCs w:val="22"/>
          <w:lang w:val="ms-MY"/>
        </w:rPr>
        <w:t>u</w:t>
      </w:r>
      <w:r w:rsidRPr="00E81412">
        <w:rPr>
          <w:rFonts w:ascii="Arial" w:hAnsi="Arial" w:cs="Arial"/>
          <w:sz w:val="22"/>
          <w:szCs w:val="22"/>
          <w:lang w:val="ms-MY"/>
        </w:rPr>
        <w:t>s Serda</w:t>
      </w:r>
      <w:r w:rsidRPr="00E81412">
        <w:rPr>
          <w:rFonts w:ascii="Arial" w:hAnsi="Arial" w:cs="Arial"/>
          <w:spacing w:val="-3"/>
          <w:sz w:val="22"/>
          <w:szCs w:val="22"/>
          <w:lang w:val="ms-MY"/>
        </w:rPr>
        <w:t>n</w:t>
      </w:r>
      <w:r w:rsidRPr="00E81412">
        <w:rPr>
          <w:rFonts w:ascii="Arial" w:hAnsi="Arial" w:cs="Arial"/>
          <w:sz w:val="22"/>
          <w:szCs w:val="22"/>
          <w:lang w:val="ms-MY"/>
        </w:rPr>
        <w:t>g</w:t>
      </w:r>
      <w:r w:rsidRPr="00E81412">
        <w:rPr>
          <w:rFonts w:ascii="Arial" w:hAnsi="Arial" w:cs="Arial"/>
          <w:color w:val="000000"/>
          <w:sz w:val="22"/>
          <w:szCs w:val="22"/>
          <w:lang w:val="ms-MY"/>
        </w:rPr>
        <w:t xml:space="preserve"> dari sudut kesejahteraan  emosi, pembangunan kendiri dan  perancangan kerjaya.  </w:t>
      </w:r>
      <w:r w:rsidRPr="00E81412">
        <w:rPr>
          <w:rFonts w:ascii="Arial" w:hAnsi="Arial" w:cs="Arial"/>
          <w:sz w:val="22"/>
          <w:szCs w:val="22"/>
          <w:lang w:val="ms-MY"/>
        </w:rPr>
        <w:t>Pe</w:t>
      </w:r>
      <w:r w:rsidRPr="00E81412">
        <w:rPr>
          <w:rFonts w:ascii="Arial" w:hAnsi="Arial" w:cs="Arial"/>
          <w:spacing w:val="-1"/>
          <w:sz w:val="22"/>
          <w:szCs w:val="22"/>
          <w:lang w:val="ms-MY"/>
        </w:rPr>
        <w:t>l</w:t>
      </w:r>
      <w:r w:rsidRPr="00E81412">
        <w:rPr>
          <w:rFonts w:ascii="Arial" w:hAnsi="Arial" w:cs="Arial"/>
          <w:sz w:val="22"/>
          <w:szCs w:val="22"/>
          <w:lang w:val="ms-MY"/>
        </w:rPr>
        <w:t>ajar se</w:t>
      </w:r>
      <w:r w:rsidRPr="00E81412">
        <w:rPr>
          <w:rFonts w:ascii="Arial" w:hAnsi="Arial" w:cs="Arial"/>
          <w:spacing w:val="-2"/>
          <w:sz w:val="22"/>
          <w:szCs w:val="22"/>
          <w:lang w:val="ms-MY"/>
        </w:rPr>
        <w:t>c</w:t>
      </w:r>
      <w:r w:rsidRPr="00E81412">
        <w:rPr>
          <w:rFonts w:ascii="Arial" w:hAnsi="Arial" w:cs="Arial"/>
          <w:sz w:val="22"/>
          <w:szCs w:val="22"/>
          <w:lang w:val="ms-MY"/>
        </w:rPr>
        <w:t>ara umumn</w:t>
      </w:r>
      <w:r w:rsidRPr="00E81412">
        <w:rPr>
          <w:rFonts w:ascii="Arial" w:hAnsi="Arial" w:cs="Arial"/>
          <w:spacing w:val="-1"/>
          <w:sz w:val="22"/>
          <w:szCs w:val="22"/>
          <w:lang w:val="ms-MY"/>
        </w:rPr>
        <w:t>y</w:t>
      </w:r>
      <w:r w:rsidRPr="00E81412">
        <w:rPr>
          <w:rFonts w:ascii="Arial" w:hAnsi="Arial" w:cs="Arial"/>
          <w:sz w:val="22"/>
          <w:szCs w:val="22"/>
          <w:lang w:val="ms-MY"/>
        </w:rPr>
        <w:t>a bo</w:t>
      </w:r>
      <w:r w:rsidRPr="00E81412">
        <w:rPr>
          <w:rFonts w:ascii="Arial" w:hAnsi="Arial" w:cs="Arial"/>
          <w:spacing w:val="-1"/>
          <w:sz w:val="22"/>
          <w:szCs w:val="22"/>
          <w:lang w:val="ms-MY"/>
        </w:rPr>
        <w:t>l</w:t>
      </w:r>
      <w:r w:rsidRPr="00E81412">
        <w:rPr>
          <w:rFonts w:ascii="Arial" w:hAnsi="Arial" w:cs="Arial"/>
          <w:sz w:val="22"/>
          <w:szCs w:val="22"/>
          <w:lang w:val="ms-MY"/>
        </w:rPr>
        <w:t xml:space="preserve">eh </w:t>
      </w:r>
      <w:r w:rsidRPr="00E81412">
        <w:rPr>
          <w:rFonts w:ascii="Arial" w:hAnsi="Arial" w:cs="Arial"/>
          <w:spacing w:val="1"/>
          <w:sz w:val="22"/>
          <w:szCs w:val="22"/>
          <w:lang w:val="ms-MY"/>
        </w:rPr>
        <w:t>m</w:t>
      </w:r>
      <w:r w:rsidRPr="00E81412">
        <w:rPr>
          <w:rFonts w:ascii="Arial" w:hAnsi="Arial" w:cs="Arial"/>
          <w:sz w:val="22"/>
          <w:szCs w:val="22"/>
          <w:lang w:val="ms-MY"/>
        </w:rPr>
        <w:t>e</w:t>
      </w:r>
      <w:r w:rsidRPr="00E81412">
        <w:rPr>
          <w:rFonts w:ascii="Arial" w:hAnsi="Arial" w:cs="Arial"/>
          <w:spacing w:val="-2"/>
          <w:sz w:val="22"/>
          <w:szCs w:val="22"/>
          <w:lang w:val="ms-MY"/>
        </w:rPr>
        <w:t>n</w:t>
      </w:r>
      <w:r w:rsidRPr="00E81412">
        <w:rPr>
          <w:rFonts w:ascii="Arial" w:hAnsi="Arial" w:cs="Arial"/>
          <w:sz w:val="22"/>
          <w:szCs w:val="22"/>
          <w:lang w:val="ms-MY"/>
        </w:rPr>
        <w:t>g</w:t>
      </w:r>
      <w:r w:rsidRPr="00E81412">
        <w:rPr>
          <w:rFonts w:ascii="Arial" w:hAnsi="Arial" w:cs="Arial"/>
          <w:spacing w:val="-2"/>
          <w:sz w:val="22"/>
          <w:szCs w:val="22"/>
          <w:lang w:val="ms-MY"/>
        </w:rPr>
        <w:t>a</w:t>
      </w:r>
      <w:r w:rsidRPr="00E81412">
        <w:rPr>
          <w:rFonts w:ascii="Arial" w:hAnsi="Arial" w:cs="Arial"/>
          <w:spacing w:val="2"/>
          <w:sz w:val="22"/>
          <w:szCs w:val="22"/>
          <w:lang w:val="ms-MY"/>
        </w:rPr>
        <w:t>k</w:t>
      </w:r>
      <w:r w:rsidRPr="00E81412">
        <w:rPr>
          <w:rFonts w:ascii="Arial" w:hAnsi="Arial" w:cs="Arial"/>
          <w:sz w:val="22"/>
          <w:szCs w:val="22"/>
          <w:lang w:val="ms-MY"/>
        </w:rPr>
        <w:t>s</w:t>
      </w:r>
      <w:r w:rsidRPr="00E81412">
        <w:rPr>
          <w:rFonts w:ascii="Arial" w:hAnsi="Arial" w:cs="Arial"/>
          <w:spacing w:val="-2"/>
          <w:sz w:val="22"/>
          <w:szCs w:val="22"/>
          <w:lang w:val="ms-MY"/>
        </w:rPr>
        <w:t>e</w:t>
      </w:r>
      <w:r w:rsidRPr="00E81412">
        <w:rPr>
          <w:rFonts w:ascii="Arial" w:hAnsi="Arial" w:cs="Arial"/>
          <w:sz w:val="22"/>
          <w:szCs w:val="22"/>
          <w:lang w:val="ms-MY"/>
        </w:rPr>
        <w:t>s pe</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hidm</w:t>
      </w:r>
      <w:r w:rsidRPr="00E81412">
        <w:rPr>
          <w:rFonts w:ascii="Arial" w:hAnsi="Arial" w:cs="Arial"/>
          <w:spacing w:val="-2"/>
          <w:sz w:val="22"/>
          <w:szCs w:val="22"/>
          <w:lang w:val="ms-MY"/>
        </w:rPr>
        <w:t>a</w:t>
      </w:r>
      <w:r w:rsidRPr="00E81412">
        <w:rPr>
          <w:rFonts w:ascii="Arial" w:hAnsi="Arial" w:cs="Arial"/>
          <w:sz w:val="22"/>
          <w:szCs w:val="22"/>
          <w:lang w:val="ms-MY"/>
        </w:rPr>
        <w:t xml:space="preserve">tan </w:t>
      </w:r>
      <w:r w:rsidRPr="00E81412">
        <w:rPr>
          <w:rFonts w:ascii="Arial" w:hAnsi="Arial" w:cs="Arial"/>
          <w:spacing w:val="3"/>
          <w:sz w:val="22"/>
          <w:szCs w:val="22"/>
          <w:lang w:val="ms-MY"/>
        </w:rPr>
        <w:t>k</w:t>
      </w:r>
      <w:r w:rsidRPr="00E81412">
        <w:rPr>
          <w:rFonts w:ascii="Arial" w:hAnsi="Arial" w:cs="Arial"/>
          <w:sz w:val="22"/>
          <w:szCs w:val="22"/>
          <w:lang w:val="ms-MY"/>
        </w:rPr>
        <w:t>auns</w:t>
      </w:r>
      <w:r w:rsidRPr="00E81412">
        <w:rPr>
          <w:rFonts w:ascii="Arial" w:hAnsi="Arial" w:cs="Arial"/>
          <w:spacing w:val="-1"/>
          <w:sz w:val="22"/>
          <w:szCs w:val="22"/>
          <w:lang w:val="ms-MY"/>
        </w:rPr>
        <w:t>eli</w:t>
      </w:r>
      <w:r w:rsidRPr="00E81412">
        <w:rPr>
          <w:rFonts w:ascii="Arial" w:hAnsi="Arial" w:cs="Arial"/>
          <w:spacing w:val="-3"/>
          <w:sz w:val="22"/>
          <w:szCs w:val="22"/>
          <w:lang w:val="ms-MY"/>
        </w:rPr>
        <w:t>n</w:t>
      </w:r>
      <w:r w:rsidRPr="00E81412">
        <w:rPr>
          <w:rFonts w:ascii="Arial" w:hAnsi="Arial" w:cs="Arial"/>
          <w:sz w:val="22"/>
          <w:szCs w:val="22"/>
          <w:lang w:val="ms-MY"/>
        </w:rPr>
        <w:t xml:space="preserve">g </w:t>
      </w:r>
      <w:r w:rsidRPr="00E81412">
        <w:rPr>
          <w:rFonts w:ascii="Arial" w:hAnsi="Arial" w:cs="Arial"/>
          <w:spacing w:val="2"/>
          <w:sz w:val="22"/>
          <w:szCs w:val="22"/>
          <w:lang w:val="ms-MY"/>
        </w:rPr>
        <w:t>k</w:t>
      </w:r>
      <w:r w:rsidRPr="00E81412">
        <w:rPr>
          <w:rFonts w:ascii="Arial" w:hAnsi="Arial" w:cs="Arial"/>
          <w:sz w:val="22"/>
          <w:szCs w:val="22"/>
          <w:lang w:val="ms-MY"/>
        </w:rPr>
        <w:t>e</w:t>
      </w:r>
      <w:r w:rsidRPr="00E81412">
        <w:rPr>
          <w:rFonts w:ascii="Arial" w:hAnsi="Arial" w:cs="Arial"/>
          <w:spacing w:val="-1"/>
          <w:sz w:val="22"/>
          <w:szCs w:val="22"/>
          <w:lang w:val="ms-MY"/>
        </w:rPr>
        <w:t>r</w:t>
      </w:r>
      <w:r w:rsidRPr="00E81412">
        <w:rPr>
          <w:rFonts w:ascii="Arial" w:hAnsi="Arial" w:cs="Arial"/>
          <w:spacing w:val="1"/>
          <w:sz w:val="22"/>
          <w:szCs w:val="22"/>
          <w:lang w:val="ms-MY"/>
        </w:rPr>
        <w:t>j</w:t>
      </w:r>
      <w:r w:rsidRPr="00E81412">
        <w:rPr>
          <w:rFonts w:ascii="Arial" w:hAnsi="Arial" w:cs="Arial"/>
          <w:sz w:val="22"/>
          <w:szCs w:val="22"/>
          <w:lang w:val="ms-MY"/>
        </w:rPr>
        <w:t>a</w:t>
      </w:r>
      <w:r w:rsidRPr="00E81412">
        <w:rPr>
          <w:rFonts w:ascii="Arial" w:hAnsi="Arial" w:cs="Arial"/>
          <w:spacing w:val="-2"/>
          <w:sz w:val="22"/>
          <w:szCs w:val="22"/>
          <w:lang w:val="ms-MY"/>
        </w:rPr>
        <w:t>y</w:t>
      </w:r>
      <w:r w:rsidRPr="00E81412">
        <w:rPr>
          <w:rFonts w:ascii="Arial" w:hAnsi="Arial" w:cs="Arial"/>
          <w:sz w:val="22"/>
          <w:szCs w:val="22"/>
          <w:lang w:val="ms-MY"/>
        </w:rPr>
        <w:t>a atas permintaan di</w:t>
      </w:r>
      <w:r w:rsidR="00052E3E">
        <w:rPr>
          <w:rFonts w:ascii="Arial" w:hAnsi="Arial" w:cs="Arial"/>
          <w:sz w:val="22"/>
          <w:szCs w:val="22"/>
          <w:lang w:val="ms-MY"/>
        </w:rPr>
        <w:t xml:space="preserve"> </w:t>
      </w:r>
      <w:r w:rsidRPr="00E81412">
        <w:rPr>
          <w:rFonts w:ascii="Arial" w:hAnsi="Arial" w:cs="Arial"/>
          <w:sz w:val="22"/>
          <w:szCs w:val="22"/>
          <w:lang w:val="ms-MY"/>
        </w:rPr>
        <w:t>S</w:t>
      </w:r>
      <w:r w:rsidRPr="00E81412">
        <w:rPr>
          <w:rFonts w:ascii="Arial" w:hAnsi="Arial" w:cs="Arial"/>
          <w:spacing w:val="-3"/>
          <w:sz w:val="22"/>
          <w:szCs w:val="22"/>
          <w:lang w:val="ms-MY"/>
        </w:rPr>
        <w:t>e</w:t>
      </w:r>
      <w:r w:rsidRPr="00E81412">
        <w:rPr>
          <w:rFonts w:ascii="Arial" w:hAnsi="Arial" w:cs="Arial"/>
          <w:spacing w:val="1"/>
          <w:sz w:val="22"/>
          <w:szCs w:val="22"/>
          <w:lang w:val="ms-MY"/>
        </w:rPr>
        <w:t>k</w:t>
      </w:r>
      <w:r w:rsidRPr="00E81412">
        <w:rPr>
          <w:rFonts w:ascii="Arial" w:hAnsi="Arial" w:cs="Arial"/>
          <w:sz w:val="22"/>
          <w:szCs w:val="22"/>
          <w:lang w:val="ms-MY"/>
        </w:rPr>
        <w:t>s</w:t>
      </w:r>
      <w:r w:rsidRPr="00E81412">
        <w:rPr>
          <w:rFonts w:ascii="Arial" w:hAnsi="Arial" w:cs="Arial"/>
          <w:spacing w:val="-1"/>
          <w:sz w:val="22"/>
          <w:szCs w:val="22"/>
          <w:lang w:val="ms-MY"/>
        </w:rPr>
        <w:t>y</w:t>
      </w:r>
      <w:r w:rsidRPr="00E81412">
        <w:rPr>
          <w:rFonts w:ascii="Arial" w:hAnsi="Arial" w:cs="Arial"/>
          <w:sz w:val="22"/>
          <w:szCs w:val="22"/>
          <w:lang w:val="ms-MY"/>
        </w:rPr>
        <w:t>en Ka</w:t>
      </w:r>
      <w:r w:rsidRPr="00E81412">
        <w:rPr>
          <w:rFonts w:ascii="Arial" w:hAnsi="Arial" w:cs="Arial"/>
          <w:spacing w:val="-1"/>
          <w:sz w:val="22"/>
          <w:szCs w:val="22"/>
          <w:lang w:val="ms-MY"/>
        </w:rPr>
        <w:t>u</w:t>
      </w:r>
      <w:r w:rsidRPr="00E81412">
        <w:rPr>
          <w:rFonts w:ascii="Arial" w:hAnsi="Arial" w:cs="Arial"/>
          <w:sz w:val="22"/>
          <w:szCs w:val="22"/>
          <w:lang w:val="ms-MY"/>
        </w:rPr>
        <w:t>ns</w:t>
      </w:r>
      <w:r w:rsidRPr="00E81412">
        <w:rPr>
          <w:rFonts w:ascii="Arial" w:hAnsi="Arial" w:cs="Arial"/>
          <w:spacing w:val="-1"/>
          <w:sz w:val="22"/>
          <w:szCs w:val="22"/>
          <w:lang w:val="ms-MY"/>
        </w:rPr>
        <w:t>eli</w:t>
      </w:r>
      <w:r w:rsidRPr="00E81412">
        <w:rPr>
          <w:rFonts w:ascii="Arial" w:hAnsi="Arial" w:cs="Arial"/>
          <w:sz w:val="22"/>
          <w:szCs w:val="22"/>
          <w:lang w:val="ms-MY"/>
        </w:rPr>
        <w:t>ng dan Ker</w:t>
      </w:r>
      <w:r w:rsidRPr="00E81412">
        <w:rPr>
          <w:rFonts w:ascii="Arial" w:hAnsi="Arial" w:cs="Arial"/>
          <w:spacing w:val="1"/>
          <w:sz w:val="22"/>
          <w:szCs w:val="22"/>
          <w:lang w:val="ms-MY"/>
        </w:rPr>
        <w:t>j</w:t>
      </w:r>
      <w:r w:rsidRPr="00E81412">
        <w:rPr>
          <w:rFonts w:ascii="Arial" w:hAnsi="Arial" w:cs="Arial"/>
          <w:sz w:val="22"/>
          <w:szCs w:val="22"/>
          <w:lang w:val="ms-MY"/>
        </w:rPr>
        <w:t>a</w:t>
      </w:r>
      <w:r w:rsidRPr="00E81412">
        <w:rPr>
          <w:rFonts w:ascii="Arial" w:hAnsi="Arial" w:cs="Arial"/>
          <w:spacing w:val="-2"/>
          <w:sz w:val="22"/>
          <w:szCs w:val="22"/>
          <w:lang w:val="ms-MY"/>
        </w:rPr>
        <w:t>y</w:t>
      </w:r>
      <w:r w:rsidRPr="00E81412">
        <w:rPr>
          <w:rFonts w:ascii="Arial" w:hAnsi="Arial" w:cs="Arial"/>
          <w:sz w:val="22"/>
          <w:szCs w:val="22"/>
          <w:lang w:val="ms-MY"/>
        </w:rPr>
        <w:t>a. Disamping it</w:t>
      </w:r>
      <w:r w:rsidRPr="00E81412">
        <w:rPr>
          <w:rFonts w:ascii="Arial" w:hAnsi="Arial" w:cs="Arial"/>
          <w:spacing w:val="-2"/>
          <w:sz w:val="22"/>
          <w:szCs w:val="22"/>
          <w:lang w:val="ms-MY"/>
        </w:rPr>
        <w:t>u</w:t>
      </w:r>
      <w:r w:rsidRPr="00E81412">
        <w:rPr>
          <w:rFonts w:ascii="Arial" w:hAnsi="Arial" w:cs="Arial"/>
          <w:sz w:val="22"/>
          <w:szCs w:val="22"/>
          <w:lang w:val="ms-MY"/>
        </w:rPr>
        <w:t>, pe</w:t>
      </w:r>
      <w:r w:rsidRPr="00E81412">
        <w:rPr>
          <w:rFonts w:ascii="Arial" w:hAnsi="Arial" w:cs="Arial"/>
          <w:spacing w:val="-1"/>
          <w:sz w:val="22"/>
          <w:szCs w:val="22"/>
          <w:lang w:val="ms-MY"/>
        </w:rPr>
        <w:t>l</w:t>
      </w:r>
      <w:r w:rsidRPr="00E81412">
        <w:rPr>
          <w:rFonts w:ascii="Arial" w:hAnsi="Arial" w:cs="Arial"/>
          <w:sz w:val="22"/>
          <w:szCs w:val="22"/>
          <w:lang w:val="ms-MY"/>
        </w:rPr>
        <w:t>aj</w:t>
      </w:r>
      <w:r w:rsidRPr="00E81412">
        <w:rPr>
          <w:rFonts w:ascii="Arial" w:hAnsi="Arial" w:cs="Arial"/>
          <w:spacing w:val="-2"/>
          <w:sz w:val="22"/>
          <w:szCs w:val="22"/>
          <w:lang w:val="ms-MY"/>
        </w:rPr>
        <w:t>a</w:t>
      </w:r>
      <w:r w:rsidRPr="00E81412">
        <w:rPr>
          <w:rFonts w:ascii="Arial" w:hAnsi="Arial" w:cs="Arial"/>
          <w:sz w:val="22"/>
          <w:szCs w:val="22"/>
          <w:lang w:val="ms-MY"/>
        </w:rPr>
        <w:t xml:space="preserve">r  </w:t>
      </w:r>
      <w:r w:rsidRPr="00E81412">
        <w:rPr>
          <w:rFonts w:ascii="Arial" w:hAnsi="Arial" w:cs="Arial"/>
          <w:spacing w:val="-2"/>
          <w:sz w:val="22"/>
          <w:szCs w:val="22"/>
          <w:lang w:val="ms-MY"/>
        </w:rPr>
        <w:t>b</w:t>
      </w:r>
      <w:r w:rsidRPr="00E81412">
        <w:rPr>
          <w:rFonts w:ascii="Arial" w:hAnsi="Arial" w:cs="Arial"/>
          <w:sz w:val="22"/>
          <w:szCs w:val="22"/>
          <w:lang w:val="ms-MY"/>
        </w:rPr>
        <w:t>o</w:t>
      </w:r>
      <w:r w:rsidRPr="00E81412">
        <w:rPr>
          <w:rFonts w:ascii="Arial" w:hAnsi="Arial" w:cs="Arial"/>
          <w:spacing w:val="-2"/>
          <w:sz w:val="22"/>
          <w:szCs w:val="22"/>
          <w:lang w:val="ms-MY"/>
        </w:rPr>
        <w:t>l</w:t>
      </w:r>
      <w:r w:rsidRPr="00E81412">
        <w:rPr>
          <w:rFonts w:ascii="Arial" w:hAnsi="Arial" w:cs="Arial"/>
          <w:sz w:val="22"/>
          <w:szCs w:val="22"/>
          <w:lang w:val="ms-MY"/>
        </w:rPr>
        <w:t>eh me</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had</w:t>
      </w:r>
      <w:r w:rsidRPr="00E81412">
        <w:rPr>
          <w:rFonts w:ascii="Arial" w:hAnsi="Arial" w:cs="Arial"/>
          <w:spacing w:val="-1"/>
          <w:sz w:val="22"/>
          <w:szCs w:val="22"/>
          <w:lang w:val="ms-MY"/>
        </w:rPr>
        <w:t>i</w:t>
      </w:r>
      <w:r w:rsidRPr="00E81412">
        <w:rPr>
          <w:rFonts w:ascii="Arial" w:hAnsi="Arial" w:cs="Arial"/>
          <w:sz w:val="22"/>
          <w:szCs w:val="22"/>
          <w:lang w:val="ms-MY"/>
        </w:rPr>
        <w:t>ri temud</w:t>
      </w:r>
      <w:r w:rsidRPr="00E81412">
        <w:rPr>
          <w:rFonts w:ascii="Arial" w:hAnsi="Arial" w:cs="Arial"/>
          <w:spacing w:val="-3"/>
          <w:sz w:val="22"/>
          <w:szCs w:val="22"/>
          <w:lang w:val="ms-MY"/>
        </w:rPr>
        <w:t>u</w:t>
      </w:r>
      <w:r w:rsidRPr="00E81412">
        <w:rPr>
          <w:rFonts w:ascii="Arial" w:hAnsi="Arial" w:cs="Arial"/>
          <w:spacing w:val="1"/>
          <w:sz w:val="22"/>
          <w:szCs w:val="22"/>
          <w:lang w:val="ms-MY"/>
        </w:rPr>
        <w:t>g</w:t>
      </w:r>
      <w:r w:rsidRPr="00E81412">
        <w:rPr>
          <w:rFonts w:ascii="Arial" w:hAnsi="Arial" w:cs="Arial"/>
          <w:sz w:val="22"/>
          <w:szCs w:val="22"/>
          <w:lang w:val="ms-MY"/>
        </w:rPr>
        <w:t>a, sesi u</w:t>
      </w:r>
      <w:r w:rsidRPr="00E81412">
        <w:rPr>
          <w:rFonts w:ascii="Arial" w:hAnsi="Arial" w:cs="Arial"/>
          <w:spacing w:val="1"/>
          <w:sz w:val="22"/>
          <w:szCs w:val="22"/>
          <w:lang w:val="ms-MY"/>
        </w:rPr>
        <w:t>j</w:t>
      </w:r>
      <w:r w:rsidRPr="00E81412">
        <w:rPr>
          <w:rFonts w:ascii="Arial" w:hAnsi="Arial" w:cs="Arial"/>
          <w:sz w:val="22"/>
          <w:szCs w:val="22"/>
          <w:lang w:val="ms-MY"/>
        </w:rPr>
        <w:t>ian ps</w:t>
      </w:r>
      <w:r w:rsidRPr="00E81412">
        <w:rPr>
          <w:rFonts w:ascii="Arial" w:hAnsi="Arial" w:cs="Arial"/>
          <w:spacing w:val="-2"/>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ol</w:t>
      </w:r>
      <w:r w:rsidRPr="00E81412">
        <w:rPr>
          <w:rFonts w:ascii="Arial" w:hAnsi="Arial" w:cs="Arial"/>
          <w:spacing w:val="-3"/>
          <w:sz w:val="22"/>
          <w:szCs w:val="22"/>
          <w:lang w:val="ms-MY"/>
        </w:rPr>
        <w:t>o</w:t>
      </w:r>
      <w:r w:rsidRPr="00E81412">
        <w:rPr>
          <w:rFonts w:ascii="Arial" w:hAnsi="Arial" w:cs="Arial"/>
          <w:spacing w:val="1"/>
          <w:sz w:val="22"/>
          <w:szCs w:val="22"/>
          <w:lang w:val="ms-MY"/>
        </w:rPr>
        <w:t>g</w:t>
      </w:r>
      <w:r w:rsidRPr="00E81412">
        <w:rPr>
          <w:rFonts w:ascii="Arial" w:hAnsi="Arial" w:cs="Arial"/>
          <w:spacing w:val="-1"/>
          <w:sz w:val="22"/>
          <w:szCs w:val="22"/>
          <w:lang w:val="ms-MY"/>
        </w:rPr>
        <w:t>i</w:t>
      </w:r>
      <w:r w:rsidRPr="00E81412">
        <w:rPr>
          <w:rFonts w:ascii="Arial" w:hAnsi="Arial" w:cs="Arial"/>
          <w:sz w:val="22"/>
          <w:szCs w:val="22"/>
          <w:lang w:val="ms-MY"/>
        </w:rPr>
        <w:t xml:space="preserve">, </w:t>
      </w:r>
      <w:r w:rsidR="00052E3E">
        <w:rPr>
          <w:rFonts w:ascii="Arial" w:hAnsi="Arial" w:cs="Arial"/>
          <w:sz w:val="22"/>
          <w:szCs w:val="22"/>
          <w:lang w:val="ms-MY"/>
        </w:rPr>
        <w:t>k</w:t>
      </w:r>
      <w:r w:rsidRPr="00E81412">
        <w:rPr>
          <w:rFonts w:ascii="Arial" w:hAnsi="Arial" w:cs="Arial"/>
          <w:spacing w:val="3"/>
          <w:sz w:val="22"/>
          <w:szCs w:val="22"/>
          <w:lang w:val="ms-MY"/>
        </w:rPr>
        <w:t>arnival</w:t>
      </w:r>
      <w:r w:rsidRPr="00E81412">
        <w:rPr>
          <w:rFonts w:ascii="Arial" w:hAnsi="Arial" w:cs="Arial"/>
          <w:sz w:val="22"/>
          <w:szCs w:val="22"/>
          <w:lang w:val="ms-MY"/>
        </w:rPr>
        <w:t xml:space="preserve"> </w:t>
      </w:r>
      <w:r w:rsidRPr="00E81412">
        <w:rPr>
          <w:rFonts w:ascii="Arial" w:hAnsi="Arial" w:cs="Arial"/>
          <w:spacing w:val="2"/>
          <w:sz w:val="22"/>
          <w:szCs w:val="22"/>
          <w:lang w:val="ms-MY"/>
        </w:rPr>
        <w:t>k</w:t>
      </w:r>
      <w:r w:rsidRPr="00E81412">
        <w:rPr>
          <w:rFonts w:ascii="Arial" w:hAnsi="Arial" w:cs="Arial"/>
          <w:sz w:val="22"/>
          <w:szCs w:val="22"/>
          <w:lang w:val="ms-MY"/>
        </w:rPr>
        <w:t>e</w:t>
      </w:r>
      <w:r w:rsidRPr="00E81412">
        <w:rPr>
          <w:rFonts w:ascii="Arial" w:hAnsi="Arial" w:cs="Arial"/>
          <w:spacing w:val="-1"/>
          <w:sz w:val="22"/>
          <w:szCs w:val="22"/>
          <w:lang w:val="ms-MY"/>
        </w:rPr>
        <w:t>r</w:t>
      </w:r>
      <w:r w:rsidRPr="00E81412">
        <w:rPr>
          <w:rFonts w:ascii="Arial" w:hAnsi="Arial" w:cs="Arial"/>
          <w:sz w:val="22"/>
          <w:szCs w:val="22"/>
          <w:lang w:val="ms-MY"/>
        </w:rPr>
        <w:t>ja</w:t>
      </w:r>
      <w:r w:rsidRPr="00E81412">
        <w:rPr>
          <w:rFonts w:ascii="Arial" w:hAnsi="Arial" w:cs="Arial"/>
          <w:spacing w:val="-2"/>
          <w:sz w:val="22"/>
          <w:szCs w:val="22"/>
          <w:lang w:val="ms-MY"/>
        </w:rPr>
        <w:t>y</w:t>
      </w:r>
      <w:r w:rsidRPr="00E81412">
        <w:rPr>
          <w:rFonts w:ascii="Arial" w:hAnsi="Arial" w:cs="Arial"/>
          <w:sz w:val="22"/>
          <w:szCs w:val="22"/>
          <w:lang w:val="ms-MY"/>
        </w:rPr>
        <w:t xml:space="preserve">a dan ceramah </w:t>
      </w:r>
      <w:r w:rsidRPr="00E81412">
        <w:rPr>
          <w:rFonts w:ascii="Arial" w:hAnsi="Arial" w:cs="Arial"/>
          <w:spacing w:val="2"/>
          <w:sz w:val="22"/>
          <w:szCs w:val="22"/>
          <w:lang w:val="ms-MY"/>
        </w:rPr>
        <w:t>k</w:t>
      </w:r>
      <w:r w:rsidRPr="00E81412">
        <w:rPr>
          <w:rFonts w:ascii="Arial" w:hAnsi="Arial" w:cs="Arial"/>
          <w:spacing w:val="-2"/>
          <w:sz w:val="22"/>
          <w:szCs w:val="22"/>
          <w:lang w:val="ms-MY"/>
        </w:rPr>
        <w:t>e</w:t>
      </w:r>
      <w:r w:rsidRPr="00E81412">
        <w:rPr>
          <w:rFonts w:ascii="Arial" w:hAnsi="Arial" w:cs="Arial"/>
          <w:sz w:val="22"/>
          <w:szCs w:val="22"/>
          <w:lang w:val="ms-MY"/>
        </w:rPr>
        <w:t>r</w:t>
      </w:r>
      <w:r w:rsidRPr="00E81412">
        <w:rPr>
          <w:rFonts w:ascii="Arial" w:hAnsi="Arial" w:cs="Arial"/>
          <w:spacing w:val="1"/>
          <w:sz w:val="22"/>
          <w:szCs w:val="22"/>
          <w:lang w:val="ms-MY"/>
        </w:rPr>
        <w:t>j</w:t>
      </w:r>
      <w:r w:rsidRPr="00E81412">
        <w:rPr>
          <w:rFonts w:ascii="Arial" w:hAnsi="Arial" w:cs="Arial"/>
          <w:sz w:val="22"/>
          <w:szCs w:val="22"/>
          <w:lang w:val="ms-MY"/>
        </w:rPr>
        <w:t>a</w:t>
      </w:r>
      <w:r w:rsidRPr="00E81412">
        <w:rPr>
          <w:rFonts w:ascii="Arial" w:hAnsi="Arial" w:cs="Arial"/>
          <w:spacing w:val="-2"/>
          <w:sz w:val="22"/>
          <w:szCs w:val="22"/>
          <w:lang w:val="ms-MY"/>
        </w:rPr>
        <w:t>y</w:t>
      </w:r>
      <w:r w:rsidRPr="00E81412">
        <w:rPr>
          <w:rFonts w:ascii="Arial" w:hAnsi="Arial" w:cs="Arial"/>
          <w:sz w:val="22"/>
          <w:szCs w:val="22"/>
          <w:lang w:val="ms-MY"/>
        </w:rPr>
        <w:t xml:space="preserve">a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dia</w:t>
      </w:r>
      <w:r w:rsidRPr="00E81412">
        <w:rPr>
          <w:rFonts w:ascii="Arial" w:hAnsi="Arial" w:cs="Arial"/>
          <w:spacing w:val="-1"/>
          <w:sz w:val="22"/>
          <w:szCs w:val="22"/>
          <w:lang w:val="ms-MY"/>
        </w:rPr>
        <w:t>n</w:t>
      </w:r>
      <w:r w:rsidRPr="00E81412">
        <w:rPr>
          <w:rFonts w:ascii="Arial" w:hAnsi="Arial" w:cs="Arial"/>
          <w:sz w:val="22"/>
          <w:szCs w:val="22"/>
          <w:lang w:val="ms-MY"/>
        </w:rPr>
        <w:t>ju</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an oleh Se</w:t>
      </w:r>
      <w:r w:rsidRPr="00E81412">
        <w:rPr>
          <w:rFonts w:ascii="Arial" w:hAnsi="Arial" w:cs="Arial"/>
          <w:spacing w:val="1"/>
          <w:sz w:val="22"/>
          <w:szCs w:val="22"/>
          <w:lang w:val="ms-MY"/>
        </w:rPr>
        <w:t>k</w:t>
      </w:r>
      <w:r w:rsidRPr="00E81412">
        <w:rPr>
          <w:rFonts w:ascii="Arial" w:hAnsi="Arial" w:cs="Arial"/>
          <w:sz w:val="22"/>
          <w:szCs w:val="22"/>
          <w:lang w:val="ms-MY"/>
        </w:rPr>
        <w:t>s</w:t>
      </w:r>
      <w:r w:rsidRPr="00E81412">
        <w:rPr>
          <w:rFonts w:ascii="Arial" w:hAnsi="Arial" w:cs="Arial"/>
          <w:spacing w:val="-2"/>
          <w:sz w:val="22"/>
          <w:szCs w:val="22"/>
          <w:lang w:val="ms-MY"/>
        </w:rPr>
        <w:t>y</w:t>
      </w:r>
      <w:r w:rsidRPr="00E81412">
        <w:rPr>
          <w:rFonts w:ascii="Arial" w:hAnsi="Arial" w:cs="Arial"/>
          <w:sz w:val="22"/>
          <w:szCs w:val="22"/>
          <w:lang w:val="ms-MY"/>
        </w:rPr>
        <w:t>en Kauns</w:t>
      </w:r>
      <w:r w:rsidRPr="00E81412">
        <w:rPr>
          <w:rFonts w:ascii="Arial" w:hAnsi="Arial" w:cs="Arial"/>
          <w:spacing w:val="-1"/>
          <w:sz w:val="22"/>
          <w:szCs w:val="22"/>
          <w:lang w:val="ms-MY"/>
        </w:rPr>
        <w:t>eli</w:t>
      </w:r>
      <w:r w:rsidRPr="00E81412">
        <w:rPr>
          <w:rFonts w:ascii="Arial" w:hAnsi="Arial" w:cs="Arial"/>
          <w:sz w:val="22"/>
          <w:szCs w:val="22"/>
          <w:lang w:val="ms-MY"/>
        </w:rPr>
        <w:t>ng dan Ker</w:t>
      </w:r>
      <w:r w:rsidRPr="00E81412">
        <w:rPr>
          <w:rFonts w:ascii="Arial" w:hAnsi="Arial" w:cs="Arial"/>
          <w:spacing w:val="1"/>
          <w:sz w:val="22"/>
          <w:szCs w:val="22"/>
          <w:lang w:val="ms-MY"/>
        </w:rPr>
        <w:t>j</w:t>
      </w:r>
      <w:r w:rsidRPr="00E81412">
        <w:rPr>
          <w:rFonts w:ascii="Arial" w:hAnsi="Arial" w:cs="Arial"/>
          <w:sz w:val="22"/>
          <w:szCs w:val="22"/>
          <w:lang w:val="ms-MY"/>
        </w:rPr>
        <w:t>a</w:t>
      </w:r>
      <w:r w:rsidRPr="00E81412">
        <w:rPr>
          <w:rFonts w:ascii="Arial" w:hAnsi="Arial" w:cs="Arial"/>
          <w:spacing w:val="-2"/>
          <w:sz w:val="22"/>
          <w:szCs w:val="22"/>
          <w:lang w:val="ms-MY"/>
        </w:rPr>
        <w:t>y</w:t>
      </w:r>
      <w:r w:rsidRPr="00E81412">
        <w:rPr>
          <w:rFonts w:ascii="Arial" w:hAnsi="Arial" w:cs="Arial"/>
          <w:sz w:val="22"/>
          <w:szCs w:val="22"/>
          <w:lang w:val="ms-MY"/>
        </w:rPr>
        <w:t>a Ba</w:t>
      </w:r>
      <w:r w:rsidRPr="00E81412">
        <w:rPr>
          <w:rFonts w:ascii="Arial" w:hAnsi="Arial" w:cs="Arial"/>
          <w:spacing w:val="-1"/>
          <w:sz w:val="22"/>
          <w:szCs w:val="22"/>
          <w:lang w:val="ms-MY"/>
        </w:rPr>
        <w:t>h</w:t>
      </w:r>
      <w:r w:rsidRPr="00E81412">
        <w:rPr>
          <w:rFonts w:ascii="Arial" w:hAnsi="Arial" w:cs="Arial"/>
          <w:sz w:val="22"/>
          <w:szCs w:val="22"/>
          <w:lang w:val="ms-MY"/>
        </w:rPr>
        <w:t>a</w:t>
      </w:r>
      <w:r w:rsidRPr="00E81412">
        <w:rPr>
          <w:rFonts w:ascii="Arial" w:hAnsi="Arial" w:cs="Arial"/>
          <w:spacing w:val="1"/>
          <w:sz w:val="22"/>
          <w:szCs w:val="22"/>
          <w:lang w:val="ms-MY"/>
        </w:rPr>
        <w:t>g</w:t>
      </w:r>
      <w:r w:rsidRPr="00E81412">
        <w:rPr>
          <w:rFonts w:ascii="Arial" w:hAnsi="Arial" w:cs="Arial"/>
          <w:spacing w:val="-1"/>
          <w:sz w:val="22"/>
          <w:szCs w:val="22"/>
          <w:lang w:val="ms-MY"/>
        </w:rPr>
        <w:t>i</w:t>
      </w:r>
      <w:r w:rsidRPr="00E81412">
        <w:rPr>
          <w:rFonts w:ascii="Arial" w:hAnsi="Arial" w:cs="Arial"/>
          <w:sz w:val="22"/>
          <w:szCs w:val="22"/>
          <w:lang w:val="ms-MY"/>
        </w:rPr>
        <w:t xml:space="preserve">an Hal </w:t>
      </w:r>
      <w:r w:rsidRPr="00E81412">
        <w:rPr>
          <w:rFonts w:ascii="Arial" w:hAnsi="Arial" w:cs="Arial"/>
          <w:spacing w:val="-1"/>
          <w:sz w:val="22"/>
          <w:szCs w:val="22"/>
          <w:lang w:val="ms-MY"/>
        </w:rPr>
        <w:t>E</w:t>
      </w:r>
      <w:r w:rsidRPr="00E81412">
        <w:rPr>
          <w:rFonts w:ascii="Arial" w:hAnsi="Arial" w:cs="Arial"/>
          <w:sz w:val="22"/>
          <w:szCs w:val="22"/>
          <w:lang w:val="ms-MY"/>
        </w:rPr>
        <w:t>h</w:t>
      </w:r>
      <w:r w:rsidRPr="00E81412">
        <w:rPr>
          <w:rFonts w:ascii="Arial" w:hAnsi="Arial" w:cs="Arial"/>
          <w:spacing w:val="-4"/>
          <w:sz w:val="22"/>
          <w:szCs w:val="22"/>
          <w:lang w:val="ms-MY"/>
        </w:rPr>
        <w:t>w</w:t>
      </w:r>
      <w:r w:rsidRPr="00E81412">
        <w:rPr>
          <w:rFonts w:ascii="Arial" w:hAnsi="Arial" w:cs="Arial"/>
          <w:sz w:val="22"/>
          <w:szCs w:val="22"/>
          <w:lang w:val="ms-MY"/>
        </w:rPr>
        <w:t xml:space="preserve">al </w:t>
      </w:r>
      <w:r w:rsidRPr="00E81412">
        <w:rPr>
          <w:rFonts w:ascii="Arial" w:hAnsi="Arial" w:cs="Arial"/>
          <w:spacing w:val="-1"/>
          <w:sz w:val="22"/>
          <w:szCs w:val="22"/>
          <w:lang w:val="ms-MY"/>
        </w:rPr>
        <w:t>P</w:t>
      </w:r>
      <w:r w:rsidRPr="00E81412">
        <w:rPr>
          <w:rFonts w:ascii="Arial" w:hAnsi="Arial" w:cs="Arial"/>
          <w:sz w:val="22"/>
          <w:szCs w:val="22"/>
          <w:lang w:val="ms-MY"/>
        </w:rPr>
        <w:t>ela</w:t>
      </w:r>
      <w:r w:rsidRPr="00E81412">
        <w:rPr>
          <w:rFonts w:ascii="Arial" w:hAnsi="Arial" w:cs="Arial"/>
          <w:spacing w:val="1"/>
          <w:sz w:val="22"/>
          <w:szCs w:val="22"/>
          <w:lang w:val="ms-MY"/>
        </w:rPr>
        <w:t>j</w:t>
      </w:r>
      <w:r w:rsidRPr="00E81412">
        <w:rPr>
          <w:rFonts w:ascii="Arial" w:hAnsi="Arial" w:cs="Arial"/>
          <w:sz w:val="22"/>
          <w:szCs w:val="22"/>
          <w:lang w:val="ms-MY"/>
        </w:rPr>
        <w:t>a</w:t>
      </w:r>
      <w:r w:rsidRPr="00E81412">
        <w:rPr>
          <w:rFonts w:ascii="Arial" w:hAnsi="Arial" w:cs="Arial"/>
          <w:spacing w:val="-1"/>
          <w:sz w:val="22"/>
          <w:szCs w:val="22"/>
          <w:lang w:val="ms-MY"/>
        </w:rPr>
        <w:t>r</w:t>
      </w:r>
      <w:r w:rsidRPr="00E81412">
        <w:rPr>
          <w:rFonts w:ascii="Arial" w:hAnsi="Arial" w:cs="Arial"/>
          <w:sz w:val="22"/>
          <w:szCs w:val="22"/>
          <w:lang w:val="ms-MY"/>
        </w:rPr>
        <w:t>,U</w:t>
      </w:r>
      <w:r w:rsidRPr="00E81412">
        <w:rPr>
          <w:rFonts w:ascii="Arial" w:hAnsi="Arial" w:cs="Arial"/>
          <w:spacing w:val="-1"/>
          <w:sz w:val="22"/>
          <w:szCs w:val="22"/>
          <w:lang w:val="ms-MY"/>
        </w:rPr>
        <w:t>P</w:t>
      </w:r>
      <w:r w:rsidRPr="00E81412">
        <w:rPr>
          <w:rFonts w:ascii="Arial" w:hAnsi="Arial" w:cs="Arial"/>
          <w:spacing w:val="-4"/>
          <w:sz w:val="22"/>
          <w:szCs w:val="22"/>
          <w:lang w:val="ms-MY"/>
        </w:rPr>
        <w:t>M</w:t>
      </w:r>
      <w:r w:rsidRPr="00E81412">
        <w:rPr>
          <w:rFonts w:ascii="Arial" w:hAnsi="Arial" w:cs="Arial"/>
          <w:sz w:val="22"/>
          <w:szCs w:val="22"/>
          <w:lang w:val="ms-MY"/>
        </w:rPr>
        <w:t>.</w:t>
      </w:r>
    </w:p>
    <w:p w14:paraId="2EE042DD" w14:textId="77777777" w:rsidR="00E81412" w:rsidRPr="00E81412" w:rsidRDefault="00E81412" w:rsidP="00E81412">
      <w:pPr>
        <w:autoSpaceDE w:val="0"/>
        <w:autoSpaceDN w:val="0"/>
        <w:spacing w:line="240" w:lineRule="auto"/>
        <w:ind w:left="1843" w:right="90"/>
        <w:rPr>
          <w:rFonts w:ascii="Arial" w:hAnsi="Arial" w:cs="Arial"/>
          <w:sz w:val="22"/>
          <w:szCs w:val="22"/>
          <w:lang w:val="ms-MY"/>
        </w:rPr>
      </w:pPr>
    </w:p>
    <w:p w14:paraId="6C71F08C" w14:textId="3297BC5B" w:rsidR="00E81412" w:rsidRPr="00E81412" w:rsidRDefault="00E81412" w:rsidP="00E81412">
      <w:pPr>
        <w:autoSpaceDE w:val="0"/>
        <w:autoSpaceDN w:val="0"/>
        <w:spacing w:line="240" w:lineRule="auto"/>
        <w:ind w:left="1843" w:right="90"/>
        <w:rPr>
          <w:rFonts w:ascii="Arial" w:hAnsi="Arial" w:cs="Arial"/>
          <w:sz w:val="22"/>
          <w:szCs w:val="22"/>
          <w:lang w:val="ms-MY"/>
        </w:rPr>
      </w:pPr>
      <w:r w:rsidRPr="00E81412">
        <w:rPr>
          <w:rFonts w:ascii="Arial" w:hAnsi="Arial" w:cs="Arial"/>
          <w:sz w:val="22"/>
          <w:szCs w:val="22"/>
          <w:lang w:val="ms-MY"/>
        </w:rPr>
        <w:t>Kerahs</w:t>
      </w:r>
      <w:r w:rsidRPr="00E81412">
        <w:rPr>
          <w:rFonts w:ascii="Arial" w:hAnsi="Arial" w:cs="Arial"/>
          <w:spacing w:val="-2"/>
          <w:sz w:val="22"/>
          <w:szCs w:val="22"/>
          <w:lang w:val="ms-MY"/>
        </w:rPr>
        <w:t>i</w:t>
      </w:r>
      <w:r w:rsidRPr="00E81412">
        <w:rPr>
          <w:rFonts w:ascii="Arial" w:hAnsi="Arial" w:cs="Arial"/>
          <w:sz w:val="22"/>
          <w:szCs w:val="22"/>
          <w:lang w:val="ms-MY"/>
        </w:rPr>
        <w:t>aan per</w:t>
      </w:r>
      <w:r w:rsidRPr="00E81412">
        <w:rPr>
          <w:rFonts w:ascii="Arial" w:hAnsi="Arial" w:cs="Arial"/>
          <w:spacing w:val="2"/>
          <w:sz w:val="22"/>
          <w:szCs w:val="22"/>
          <w:lang w:val="ms-MY"/>
        </w:rPr>
        <w:t>k</w:t>
      </w:r>
      <w:r w:rsidRPr="00E81412">
        <w:rPr>
          <w:rFonts w:ascii="Arial" w:hAnsi="Arial" w:cs="Arial"/>
          <w:sz w:val="22"/>
          <w:szCs w:val="22"/>
          <w:lang w:val="ms-MY"/>
        </w:rPr>
        <w:t>h</w:t>
      </w:r>
      <w:r w:rsidRPr="00E81412">
        <w:rPr>
          <w:rFonts w:ascii="Arial" w:hAnsi="Arial" w:cs="Arial"/>
          <w:spacing w:val="-1"/>
          <w:sz w:val="22"/>
          <w:szCs w:val="22"/>
          <w:lang w:val="ms-MY"/>
        </w:rPr>
        <w:t>i</w:t>
      </w:r>
      <w:r w:rsidRPr="00E81412">
        <w:rPr>
          <w:rFonts w:ascii="Arial" w:hAnsi="Arial" w:cs="Arial"/>
          <w:spacing w:val="-2"/>
          <w:sz w:val="22"/>
          <w:szCs w:val="22"/>
          <w:lang w:val="ms-MY"/>
        </w:rPr>
        <w:t>d</w:t>
      </w:r>
      <w:r w:rsidRPr="00E81412">
        <w:rPr>
          <w:rFonts w:ascii="Arial" w:hAnsi="Arial" w:cs="Arial"/>
          <w:sz w:val="22"/>
          <w:szCs w:val="22"/>
          <w:lang w:val="ms-MY"/>
        </w:rPr>
        <w:t>ma</w:t>
      </w:r>
      <w:r w:rsidRPr="00E81412">
        <w:rPr>
          <w:rFonts w:ascii="Arial" w:hAnsi="Arial" w:cs="Arial"/>
          <w:spacing w:val="-2"/>
          <w:sz w:val="22"/>
          <w:szCs w:val="22"/>
          <w:lang w:val="ms-MY"/>
        </w:rPr>
        <w:t>t</w:t>
      </w:r>
      <w:r w:rsidRPr="00E81412">
        <w:rPr>
          <w:rFonts w:ascii="Arial" w:hAnsi="Arial" w:cs="Arial"/>
          <w:sz w:val="22"/>
          <w:szCs w:val="22"/>
          <w:lang w:val="ms-MY"/>
        </w:rPr>
        <w:t xml:space="preserve">an </w:t>
      </w:r>
      <w:r w:rsidRPr="00E81412">
        <w:rPr>
          <w:rFonts w:ascii="Arial" w:hAnsi="Arial" w:cs="Arial"/>
          <w:spacing w:val="1"/>
          <w:sz w:val="22"/>
          <w:szCs w:val="22"/>
          <w:lang w:val="ms-MY"/>
        </w:rPr>
        <w:t>t</w:t>
      </w:r>
      <w:r w:rsidRPr="00E81412">
        <w:rPr>
          <w:rFonts w:ascii="Arial" w:hAnsi="Arial" w:cs="Arial"/>
          <w:sz w:val="22"/>
          <w:szCs w:val="22"/>
          <w:lang w:val="ms-MY"/>
        </w:rPr>
        <w:t>er</w:t>
      </w:r>
      <w:r w:rsidRPr="00E81412">
        <w:rPr>
          <w:rFonts w:ascii="Arial" w:hAnsi="Arial" w:cs="Arial"/>
          <w:spacing w:val="1"/>
          <w:sz w:val="22"/>
          <w:szCs w:val="22"/>
          <w:lang w:val="ms-MY"/>
        </w:rPr>
        <w:t>m</w:t>
      </w:r>
      <w:r w:rsidRPr="00E81412">
        <w:rPr>
          <w:rFonts w:ascii="Arial" w:hAnsi="Arial" w:cs="Arial"/>
          <w:sz w:val="22"/>
          <w:szCs w:val="22"/>
          <w:lang w:val="ms-MY"/>
        </w:rPr>
        <w:t>as</w:t>
      </w:r>
      <w:r w:rsidRPr="00E81412">
        <w:rPr>
          <w:rFonts w:ascii="Arial" w:hAnsi="Arial" w:cs="Arial"/>
          <w:spacing w:val="-2"/>
          <w:sz w:val="22"/>
          <w:szCs w:val="22"/>
          <w:lang w:val="ms-MY"/>
        </w:rPr>
        <w:t>u</w:t>
      </w:r>
      <w:r w:rsidRPr="00E81412">
        <w:rPr>
          <w:rFonts w:ascii="Arial" w:hAnsi="Arial" w:cs="Arial"/>
          <w:sz w:val="22"/>
          <w:szCs w:val="22"/>
          <w:lang w:val="ms-MY"/>
        </w:rPr>
        <w:t xml:space="preserve">k </w:t>
      </w:r>
      <w:r w:rsidRPr="00E81412">
        <w:rPr>
          <w:rFonts w:ascii="Arial" w:hAnsi="Arial" w:cs="Arial"/>
          <w:spacing w:val="1"/>
          <w:sz w:val="22"/>
          <w:szCs w:val="22"/>
          <w:lang w:val="ms-MY"/>
        </w:rPr>
        <w:t>r</w:t>
      </w:r>
      <w:r w:rsidRPr="00E81412">
        <w:rPr>
          <w:rFonts w:ascii="Arial" w:hAnsi="Arial" w:cs="Arial"/>
          <w:spacing w:val="-2"/>
          <w:sz w:val="22"/>
          <w:szCs w:val="22"/>
          <w:lang w:val="ms-MY"/>
        </w:rPr>
        <w:t>e</w:t>
      </w:r>
      <w:r w:rsidRPr="00E81412">
        <w:rPr>
          <w:rFonts w:ascii="Arial" w:hAnsi="Arial" w:cs="Arial"/>
          <w:spacing w:val="1"/>
          <w:sz w:val="22"/>
          <w:szCs w:val="22"/>
          <w:lang w:val="ms-MY"/>
        </w:rPr>
        <w:t>k</w:t>
      </w:r>
      <w:r w:rsidRPr="00E81412">
        <w:rPr>
          <w:rFonts w:ascii="Arial" w:hAnsi="Arial" w:cs="Arial"/>
          <w:sz w:val="22"/>
          <w:szCs w:val="22"/>
          <w:lang w:val="ms-MY"/>
        </w:rPr>
        <w:t>od pe</w:t>
      </w:r>
      <w:r w:rsidRPr="00E81412">
        <w:rPr>
          <w:rFonts w:ascii="Arial" w:hAnsi="Arial" w:cs="Arial"/>
          <w:spacing w:val="-1"/>
          <w:sz w:val="22"/>
          <w:szCs w:val="22"/>
          <w:lang w:val="ms-MY"/>
        </w:rPr>
        <w:t>l</w:t>
      </w:r>
      <w:r w:rsidRPr="00E81412">
        <w:rPr>
          <w:rFonts w:ascii="Arial" w:hAnsi="Arial" w:cs="Arial"/>
          <w:sz w:val="22"/>
          <w:szCs w:val="22"/>
          <w:lang w:val="ms-MY"/>
        </w:rPr>
        <w:t>ajar (co</w:t>
      </w:r>
      <w:r w:rsidRPr="00E81412">
        <w:rPr>
          <w:rFonts w:ascii="Arial" w:hAnsi="Arial" w:cs="Arial"/>
          <w:spacing w:val="-2"/>
          <w:sz w:val="22"/>
          <w:szCs w:val="22"/>
          <w:lang w:val="ms-MY"/>
        </w:rPr>
        <w:t>n</w:t>
      </w:r>
      <w:r w:rsidRPr="00E81412">
        <w:rPr>
          <w:rFonts w:ascii="Arial" w:hAnsi="Arial" w:cs="Arial"/>
          <w:sz w:val="22"/>
          <w:szCs w:val="22"/>
          <w:lang w:val="ms-MY"/>
        </w:rPr>
        <w:t>tohn</w:t>
      </w:r>
      <w:r w:rsidRPr="00E81412">
        <w:rPr>
          <w:rFonts w:ascii="Arial" w:hAnsi="Arial" w:cs="Arial"/>
          <w:spacing w:val="-2"/>
          <w:sz w:val="22"/>
          <w:szCs w:val="22"/>
          <w:lang w:val="ms-MY"/>
        </w:rPr>
        <w:t>y</w:t>
      </w:r>
      <w:r w:rsidRPr="00E81412">
        <w:rPr>
          <w:rFonts w:ascii="Arial" w:hAnsi="Arial" w:cs="Arial"/>
          <w:sz w:val="22"/>
          <w:szCs w:val="22"/>
          <w:lang w:val="ms-MY"/>
        </w:rPr>
        <w:t xml:space="preserve">a </w:t>
      </w:r>
      <w:r w:rsidRPr="00E81412">
        <w:rPr>
          <w:rFonts w:ascii="Arial" w:hAnsi="Arial" w:cs="Arial"/>
          <w:spacing w:val="3"/>
          <w:sz w:val="22"/>
          <w:szCs w:val="22"/>
          <w:lang w:val="ms-MY"/>
        </w:rPr>
        <w:t>k</w:t>
      </w:r>
      <w:r w:rsidRPr="00E81412">
        <w:rPr>
          <w:rFonts w:ascii="Arial" w:hAnsi="Arial" w:cs="Arial"/>
          <w:sz w:val="22"/>
          <w:szCs w:val="22"/>
          <w:lang w:val="ms-MY"/>
        </w:rPr>
        <w:t>es</w:t>
      </w:r>
      <w:r w:rsidRPr="00E81412">
        <w:rPr>
          <w:rFonts w:ascii="Arial" w:hAnsi="Arial" w:cs="Arial"/>
          <w:spacing w:val="-1"/>
          <w:sz w:val="22"/>
          <w:szCs w:val="22"/>
          <w:lang w:val="ms-MY"/>
        </w:rPr>
        <w:t>i</w:t>
      </w:r>
      <w:r w:rsidRPr="00E81412">
        <w:rPr>
          <w:rFonts w:ascii="Arial" w:hAnsi="Arial" w:cs="Arial"/>
          <w:sz w:val="22"/>
          <w:szCs w:val="22"/>
          <w:lang w:val="ms-MY"/>
        </w:rPr>
        <w:t>hata</w:t>
      </w:r>
      <w:r w:rsidRPr="00E81412">
        <w:rPr>
          <w:rFonts w:ascii="Arial" w:hAnsi="Arial" w:cs="Arial"/>
          <w:spacing w:val="-3"/>
          <w:sz w:val="22"/>
          <w:szCs w:val="22"/>
          <w:lang w:val="ms-MY"/>
        </w:rPr>
        <w:t>n</w:t>
      </w:r>
      <w:r w:rsidRPr="00E81412">
        <w:rPr>
          <w:rFonts w:ascii="Arial" w:hAnsi="Arial" w:cs="Arial"/>
          <w:sz w:val="22"/>
          <w:szCs w:val="22"/>
          <w:lang w:val="ms-MY"/>
        </w:rPr>
        <w:t xml:space="preserve">, status </w:t>
      </w:r>
      <w:r w:rsidRPr="00E81412">
        <w:rPr>
          <w:rFonts w:ascii="Arial" w:hAnsi="Arial" w:cs="Arial"/>
          <w:spacing w:val="-2"/>
          <w:sz w:val="22"/>
          <w:szCs w:val="22"/>
          <w:lang w:val="ms-MY"/>
        </w:rPr>
        <w:t>i</w:t>
      </w:r>
      <w:r w:rsidRPr="00E81412">
        <w:rPr>
          <w:rFonts w:ascii="Arial" w:hAnsi="Arial" w:cs="Arial"/>
          <w:sz w:val="22"/>
          <w:szCs w:val="22"/>
          <w:lang w:val="ms-MY"/>
        </w:rPr>
        <w:t>m</w:t>
      </w:r>
      <w:r w:rsidRPr="00E81412">
        <w:rPr>
          <w:rFonts w:ascii="Arial" w:hAnsi="Arial" w:cs="Arial"/>
          <w:spacing w:val="-1"/>
          <w:sz w:val="22"/>
          <w:szCs w:val="22"/>
          <w:lang w:val="ms-MY"/>
        </w:rPr>
        <w:t>i</w:t>
      </w:r>
      <w:r w:rsidRPr="00E81412">
        <w:rPr>
          <w:rFonts w:ascii="Arial" w:hAnsi="Arial" w:cs="Arial"/>
          <w:sz w:val="22"/>
          <w:szCs w:val="22"/>
          <w:lang w:val="ms-MY"/>
        </w:rPr>
        <w:t>gresen,</w:t>
      </w:r>
      <w:r w:rsidR="00052E3E">
        <w:rPr>
          <w:rFonts w:ascii="Arial" w:hAnsi="Arial" w:cs="Arial"/>
          <w:sz w:val="22"/>
          <w:szCs w:val="22"/>
          <w:lang w:val="ms-MY"/>
        </w:rPr>
        <w:t xml:space="preserve"> </w:t>
      </w:r>
      <w:r w:rsidRPr="00E81412">
        <w:rPr>
          <w:rFonts w:ascii="Arial" w:hAnsi="Arial" w:cs="Arial"/>
          <w:sz w:val="22"/>
          <w:szCs w:val="22"/>
          <w:lang w:val="ms-MY"/>
        </w:rPr>
        <w:t>s</w:t>
      </w:r>
      <w:r w:rsidRPr="00E81412">
        <w:rPr>
          <w:rFonts w:ascii="Arial" w:hAnsi="Arial" w:cs="Arial"/>
          <w:spacing w:val="1"/>
          <w:sz w:val="22"/>
          <w:szCs w:val="22"/>
          <w:lang w:val="ms-MY"/>
        </w:rPr>
        <w:t>t</w:t>
      </w:r>
      <w:r w:rsidRPr="00E81412">
        <w:rPr>
          <w:rFonts w:ascii="Arial" w:hAnsi="Arial" w:cs="Arial"/>
          <w:spacing w:val="-2"/>
          <w:sz w:val="22"/>
          <w:szCs w:val="22"/>
          <w:lang w:val="ms-MY"/>
        </w:rPr>
        <w:t>a</w:t>
      </w:r>
      <w:r w:rsidRPr="00E81412">
        <w:rPr>
          <w:rFonts w:ascii="Arial" w:hAnsi="Arial" w:cs="Arial"/>
          <w:sz w:val="22"/>
          <w:szCs w:val="22"/>
          <w:lang w:val="ms-MY"/>
        </w:rPr>
        <w:t>t</w:t>
      </w:r>
      <w:r w:rsidRPr="00E81412">
        <w:rPr>
          <w:rFonts w:ascii="Arial" w:hAnsi="Arial" w:cs="Arial"/>
          <w:spacing w:val="-2"/>
          <w:sz w:val="22"/>
          <w:szCs w:val="22"/>
          <w:lang w:val="ms-MY"/>
        </w:rPr>
        <w:t>u</w:t>
      </w:r>
      <w:r w:rsidRPr="00E81412">
        <w:rPr>
          <w:rFonts w:ascii="Arial" w:hAnsi="Arial" w:cs="Arial"/>
          <w:sz w:val="22"/>
          <w:szCs w:val="22"/>
          <w:lang w:val="ms-MY"/>
        </w:rPr>
        <w:t xml:space="preserve">s </w:t>
      </w:r>
      <w:r w:rsidRPr="00E81412">
        <w:rPr>
          <w:rFonts w:ascii="Arial" w:hAnsi="Arial" w:cs="Arial"/>
          <w:spacing w:val="2"/>
          <w:sz w:val="22"/>
          <w:szCs w:val="22"/>
          <w:lang w:val="ms-MY"/>
        </w:rPr>
        <w:t>k</w:t>
      </w:r>
      <w:r w:rsidRPr="00E81412">
        <w:rPr>
          <w:rFonts w:ascii="Arial" w:hAnsi="Arial" w:cs="Arial"/>
          <w:sz w:val="22"/>
          <w:szCs w:val="22"/>
          <w:lang w:val="ms-MY"/>
        </w:rPr>
        <w:t>e</w:t>
      </w:r>
      <w:r w:rsidRPr="00E81412">
        <w:rPr>
          <w:rFonts w:ascii="Arial" w:hAnsi="Arial" w:cs="Arial"/>
          <w:spacing w:val="-3"/>
          <w:sz w:val="22"/>
          <w:szCs w:val="22"/>
          <w:lang w:val="ms-MY"/>
        </w:rPr>
        <w:t>w</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 xml:space="preserve">an dan </w:t>
      </w:r>
      <w:r w:rsidRPr="00E81412">
        <w:rPr>
          <w:rFonts w:ascii="Arial" w:hAnsi="Arial" w:cs="Arial"/>
          <w:spacing w:val="2"/>
          <w:sz w:val="22"/>
          <w:szCs w:val="22"/>
          <w:lang w:val="ms-MY"/>
        </w:rPr>
        <w:t>k</w:t>
      </w:r>
      <w:r w:rsidRPr="00E81412">
        <w:rPr>
          <w:rFonts w:ascii="Arial" w:hAnsi="Arial" w:cs="Arial"/>
          <w:sz w:val="22"/>
          <w:szCs w:val="22"/>
          <w:lang w:val="ms-MY"/>
        </w:rPr>
        <w:t>e</w:t>
      </w:r>
      <w:r w:rsidRPr="00E81412">
        <w:rPr>
          <w:rFonts w:ascii="Arial" w:hAnsi="Arial" w:cs="Arial"/>
          <w:spacing w:val="-2"/>
          <w:sz w:val="22"/>
          <w:szCs w:val="22"/>
          <w:lang w:val="ms-MY"/>
        </w:rPr>
        <w:t>s</w:t>
      </w:r>
      <w:r w:rsidRPr="00E81412">
        <w:rPr>
          <w:rFonts w:ascii="Arial" w:hAnsi="Arial" w:cs="Arial"/>
          <w:sz w:val="22"/>
          <w:szCs w:val="22"/>
          <w:lang w:val="ms-MY"/>
        </w:rPr>
        <w:t>e</w:t>
      </w:r>
      <w:r w:rsidRPr="00E81412">
        <w:rPr>
          <w:rFonts w:ascii="Arial" w:hAnsi="Arial" w:cs="Arial"/>
          <w:spacing w:val="-1"/>
          <w:sz w:val="22"/>
          <w:szCs w:val="22"/>
          <w:lang w:val="ms-MY"/>
        </w:rPr>
        <w:t>l</w:t>
      </w:r>
      <w:r w:rsidRPr="00E81412">
        <w:rPr>
          <w:rFonts w:ascii="Arial" w:hAnsi="Arial" w:cs="Arial"/>
          <w:sz w:val="22"/>
          <w:szCs w:val="22"/>
          <w:lang w:val="ms-MY"/>
        </w:rPr>
        <w:t xml:space="preserve">amatan) </w:t>
      </w:r>
      <w:r w:rsidRPr="00E81412">
        <w:rPr>
          <w:rFonts w:ascii="Arial" w:hAnsi="Arial" w:cs="Arial"/>
          <w:spacing w:val="1"/>
          <w:sz w:val="22"/>
          <w:szCs w:val="22"/>
          <w:lang w:val="ms-MY"/>
        </w:rPr>
        <w:t>t</w:t>
      </w:r>
      <w:r w:rsidRPr="00E81412">
        <w:rPr>
          <w:rFonts w:ascii="Arial" w:hAnsi="Arial" w:cs="Arial"/>
          <w:sz w:val="22"/>
          <w:szCs w:val="22"/>
          <w:lang w:val="ms-MY"/>
        </w:rPr>
        <w:t>e</w:t>
      </w:r>
      <w:r w:rsidRPr="00E81412">
        <w:rPr>
          <w:rFonts w:ascii="Arial" w:hAnsi="Arial" w:cs="Arial"/>
          <w:spacing w:val="-1"/>
          <w:sz w:val="22"/>
          <w:szCs w:val="22"/>
          <w:lang w:val="ms-MY"/>
        </w:rPr>
        <w:t>r</w:t>
      </w:r>
      <w:r w:rsidRPr="00E81412">
        <w:rPr>
          <w:rFonts w:ascii="Arial" w:hAnsi="Arial" w:cs="Arial"/>
          <w:sz w:val="22"/>
          <w:szCs w:val="22"/>
          <w:lang w:val="ms-MY"/>
        </w:rPr>
        <w:t>j</w:t>
      </w:r>
      <w:r w:rsidRPr="00E81412">
        <w:rPr>
          <w:rFonts w:ascii="Arial" w:hAnsi="Arial" w:cs="Arial"/>
          <w:spacing w:val="-2"/>
          <w:sz w:val="22"/>
          <w:szCs w:val="22"/>
          <w:lang w:val="ms-MY"/>
        </w:rPr>
        <w:t>a</w:t>
      </w:r>
      <w:r w:rsidRPr="00E81412">
        <w:rPr>
          <w:rFonts w:ascii="Arial" w:hAnsi="Arial" w:cs="Arial"/>
          <w:sz w:val="22"/>
          <w:szCs w:val="22"/>
          <w:lang w:val="ms-MY"/>
        </w:rPr>
        <w:t xml:space="preserve">min </w:t>
      </w:r>
      <w:r w:rsidRPr="00E81412">
        <w:rPr>
          <w:rFonts w:ascii="Arial" w:hAnsi="Arial" w:cs="Arial"/>
          <w:spacing w:val="1"/>
          <w:sz w:val="22"/>
          <w:szCs w:val="22"/>
          <w:lang w:val="ms-MY"/>
        </w:rPr>
        <w:t>m</w:t>
      </w:r>
      <w:r w:rsidRPr="00E81412">
        <w:rPr>
          <w:rFonts w:ascii="Arial" w:hAnsi="Arial" w:cs="Arial"/>
          <w:spacing w:val="-2"/>
          <w:sz w:val="22"/>
          <w:szCs w:val="22"/>
          <w:lang w:val="ms-MY"/>
        </w:rPr>
        <w:t>e</w:t>
      </w:r>
      <w:r w:rsidRPr="00E81412">
        <w:rPr>
          <w:rFonts w:ascii="Arial" w:hAnsi="Arial" w:cs="Arial"/>
          <w:spacing w:val="-1"/>
          <w:sz w:val="22"/>
          <w:szCs w:val="22"/>
          <w:lang w:val="ms-MY"/>
        </w:rPr>
        <w:t>l</w:t>
      </w:r>
      <w:r w:rsidRPr="00E81412">
        <w:rPr>
          <w:rFonts w:ascii="Arial" w:hAnsi="Arial" w:cs="Arial"/>
          <w:sz w:val="22"/>
          <w:szCs w:val="22"/>
          <w:lang w:val="ms-MY"/>
        </w:rPr>
        <w:t>a</w:t>
      </w:r>
      <w:r w:rsidRPr="00E81412">
        <w:rPr>
          <w:rFonts w:ascii="Arial" w:hAnsi="Arial" w:cs="Arial"/>
          <w:spacing w:val="-2"/>
          <w:sz w:val="22"/>
          <w:szCs w:val="22"/>
          <w:lang w:val="ms-MY"/>
        </w:rPr>
        <w:t>l</w:t>
      </w:r>
      <w:r w:rsidRPr="00E81412">
        <w:rPr>
          <w:rFonts w:ascii="Arial" w:hAnsi="Arial" w:cs="Arial"/>
          <w:sz w:val="22"/>
          <w:szCs w:val="22"/>
          <w:lang w:val="ms-MY"/>
        </w:rPr>
        <w:t>ui perat</w:t>
      </w:r>
      <w:r w:rsidRPr="00E81412">
        <w:rPr>
          <w:rFonts w:ascii="Arial" w:hAnsi="Arial" w:cs="Arial"/>
          <w:spacing w:val="-2"/>
          <w:sz w:val="22"/>
          <w:szCs w:val="22"/>
          <w:lang w:val="ms-MY"/>
        </w:rPr>
        <w:t>u</w:t>
      </w:r>
      <w:r w:rsidRPr="00E81412">
        <w:rPr>
          <w:rFonts w:ascii="Arial" w:hAnsi="Arial" w:cs="Arial"/>
          <w:sz w:val="22"/>
          <w:szCs w:val="22"/>
          <w:lang w:val="ms-MY"/>
        </w:rPr>
        <w:t xml:space="preserve">ran dan </w:t>
      </w:r>
      <w:r w:rsidRPr="00E81412">
        <w:rPr>
          <w:rFonts w:ascii="Arial" w:hAnsi="Arial" w:cs="Arial"/>
          <w:spacing w:val="2"/>
          <w:sz w:val="22"/>
          <w:szCs w:val="22"/>
          <w:lang w:val="ms-MY"/>
        </w:rPr>
        <w:t>g</w:t>
      </w:r>
      <w:r w:rsidRPr="00E81412">
        <w:rPr>
          <w:rFonts w:ascii="Arial" w:hAnsi="Arial" w:cs="Arial"/>
          <w:spacing w:val="-2"/>
          <w:sz w:val="22"/>
          <w:szCs w:val="22"/>
          <w:lang w:val="ms-MY"/>
        </w:rPr>
        <w:t>a</w:t>
      </w:r>
      <w:r w:rsidRPr="00E81412">
        <w:rPr>
          <w:rFonts w:ascii="Arial" w:hAnsi="Arial" w:cs="Arial"/>
          <w:sz w:val="22"/>
          <w:szCs w:val="22"/>
          <w:lang w:val="ms-MY"/>
        </w:rPr>
        <w:t>ris p</w:t>
      </w:r>
      <w:r w:rsidRPr="00E81412">
        <w:rPr>
          <w:rFonts w:ascii="Arial" w:hAnsi="Arial" w:cs="Arial"/>
          <w:spacing w:val="-2"/>
          <w:sz w:val="22"/>
          <w:szCs w:val="22"/>
          <w:lang w:val="ms-MY"/>
        </w:rPr>
        <w:t>a</w:t>
      </w:r>
      <w:r w:rsidRPr="00E81412">
        <w:rPr>
          <w:rFonts w:ascii="Arial" w:hAnsi="Arial" w:cs="Arial"/>
          <w:sz w:val="22"/>
          <w:szCs w:val="22"/>
          <w:lang w:val="ms-MY"/>
        </w:rPr>
        <w:t>ndu</w:t>
      </w:r>
      <w:r w:rsidRPr="00E81412">
        <w:rPr>
          <w:rFonts w:ascii="Arial" w:hAnsi="Arial" w:cs="Arial"/>
          <w:spacing w:val="-1"/>
          <w:sz w:val="22"/>
          <w:szCs w:val="22"/>
          <w:lang w:val="ms-MY"/>
        </w:rPr>
        <w:t>a</w:t>
      </w:r>
      <w:r w:rsidRPr="00E81412">
        <w:rPr>
          <w:rFonts w:ascii="Arial" w:hAnsi="Arial" w:cs="Arial"/>
          <w:sz w:val="22"/>
          <w:szCs w:val="22"/>
          <w:lang w:val="ms-MY"/>
        </w:rPr>
        <w:t xml:space="preserve">n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d</w:t>
      </w:r>
      <w:r w:rsidRPr="00E81412">
        <w:rPr>
          <w:rFonts w:ascii="Arial" w:hAnsi="Arial" w:cs="Arial"/>
          <w:spacing w:val="-1"/>
          <w:sz w:val="22"/>
          <w:szCs w:val="22"/>
          <w:lang w:val="ms-MY"/>
        </w:rPr>
        <w:t>i</w:t>
      </w:r>
      <w:r w:rsidRPr="00E81412">
        <w:rPr>
          <w:rFonts w:ascii="Arial" w:hAnsi="Arial" w:cs="Arial"/>
          <w:sz w:val="22"/>
          <w:szCs w:val="22"/>
          <w:lang w:val="ms-MY"/>
        </w:rPr>
        <w:t>t</w:t>
      </w:r>
      <w:r w:rsidRPr="00E81412">
        <w:rPr>
          <w:rFonts w:ascii="Arial" w:hAnsi="Arial" w:cs="Arial"/>
          <w:spacing w:val="-2"/>
          <w:sz w:val="22"/>
          <w:szCs w:val="22"/>
          <w:lang w:val="ms-MY"/>
        </w:rPr>
        <w:t>e</w:t>
      </w:r>
      <w:r w:rsidRPr="00E81412">
        <w:rPr>
          <w:rFonts w:ascii="Arial" w:hAnsi="Arial" w:cs="Arial"/>
          <w:sz w:val="22"/>
          <w:szCs w:val="22"/>
          <w:lang w:val="ms-MY"/>
        </w:rPr>
        <w:t>ta</w:t>
      </w:r>
      <w:r w:rsidRPr="00E81412">
        <w:rPr>
          <w:rFonts w:ascii="Arial" w:hAnsi="Arial" w:cs="Arial"/>
          <w:spacing w:val="-2"/>
          <w:sz w:val="22"/>
          <w:szCs w:val="22"/>
          <w:lang w:val="ms-MY"/>
        </w:rPr>
        <w:t>p</w:t>
      </w:r>
      <w:r w:rsidRPr="00E81412">
        <w:rPr>
          <w:rFonts w:ascii="Arial" w:hAnsi="Arial" w:cs="Arial"/>
          <w:spacing w:val="1"/>
          <w:sz w:val="22"/>
          <w:szCs w:val="22"/>
          <w:lang w:val="ms-MY"/>
        </w:rPr>
        <w:t>k</w:t>
      </w:r>
      <w:r w:rsidRPr="00E81412">
        <w:rPr>
          <w:rFonts w:ascii="Arial" w:hAnsi="Arial" w:cs="Arial"/>
          <w:sz w:val="22"/>
          <w:szCs w:val="22"/>
          <w:lang w:val="ms-MY"/>
        </w:rPr>
        <w:t xml:space="preserve">an oleh prosedur </w:t>
      </w:r>
      <w:r w:rsidRPr="00E81412">
        <w:rPr>
          <w:rFonts w:ascii="Arial" w:hAnsi="Arial" w:cs="Arial"/>
          <w:spacing w:val="3"/>
          <w:sz w:val="22"/>
          <w:szCs w:val="22"/>
          <w:lang w:val="ms-MY"/>
        </w:rPr>
        <w:t>f</w:t>
      </w:r>
      <w:r w:rsidRPr="00E81412">
        <w:rPr>
          <w:rFonts w:ascii="Arial" w:hAnsi="Arial" w:cs="Arial"/>
          <w:sz w:val="22"/>
          <w:szCs w:val="22"/>
          <w:lang w:val="ms-MY"/>
        </w:rPr>
        <w:t>a</w:t>
      </w:r>
      <w:r w:rsidRPr="00E81412">
        <w:rPr>
          <w:rFonts w:ascii="Arial" w:hAnsi="Arial" w:cs="Arial"/>
          <w:spacing w:val="-1"/>
          <w:sz w:val="22"/>
          <w:szCs w:val="22"/>
          <w:lang w:val="ms-MY"/>
        </w:rPr>
        <w:t>i</w:t>
      </w:r>
      <w:r w:rsidRPr="00E81412">
        <w:rPr>
          <w:rFonts w:ascii="Arial" w:hAnsi="Arial" w:cs="Arial"/>
          <w:sz w:val="22"/>
          <w:szCs w:val="22"/>
          <w:lang w:val="ms-MY"/>
        </w:rPr>
        <w:t>l p</w:t>
      </w:r>
      <w:r w:rsidRPr="00E81412">
        <w:rPr>
          <w:rFonts w:ascii="Arial" w:hAnsi="Arial" w:cs="Arial"/>
          <w:spacing w:val="-2"/>
          <w:sz w:val="22"/>
          <w:szCs w:val="22"/>
          <w:lang w:val="ms-MY"/>
        </w:rPr>
        <w:t>e</w:t>
      </w:r>
      <w:r w:rsidRPr="00E81412">
        <w:rPr>
          <w:rFonts w:ascii="Arial" w:hAnsi="Arial" w:cs="Arial"/>
          <w:spacing w:val="-1"/>
          <w:sz w:val="22"/>
          <w:szCs w:val="22"/>
          <w:lang w:val="ms-MY"/>
        </w:rPr>
        <w:t>j</w:t>
      </w:r>
      <w:r w:rsidRPr="00E81412">
        <w:rPr>
          <w:rFonts w:ascii="Arial" w:hAnsi="Arial" w:cs="Arial"/>
          <w:sz w:val="22"/>
          <w:szCs w:val="22"/>
          <w:lang w:val="ms-MY"/>
        </w:rPr>
        <w:t>a</w:t>
      </w:r>
      <w:r w:rsidRPr="00E81412">
        <w:rPr>
          <w:rFonts w:ascii="Arial" w:hAnsi="Arial" w:cs="Arial"/>
          <w:spacing w:val="-1"/>
          <w:sz w:val="22"/>
          <w:szCs w:val="22"/>
          <w:lang w:val="ms-MY"/>
        </w:rPr>
        <w:t>b</w:t>
      </w:r>
      <w:r w:rsidRPr="00E81412">
        <w:rPr>
          <w:rFonts w:ascii="Arial" w:hAnsi="Arial" w:cs="Arial"/>
          <w:sz w:val="22"/>
          <w:szCs w:val="22"/>
          <w:lang w:val="ms-MY"/>
        </w:rPr>
        <w:t>at Pe</w:t>
      </w:r>
      <w:r w:rsidRPr="00E81412">
        <w:rPr>
          <w:rFonts w:ascii="Arial" w:hAnsi="Arial" w:cs="Arial"/>
          <w:spacing w:val="-1"/>
          <w:sz w:val="22"/>
          <w:szCs w:val="22"/>
          <w:lang w:val="ms-MY"/>
        </w:rPr>
        <w:t>n</w:t>
      </w:r>
      <w:r w:rsidRPr="00E81412">
        <w:rPr>
          <w:rFonts w:ascii="Arial" w:hAnsi="Arial" w:cs="Arial"/>
          <w:sz w:val="22"/>
          <w:szCs w:val="22"/>
          <w:lang w:val="ms-MY"/>
        </w:rPr>
        <w:t>d</w:t>
      </w:r>
      <w:r w:rsidRPr="00E81412">
        <w:rPr>
          <w:rFonts w:ascii="Arial" w:hAnsi="Arial" w:cs="Arial"/>
          <w:spacing w:val="-1"/>
          <w:sz w:val="22"/>
          <w:szCs w:val="22"/>
          <w:lang w:val="ms-MY"/>
        </w:rPr>
        <w:t>a</w:t>
      </w:r>
      <w:r w:rsidRPr="00E81412">
        <w:rPr>
          <w:rFonts w:ascii="Arial" w:hAnsi="Arial" w:cs="Arial"/>
          <w:sz w:val="22"/>
          <w:szCs w:val="22"/>
          <w:lang w:val="ms-MY"/>
        </w:rPr>
        <w:t>f</w:t>
      </w:r>
      <w:r w:rsidRPr="00E81412">
        <w:rPr>
          <w:rFonts w:ascii="Arial" w:hAnsi="Arial" w:cs="Arial"/>
          <w:spacing w:val="1"/>
          <w:sz w:val="22"/>
          <w:szCs w:val="22"/>
          <w:lang w:val="ms-MY"/>
        </w:rPr>
        <w:t>t</w:t>
      </w:r>
      <w:r w:rsidRPr="00E81412">
        <w:rPr>
          <w:rFonts w:ascii="Arial" w:hAnsi="Arial" w:cs="Arial"/>
          <w:sz w:val="22"/>
          <w:szCs w:val="22"/>
          <w:lang w:val="ms-MY"/>
        </w:rPr>
        <w:t>ar dan p</w:t>
      </w:r>
      <w:r w:rsidRPr="00E81412">
        <w:rPr>
          <w:rFonts w:ascii="Arial" w:hAnsi="Arial" w:cs="Arial"/>
          <w:spacing w:val="-2"/>
          <w:sz w:val="22"/>
          <w:szCs w:val="22"/>
          <w:lang w:val="ms-MY"/>
        </w:rPr>
        <w:t>e</w:t>
      </w:r>
      <w:r w:rsidRPr="00E81412">
        <w:rPr>
          <w:rFonts w:ascii="Arial" w:hAnsi="Arial" w:cs="Arial"/>
          <w:sz w:val="22"/>
          <w:szCs w:val="22"/>
          <w:lang w:val="ms-MY"/>
        </w:rPr>
        <w:t>mberi pe</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h</w:t>
      </w:r>
      <w:r w:rsidRPr="00E81412">
        <w:rPr>
          <w:rFonts w:ascii="Arial" w:hAnsi="Arial" w:cs="Arial"/>
          <w:spacing w:val="-1"/>
          <w:sz w:val="22"/>
          <w:szCs w:val="22"/>
          <w:lang w:val="ms-MY"/>
        </w:rPr>
        <w:t>i</w:t>
      </w:r>
      <w:r w:rsidRPr="00E81412">
        <w:rPr>
          <w:rFonts w:ascii="Arial" w:hAnsi="Arial" w:cs="Arial"/>
          <w:sz w:val="22"/>
          <w:szCs w:val="22"/>
          <w:lang w:val="ms-MY"/>
        </w:rPr>
        <w:t xml:space="preserve">dmatan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3"/>
          <w:sz w:val="22"/>
          <w:szCs w:val="22"/>
          <w:lang w:val="ms-MY"/>
        </w:rPr>
        <w:t>n</w:t>
      </w:r>
      <w:r w:rsidRPr="00E81412">
        <w:rPr>
          <w:rFonts w:ascii="Arial" w:hAnsi="Arial" w:cs="Arial"/>
          <w:sz w:val="22"/>
          <w:szCs w:val="22"/>
          <w:lang w:val="ms-MY"/>
        </w:rPr>
        <w:t>g be</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enaan.S</w:t>
      </w:r>
      <w:r w:rsidRPr="00E81412">
        <w:rPr>
          <w:rFonts w:ascii="Arial" w:hAnsi="Arial" w:cs="Arial"/>
          <w:spacing w:val="-3"/>
          <w:sz w:val="22"/>
          <w:szCs w:val="22"/>
          <w:lang w:val="ms-MY"/>
        </w:rPr>
        <w:t>e</w:t>
      </w:r>
      <w:r w:rsidRPr="00E81412">
        <w:rPr>
          <w:rFonts w:ascii="Arial" w:hAnsi="Arial" w:cs="Arial"/>
          <w:sz w:val="22"/>
          <w:szCs w:val="22"/>
          <w:lang w:val="ms-MY"/>
        </w:rPr>
        <w:t xml:space="preserve">mua </w:t>
      </w:r>
      <w:r w:rsidRPr="00E81412">
        <w:rPr>
          <w:rFonts w:ascii="Arial" w:hAnsi="Arial" w:cs="Arial"/>
          <w:spacing w:val="1"/>
          <w:sz w:val="22"/>
          <w:szCs w:val="22"/>
          <w:lang w:val="ms-MY"/>
        </w:rPr>
        <w:t>m</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l</w:t>
      </w:r>
      <w:r w:rsidRPr="00E81412">
        <w:rPr>
          <w:rFonts w:ascii="Arial" w:hAnsi="Arial" w:cs="Arial"/>
          <w:spacing w:val="-3"/>
          <w:sz w:val="22"/>
          <w:szCs w:val="22"/>
          <w:lang w:val="ms-MY"/>
        </w:rPr>
        <w:t>u</w:t>
      </w:r>
      <w:r w:rsidRPr="00E81412">
        <w:rPr>
          <w:rFonts w:ascii="Arial" w:hAnsi="Arial" w:cs="Arial"/>
          <w:sz w:val="22"/>
          <w:szCs w:val="22"/>
          <w:lang w:val="ms-MY"/>
        </w:rPr>
        <w:t>m</w:t>
      </w:r>
      <w:r w:rsidRPr="00E81412">
        <w:rPr>
          <w:rFonts w:ascii="Arial" w:hAnsi="Arial" w:cs="Arial"/>
          <w:spacing w:val="-2"/>
          <w:sz w:val="22"/>
          <w:szCs w:val="22"/>
          <w:lang w:val="ms-MY"/>
        </w:rPr>
        <w:t>a</w:t>
      </w:r>
      <w:r w:rsidRPr="00E81412">
        <w:rPr>
          <w:rFonts w:ascii="Arial" w:hAnsi="Arial" w:cs="Arial"/>
          <w:sz w:val="22"/>
          <w:szCs w:val="22"/>
          <w:lang w:val="ms-MY"/>
        </w:rPr>
        <w:t xml:space="preserve">t  </w:t>
      </w:r>
      <w:r w:rsidRPr="00E81412">
        <w:rPr>
          <w:rFonts w:ascii="Arial" w:hAnsi="Arial" w:cs="Arial"/>
          <w:spacing w:val="-2"/>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be</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aitan de</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an ap</w:t>
      </w:r>
      <w:r w:rsidRPr="00E81412">
        <w:rPr>
          <w:rFonts w:ascii="Arial" w:hAnsi="Arial" w:cs="Arial"/>
          <w:spacing w:val="1"/>
          <w:sz w:val="22"/>
          <w:szCs w:val="22"/>
          <w:lang w:val="ms-MY"/>
        </w:rPr>
        <w:t>a</w:t>
      </w:r>
      <w:r w:rsidRPr="00E81412">
        <w:rPr>
          <w:rFonts w:ascii="Arial" w:hAnsi="Arial" w:cs="Arial"/>
          <w:sz w:val="22"/>
          <w:szCs w:val="22"/>
          <w:lang w:val="ms-MY"/>
        </w:rPr>
        <w:t xml:space="preserve">-apa </w:t>
      </w:r>
      <w:r w:rsidRPr="00E81412">
        <w:rPr>
          <w:rFonts w:ascii="Arial" w:hAnsi="Arial" w:cs="Arial"/>
          <w:spacing w:val="2"/>
          <w:sz w:val="22"/>
          <w:szCs w:val="22"/>
          <w:lang w:val="ms-MY"/>
        </w:rPr>
        <w:t>k</w:t>
      </w:r>
      <w:r w:rsidRPr="00E81412">
        <w:rPr>
          <w:rFonts w:ascii="Arial" w:hAnsi="Arial" w:cs="Arial"/>
          <w:sz w:val="22"/>
          <w:szCs w:val="22"/>
          <w:lang w:val="ms-MY"/>
        </w:rPr>
        <w:t>aunse</w:t>
      </w:r>
      <w:r w:rsidRPr="00E81412">
        <w:rPr>
          <w:rFonts w:ascii="Arial" w:hAnsi="Arial" w:cs="Arial"/>
          <w:spacing w:val="-2"/>
          <w:sz w:val="22"/>
          <w:szCs w:val="22"/>
          <w:lang w:val="ms-MY"/>
        </w:rPr>
        <w:t>l</w:t>
      </w:r>
      <w:r w:rsidRPr="00E81412">
        <w:rPr>
          <w:rFonts w:ascii="Arial" w:hAnsi="Arial" w:cs="Arial"/>
          <w:spacing w:val="-1"/>
          <w:sz w:val="22"/>
          <w:szCs w:val="22"/>
          <w:lang w:val="ms-MY"/>
        </w:rPr>
        <w:t>i</w:t>
      </w:r>
      <w:r w:rsidRPr="00E81412">
        <w:rPr>
          <w:rFonts w:ascii="Arial" w:hAnsi="Arial" w:cs="Arial"/>
          <w:sz w:val="22"/>
          <w:szCs w:val="22"/>
          <w:lang w:val="ms-MY"/>
        </w:rPr>
        <w:t xml:space="preserve">ng </w:t>
      </w:r>
      <w:r w:rsidRPr="00E81412">
        <w:rPr>
          <w:rFonts w:ascii="Arial" w:hAnsi="Arial" w:cs="Arial"/>
          <w:spacing w:val="-2"/>
          <w:sz w:val="22"/>
          <w:szCs w:val="22"/>
          <w:lang w:val="ms-MY"/>
        </w:rPr>
        <w:t>y</w:t>
      </w:r>
      <w:r w:rsidRPr="00E81412">
        <w:rPr>
          <w:rFonts w:ascii="Arial" w:hAnsi="Arial" w:cs="Arial"/>
          <w:sz w:val="22"/>
          <w:szCs w:val="22"/>
          <w:lang w:val="ms-MY"/>
        </w:rPr>
        <w:t>a</w:t>
      </w:r>
      <w:r w:rsidRPr="00E81412">
        <w:rPr>
          <w:rFonts w:ascii="Arial" w:hAnsi="Arial" w:cs="Arial"/>
          <w:spacing w:val="-3"/>
          <w:sz w:val="22"/>
          <w:szCs w:val="22"/>
          <w:lang w:val="ms-MY"/>
        </w:rPr>
        <w:t>n</w:t>
      </w:r>
      <w:r w:rsidRPr="00E81412">
        <w:rPr>
          <w:rFonts w:ascii="Arial" w:hAnsi="Arial" w:cs="Arial"/>
          <w:sz w:val="22"/>
          <w:szCs w:val="22"/>
          <w:lang w:val="ms-MY"/>
        </w:rPr>
        <w:t>g d</w:t>
      </w:r>
      <w:r w:rsidRPr="00E81412">
        <w:rPr>
          <w:rFonts w:ascii="Arial" w:hAnsi="Arial" w:cs="Arial"/>
          <w:spacing w:val="-1"/>
          <w:sz w:val="22"/>
          <w:szCs w:val="22"/>
          <w:lang w:val="ms-MY"/>
        </w:rPr>
        <w:t>i</w:t>
      </w:r>
      <w:r w:rsidRPr="00E81412">
        <w:rPr>
          <w:rFonts w:ascii="Arial" w:hAnsi="Arial" w:cs="Arial"/>
          <w:sz w:val="22"/>
          <w:szCs w:val="22"/>
          <w:lang w:val="ms-MY"/>
        </w:rPr>
        <w:t>ber</w:t>
      </w:r>
      <w:r w:rsidRPr="00E81412">
        <w:rPr>
          <w:rFonts w:ascii="Arial" w:hAnsi="Arial" w:cs="Arial"/>
          <w:spacing w:val="-3"/>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an ada</w:t>
      </w:r>
      <w:r w:rsidRPr="00E81412">
        <w:rPr>
          <w:rFonts w:ascii="Arial" w:hAnsi="Arial" w:cs="Arial"/>
          <w:spacing w:val="-1"/>
          <w:sz w:val="22"/>
          <w:szCs w:val="22"/>
          <w:lang w:val="ms-MY"/>
        </w:rPr>
        <w:t>l</w:t>
      </w:r>
      <w:r w:rsidRPr="00E81412">
        <w:rPr>
          <w:rFonts w:ascii="Arial" w:hAnsi="Arial" w:cs="Arial"/>
          <w:sz w:val="22"/>
          <w:szCs w:val="22"/>
          <w:lang w:val="ms-MY"/>
        </w:rPr>
        <w:t xml:space="preserve">ah </w:t>
      </w:r>
      <w:r w:rsidRPr="00E81412">
        <w:rPr>
          <w:rFonts w:ascii="Arial" w:hAnsi="Arial" w:cs="Arial"/>
          <w:spacing w:val="1"/>
          <w:sz w:val="22"/>
          <w:szCs w:val="22"/>
          <w:lang w:val="ms-MY"/>
        </w:rPr>
        <w:t>t</w:t>
      </w:r>
      <w:r w:rsidRPr="00E81412">
        <w:rPr>
          <w:rFonts w:ascii="Arial" w:hAnsi="Arial" w:cs="Arial"/>
          <w:sz w:val="22"/>
          <w:szCs w:val="22"/>
          <w:lang w:val="ms-MY"/>
        </w:rPr>
        <w:t>e</w:t>
      </w:r>
      <w:r w:rsidRPr="00E81412">
        <w:rPr>
          <w:rFonts w:ascii="Arial" w:hAnsi="Arial" w:cs="Arial"/>
          <w:spacing w:val="-1"/>
          <w:sz w:val="22"/>
          <w:szCs w:val="22"/>
          <w:lang w:val="ms-MY"/>
        </w:rPr>
        <w:t>r</w:t>
      </w:r>
      <w:r w:rsidRPr="00E81412">
        <w:rPr>
          <w:rFonts w:ascii="Arial" w:hAnsi="Arial" w:cs="Arial"/>
          <w:sz w:val="22"/>
          <w:szCs w:val="22"/>
          <w:lang w:val="ms-MY"/>
        </w:rPr>
        <w:t>t</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l</w:t>
      </w:r>
      <w:r w:rsidRPr="00E81412">
        <w:rPr>
          <w:rFonts w:ascii="Arial" w:hAnsi="Arial" w:cs="Arial"/>
          <w:spacing w:val="-3"/>
          <w:sz w:val="22"/>
          <w:szCs w:val="22"/>
          <w:lang w:val="ms-MY"/>
        </w:rPr>
        <w:t>u</w:t>
      </w:r>
      <w:r w:rsidRPr="00E81412">
        <w:rPr>
          <w:rFonts w:ascii="Arial" w:hAnsi="Arial" w:cs="Arial"/>
          <w:sz w:val="22"/>
          <w:szCs w:val="22"/>
          <w:lang w:val="ms-MY"/>
        </w:rPr>
        <w:t xml:space="preserve">k </w:t>
      </w:r>
      <w:r w:rsidRPr="00E81412">
        <w:rPr>
          <w:rFonts w:ascii="Arial" w:hAnsi="Arial" w:cs="Arial"/>
          <w:spacing w:val="2"/>
          <w:sz w:val="22"/>
          <w:szCs w:val="22"/>
          <w:lang w:val="ms-MY"/>
        </w:rPr>
        <w:t>k</w:t>
      </w:r>
      <w:r w:rsidRPr="00E81412">
        <w:rPr>
          <w:rFonts w:ascii="Arial" w:hAnsi="Arial" w:cs="Arial"/>
          <w:sz w:val="22"/>
          <w:szCs w:val="22"/>
          <w:lang w:val="ms-MY"/>
        </w:rPr>
        <w:t>epa</w:t>
      </w:r>
      <w:r w:rsidRPr="00E81412">
        <w:rPr>
          <w:rFonts w:ascii="Arial" w:hAnsi="Arial" w:cs="Arial"/>
          <w:spacing w:val="-1"/>
          <w:sz w:val="22"/>
          <w:szCs w:val="22"/>
          <w:lang w:val="ms-MY"/>
        </w:rPr>
        <w:t>d</w:t>
      </w:r>
      <w:r w:rsidRPr="00E81412">
        <w:rPr>
          <w:rFonts w:ascii="Arial" w:hAnsi="Arial" w:cs="Arial"/>
          <w:sz w:val="22"/>
          <w:szCs w:val="22"/>
          <w:lang w:val="ms-MY"/>
        </w:rPr>
        <w:t xml:space="preserve">a </w:t>
      </w:r>
      <w:r w:rsidRPr="00E81412">
        <w:rPr>
          <w:rFonts w:ascii="Arial" w:hAnsi="Arial" w:cs="Arial"/>
          <w:spacing w:val="-2"/>
          <w:sz w:val="22"/>
          <w:szCs w:val="22"/>
          <w:lang w:val="ms-MY"/>
        </w:rPr>
        <w:t>A</w:t>
      </w:r>
      <w:r w:rsidRPr="00E81412">
        <w:rPr>
          <w:rFonts w:ascii="Arial" w:hAnsi="Arial" w:cs="Arial"/>
          <w:spacing w:val="1"/>
          <w:sz w:val="22"/>
          <w:szCs w:val="22"/>
          <w:lang w:val="ms-MY"/>
        </w:rPr>
        <w:t>kt</w:t>
      </w:r>
      <w:r w:rsidRPr="00E81412">
        <w:rPr>
          <w:rFonts w:ascii="Arial" w:hAnsi="Arial" w:cs="Arial"/>
          <w:sz w:val="22"/>
          <w:szCs w:val="22"/>
          <w:lang w:val="ms-MY"/>
        </w:rPr>
        <w:t>a Ka</w:t>
      </w:r>
      <w:r w:rsidRPr="00E81412">
        <w:rPr>
          <w:rFonts w:ascii="Arial" w:hAnsi="Arial" w:cs="Arial"/>
          <w:spacing w:val="-1"/>
          <w:sz w:val="22"/>
          <w:szCs w:val="22"/>
          <w:lang w:val="ms-MY"/>
        </w:rPr>
        <w:t>u</w:t>
      </w:r>
      <w:r w:rsidRPr="00E81412">
        <w:rPr>
          <w:rFonts w:ascii="Arial" w:hAnsi="Arial" w:cs="Arial"/>
          <w:sz w:val="22"/>
          <w:szCs w:val="22"/>
          <w:lang w:val="ms-MY"/>
        </w:rPr>
        <w:t>ns</w:t>
      </w:r>
      <w:r w:rsidRPr="00E81412">
        <w:rPr>
          <w:rFonts w:ascii="Arial" w:hAnsi="Arial" w:cs="Arial"/>
          <w:spacing w:val="-1"/>
          <w:sz w:val="22"/>
          <w:szCs w:val="22"/>
          <w:lang w:val="ms-MY"/>
        </w:rPr>
        <w:t>eli</w:t>
      </w:r>
      <w:r w:rsidRPr="00E81412">
        <w:rPr>
          <w:rFonts w:ascii="Arial" w:hAnsi="Arial" w:cs="Arial"/>
          <w:sz w:val="22"/>
          <w:szCs w:val="22"/>
          <w:lang w:val="ms-MY"/>
        </w:rPr>
        <w:t xml:space="preserve">ng </w:t>
      </w:r>
      <w:r w:rsidRPr="00E81412">
        <w:rPr>
          <w:rFonts w:ascii="Arial" w:hAnsi="Arial" w:cs="Arial"/>
          <w:spacing w:val="-3"/>
          <w:sz w:val="22"/>
          <w:szCs w:val="22"/>
          <w:lang w:val="ms-MY"/>
        </w:rPr>
        <w:t>M</w:t>
      </w:r>
      <w:r w:rsidRPr="00E81412">
        <w:rPr>
          <w:rFonts w:ascii="Arial" w:hAnsi="Arial" w:cs="Arial"/>
          <w:sz w:val="22"/>
          <w:szCs w:val="22"/>
          <w:lang w:val="ms-MY"/>
        </w:rPr>
        <w:t>a</w:t>
      </w:r>
      <w:r w:rsidRPr="00E81412">
        <w:rPr>
          <w:rFonts w:ascii="Arial" w:hAnsi="Arial" w:cs="Arial"/>
          <w:spacing w:val="-2"/>
          <w:sz w:val="22"/>
          <w:szCs w:val="22"/>
          <w:lang w:val="ms-MY"/>
        </w:rPr>
        <w:t>l</w:t>
      </w:r>
      <w:r w:rsidRPr="00E81412">
        <w:rPr>
          <w:rFonts w:ascii="Arial" w:hAnsi="Arial" w:cs="Arial"/>
          <w:spacing w:val="1"/>
          <w:sz w:val="22"/>
          <w:szCs w:val="22"/>
          <w:lang w:val="ms-MY"/>
        </w:rPr>
        <w:t>a</w:t>
      </w:r>
      <w:r w:rsidRPr="00E81412">
        <w:rPr>
          <w:rFonts w:ascii="Arial" w:hAnsi="Arial" w:cs="Arial"/>
          <w:spacing w:val="-1"/>
          <w:sz w:val="22"/>
          <w:szCs w:val="22"/>
          <w:lang w:val="ms-MY"/>
        </w:rPr>
        <w:t>y</w:t>
      </w:r>
      <w:r w:rsidRPr="00E81412">
        <w:rPr>
          <w:rFonts w:ascii="Arial" w:hAnsi="Arial" w:cs="Arial"/>
          <w:sz w:val="22"/>
          <w:szCs w:val="22"/>
          <w:lang w:val="ms-MY"/>
        </w:rPr>
        <w:t>s</w:t>
      </w:r>
      <w:r w:rsidRPr="00E81412">
        <w:rPr>
          <w:rFonts w:ascii="Arial" w:hAnsi="Arial" w:cs="Arial"/>
          <w:spacing w:val="-1"/>
          <w:sz w:val="22"/>
          <w:szCs w:val="22"/>
          <w:lang w:val="ms-MY"/>
        </w:rPr>
        <w:t>i</w:t>
      </w:r>
      <w:r w:rsidRPr="00E81412">
        <w:rPr>
          <w:rFonts w:ascii="Arial" w:hAnsi="Arial" w:cs="Arial"/>
          <w:sz w:val="22"/>
          <w:szCs w:val="22"/>
          <w:lang w:val="ms-MY"/>
        </w:rPr>
        <w:t xml:space="preserve">a (580)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 xml:space="preserve">g </w:t>
      </w:r>
      <w:r w:rsidRPr="00E81412">
        <w:rPr>
          <w:rFonts w:ascii="Arial" w:hAnsi="Arial" w:cs="Arial"/>
          <w:spacing w:val="1"/>
          <w:sz w:val="22"/>
          <w:szCs w:val="22"/>
          <w:lang w:val="ms-MY"/>
        </w:rPr>
        <w:t>m</w:t>
      </w:r>
      <w:r w:rsidRPr="00E81412">
        <w:rPr>
          <w:rFonts w:ascii="Arial" w:hAnsi="Arial" w:cs="Arial"/>
          <w:sz w:val="22"/>
          <w:szCs w:val="22"/>
          <w:lang w:val="ms-MY"/>
        </w:rPr>
        <w:t>enu</w:t>
      </w:r>
      <w:r w:rsidRPr="00E81412">
        <w:rPr>
          <w:rFonts w:ascii="Arial" w:hAnsi="Arial" w:cs="Arial"/>
          <w:spacing w:val="-1"/>
          <w:sz w:val="22"/>
          <w:szCs w:val="22"/>
          <w:lang w:val="ms-MY"/>
        </w:rPr>
        <w:t>n</w:t>
      </w:r>
      <w:r w:rsidRPr="00E81412">
        <w:rPr>
          <w:rFonts w:ascii="Arial" w:hAnsi="Arial" w:cs="Arial"/>
          <w:sz w:val="22"/>
          <w:szCs w:val="22"/>
          <w:lang w:val="ms-MY"/>
        </w:rPr>
        <w:t xml:space="preserve">tut </w:t>
      </w:r>
      <w:r w:rsidRPr="00E81412">
        <w:rPr>
          <w:rFonts w:ascii="Arial" w:hAnsi="Arial" w:cs="Arial"/>
          <w:spacing w:val="2"/>
          <w:sz w:val="22"/>
          <w:szCs w:val="22"/>
          <w:lang w:val="ms-MY"/>
        </w:rPr>
        <w:t>k</w:t>
      </w:r>
      <w:r w:rsidRPr="00E81412">
        <w:rPr>
          <w:rFonts w:ascii="Arial" w:hAnsi="Arial" w:cs="Arial"/>
          <w:sz w:val="22"/>
          <w:szCs w:val="22"/>
          <w:lang w:val="ms-MY"/>
        </w:rPr>
        <w:t>e</w:t>
      </w:r>
      <w:r w:rsidRPr="00E81412">
        <w:rPr>
          <w:rFonts w:ascii="Arial" w:hAnsi="Arial" w:cs="Arial"/>
          <w:spacing w:val="5"/>
          <w:sz w:val="22"/>
          <w:szCs w:val="22"/>
          <w:lang w:val="ms-MY"/>
        </w:rPr>
        <w:t>r</w:t>
      </w:r>
      <w:r w:rsidRPr="00E81412">
        <w:rPr>
          <w:rFonts w:ascii="Arial" w:hAnsi="Arial" w:cs="Arial"/>
          <w:spacing w:val="-2"/>
          <w:sz w:val="22"/>
          <w:szCs w:val="22"/>
          <w:lang w:val="ms-MY"/>
        </w:rPr>
        <w:t>a</w:t>
      </w:r>
      <w:r w:rsidRPr="00E81412">
        <w:rPr>
          <w:rFonts w:ascii="Arial" w:hAnsi="Arial" w:cs="Arial"/>
          <w:sz w:val="22"/>
          <w:szCs w:val="22"/>
          <w:lang w:val="ms-MY"/>
        </w:rPr>
        <w:t>hs</w:t>
      </w:r>
      <w:r w:rsidRPr="00E81412">
        <w:rPr>
          <w:rFonts w:ascii="Arial" w:hAnsi="Arial" w:cs="Arial"/>
          <w:spacing w:val="-1"/>
          <w:sz w:val="22"/>
          <w:szCs w:val="22"/>
          <w:lang w:val="ms-MY"/>
        </w:rPr>
        <w:t>i</w:t>
      </w:r>
      <w:r w:rsidRPr="00E81412">
        <w:rPr>
          <w:rFonts w:ascii="Arial" w:hAnsi="Arial" w:cs="Arial"/>
          <w:sz w:val="22"/>
          <w:szCs w:val="22"/>
          <w:lang w:val="ms-MY"/>
        </w:rPr>
        <w:t>a</w:t>
      </w:r>
      <w:r w:rsidRPr="00E81412">
        <w:rPr>
          <w:rFonts w:ascii="Arial" w:hAnsi="Arial" w:cs="Arial"/>
          <w:spacing w:val="-1"/>
          <w:sz w:val="22"/>
          <w:szCs w:val="22"/>
          <w:lang w:val="ms-MY"/>
        </w:rPr>
        <w:t>a</w:t>
      </w:r>
      <w:r w:rsidRPr="00E81412">
        <w:rPr>
          <w:rFonts w:ascii="Arial" w:hAnsi="Arial" w:cs="Arial"/>
          <w:sz w:val="22"/>
          <w:szCs w:val="22"/>
          <w:lang w:val="ms-MY"/>
        </w:rPr>
        <w:t>n ba</w:t>
      </w:r>
      <w:r w:rsidRPr="00E81412">
        <w:rPr>
          <w:rFonts w:ascii="Arial" w:hAnsi="Arial" w:cs="Arial"/>
          <w:spacing w:val="1"/>
          <w:sz w:val="22"/>
          <w:szCs w:val="22"/>
          <w:lang w:val="ms-MY"/>
        </w:rPr>
        <w:t>g</w:t>
      </w:r>
      <w:r w:rsidRPr="00E81412">
        <w:rPr>
          <w:rFonts w:ascii="Arial" w:hAnsi="Arial" w:cs="Arial"/>
          <w:sz w:val="22"/>
          <w:szCs w:val="22"/>
          <w:lang w:val="ms-MY"/>
        </w:rPr>
        <w:t>i setiap sesi kauns</w:t>
      </w:r>
      <w:r w:rsidRPr="00E81412">
        <w:rPr>
          <w:rFonts w:ascii="Arial" w:hAnsi="Arial" w:cs="Arial"/>
          <w:spacing w:val="-1"/>
          <w:sz w:val="22"/>
          <w:szCs w:val="22"/>
          <w:lang w:val="ms-MY"/>
        </w:rPr>
        <w:t>eli</w:t>
      </w:r>
      <w:r w:rsidRPr="00E81412">
        <w:rPr>
          <w:rFonts w:ascii="Arial" w:hAnsi="Arial" w:cs="Arial"/>
          <w:sz w:val="22"/>
          <w:szCs w:val="22"/>
          <w:lang w:val="ms-MY"/>
        </w:rPr>
        <w:t xml:space="preserve">ng </w:t>
      </w:r>
      <w:r w:rsidRPr="00E81412">
        <w:rPr>
          <w:rFonts w:ascii="Arial" w:hAnsi="Arial" w:cs="Arial"/>
          <w:spacing w:val="-2"/>
          <w:sz w:val="22"/>
          <w:szCs w:val="22"/>
          <w:lang w:val="ms-MY"/>
        </w:rPr>
        <w:t>y</w:t>
      </w:r>
      <w:r w:rsidRPr="00E81412">
        <w:rPr>
          <w:rFonts w:ascii="Arial" w:hAnsi="Arial" w:cs="Arial"/>
          <w:sz w:val="22"/>
          <w:szCs w:val="22"/>
          <w:lang w:val="ms-MY"/>
        </w:rPr>
        <w:t>ang d</w:t>
      </w:r>
      <w:r w:rsidRPr="00E81412">
        <w:rPr>
          <w:rFonts w:ascii="Arial" w:hAnsi="Arial" w:cs="Arial"/>
          <w:spacing w:val="-1"/>
          <w:sz w:val="22"/>
          <w:szCs w:val="22"/>
          <w:lang w:val="ms-MY"/>
        </w:rPr>
        <w:t>i</w:t>
      </w:r>
      <w:r w:rsidRPr="00E81412">
        <w:rPr>
          <w:rFonts w:ascii="Arial" w:hAnsi="Arial" w:cs="Arial"/>
          <w:spacing w:val="2"/>
          <w:sz w:val="22"/>
          <w:szCs w:val="22"/>
          <w:lang w:val="ms-MY"/>
        </w:rPr>
        <w:t>k</w:t>
      </w:r>
      <w:r w:rsidRPr="00E81412">
        <w:rPr>
          <w:rFonts w:ascii="Arial" w:hAnsi="Arial" w:cs="Arial"/>
          <w:sz w:val="22"/>
          <w:szCs w:val="22"/>
          <w:lang w:val="ms-MY"/>
        </w:rPr>
        <w:t>end</w:t>
      </w:r>
      <w:r w:rsidRPr="00E81412">
        <w:rPr>
          <w:rFonts w:ascii="Arial" w:hAnsi="Arial" w:cs="Arial"/>
          <w:spacing w:val="-1"/>
          <w:sz w:val="22"/>
          <w:szCs w:val="22"/>
          <w:lang w:val="ms-MY"/>
        </w:rPr>
        <w:t>al</w:t>
      </w:r>
      <w:r w:rsidRPr="00E81412">
        <w:rPr>
          <w:rFonts w:ascii="Arial" w:hAnsi="Arial" w:cs="Arial"/>
          <w:spacing w:val="-3"/>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an.</w:t>
      </w:r>
    </w:p>
    <w:p w14:paraId="7CC23270" w14:textId="77777777" w:rsidR="00AB3C88" w:rsidRDefault="00AB3C88" w:rsidP="00AB3C88">
      <w:pPr>
        <w:spacing w:line="240" w:lineRule="auto"/>
        <w:ind w:left="1843"/>
        <w:rPr>
          <w:rFonts w:ascii="Arial" w:hAnsi="Arial" w:cs="Arial"/>
          <w:color w:val="000000"/>
          <w:sz w:val="22"/>
          <w:szCs w:val="22"/>
          <w:lang w:val="ms-MY"/>
        </w:rPr>
      </w:pPr>
    </w:p>
    <w:p w14:paraId="5526985E" w14:textId="2AD9D9E5" w:rsidR="00E81412" w:rsidRPr="000F3E89" w:rsidRDefault="00AB3C88" w:rsidP="000F3E89">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44B041D6" w14:textId="77777777" w:rsidR="00E81412" w:rsidRPr="00E81412" w:rsidRDefault="00E81412" w:rsidP="00664082">
      <w:pPr>
        <w:numPr>
          <w:ilvl w:val="0"/>
          <w:numId w:val="39"/>
        </w:numPr>
        <w:tabs>
          <w:tab w:val="left" w:pos="702"/>
        </w:tabs>
        <w:spacing w:line="240" w:lineRule="auto"/>
        <w:ind w:left="1800" w:hanging="382"/>
        <w:rPr>
          <w:rFonts w:ascii="Arial" w:hAnsi="Arial" w:cs="Arial"/>
          <w:sz w:val="22"/>
          <w:szCs w:val="22"/>
          <w:lang w:val="ms-MY"/>
        </w:rPr>
      </w:pPr>
      <w:r w:rsidRPr="00E81412">
        <w:rPr>
          <w:rFonts w:ascii="Arial" w:hAnsi="Arial" w:cs="Arial"/>
          <w:sz w:val="22"/>
          <w:szCs w:val="22"/>
          <w:lang w:val="ms-MY"/>
        </w:rPr>
        <w:t>How are the effectiveness of the academic, non-academic and career counselling services measured, and the progress of those who seek its services monitored? What plans are there to improve the services, including that of enhancing the skills and professionalism of the counsellors?</w:t>
      </w:r>
    </w:p>
    <w:p w14:paraId="38DA99F7" w14:textId="77777777" w:rsidR="00E81412" w:rsidRPr="00E81412" w:rsidRDefault="00E81412" w:rsidP="00E81412">
      <w:pPr>
        <w:tabs>
          <w:tab w:val="left" w:pos="702"/>
        </w:tabs>
        <w:spacing w:line="240" w:lineRule="auto"/>
        <w:ind w:left="1800"/>
        <w:rPr>
          <w:rFonts w:ascii="Arial" w:hAnsi="Arial" w:cs="Arial"/>
          <w:color w:val="FF0000"/>
          <w:sz w:val="22"/>
          <w:szCs w:val="22"/>
          <w:u w:val="single"/>
          <w:lang w:val="ms-MY"/>
        </w:rPr>
      </w:pPr>
    </w:p>
    <w:p w14:paraId="35516FCC" w14:textId="0221C408" w:rsidR="00E81412" w:rsidRPr="00E81412" w:rsidRDefault="00E81412" w:rsidP="00E81412">
      <w:pPr>
        <w:tabs>
          <w:tab w:val="left" w:pos="702"/>
        </w:tabs>
        <w:spacing w:line="240" w:lineRule="auto"/>
        <w:ind w:left="1800"/>
        <w:rPr>
          <w:rFonts w:ascii="Arial" w:hAnsi="Arial" w:cs="Arial"/>
          <w:sz w:val="22"/>
          <w:szCs w:val="22"/>
          <w:lang w:val="ms-MY"/>
        </w:rPr>
      </w:pPr>
      <w:r w:rsidRPr="00E81412">
        <w:rPr>
          <w:rFonts w:ascii="Arial" w:hAnsi="Arial" w:cs="Arial"/>
          <w:color w:val="FF0000"/>
          <w:sz w:val="22"/>
          <w:szCs w:val="22"/>
          <w:u w:val="single"/>
          <w:lang w:val="ms-MY"/>
        </w:rPr>
        <w:t>Maklumat di</w:t>
      </w:r>
      <w:r w:rsidR="00052E3E">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103AC180" w14:textId="1BD0F05D" w:rsidR="00E81412" w:rsidRPr="00E81412" w:rsidRDefault="00E81412" w:rsidP="00E81412">
      <w:pPr>
        <w:spacing w:line="240" w:lineRule="auto"/>
        <w:ind w:left="1843"/>
        <w:textAlignment w:val="auto"/>
        <w:rPr>
          <w:rFonts w:ascii="Arial" w:hAnsi="Arial" w:cs="Arial"/>
          <w:sz w:val="22"/>
          <w:szCs w:val="22"/>
          <w:lang w:val="ms-MY"/>
        </w:rPr>
      </w:pPr>
      <w:r w:rsidRPr="00E81412">
        <w:rPr>
          <w:rFonts w:ascii="Arial" w:hAnsi="Arial" w:cs="Arial"/>
          <w:sz w:val="22"/>
          <w:szCs w:val="22"/>
          <w:lang w:val="ms-MY"/>
        </w:rPr>
        <w:t xml:space="preserve">Perkhidmatan sesi kaunseling individu, kelompok dan bimbingan Bahagian Kaunseling dikendalikan oleh </w:t>
      </w:r>
      <w:r w:rsidR="00052E3E">
        <w:rPr>
          <w:rFonts w:ascii="Arial" w:hAnsi="Arial" w:cs="Arial"/>
          <w:sz w:val="22"/>
          <w:szCs w:val="22"/>
          <w:lang w:val="ms-MY"/>
        </w:rPr>
        <w:t>P</w:t>
      </w:r>
      <w:r w:rsidRPr="00E81412">
        <w:rPr>
          <w:rFonts w:ascii="Arial" w:hAnsi="Arial" w:cs="Arial"/>
          <w:sz w:val="22"/>
          <w:szCs w:val="22"/>
          <w:lang w:val="ms-MY"/>
        </w:rPr>
        <w:t xml:space="preserve">egawai Psikologi yang berdaftar dengan pihak Lembaga Kaunselor Malaysia dan Perakuan Amalan untuk pendaftaran kaunselor diperbaharui setiap dua (2) tahun. Selain itu, Pegawai Psikologi juga menghadiri latihan yang berkaitan kaunseling dan psikologi untuk meningkatkan kemahiran kompetensi kaunselor. Berikut merupakan senarai </w:t>
      </w:r>
      <w:r w:rsidR="00052E3E">
        <w:rPr>
          <w:rFonts w:ascii="Arial" w:hAnsi="Arial" w:cs="Arial"/>
          <w:sz w:val="22"/>
          <w:szCs w:val="22"/>
          <w:lang w:val="ms-MY"/>
        </w:rPr>
        <w:t>P</w:t>
      </w:r>
      <w:r w:rsidRPr="00E81412">
        <w:rPr>
          <w:rFonts w:ascii="Arial" w:hAnsi="Arial" w:cs="Arial"/>
          <w:sz w:val="22"/>
          <w:szCs w:val="22"/>
          <w:lang w:val="ms-MY"/>
        </w:rPr>
        <w:t xml:space="preserve">egawai </w:t>
      </w:r>
      <w:r w:rsidR="00052E3E">
        <w:rPr>
          <w:rFonts w:ascii="Arial" w:hAnsi="Arial" w:cs="Arial"/>
          <w:sz w:val="22"/>
          <w:szCs w:val="22"/>
          <w:lang w:val="ms-MY"/>
        </w:rPr>
        <w:t>P</w:t>
      </w:r>
      <w:r w:rsidRPr="00E81412">
        <w:rPr>
          <w:rFonts w:ascii="Arial" w:hAnsi="Arial" w:cs="Arial"/>
          <w:sz w:val="22"/>
          <w:szCs w:val="22"/>
          <w:lang w:val="ms-MY"/>
        </w:rPr>
        <w:t>sikologi dari Bahagian Kaunseling UPM yang mendapat perakuan amalan secara dwitahunan :</w:t>
      </w:r>
    </w:p>
    <w:p w14:paraId="391DFD8E" w14:textId="77777777" w:rsidR="00E81412" w:rsidRPr="00E81412" w:rsidRDefault="00E81412" w:rsidP="00E81412">
      <w:pPr>
        <w:spacing w:line="240" w:lineRule="auto"/>
        <w:ind w:left="1843"/>
        <w:textAlignment w:val="auto"/>
        <w:rPr>
          <w:rFonts w:ascii="Arial" w:hAnsi="Arial" w:cs="Arial"/>
          <w:sz w:val="22"/>
          <w:szCs w:val="22"/>
          <w:lang w:val="ms-MY"/>
        </w:rPr>
      </w:pPr>
    </w:p>
    <w:p w14:paraId="42EC753E" w14:textId="0AF1F17D" w:rsidR="00E81412" w:rsidRPr="00E81412" w:rsidRDefault="00E81412" w:rsidP="006F6345">
      <w:pPr>
        <w:spacing w:line="240" w:lineRule="auto"/>
        <w:ind w:left="1843"/>
        <w:textAlignment w:val="auto"/>
        <w:rPr>
          <w:rFonts w:ascii="Arial" w:hAnsi="Arial" w:cs="Arial"/>
          <w:sz w:val="22"/>
          <w:szCs w:val="22"/>
          <w:lang w:val="ms-MY"/>
        </w:rPr>
      </w:pPr>
      <w:r w:rsidRPr="00E81412">
        <w:rPr>
          <w:rFonts w:ascii="Arial" w:hAnsi="Arial" w:cs="Arial"/>
          <w:b/>
          <w:sz w:val="22"/>
          <w:szCs w:val="22"/>
          <w:lang w:val="ms-MY"/>
        </w:rPr>
        <w:t>Jadual .....</w:t>
      </w:r>
      <w:r w:rsidRPr="00E81412">
        <w:rPr>
          <w:rFonts w:ascii="Arial" w:hAnsi="Arial" w:cs="Arial"/>
          <w:sz w:val="22"/>
          <w:szCs w:val="22"/>
          <w:lang w:val="ms-MY"/>
        </w:rPr>
        <w:t>Senarai Pegawai Psikologi, Bahagian Kaunseling UPM</w:t>
      </w:r>
    </w:p>
    <w:tbl>
      <w:tblPr>
        <w:tblStyle w:val="TableGrid"/>
        <w:tblW w:w="10065" w:type="dxa"/>
        <w:tblInd w:w="-431" w:type="dxa"/>
        <w:tblLook w:val="04A0" w:firstRow="1" w:lastRow="0" w:firstColumn="1" w:lastColumn="0" w:noHBand="0" w:noVBand="1"/>
      </w:tblPr>
      <w:tblGrid>
        <w:gridCol w:w="852"/>
        <w:gridCol w:w="4961"/>
        <w:gridCol w:w="1176"/>
        <w:gridCol w:w="1260"/>
        <w:gridCol w:w="1816"/>
      </w:tblGrid>
      <w:tr w:rsidR="00E81412" w:rsidRPr="006F6345" w14:paraId="4510017E" w14:textId="77777777" w:rsidTr="006F6345">
        <w:tc>
          <w:tcPr>
            <w:tcW w:w="852" w:type="dxa"/>
            <w:shd w:val="clear" w:color="auto" w:fill="D9D9D9" w:themeFill="background1" w:themeFillShade="D9"/>
          </w:tcPr>
          <w:p w14:paraId="045A92A2" w14:textId="77777777" w:rsidR="00E81412" w:rsidRPr="006F6345" w:rsidRDefault="00E81412" w:rsidP="00E81412">
            <w:pPr>
              <w:spacing w:line="240" w:lineRule="auto"/>
              <w:jc w:val="center"/>
              <w:rPr>
                <w:rFonts w:ascii="Arial" w:hAnsi="Arial" w:cs="Arial"/>
                <w:b/>
                <w:color w:val="000000"/>
                <w:sz w:val="20"/>
                <w:szCs w:val="20"/>
                <w:lang w:val="ms-MY"/>
              </w:rPr>
            </w:pPr>
            <w:r w:rsidRPr="006F6345">
              <w:rPr>
                <w:rFonts w:ascii="Arial" w:hAnsi="Arial" w:cs="Arial"/>
                <w:b/>
                <w:color w:val="000000"/>
                <w:sz w:val="20"/>
                <w:szCs w:val="20"/>
                <w:lang w:val="ms-MY"/>
              </w:rPr>
              <w:t>BIL.</w:t>
            </w:r>
          </w:p>
        </w:tc>
        <w:tc>
          <w:tcPr>
            <w:tcW w:w="4961" w:type="dxa"/>
            <w:shd w:val="clear" w:color="auto" w:fill="D9D9D9" w:themeFill="background1" w:themeFillShade="D9"/>
          </w:tcPr>
          <w:p w14:paraId="21B812CA" w14:textId="77777777" w:rsidR="00E81412" w:rsidRPr="006F6345" w:rsidRDefault="00E81412" w:rsidP="00E81412">
            <w:pPr>
              <w:spacing w:line="240" w:lineRule="auto"/>
              <w:jc w:val="center"/>
              <w:rPr>
                <w:rFonts w:ascii="Arial" w:hAnsi="Arial" w:cs="Arial"/>
                <w:b/>
                <w:color w:val="000000"/>
                <w:sz w:val="20"/>
                <w:szCs w:val="20"/>
                <w:lang w:val="ms-MY"/>
              </w:rPr>
            </w:pPr>
            <w:r w:rsidRPr="006F6345">
              <w:rPr>
                <w:rFonts w:ascii="Arial" w:hAnsi="Arial" w:cs="Arial"/>
                <w:b/>
                <w:color w:val="000000"/>
                <w:sz w:val="20"/>
                <w:szCs w:val="20"/>
                <w:lang w:val="ms-MY"/>
              </w:rPr>
              <w:t>NAMA</w:t>
            </w:r>
          </w:p>
        </w:tc>
        <w:tc>
          <w:tcPr>
            <w:tcW w:w="1176" w:type="dxa"/>
            <w:shd w:val="clear" w:color="auto" w:fill="D9D9D9" w:themeFill="background1" w:themeFillShade="D9"/>
          </w:tcPr>
          <w:p w14:paraId="2DB5A33B" w14:textId="77777777" w:rsidR="00E81412" w:rsidRPr="006F6345" w:rsidRDefault="00E81412" w:rsidP="00E81412">
            <w:pPr>
              <w:spacing w:line="240" w:lineRule="auto"/>
              <w:jc w:val="center"/>
              <w:rPr>
                <w:rFonts w:ascii="Arial" w:hAnsi="Arial" w:cs="Arial"/>
                <w:b/>
                <w:color w:val="000000"/>
                <w:sz w:val="20"/>
                <w:szCs w:val="20"/>
                <w:lang w:val="ms-MY"/>
              </w:rPr>
            </w:pPr>
            <w:r w:rsidRPr="006F6345">
              <w:rPr>
                <w:rFonts w:ascii="Arial" w:hAnsi="Arial" w:cs="Arial"/>
                <w:b/>
                <w:color w:val="000000"/>
                <w:sz w:val="20"/>
                <w:szCs w:val="20"/>
                <w:lang w:val="ms-MY"/>
              </w:rPr>
              <w:t>NO.P.A</w:t>
            </w:r>
          </w:p>
        </w:tc>
        <w:tc>
          <w:tcPr>
            <w:tcW w:w="1260" w:type="dxa"/>
            <w:shd w:val="clear" w:color="auto" w:fill="D9D9D9" w:themeFill="background1" w:themeFillShade="D9"/>
          </w:tcPr>
          <w:p w14:paraId="2C43CBBA" w14:textId="77777777" w:rsidR="00E81412" w:rsidRPr="006F6345" w:rsidRDefault="00E81412" w:rsidP="00E81412">
            <w:pPr>
              <w:spacing w:line="240" w:lineRule="auto"/>
              <w:jc w:val="center"/>
              <w:rPr>
                <w:rFonts w:ascii="Arial" w:hAnsi="Arial" w:cs="Arial"/>
                <w:b/>
                <w:color w:val="000000"/>
                <w:sz w:val="20"/>
                <w:szCs w:val="20"/>
                <w:lang w:val="ms-MY"/>
              </w:rPr>
            </w:pPr>
            <w:r w:rsidRPr="006F6345">
              <w:rPr>
                <w:rFonts w:ascii="Arial" w:hAnsi="Arial" w:cs="Arial"/>
                <w:b/>
                <w:color w:val="000000"/>
                <w:sz w:val="20"/>
                <w:szCs w:val="20"/>
                <w:lang w:val="ms-MY"/>
              </w:rPr>
              <w:t>NO. KB</w:t>
            </w:r>
          </w:p>
        </w:tc>
        <w:tc>
          <w:tcPr>
            <w:tcW w:w="1816" w:type="dxa"/>
            <w:shd w:val="clear" w:color="auto" w:fill="D9D9D9" w:themeFill="background1" w:themeFillShade="D9"/>
          </w:tcPr>
          <w:p w14:paraId="3FEB6860" w14:textId="77777777" w:rsidR="00E81412" w:rsidRPr="006F6345" w:rsidRDefault="00E81412" w:rsidP="00E81412">
            <w:pPr>
              <w:spacing w:line="240" w:lineRule="auto"/>
              <w:jc w:val="center"/>
              <w:rPr>
                <w:rFonts w:ascii="Arial" w:hAnsi="Arial" w:cs="Arial"/>
                <w:b/>
                <w:color w:val="000000"/>
                <w:sz w:val="20"/>
                <w:szCs w:val="20"/>
                <w:lang w:val="ms-MY"/>
              </w:rPr>
            </w:pPr>
            <w:r w:rsidRPr="006F6345">
              <w:rPr>
                <w:rFonts w:ascii="Arial" w:hAnsi="Arial" w:cs="Arial"/>
                <w:b/>
                <w:color w:val="000000"/>
                <w:sz w:val="20"/>
                <w:szCs w:val="20"/>
                <w:lang w:val="ms-MY"/>
              </w:rPr>
              <w:t>TARIKH BERAKHIR</w:t>
            </w:r>
          </w:p>
        </w:tc>
      </w:tr>
      <w:tr w:rsidR="00E81412" w:rsidRPr="006F6345" w14:paraId="7715515D" w14:textId="77777777" w:rsidTr="006F6345">
        <w:trPr>
          <w:trHeight w:val="171"/>
        </w:trPr>
        <w:tc>
          <w:tcPr>
            <w:tcW w:w="852" w:type="dxa"/>
            <w:shd w:val="clear" w:color="auto" w:fill="auto"/>
          </w:tcPr>
          <w:p w14:paraId="121617B7" w14:textId="77777777" w:rsidR="00E81412" w:rsidRPr="006F6345" w:rsidRDefault="00E81412" w:rsidP="00664082">
            <w:pPr>
              <w:widowControl/>
              <w:numPr>
                <w:ilvl w:val="0"/>
                <w:numId w:val="72"/>
              </w:numPr>
              <w:adjustRightInd/>
              <w:spacing w:line="240" w:lineRule="auto"/>
              <w:contextualSpacing/>
              <w:jc w:val="center"/>
              <w:textAlignment w:val="auto"/>
              <w:rPr>
                <w:rFonts w:ascii="Arial" w:hAnsi="Arial" w:cs="Arial"/>
                <w:b/>
                <w:color w:val="000000"/>
                <w:sz w:val="20"/>
                <w:szCs w:val="20"/>
                <w:lang w:val="ms-MY"/>
              </w:rPr>
            </w:pPr>
          </w:p>
        </w:tc>
        <w:tc>
          <w:tcPr>
            <w:tcW w:w="4961" w:type="dxa"/>
            <w:shd w:val="clear" w:color="auto" w:fill="auto"/>
          </w:tcPr>
          <w:p w14:paraId="74989242" w14:textId="77777777" w:rsidR="00E81412" w:rsidRPr="006F6345" w:rsidRDefault="00E81412" w:rsidP="00E81412">
            <w:pPr>
              <w:spacing w:line="240" w:lineRule="auto"/>
              <w:rPr>
                <w:rFonts w:ascii="Arial" w:hAnsi="Arial" w:cs="Arial"/>
                <w:color w:val="000000"/>
                <w:sz w:val="20"/>
                <w:szCs w:val="20"/>
                <w:lang w:val="ms-MY"/>
              </w:rPr>
            </w:pPr>
            <w:r w:rsidRPr="006F6345">
              <w:rPr>
                <w:rFonts w:ascii="Arial" w:hAnsi="Arial" w:cs="Arial"/>
                <w:color w:val="000000"/>
                <w:sz w:val="20"/>
                <w:szCs w:val="20"/>
                <w:lang w:val="ms-MY"/>
              </w:rPr>
              <w:t>Encik Mohd Redzuan bin Zamberi K.B, P.A</w:t>
            </w:r>
          </w:p>
        </w:tc>
        <w:tc>
          <w:tcPr>
            <w:tcW w:w="1176" w:type="dxa"/>
            <w:shd w:val="clear" w:color="auto" w:fill="auto"/>
          </w:tcPr>
          <w:p w14:paraId="1C2FD275" w14:textId="77777777" w:rsidR="00E81412" w:rsidRPr="006F6345" w:rsidRDefault="00E81412" w:rsidP="00E81412">
            <w:pPr>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PA01122</w:t>
            </w:r>
          </w:p>
        </w:tc>
        <w:tc>
          <w:tcPr>
            <w:tcW w:w="1260" w:type="dxa"/>
            <w:shd w:val="clear" w:color="auto" w:fill="auto"/>
          </w:tcPr>
          <w:p w14:paraId="71A99C4E" w14:textId="77777777" w:rsidR="00E81412" w:rsidRPr="006F6345" w:rsidRDefault="00E81412" w:rsidP="00E81412">
            <w:pPr>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KB00732</w:t>
            </w:r>
          </w:p>
        </w:tc>
        <w:tc>
          <w:tcPr>
            <w:tcW w:w="1816" w:type="dxa"/>
            <w:shd w:val="clear" w:color="auto" w:fill="auto"/>
          </w:tcPr>
          <w:p w14:paraId="12DE5952" w14:textId="77777777" w:rsidR="00E81412" w:rsidRPr="006F6345" w:rsidRDefault="00E81412" w:rsidP="00E81412">
            <w:pPr>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18/06/2019</w:t>
            </w:r>
          </w:p>
        </w:tc>
      </w:tr>
      <w:tr w:rsidR="00E81412" w:rsidRPr="006F6345" w14:paraId="555BFDC5" w14:textId="77777777" w:rsidTr="006F6345">
        <w:tc>
          <w:tcPr>
            <w:tcW w:w="852" w:type="dxa"/>
            <w:shd w:val="clear" w:color="auto" w:fill="auto"/>
          </w:tcPr>
          <w:p w14:paraId="07DF4DEE" w14:textId="77777777" w:rsidR="00E81412" w:rsidRPr="006F6345" w:rsidRDefault="00E81412" w:rsidP="00664082">
            <w:pPr>
              <w:widowControl/>
              <w:numPr>
                <w:ilvl w:val="0"/>
                <w:numId w:val="72"/>
              </w:numPr>
              <w:adjustRightInd/>
              <w:spacing w:line="240" w:lineRule="auto"/>
              <w:contextualSpacing/>
              <w:jc w:val="center"/>
              <w:textAlignment w:val="auto"/>
              <w:rPr>
                <w:rFonts w:ascii="Arial" w:hAnsi="Arial" w:cs="Arial"/>
                <w:b/>
                <w:color w:val="000000"/>
                <w:sz w:val="20"/>
                <w:szCs w:val="20"/>
                <w:lang w:val="ms-MY"/>
              </w:rPr>
            </w:pPr>
          </w:p>
        </w:tc>
        <w:tc>
          <w:tcPr>
            <w:tcW w:w="4961" w:type="dxa"/>
            <w:shd w:val="clear" w:color="auto" w:fill="auto"/>
          </w:tcPr>
          <w:p w14:paraId="1CBD61BB" w14:textId="77777777" w:rsidR="00E81412" w:rsidRPr="006F6345" w:rsidRDefault="00E81412" w:rsidP="00E81412">
            <w:pPr>
              <w:spacing w:line="240" w:lineRule="auto"/>
              <w:rPr>
                <w:rFonts w:ascii="Arial" w:hAnsi="Arial" w:cs="Arial"/>
                <w:color w:val="000000"/>
                <w:sz w:val="20"/>
                <w:szCs w:val="20"/>
                <w:lang w:val="ms-MY"/>
              </w:rPr>
            </w:pPr>
            <w:r w:rsidRPr="006F6345">
              <w:rPr>
                <w:rFonts w:ascii="Arial" w:hAnsi="Arial" w:cs="Arial"/>
                <w:color w:val="000000"/>
                <w:sz w:val="20"/>
                <w:szCs w:val="20"/>
                <w:lang w:val="ms-MY"/>
              </w:rPr>
              <w:t>Puan Rafidah Sadarudin K.B, P.A</w:t>
            </w:r>
          </w:p>
        </w:tc>
        <w:tc>
          <w:tcPr>
            <w:tcW w:w="1176" w:type="dxa"/>
            <w:shd w:val="clear" w:color="auto" w:fill="auto"/>
          </w:tcPr>
          <w:p w14:paraId="285AF43D" w14:textId="77777777" w:rsidR="00E81412" w:rsidRPr="006F6345" w:rsidRDefault="00E81412" w:rsidP="00E81412">
            <w:pPr>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PA00438</w:t>
            </w:r>
          </w:p>
        </w:tc>
        <w:tc>
          <w:tcPr>
            <w:tcW w:w="1260" w:type="dxa"/>
            <w:shd w:val="clear" w:color="auto" w:fill="auto"/>
          </w:tcPr>
          <w:p w14:paraId="44588F91" w14:textId="77777777" w:rsidR="00E81412" w:rsidRPr="006F6345" w:rsidRDefault="00E81412" w:rsidP="00E81412">
            <w:pPr>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KB00621</w:t>
            </w:r>
          </w:p>
        </w:tc>
        <w:tc>
          <w:tcPr>
            <w:tcW w:w="1816" w:type="dxa"/>
            <w:shd w:val="clear" w:color="auto" w:fill="auto"/>
          </w:tcPr>
          <w:p w14:paraId="14888B7D" w14:textId="77777777" w:rsidR="00E81412" w:rsidRPr="006F6345" w:rsidRDefault="00E81412" w:rsidP="00E81412">
            <w:pPr>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06/06/2019</w:t>
            </w:r>
          </w:p>
        </w:tc>
      </w:tr>
      <w:tr w:rsidR="00E81412" w:rsidRPr="006F6345" w14:paraId="1B33D429" w14:textId="77777777" w:rsidTr="006F6345">
        <w:tc>
          <w:tcPr>
            <w:tcW w:w="852" w:type="dxa"/>
            <w:shd w:val="clear" w:color="auto" w:fill="auto"/>
          </w:tcPr>
          <w:p w14:paraId="452353B8" w14:textId="77777777" w:rsidR="00E81412" w:rsidRPr="006F6345" w:rsidRDefault="00E81412" w:rsidP="00664082">
            <w:pPr>
              <w:widowControl/>
              <w:numPr>
                <w:ilvl w:val="0"/>
                <w:numId w:val="72"/>
              </w:numPr>
              <w:shd w:val="clear" w:color="auto" w:fill="FFFFFF"/>
              <w:adjustRightInd/>
              <w:spacing w:line="240" w:lineRule="auto"/>
              <w:contextualSpacing/>
              <w:jc w:val="center"/>
              <w:textAlignment w:val="auto"/>
              <w:rPr>
                <w:rFonts w:ascii="Arial" w:hAnsi="Arial" w:cs="Arial"/>
                <w:b/>
                <w:color w:val="000000"/>
                <w:sz w:val="20"/>
                <w:szCs w:val="20"/>
                <w:lang w:val="ms-MY"/>
              </w:rPr>
            </w:pPr>
          </w:p>
        </w:tc>
        <w:tc>
          <w:tcPr>
            <w:tcW w:w="4961" w:type="dxa"/>
            <w:shd w:val="clear" w:color="auto" w:fill="auto"/>
          </w:tcPr>
          <w:p w14:paraId="774F9BEC" w14:textId="77777777" w:rsidR="00E81412" w:rsidRPr="006F6345" w:rsidRDefault="00E81412" w:rsidP="00E81412">
            <w:pPr>
              <w:shd w:val="clear" w:color="auto" w:fill="FFFFFF"/>
              <w:spacing w:line="240" w:lineRule="auto"/>
              <w:rPr>
                <w:rFonts w:ascii="Arial" w:hAnsi="Arial" w:cs="Arial"/>
                <w:color w:val="000000"/>
                <w:sz w:val="20"/>
                <w:szCs w:val="20"/>
                <w:lang w:val="ms-MY"/>
              </w:rPr>
            </w:pPr>
            <w:r w:rsidRPr="006F6345">
              <w:rPr>
                <w:rFonts w:ascii="Arial" w:hAnsi="Arial" w:cs="Arial"/>
                <w:color w:val="000000"/>
                <w:sz w:val="20"/>
                <w:szCs w:val="20"/>
                <w:lang w:val="ms-MY"/>
              </w:rPr>
              <w:t>Puan Siti Fatimah binti Hj. Abdul Ghani K.B, P.A</w:t>
            </w:r>
          </w:p>
        </w:tc>
        <w:tc>
          <w:tcPr>
            <w:tcW w:w="1176" w:type="dxa"/>
            <w:shd w:val="clear" w:color="auto" w:fill="auto"/>
          </w:tcPr>
          <w:p w14:paraId="441DA405" w14:textId="77777777" w:rsidR="00E81412" w:rsidRPr="006F6345" w:rsidRDefault="00E81412" w:rsidP="00E81412">
            <w:pPr>
              <w:shd w:val="clear" w:color="auto" w:fill="FFFFFF"/>
              <w:spacing w:line="240" w:lineRule="auto"/>
              <w:jc w:val="center"/>
              <w:rPr>
                <w:color w:val="000000"/>
                <w:sz w:val="20"/>
                <w:szCs w:val="20"/>
                <w:lang w:val="ms-MY"/>
              </w:rPr>
            </w:pPr>
            <w:r w:rsidRPr="006F6345">
              <w:rPr>
                <w:rFonts w:ascii="Arial" w:hAnsi="Arial" w:cs="Arial"/>
                <w:color w:val="000000"/>
                <w:sz w:val="20"/>
                <w:szCs w:val="20"/>
                <w:lang w:val="ms-MY"/>
              </w:rPr>
              <w:t>PA00149</w:t>
            </w:r>
          </w:p>
        </w:tc>
        <w:tc>
          <w:tcPr>
            <w:tcW w:w="1260" w:type="dxa"/>
            <w:shd w:val="clear" w:color="auto" w:fill="auto"/>
          </w:tcPr>
          <w:p w14:paraId="402A3440" w14:textId="77777777" w:rsidR="00E81412" w:rsidRPr="006F6345" w:rsidRDefault="00E81412" w:rsidP="00E81412">
            <w:pPr>
              <w:shd w:val="clear" w:color="auto" w:fill="FFFFFF"/>
              <w:spacing w:line="240" w:lineRule="auto"/>
              <w:jc w:val="center"/>
              <w:rPr>
                <w:color w:val="000000"/>
                <w:sz w:val="20"/>
                <w:szCs w:val="20"/>
                <w:lang w:val="ms-MY"/>
              </w:rPr>
            </w:pPr>
            <w:r w:rsidRPr="006F6345">
              <w:rPr>
                <w:rFonts w:ascii="Arial" w:hAnsi="Arial" w:cs="Arial"/>
                <w:color w:val="000000"/>
                <w:sz w:val="20"/>
                <w:szCs w:val="20"/>
                <w:lang w:val="ms-MY"/>
              </w:rPr>
              <w:t>KB00255</w:t>
            </w:r>
          </w:p>
        </w:tc>
        <w:tc>
          <w:tcPr>
            <w:tcW w:w="1816" w:type="dxa"/>
            <w:shd w:val="clear" w:color="auto" w:fill="auto"/>
          </w:tcPr>
          <w:p w14:paraId="2E234C53" w14:textId="77777777" w:rsidR="00E81412" w:rsidRPr="006F6345" w:rsidRDefault="00E81412" w:rsidP="00E81412">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27/09/2019</w:t>
            </w:r>
          </w:p>
        </w:tc>
      </w:tr>
      <w:tr w:rsidR="00E81412" w:rsidRPr="006F6345" w14:paraId="766E3949" w14:textId="77777777" w:rsidTr="006F6345">
        <w:tc>
          <w:tcPr>
            <w:tcW w:w="852" w:type="dxa"/>
            <w:shd w:val="clear" w:color="auto" w:fill="auto"/>
          </w:tcPr>
          <w:p w14:paraId="2E5EF1BA" w14:textId="77777777" w:rsidR="00E81412" w:rsidRPr="006F6345" w:rsidRDefault="00E81412" w:rsidP="00664082">
            <w:pPr>
              <w:widowControl/>
              <w:numPr>
                <w:ilvl w:val="0"/>
                <w:numId w:val="72"/>
              </w:numPr>
              <w:shd w:val="clear" w:color="auto" w:fill="FFFFFF"/>
              <w:adjustRightInd/>
              <w:spacing w:line="240" w:lineRule="auto"/>
              <w:contextualSpacing/>
              <w:jc w:val="center"/>
              <w:textAlignment w:val="auto"/>
              <w:rPr>
                <w:rFonts w:ascii="Arial" w:hAnsi="Arial" w:cs="Arial"/>
                <w:b/>
                <w:color w:val="000000"/>
                <w:sz w:val="20"/>
                <w:szCs w:val="20"/>
                <w:lang w:val="ms-MY"/>
              </w:rPr>
            </w:pPr>
          </w:p>
        </w:tc>
        <w:tc>
          <w:tcPr>
            <w:tcW w:w="4961" w:type="dxa"/>
            <w:shd w:val="clear" w:color="auto" w:fill="auto"/>
          </w:tcPr>
          <w:p w14:paraId="0B6C3554" w14:textId="77777777" w:rsidR="00E81412" w:rsidRPr="006F6345" w:rsidRDefault="00E81412" w:rsidP="00E81412">
            <w:pPr>
              <w:shd w:val="clear" w:color="auto" w:fill="FFFFFF"/>
              <w:spacing w:line="240" w:lineRule="auto"/>
              <w:rPr>
                <w:rFonts w:ascii="Arial" w:hAnsi="Arial" w:cs="Arial"/>
                <w:color w:val="000000"/>
                <w:sz w:val="20"/>
                <w:szCs w:val="20"/>
                <w:lang w:val="ms-MY"/>
              </w:rPr>
            </w:pPr>
            <w:r w:rsidRPr="006F6345">
              <w:rPr>
                <w:rFonts w:ascii="Arial" w:hAnsi="Arial" w:cs="Arial"/>
                <w:color w:val="000000"/>
                <w:sz w:val="20"/>
                <w:szCs w:val="20"/>
                <w:lang w:val="ms-MY"/>
              </w:rPr>
              <w:t>Puan Wan Azurani binti Wan Ahmad K.B, P.A</w:t>
            </w:r>
          </w:p>
        </w:tc>
        <w:tc>
          <w:tcPr>
            <w:tcW w:w="1176" w:type="dxa"/>
            <w:shd w:val="clear" w:color="auto" w:fill="auto"/>
          </w:tcPr>
          <w:p w14:paraId="5146994D" w14:textId="77777777" w:rsidR="00E81412" w:rsidRPr="006F6345" w:rsidRDefault="00E81412" w:rsidP="00E81412">
            <w:pPr>
              <w:shd w:val="clear" w:color="auto" w:fill="FFFFFF"/>
              <w:spacing w:line="240" w:lineRule="auto"/>
              <w:jc w:val="center"/>
              <w:rPr>
                <w:color w:val="000000"/>
                <w:sz w:val="20"/>
                <w:szCs w:val="20"/>
                <w:lang w:val="ms-MY"/>
              </w:rPr>
            </w:pPr>
            <w:r w:rsidRPr="006F6345">
              <w:rPr>
                <w:rFonts w:ascii="Arial" w:hAnsi="Arial" w:cs="Arial"/>
                <w:color w:val="000000"/>
                <w:sz w:val="20"/>
                <w:szCs w:val="20"/>
                <w:lang w:val="ms-MY"/>
              </w:rPr>
              <w:t>PA01278</w:t>
            </w:r>
          </w:p>
        </w:tc>
        <w:tc>
          <w:tcPr>
            <w:tcW w:w="1260" w:type="dxa"/>
            <w:shd w:val="clear" w:color="auto" w:fill="auto"/>
          </w:tcPr>
          <w:p w14:paraId="1C740B3F" w14:textId="77777777" w:rsidR="00E81412" w:rsidRPr="006F6345" w:rsidRDefault="00E81412" w:rsidP="00E81412">
            <w:pPr>
              <w:shd w:val="clear" w:color="auto" w:fill="FFFFFF"/>
              <w:spacing w:line="240" w:lineRule="auto"/>
              <w:jc w:val="center"/>
              <w:rPr>
                <w:color w:val="000000"/>
                <w:sz w:val="20"/>
                <w:szCs w:val="20"/>
                <w:lang w:val="ms-MY"/>
              </w:rPr>
            </w:pPr>
            <w:r w:rsidRPr="006F6345">
              <w:rPr>
                <w:rFonts w:ascii="Arial" w:hAnsi="Arial" w:cs="Arial"/>
                <w:color w:val="000000"/>
                <w:sz w:val="20"/>
                <w:szCs w:val="20"/>
                <w:lang w:val="ms-MY"/>
              </w:rPr>
              <w:t>KB01645</w:t>
            </w:r>
          </w:p>
        </w:tc>
        <w:tc>
          <w:tcPr>
            <w:tcW w:w="1816" w:type="dxa"/>
            <w:shd w:val="clear" w:color="auto" w:fill="auto"/>
          </w:tcPr>
          <w:p w14:paraId="2AE0356C" w14:textId="77777777" w:rsidR="00E81412" w:rsidRPr="006F6345" w:rsidRDefault="00E81412" w:rsidP="00E81412">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19/10/2019</w:t>
            </w:r>
          </w:p>
        </w:tc>
      </w:tr>
      <w:tr w:rsidR="00E81412" w:rsidRPr="006F6345" w14:paraId="570C9071" w14:textId="77777777" w:rsidTr="006F6345">
        <w:tc>
          <w:tcPr>
            <w:tcW w:w="852" w:type="dxa"/>
            <w:shd w:val="clear" w:color="auto" w:fill="auto"/>
          </w:tcPr>
          <w:p w14:paraId="7D98A98A" w14:textId="77777777" w:rsidR="00E81412" w:rsidRPr="006F6345" w:rsidRDefault="00E81412" w:rsidP="00664082">
            <w:pPr>
              <w:widowControl/>
              <w:numPr>
                <w:ilvl w:val="0"/>
                <w:numId w:val="72"/>
              </w:numPr>
              <w:shd w:val="clear" w:color="auto" w:fill="FFFFFF"/>
              <w:adjustRightInd/>
              <w:spacing w:line="240" w:lineRule="auto"/>
              <w:contextualSpacing/>
              <w:jc w:val="center"/>
              <w:textAlignment w:val="auto"/>
              <w:rPr>
                <w:rFonts w:ascii="Arial" w:hAnsi="Arial" w:cs="Arial"/>
                <w:b/>
                <w:color w:val="000000"/>
                <w:sz w:val="20"/>
                <w:szCs w:val="20"/>
                <w:lang w:val="ms-MY"/>
              </w:rPr>
            </w:pPr>
          </w:p>
        </w:tc>
        <w:tc>
          <w:tcPr>
            <w:tcW w:w="4961" w:type="dxa"/>
            <w:shd w:val="clear" w:color="auto" w:fill="auto"/>
          </w:tcPr>
          <w:p w14:paraId="64AD156E" w14:textId="77777777" w:rsidR="00E81412" w:rsidRPr="006F6345" w:rsidRDefault="00E81412" w:rsidP="00E81412">
            <w:pPr>
              <w:shd w:val="clear" w:color="auto" w:fill="FFFFFF"/>
              <w:spacing w:line="240" w:lineRule="auto"/>
              <w:rPr>
                <w:rFonts w:ascii="Arial" w:hAnsi="Arial" w:cs="Arial"/>
                <w:color w:val="000000"/>
                <w:sz w:val="20"/>
                <w:szCs w:val="20"/>
                <w:lang w:val="ms-MY"/>
              </w:rPr>
            </w:pPr>
            <w:r w:rsidRPr="006F6345">
              <w:rPr>
                <w:rFonts w:ascii="Arial" w:hAnsi="Arial" w:cs="Arial"/>
                <w:color w:val="000000"/>
                <w:sz w:val="20"/>
                <w:szCs w:val="20"/>
                <w:lang w:val="ms-MY"/>
              </w:rPr>
              <w:t>Puan Mazila Ghazali K.B, P.A</w:t>
            </w:r>
          </w:p>
        </w:tc>
        <w:tc>
          <w:tcPr>
            <w:tcW w:w="1176" w:type="dxa"/>
            <w:shd w:val="clear" w:color="auto" w:fill="auto"/>
          </w:tcPr>
          <w:p w14:paraId="5F1C185E" w14:textId="77777777" w:rsidR="00E81412" w:rsidRPr="006F6345" w:rsidRDefault="00E81412" w:rsidP="00E81412">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PA00322</w:t>
            </w:r>
          </w:p>
        </w:tc>
        <w:tc>
          <w:tcPr>
            <w:tcW w:w="1260" w:type="dxa"/>
            <w:shd w:val="clear" w:color="auto" w:fill="auto"/>
          </w:tcPr>
          <w:p w14:paraId="53DFAE35" w14:textId="77777777" w:rsidR="00E81412" w:rsidRPr="006F6345" w:rsidRDefault="00E81412" w:rsidP="00E81412">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KB00476</w:t>
            </w:r>
          </w:p>
        </w:tc>
        <w:tc>
          <w:tcPr>
            <w:tcW w:w="1816" w:type="dxa"/>
            <w:shd w:val="clear" w:color="auto" w:fill="auto"/>
          </w:tcPr>
          <w:p w14:paraId="472AFBD9" w14:textId="77777777" w:rsidR="00E81412" w:rsidRPr="006F6345" w:rsidRDefault="00E81412" w:rsidP="00E81412">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25/09/2019</w:t>
            </w:r>
          </w:p>
        </w:tc>
      </w:tr>
      <w:tr w:rsidR="00E81412" w:rsidRPr="006F6345" w14:paraId="41CACDA6" w14:textId="77777777" w:rsidTr="006F6345">
        <w:tc>
          <w:tcPr>
            <w:tcW w:w="852" w:type="dxa"/>
            <w:shd w:val="clear" w:color="auto" w:fill="auto"/>
          </w:tcPr>
          <w:p w14:paraId="180E2C60" w14:textId="77777777" w:rsidR="00E81412" w:rsidRPr="006F6345" w:rsidRDefault="00E81412" w:rsidP="00664082">
            <w:pPr>
              <w:widowControl/>
              <w:numPr>
                <w:ilvl w:val="0"/>
                <w:numId w:val="72"/>
              </w:numPr>
              <w:shd w:val="clear" w:color="auto" w:fill="FFFFFF"/>
              <w:adjustRightInd/>
              <w:spacing w:line="240" w:lineRule="auto"/>
              <w:contextualSpacing/>
              <w:jc w:val="center"/>
              <w:textAlignment w:val="auto"/>
              <w:rPr>
                <w:rFonts w:ascii="Arial" w:hAnsi="Arial" w:cs="Arial"/>
                <w:b/>
                <w:color w:val="000000"/>
                <w:sz w:val="20"/>
                <w:szCs w:val="20"/>
                <w:lang w:val="ms-MY"/>
              </w:rPr>
            </w:pPr>
          </w:p>
        </w:tc>
        <w:tc>
          <w:tcPr>
            <w:tcW w:w="4961" w:type="dxa"/>
            <w:shd w:val="clear" w:color="auto" w:fill="auto"/>
          </w:tcPr>
          <w:p w14:paraId="72C912DF" w14:textId="77777777" w:rsidR="00E81412" w:rsidRPr="006F6345" w:rsidRDefault="00E81412" w:rsidP="00E81412">
            <w:pPr>
              <w:shd w:val="clear" w:color="auto" w:fill="FFFFFF"/>
              <w:spacing w:line="240" w:lineRule="auto"/>
              <w:rPr>
                <w:rFonts w:ascii="Arial" w:hAnsi="Arial" w:cs="Arial"/>
                <w:color w:val="000000"/>
                <w:sz w:val="20"/>
                <w:szCs w:val="20"/>
                <w:lang w:val="ms-MY"/>
              </w:rPr>
            </w:pPr>
            <w:r w:rsidRPr="006F6345">
              <w:rPr>
                <w:rFonts w:ascii="Arial" w:hAnsi="Arial" w:cs="Arial"/>
                <w:color w:val="000000"/>
                <w:sz w:val="20"/>
                <w:szCs w:val="20"/>
                <w:lang w:val="ms-MY"/>
              </w:rPr>
              <w:t>Puan Izwana binti Ismail K.B, P.A</w:t>
            </w:r>
          </w:p>
        </w:tc>
        <w:tc>
          <w:tcPr>
            <w:tcW w:w="1176" w:type="dxa"/>
            <w:shd w:val="clear" w:color="auto" w:fill="auto"/>
          </w:tcPr>
          <w:p w14:paraId="26E5F777" w14:textId="77777777" w:rsidR="00E81412" w:rsidRPr="006F6345" w:rsidRDefault="00E81412" w:rsidP="00E81412">
            <w:pPr>
              <w:shd w:val="clear" w:color="auto" w:fill="FFFFFF"/>
              <w:spacing w:line="240" w:lineRule="auto"/>
              <w:jc w:val="center"/>
              <w:rPr>
                <w:color w:val="000000"/>
                <w:sz w:val="20"/>
                <w:szCs w:val="20"/>
                <w:lang w:val="ms-MY"/>
              </w:rPr>
            </w:pPr>
            <w:r w:rsidRPr="006F6345">
              <w:rPr>
                <w:rFonts w:ascii="Arial" w:hAnsi="Arial" w:cs="Arial"/>
                <w:color w:val="000000"/>
                <w:sz w:val="20"/>
                <w:szCs w:val="20"/>
                <w:lang w:val="ms-MY"/>
              </w:rPr>
              <w:t>PA01279</w:t>
            </w:r>
          </w:p>
        </w:tc>
        <w:tc>
          <w:tcPr>
            <w:tcW w:w="1260" w:type="dxa"/>
            <w:shd w:val="clear" w:color="auto" w:fill="auto"/>
          </w:tcPr>
          <w:p w14:paraId="5F534CD9" w14:textId="77777777" w:rsidR="00E81412" w:rsidRPr="006F6345" w:rsidRDefault="00E81412" w:rsidP="00E81412">
            <w:pPr>
              <w:shd w:val="clear" w:color="auto" w:fill="FFFFFF"/>
              <w:spacing w:line="240" w:lineRule="auto"/>
              <w:jc w:val="center"/>
              <w:rPr>
                <w:color w:val="000000"/>
                <w:sz w:val="20"/>
                <w:szCs w:val="20"/>
                <w:lang w:val="ms-MY"/>
              </w:rPr>
            </w:pPr>
            <w:r w:rsidRPr="006F6345">
              <w:rPr>
                <w:rFonts w:ascii="Arial" w:hAnsi="Arial" w:cs="Arial"/>
                <w:color w:val="000000"/>
                <w:sz w:val="20"/>
                <w:szCs w:val="20"/>
                <w:lang w:val="ms-MY"/>
              </w:rPr>
              <w:t>KB01667</w:t>
            </w:r>
          </w:p>
        </w:tc>
        <w:tc>
          <w:tcPr>
            <w:tcW w:w="1816" w:type="dxa"/>
            <w:shd w:val="clear" w:color="auto" w:fill="auto"/>
          </w:tcPr>
          <w:p w14:paraId="19B7F8A7" w14:textId="77777777" w:rsidR="00E81412" w:rsidRPr="006F6345" w:rsidRDefault="00E81412" w:rsidP="00E81412">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19/10/2019</w:t>
            </w:r>
          </w:p>
        </w:tc>
      </w:tr>
      <w:tr w:rsidR="00E81412" w:rsidRPr="006F6345" w14:paraId="33BB9498" w14:textId="77777777" w:rsidTr="006F6345">
        <w:tc>
          <w:tcPr>
            <w:tcW w:w="852" w:type="dxa"/>
            <w:shd w:val="clear" w:color="auto" w:fill="auto"/>
          </w:tcPr>
          <w:p w14:paraId="1C402EE0" w14:textId="77777777" w:rsidR="00E81412" w:rsidRPr="006F6345" w:rsidRDefault="00E81412" w:rsidP="00664082">
            <w:pPr>
              <w:widowControl/>
              <w:numPr>
                <w:ilvl w:val="0"/>
                <w:numId w:val="72"/>
              </w:numPr>
              <w:shd w:val="clear" w:color="auto" w:fill="FFFFFF"/>
              <w:adjustRightInd/>
              <w:spacing w:line="240" w:lineRule="auto"/>
              <w:contextualSpacing/>
              <w:jc w:val="center"/>
              <w:textAlignment w:val="auto"/>
              <w:rPr>
                <w:rFonts w:ascii="Arial" w:hAnsi="Arial" w:cs="Arial"/>
                <w:b/>
                <w:color w:val="000000"/>
                <w:sz w:val="20"/>
                <w:szCs w:val="20"/>
                <w:lang w:val="ms-MY"/>
              </w:rPr>
            </w:pPr>
          </w:p>
        </w:tc>
        <w:tc>
          <w:tcPr>
            <w:tcW w:w="4961" w:type="dxa"/>
            <w:shd w:val="clear" w:color="auto" w:fill="auto"/>
          </w:tcPr>
          <w:p w14:paraId="65530B7C" w14:textId="77777777" w:rsidR="00E81412" w:rsidRPr="006F6345" w:rsidRDefault="00E81412" w:rsidP="00E81412">
            <w:pPr>
              <w:shd w:val="clear" w:color="auto" w:fill="FFFFFF"/>
              <w:spacing w:line="240" w:lineRule="auto"/>
              <w:rPr>
                <w:rFonts w:ascii="Arial" w:hAnsi="Arial" w:cs="Arial"/>
                <w:color w:val="000000"/>
                <w:sz w:val="20"/>
                <w:szCs w:val="20"/>
                <w:lang w:val="ms-MY"/>
              </w:rPr>
            </w:pPr>
            <w:r w:rsidRPr="006F6345">
              <w:rPr>
                <w:rFonts w:ascii="Arial" w:hAnsi="Arial" w:cs="Arial"/>
                <w:color w:val="000000"/>
                <w:sz w:val="20"/>
                <w:szCs w:val="20"/>
                <w:lang w:val="ms-MY"/>
              </w:rPr>
              <w:t>Puan Kemelia binti Omar K.B, P.A</w:t>
            </w:r>
          </w:p>
        </w:tc>
        <w:tc>
          <w:tcPr>
            <w:tcW w:w="1176" w:type="dxa"/>
            <w:shd w:val="clear" w:color="auto" w:fill="auto"/>
          </w:tcPr>
          <w:p w14:paraId="3DEC7228" w14:textId="77777777" w:rsidR="00E81412" w:rsidRPr="006F6345" w:rsidRDefault="00E81412" w:rsidP="00E81412">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PA01010</w:t>
            </w:r>
          </w:p>
        </w:tc>
        <w:tc>
          <w:tcPr>
            <w:tcW w:w="1260" w:type="dxa"/>
            <w:shd w:val="clear" w:color="auto" w:fill="auto"/>
          </w:tcPr>
          <w:p w14:paraId="32E447C4" w14:textId="77777777" w:rsidR="00E81412" w:rsidRPr="006F6345" w:rsidRDefault="00E81412" w:rsidP="00E81412">
            <w:pPr>
              <w:shd w:val="clear" w:color="auto" w:fill="FFFFFF"/>
              <w:spacing w:line="240" w:lineRule="auto"/>
              <w:jc w:val="center"/>
              <w:rPr>
                <w:color w:val="000000"/>
                <w:sz w:val="20"/>
                <w:szCs w:val="20"/>
                <w:lang w:val="ms-MY"/>
              </w:rPr>
            </w:pPr>
            <w:r w:rsidRPr="006F6345">
              <w:rPr>
                <w:rFonts w:ascii="Arial" w:hAnsi="Arial" w:cs="Arial"/>
                <w:color w:val="000000"/>
                <w:sz w:val="20"/>
                <w:szCs w:val="20"/>
                <w:lang w:val="ms-MY"/>
              </w:rPr>
              <w:t>KB01361</w:t>
            </w:r>
          </w:p>
        </w:tc>
        <w:tc>
          <w:tcPr>
            <w:tcW w:w="1816" w:type="dxa"/>
            <w:shd w:val="clear" w:color="auto" w:fill="auto"/>
          </w:tcPr>
          <w:p w14:paraId="7AA1FEDE" w14:textId="77777777" w:rsidR="00E81412" w:rsidRPr="006F6345" w:rsidRDefault="00E81412" w:rsidP="00E81412">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29/09/2018</w:t>
            </w:r>
          </w:p>
        </w:tc>
      </w:tr>
      <w:tr w:rsidR="00E81412" w:rsidRPr="006F6345" w14:paraId="3E268E85" w14:textId="77777777" w:rsidTr="006F6345">
        <w:tc>
          <w:tcPr>
            <w:tcW w:w="852" w:type="dxa"/>
            <w:shd w:val="clear" w:color="auto" w:fill="auto"/>
          </w:tcPr>
          <w:p w14:paraId="3E404E21" w14:textId="77777777" w:rsidR="00E81412" w:rsidRPr="006F6345" w:rsidRDefault="00E81412" w:rsidP="00664082">
            <w:pPr>
              <w:widowControl/>
              <w:numPr>
                <w:ilvl w:val="0"/>
                <w:numId w:val="72"/>
              </w:numPr>
              <w:shd w:val="clear" w:color="auto" w:fill="FFFFFF"/>
              <w:adjustRightInd/>
              <w:spacing w:line="240" w:lineRule="auto"/>
              <w:contextualSpacing/>
              <w:jc w:val="center"/>
              <w:textAlignment w:val="auto"/>
              <w:rPr>
                <w:rFonts w:ascii="Arial" w:hAnsi="Arial" w:cs="Arial"/>
                <w:b/>
                <w:color w:val="000000"/>
                <w:sz w:val="20"/>
                <w:szCs w:val="20"/>
                <w:lang w:val="ms-MY"/>
              </w:rPr>
            </w:pPr>
          </w:p>
        </w:tc>
        <w:tc>
          <w:tcPr>
            <w:tcW w:w="4961" w:type="dxa"/>
            <w:shd w:val="clear" w:color="auto" w:fill="auto"/>
          </w:tcPr>
          <w:p w14:paraId="440229B2" w14:textId="77777777" w:rsidR="00E81412" w:rsidRPr="006F6345" w:rsidRDefault="00E81412" w:rsidP="00E81412">
            <w:pPr>
              <w:shd w:val="clear" w:color="auto" w:fill="FFFFFF"/>
              <w:spacing w:line="240" w:lineRule="auto"/>
              <w:rPr>
                <w:rFonts w:ascii="Arial" w:hAnsi="Arial" w:cs="Arial"/>
                <w:color w:val="000000"/>
                <w:sz w:val="20"/>
                <w:szCs w:val="20"/>
                <w:lang w:val="ms-MY"/>
              </w:rPr>
            </w:pPr>
            <w:r w:rsidRPr="006F6345">
              <w:rPr>
                <w:rFonts w:ascii="Arial" w:hAnsi="Arial" w:cs="Arial"/>
                <w:color w:val="000000"/>
                <w:sz w:val="20"/>
                <w:szCs w:val="20"/>
                <w:lang w:val="ms-MY"/>
              </w:rPr>
              <w:t>Encik Haniff Abdullah bin Hashim K.B, P.A</w:t>
            </w:r>
          </w:p>
        </w:tc>
        <w:tc>
          <w:tcPr>
            <w:tcW w:w="1176" w:type="dxa"/>
            <w:shd w:val="clear" w:color="auto" w:fill="auto"/>
          </w:tcPr>
          <w:p w14:paraId="2206661C" w14:textId="77777777" w:rsidR="00E81412" w:rsidRPr="006F6345" w:rsidRDefault="00E81412" w:rsidP="00E81412">
            <w:pPr>
              <w:shd w:val="clear" w:color="auto" w:fill="FFFFFF"/>
              <w:spacing w:line="240" w:lineRule="auto"/>
              <w:jc w:val="center"/>
              <w:rPr>
                <w:color w:val="000000"/>
                <w:sz w:val="20"/>
                <w:szCs w:val="20"/>
                <w:lang w:val="ms-MY"/>
              </w:rPr>
            </w:pPr>
            <w:r w:rsidRPr="006F6345">
              <w:rPr>
                <w:rFonts w:ascii="Arial" w:hAnsi="Arial" w:cs="Arial"/>
                <w:color w:val="000000"/>
                <w:sz w:val="20"/>
                <w:szCs w:val="20"/>
                <w:lang w:val="ms-MY"/>
              </w:rPr>
              <w:t>PA01171</w:t>
            </w:r>
          </w:p>
        </w:tc>
        <w:tc>
          <w:tcPr>
            <w:tcW w:w="1260" w:type="dxa"/>
            <w:shd w:val="clear" w:color="auto" w:fill="auto"/>
          </w:tcPr>
          <w:p w14:paraId="6A880ED8" w14:textId="77777777" w:rsidR="00E81412" w:rsidRPr="006F6345" w:rsidRDefault="00E81412" w:rsidP="00E81412">
            <w:pPr>
              <w:shd w:val="clear" w:color="auto" w:fill="FFFFFF"/>
              <w:spacing w:line="240" w:lineRule="auto"/>
              <w:jc w:val="center"/>
              <w:rPr>
                <w:color w:val="000000"/>
                <w:sz w:val="20"/>
                <w:szCs w:val="20"/>
                <w:lang w:val="ms-MY"/>
              </w:rPr>
            </w:pPr>
            <w:r w:rsidRPr="006F6345">
              <w:rPr>
                <w:rFonts w:ascii="Arial" w:hAnsi="Arial" w:cs="Arial"/>
                <w:color w:val="000000"/>
                <w:sz w:val="20"/>
                <w:szCs w:val="20"/>
                <w:lang w:val="ms-MY"/>
              </w:rPr>
              <w:t>KB01582</w:t>
            </w:r>
          </w:p>
        </w:tc>
        <w:tc>
          <w:tcPr>
            <w:tcW w:w="1816" w:type="dxa"/>
            <w:shd w:val="clear" w:color="auto" w:fill="auto"/>
          </w:tcPr>
          <w:p w14:paraId="00AE6A09" w14:textId="77777777" w:rsidR="00E81412" w:rsidRPr="006F6345" w:rsidRDefault="00E81412" w:rsidP="00E81412">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26/09/2019</w:t>
            </w:r>
          </w:p>
        </w:tc>
      </w:tr>
      <w:tr w:rsidR="00E81412" w:rsidRPr="006F6345" w14:paraId="73AF9FE3" w14:textId="77777777" w:rsidTr="006F6345">
        <w:tc>
          <w:tcPr>
            <w:tcW w:w="852" w:type="dxa"/>
            <w:shd w:val="clear" w:color="auto" w:fill="auto"/>
          </w:tcPr>
          <w:p w14:paraId="68366772" w14:textId="77777777" w:rsidR="00E81412" w:rsidRPr="006F6345" w:rsidRDefault="00E81412" w:rsidP="00664082">
            <w:pPr>
              <w:widowControl/>
              <w:numPr>
                <w:ilvl w:val="0"/>
                <w:numId w:val="72"/>
              </w:numPr>
              <w:shd w:val="clear" w:color="auto" w:fill="FFFFFF"/>
              <w:adjustRightInd/>
              <w:spacing w:line="240" w:lineRule="auto"/>
              <w:contextualSpacing/>
              <w:jc w:val="center"/>
              <w:textAlignment w:val="auto"/>
              <w:rPr>
                <w:rFonts w:ascii="Arial" w:hAnsi="Arial" w:cs="Arial"/>
                <w:color w:val="000000"/>
                <w:sz w:val="20"/>
                <w:szCs w:val="20"/>
                <w:lang w:val="ms-MY"/>
              </w:rPr>
            </w:pPr>
          </w:p>
        </w:tc>
        <w:tc>
          <w:tcPr>
            <w:tcW w:w="4961" w:type="dxa"/>
            <w:shd w:val="clear" w:color="auto" w:fill="auto"/>
          </w:tcPr>
          <w:p w14:paraId="0A2B71A2" w14:textId="77777777" w:rsidR="00E81412" w:rsidRPr="006F6345" w:rsidRDefault="00E81412" w:rsidP="00E81412">
            <w:pPr>
              <w:shd w:val="clear" w:color="auto" w:fill="FFFFFF"/>
              <w:spacing w:line="240" w:lineRule="auto"/>
              <w:rPr>
                <w:rFonts w:ascii="Arial" w:hAnsi="Arial" w:cs="Arial"/>
                <w:color w:val="000000"/>
                <w:sz w:val="20"/>
                <w:szCs w:val="20"/>
                <w:lang w:val="ms-MY"/>
              </w:rPr>
            </w:pPr>
            <w:r w:rsidRPr="006F6345">
              <w:rPr>
                <w:rFonts w:ascii="Arial" w:hAnsi="Arial" w:cs="Arial"/>
                <w:color w:val="000000"/>
                <w:sz w:val="20"/>
                <w:szCs w:val="20"/>
                <w:lang w:val="ms-MY"/>
              </w:rPr>
              <w:t>Puan Anis Akmilah binti Mat Hassan K.B, P.A</w:t>
            </w:r>
          </w:p>
        </w:tc>
        <w:tc>
          <w:tcPr>
            <w:tcW w:w="1176" w:type="dxa"/>
            <w:shd w:val="clear" w:color="auto" w:fill="auto"/>
          </w:tcPr>
          <w:p w14:paraId="3FB318F0" w14:textId="77777777" w:rsidR="00E81412" w:rsidRPr="006F6345" w:rsidRDefault="00E81412" w:rsidP="00E81412">
            <w:pPr>
              <w:shd w:val="clear" w:color="auto" w:fill="FFFFFF"/>
              <w:spacing w:line="240" w:lineRule="auto"/>
              <w:jc w:val="center"/>
              <w:rPr>
                <w:color w:val="000000"/>
                <w:sz w:val="20"/>
                <w:szCs w:val="20"/>
                <w:lang w:val="ms-MY"/>
              </w:rPr>
            </w:pPr>
            <w:r w:rsidRPr="006F6345">
              <w:rPr>
                <w:rFonts w:ascii="Arial" w:hAnsi="Arial" w:cs="Arial"/>
                <w:color w:val="000000"/>
                <w:sz w:val="20"/>
                <w:szCs w:val="20"/>
                <w:lang w:val="ms-MY"/>
              </w:rPr>
              <w:t>PA01214</w:t>
            </w:r>
          </w:p>
        </w:tc>
        <w:tc>
          <w:tcPr>
            <w:tcW w:w="1260" w:type="dxa"/>
            <w:shd w:val="clear" w:color="auto" w:fill="auto"/>
          </w:tcPr>
          <w:p w14:paraId="54D074CC" w14:textId="77777777" w:rsidR="00E81412" w:rsidRPr="006F6345" w:rsidRDefault="00E81412" w:rsidP="00E81412">
            <w:pPr>
              <w:shd w:val="clear" w:color="auto" w:fill="FFFFFF"/>
              <w:spacing w:line="240" w:lineRule="auto"/>
              <w:jc w:val="center"/>
              <w:rPr>
                <w:color w:val="000000"/>
                <w:sz w:val="20"/>
                <w:szCs w:val="20"/>
                <w:lang w:val="ms-MY"/>
              </w:rPr>
            </w:pPr>
            <w:r w:rsidRPr="006F6345">
              <w:rPr>
                <w:rFonts w:ascii="Arial" w:hAnsi="Arial" w:cs="Arial"/>
                <w:color w:val="000000"/>
                <w:sz w:val="20"/>
                <w:szCs w:val="20"/>
                <w:lang w:val="ms-MY"/>
              </w:rPr>
              <w:t>KB01637</w:t>
            </w:r>
          </w:p>
        </w:tc>
        <w:tc>
          <w:tcPr>
            <w:tcW w:w="1816" w:type="dxa"/>
            <w:shd w:val="clear" w:color="auto" w:fill="auto"/>
          </w:tcPr>
          <w:p w14:paraId="5C1D8622" w14:textId="77777777" w:rsidR="00E81412" w:rsidRPr="006F6345" w:rsidRDefault="00E81412" w:rsidP="00E81412">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29/07/2019</w:t>
            </w:r>
          </w:p>
        </w:tc>
      </w:tr>
      <w:tr w:rsidR="00E81412" w:rsidRPr="006F6345" w14:paraId="10852B27" w14:textId="77777777" w:rsidTr="006F6345">
        <w:tc>
          <w:tcPr>
            <w:tcW w:w="852" w:type="dxa"/>
            <w:shd w:val="clear" w:color="auto" w:fill="auto"/>
          </w:tcPr>
          <w:p w14:paraId="3395C9FE" w14:textId="77777777" w:rsidR="00E81412" w:rsidRPr="006F6345" w:rsidRDefault="00E81412" w:rsidP="00664082">
            <w:pPr>
              <w:widowControl/>
              <w:numPr>
                <w:ilvl w:val="0"/>
                <w:numId w:val="72"/>
              </w:numPr>
              <w:shd w:val="clear" w:color="auto" w:fill="FFFFFF"/>
              <w:adjustRightInd/>
              <w:spacing w:line="240" w:lineRule="auto"/>
              <w:contextualSpacing/>
              <w:jc w:val="center"/>
              <w:textAlignment w:val="auto"/>
              <w:rPr>
                <w:rFonts w:ascii="Arial" w:hAnsi="Arial" w:cs="Arial"/>
                <w:b/>
                <w:color w:val="000000"/>
                <w:sz w:val="20"/>
                <w:szCs w:val="20"/>
                <w:lang w:val="ms-MY"/>
              </w:rPr>
            </w:pPr>
          </w:p>
        </w:tc>
        <w:tc>
          <w:tcPr>
            <w:tcW w:w="4961" w:type="dxa"/>
            <w:shd w:val="clear" w:color="auto" w:fill="auto"/>
          </w:tcPr>
          <w:p w14:paraId="1472D8F0" w14:textId="77777777" w:rsidR="00E81412" w:rsidRPr="006F6345" w:rsidRDefault="00E81412" w:rsidP="00E81412">
            <w:pPr>
              <w:shd w:val="clear" w:color="auto" w:fill="FFFFFF"/>
              <w:spacing w:line="240" w:lineRule="auto"/>
              <w:rPr>
                <w:rFonts w:ascii="Arial" w:hAnsi="Arial" w:cs="Arial"/>
                <w:color w:val="000000"/>
                <w:sz w:val="20"/>
                <w:szCs w:val="20"/>
                <w:lang w:val="ms-MY"/>
              </w:rPr>
            </w:pPr>
            <w:r w:rsidRPr="006F6345">
              <w:rPr>
                <w:rFonts w:ascii="Arial" w:hAnsi="Arial" w:cs="Arial"/>
                <w:color w:val="000000"/>
                <w:sz w:val="20"/>
                <w:szCs w:val="20"/>
                <w:lang w:val="ms-MY"/>
              </w:rPr>
              <w:t>Encik Muhammad Ashaari Awab K.B, P.A</w:t>
            </w:r>
          </w:p>
        </w:tc>
        <w:tc>
          <w:tcPr>
            <w:tcW w:w="1176" w:type="dxa"/>
            <w:shd w:val="clear" w:color="auto" w:fill="auto"/>
          </w:tcPr>
          <w:p w14:paraId="14F9237E" w14:textId="77777777" w:rsidR="00E81412" w:rsidRPr="006F6345" w:rsidRDefault="00E81412" w:rsidP="00E81412">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PA01172</w:t>
            </w:r>
          </w:p>
        </w:tc>
        <w:tc>
          <w:tcPr>
            <w:tcW w:w="1260" w:type="dxa"/>
            <w:shd w:val="clear" w:color="auto" w:fill="auto"/>
          </w:tcPr>
          <w:p w14:paraId="34D34402" w14:textId="77777777" w:rsidR="00E81412" w:rsidRPr="006F6345" w:rsidRDefault="00E81412" w:rsidP="00E81412">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KB01585</w:t>
            </w:r>
          </w:p>
        </w:tc>
        <w:tc>
          <w:tcPr>
            <w:tcW w:w="1816" w:type="dxa"/>
            <w:shd w:val="clear" w:color="auto" w:fill="auto"/>
          </w:tcPr>
          <w:p w14:paraId="27E4D326" w14:textId="77777777" w:rsidR="00E81412" w:rsidRPr="006F6345" w:rsidRDefault="00E81412" w:rsidP="00E81412">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31/03/2018</w:t>
            </w:r>
          </w:p>
        </w:tc>
      </w:tr>
      <w:tr w:rsidR="00E81412" w:rsidRPr="006F6345" w14:paraId="3998FAEA" w14:textId="77777777" w:rsidTr="006F6345">
        <w:tc>
          <w:tcPr>
            <w:tcW w:w="852" w:type="dxa"/>
            <w:shd w:val="clear" w:color="auto" w:fill="auto"/>
          </w:tcPr>
          <w:p w14:paraId="5FD5428B" w14:textId="77777777" w:rsidR="00E81412" w:rsidRPr="006F6345" w:rsidRDefault="00E81412" w:rsidP="00664082">
            <w:pPr>
              <w:widowControl/>
              <w:numPr>
                <w:ilvl w:val="0"/>
                <w:numId w:val="72"/>
              </w:numPr>
              <w:shd w:val="clear" w:color="auto" w:fill="FFFFFF"/>
              <w:adjustRightInd/>
              <w:spacing w:line="240" w:lineRule="auto"/>
              <w:contextualSpacing/>
              <w:jc w:val="center"/>
              <w:textAlignment w:val="auto"/>
              <w:rPr>
                <w:rFonts w:ascii="Arial" w:hAnsi="Arial" w:cs="Arial"/>
                <w:b/>
                <w:color w:val="000000"/>
                <w:sz w:val="20"/>
                <w:szCs w:val="20"/>
                <w:lang w:val="ms-MY"/>
              </w:rPr>
            </w:pPr>
          </w:p>
        </w:tc>
        <w:tc>
          <w:tcPr>
            <w:tcW w:w="4961" w:type="dxa"/>
            <w:shd w:val="clear" w:color="auto" w:fill="auto"/>
          </w:tcPr>
          <w:p w14:paraId="1366C45D" w14:textId="77777777" w:rsidR="00E81412" w:rsidRPr="006F6345" w:rsidRDefault="00E81412" w:rsidP="00E81412">
            <w:pPr>
              <w:shd w:val="clear" w:color="auto" w:fill="FFFFFF"/>
              <w:spacing w:line="240" w:lineRule="auto"/>
              <w:rPr>
                <w:rFonts w:ascii="Arial" w:hAnsi="Arial" w:cs="Arial"/>
                <w:color w:val="000000"/>
                <w:sz w:val="20"/>
                <w:szCs w:val="20"/>
                <w:lang w:val="ms-MY"/>
              </w:rPr>
            </w:pPr>
            <w:r w:rsidRPr="006F6345">
              <w:rPr>
                <w:rFonts w:ascii="Arial" w:hAnsi="Arial" w:cs="Arial"/>
                <w:color w:val="000000"/>
                <w:sz w:val="20"/>
                <w:szCs w:val="20"/>
                <w:lang w:val="ms-MY"/>
              </w:rPr>
              <w:t>Puan Noorihayatti Noorudin K.B, P.A</w:t>
            </w:r>
          </w:p>
        </w:tc>
        <w:tc>
          <w:tcPr>
            <w:tcW w:w="1176" w:type="dxa"/>
            <w:shd w:val="clear" w:color="auto" w:fill="auto"/>
          </w:tcPr>
          <w:p w14:paraId="6887CC8B" w14:textId="77777777" w:rsidR="00E81412" w:rsidRPr="006F6345" w:rsidRDefault="00E81412" w:rsidP="00E81412">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PA01215</w:t>
            </w:r>
          </w:p>
        </w:tc>
        <w:tc>
          <w:tcPr>
            <w:tcW w:w="1260" w:type="dxa"/>
            <w:shd w:val="clear" w:color="auto" w:fill="auto"/>
          </w:tcPr>
          <w:p w14:paraId="3CBEE981" w14:textId="77777777" w:rsidR="00E81412" w:rsidRPr="006F6345" w:rsidRDefault="00E81412" w:rsidP="00E81412">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KB1636</w:t>
            </w:r>
          </w:p>
        </w:tc>
        <w:tc>
          <w:tcPr>
            <w:tcW w:w="1816" w:type="dxa"/>
            <w:shd w:val="clear" w:color="auto" w:fill="auto"/>
          </w:tcPr>
          <w:p w14:paraId="0310E11E" w14:textId="77777777" w:rsidR="00E81412" w:rsidRPr="006F6345" w:rsidRDefault="00E81412" w:rsidP="00E81412">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31/03/2018</w:t>
            </w:r>
          </w:p>
        </w:tc>
      </w:tr>
      <w:tr w:rsidR="00E81412" w:rsidRPr="006F6345" w14:paraId="687E46B0" w14:textId="77777777" w:rsidTr="006F6345">
        <w:tc>
          <w:tcPr>
            <w:tcW w:w="852" w:type="dxa"/>
            <w:shd w:val="clear" w:color="auto" w:fill="auto"/>
          </w:tcPr>
          <w:p w14:paraId="3CDEB3A2" w14:textId="77777777" w:rsidR="00E81412" w:rsidRPr="006F6345" w:rsidRDefault="00E81412" w:rsidP="00664082">
            <w:pPr>
              <w:widowControl/>
              <w:numPr>
                <w:ilvl w:val="0"/>
                <w:numId w:val="72"/>
              </w:numPr>
              <w:shd w:val="clear" w:color="auto" w:fill="FFFFFF"/>
              <w:adjustRightInd/>
              <w:spacing w:line="240" w:lineRule="auto"/>
              <w:contextualSpacing/>
              <w:jc w:val="center"/>
              <w:textAlignment w:val="auto"/>
              <w:rPr>
                <w:rFonts w:ascii="Arial" w:hAnsi="Arial" w:cs="Arial"/>
                <w:b/>
                <w:color w:val="000000"/>
                <w:sz w:val="20"/>
                <w:szCs w:val="20"/>
                <w:lang w:val="ms-MY"/>
              </w:rPr>
            </w:pPr>
          </w:p>
        </w:tc>
        <w:tc>
          <w:tcPr>
            <w:tcW w:w="4961" w:type="dxa"/>
            <w:shd w:val="clear" w:color="auto" w:fill="auto"/>
          </w:tcPr>
          <w:p w14:paraId="469E296A" w14:textId="77777777" w:rsidR="00E81412" w:rsidRPr="006F6345" w:rsidRDefault="00E81412" w:rsidP="00E81412">
            <w:pPr>
              <w:shd w:val="clear" w:color="auto" w:fill="FFFFFF"/>
              <w:spacing w:line="240" w:lineRule="auto"/>
              <w:rPr>
                <w:rFonts w:ascii="Arial" w:hAnsi="Arial" w:cs="Arial"/>
                <w:color w:val="000000"/>
                <w:sz w:val="20"/>
                <w:szCs w:val="20"/>
                <w:lang w:val="ms-MY"/>
              </w:rPr>
            </w:pPr>
            <w:r w:rsidRPr="006F6345">
              <w:rPr>
                <w:rFonts w:ascii="Arial" w:hAnsi="Arial" w:cs="Arial"/>
                <w:color w:val="000000"/>
                <w:sz w:val="20"/>
                <w:szCs w:val="20"/>
                <w:lang w:val="ms-MY"/>
              </w:rPr>
              <w:t>Encik Ansarul Haq bin Tahrir Adli K.B, P.A</w:t>
            </w:r>
          </w:p>
        </w:tc>
        <w:tc>
          <w:tcPr>
            <w:tcW w:w="1176" w:type="dxa"/>
            <w:shd w:val="clear" w:color="auto" w:fill="auto"/>
          </w:tcPr>
          <w:p w14:paraId="3CA7A000" w14:textId="77777777" w:rsidR="00E81412" w:rsidRPr="006F6345" w:rsidRDefault="00E81412" w:rsidP="00E81412">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PA01678</w:t>
            </w:r>
          </w:p>
        </w:tc>
        <w:tc>
          <w:tcPr>
            <w:tcW w:w="1260" w:type="dxa"/>
            <w:shd w:val="clear" w:color="auto" w:fill="auto"/>
          </w:tcPr>
          <w:p w14:paraId="05B1E756" w14:textId="77777777" w:rsidR="00E81412" w:rsidRPr="006F6345" w:rsidRDefault="00E81412" w:rsidP="00E81412">
            <w:pPr>
              <w:shd w:val="clear" w:color="auto" w:fill="FFFFFF"/>
              <w:spacing w:line="240" w:lineRule="auto"/>
              <w:jc w:val="center"/>
              <w:rPr>
                <w:color w:val="000000"/>
                <w:sz w:val="20"/>
                <w:szCs w:val="20"/>
                <w:lang w:val="ms-MY"/>
              </w:rPr>
            </w:pPr>
            <w:r w:rsidRPr="006F6345">
              <w:rPr>
                <w:rFonts w:ascii="Arial" w:hAnsi="Arial" w:cs="Arial"/>
                <w:color w:val="000000"/>
                <w:sz w:val="20"/>
                <w:szCs w:val="20"/>
                <w:lang w:val="ms-MY"/>
              </w:rPr>
              <w:t>KB02288</w:t>
            </w:r>
          </w:p>
        </w:tc>
        <w:tc>
          <w:tcPr>
            <w:tcW w:w="1816" w:type="dxa"/>
            <w:shd w:val="clear" w:color="auto" w:fill="auto"/>
          </w:tcPr>
          <w:p w14:paraId="15047EB9" w14:textId="77777777" w:rsidR="00E81412" w:rsidRPr="006F6345" w:rsidRDefault="00E81412" w:rsidP="00E81412">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02/03/2018</w:t>
            </w:r>
          </w:p>
        </w:tc>
      </w:tr>
      <w:tr w:rsidR="00E81412" w:rsidRPr="006F6345" w14:paraId="10E39494" w14:textId="77777777" w:rsidTr="006F6345">
        <w:tc>
          <w:tcPr>
            <w:tcW w:w="852" w:type="dxa"/>
            <w:shd w:val="clear" w:color="auto" w:fill="auto"/>
          </w:tcPr>
          <w:p w14:paraId="4F6AB2B7" w14:textId="77777777" w:rsidR="00E81412" w:rsidRPr="006F6345" w:rsidRDefault="00E81412" w:rsidP="00664082">
            <w:pPr>
              <w:widowControl/>
              <w:numPr>
                <w:ilvl w:val="0"/>
                <w:numId w:val="72"/>
              </w:numPr>
              <w:shd w:val="clear" w:color="auto" w:fill="FFFFFF"/>
              <w:adjustRightInd/>
              <w:spacing w:line="240" w:lineRule="auto"/>
              <w:contextualSpacing/>
              <w:jc w:val="center"/>
              <w:textAlignment w:val="auto"/>
              <w:rPr>
                <w:rFonts w:ascii="Arial" w:hAnsi="Arial" w:cs="Arial"/>
                <w:b/>
                <w:color w:val="000000"/>
                <w:sz w:val="20"/>
                <w:szCs w:val="20"/>
                <w:lang w:val="ms-MY"/>
              </w:rPr>
            </w:pPr>
          </w:p>
        </w:tc>
        <w:tc>
          <w:tcPr>
            <w:tcW w:w="4961" w:type="dxa"/>
            <w:shd w:val="clear" w:color="auto" w:fill="auto"/>
          </w:tcPr>
          <w:p w14:paraId="4B56FC15" w14:textId="77777777" w:rsidR="00E81412" w:rsidRPr="006F6345" w:rsidRDefault="00E81412" w:rsidP="00E81412">
            <w:pPr>
              <w:shd w:val="clear" w:color="auto" w:fill="FFFFFF"/>
              <w:spacing w:line="240" w:lineRule="auto"/>
              <w:rPr>
                <w:rFonts w:ascii="Arial" w:hAnsi="Arial" w:cs="Arial"/>
                <w:color w:val="000000"/>
                <w:sz w:val="20"/>
                <w:szCs w:val="20"/>
                <w:lang w:val="ms-MY"/>
              </w:rPr>
            </w:pPr>
            <w:r w:rsidRPr="006F6345">
              <w:rPr>
                <w:rFonts w:ascii="Arial" w:hAnsi="Arial" w:cs="Arial"/>
                <w:color w:val="000000"/>
                <w:sz w:val="20"/>
                <w:szCs w:val="20"/>
                <w:lang w:val="ms-MY"/>
              </w:rPr>
              <w:t>Puan Syarifah Sheril Azlin Syed Baharin K.B, P.A</w:t>
            </w:r>
          </w:p>
        </w:tc>
        <w:tc>
          <w:tcPr>
            <w:tcW w:w="1176" w:type="dxa"/>
            <w:shd w:val="clear" w:color="auto" w:fill="auto"/>
          </w:tcPr>
          <w:p w14:paraId="63119728" w14:textId="77777777" w:rsidR="00E81412" w:rsidRPr="006F6345" w:rsidRDefault="00E81412" w:rsidP="00E81412">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PA01139</w:t>
            </w:r>
          </w:p>
        </w:tc>
        <w:tc>
          <w:tcPr>
            <w:tcW w:w="1260" w:type="dxa"/>
            <w:shd w:val="clear" w:color="auto" w:fill="auto"/>
          </w:tcPr>
          <w:p w14:paraId="34E0B817" w14:textId="77777777" w:rsidR="00E81412" w:rsidRPr="006F6345" w:rsidRDefault="00E81412" w:rsidP="00E81412">
            <w:pPr>
              <w:shd w:val="clear" w:color="auto" w:fill="FFFFFF"/>
              <w:spacing w:line="240" w:lineRule="auto"/>
              <w:jc w:val="center"/>
              <w:rPr>
                <w:color w:val="000000"/>
                <w:sz w:val="20"/>
                <w:szCs w:val="20"/>
                <w:lang w:val="ms-MY"/>
              </w:rPr>
            </w:pPr>
            <w:r w:rsidRPr="006F6345">
              <w:rPr>
                <w:rFonts w:ascii="Arial" w:hAnsi="Arial" w:cs="Arial"/>
                <w:color w:val="000000"/>
                <w:sz w:val="20"/>
                <w:szCs w:val="20"/>
                <w:lang w:val="ms-MY"/>
              </w:rPr>
              <w:t>KB01342</w:t>
            </w:r>
          </w:p>
        </w:tc>
        <w:tc>
          <w:tcPr>
            <w:tcW w:w="1816" w:type="dxa"/>
            <w:shd w:val="clear" w:color="auto" w:fill="auto"/>
          </w:tcPr>
          <w:p w14:paraId="2C032D0A" w14:textId="77777777" w:rsidR="00E81412" w:rsidRPr="006F6345" w:rsidRDefault="00E81412" w:rsidP="00E81412">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26/09/2019</w:t>
            </w:r>
          </w:p>
        </w:tc>
      </w:tr>
      <w:tr w:rsidR="00E81412" w:rsidRPr="006F6345" w14:paraId="20C2A404" w14:textId="77777777" w:rsidTr="006F6345">
        <w:trPr>
          <w:trHeight w:val="109"/>
        </w:trPr>
        <w:tc>
          <w:tcPr>
            <w:tcW w:w="852" w:type="dxa"/>
            <w:shd w:val="clear" w:color="auto" w:fill="auto"/>
          </w:tcPr>
          <w:p w14:paraId="05C7B13C" w14:textId="77777777" w:rsidR="00E81412" w:rsidRPr="006F6345" w:rsidRDefault="00E81412" w:rsidP="00664082">
            <w:pPr>
              <w:widowControl/>
              <w:numPr>
                <w:ilvl w:val="0"/>
                <w:numId w:val="72"/>
              </w:numPr>
              <w:shd w:val="clear" w:color="auto" w:fill="FFFFFF"/>
              <w:adjustRightInd/>
              <w:spacing w:line="240" w:lineRule="auto"/>
              <w:contextualSpacing/>
              <w:jc w:val="center"/>
              <w:textAlignment w:val="auto"/>
              <w:rPr>
                <w:rFonts w:ascii="Arial" w:hAnsi="Arial" w:cs="Arial"/>
                <w:b/>
                <w:color w:val="000000"/>
                <w:sz w:val="20"/>
                <w:szCs w:val="20"/>
                <w:lang w:val="ms-MY"/>
              </w:rPr>
            </w:pPr>
          </w:p>
        </w:tc>
        <w:tc>
          <w:tcPr>
            <w:tcW w:w="4961" w:type="dxa"/>
            <w:shd w:val="clear" w:color="auto" w:fill="auto"/>
          </w:tcPr>
          <w:p w14:paraId="2FD83F10" w14:textId="527FC694" w:rsidR="00E81412" w:rsidRPr="006F6345" w:rsidRDefault="00E81412" w:rsidP="00E81412">
            <w:pPr>
              <w:shd w:val="clear" w:color="auto" w:fill="FFFFFF"/>
              <w:spacing w:line="240" w:lineRule="auto"/>
              <w:rPr>
                <w:rFonts w:ascii="Arial" w:hAnsi="Arial" w:cs="Arial"/>
                <w:color w:val="000000"/>
                <w:sz w:val="20"/>
                <w:szCs w:val="20"/>
                <w:lang w:val="ms-MY"/>
              </w:rPr>
            </w:pPr>
            <w:r w:rsidRPr="006F6345">
              <w:rPr>
                <w:rFonts w:ascii="Arial" w:hAnsi="Arial" w:cs="Arial"/>
                <w:color w:val="000000"/>
                <w:sz w:val="20"/>
                <w:szCs w:val="20"/>
                <w:lang w:val="ms-MY"/>
              </w:rPr>
              <w:t>Encik Muhammad Za’im bin Rosli K.B, P.A</w:t>
            </w:r>
          </w:p>
        </w:tc>
        <w:tc>
          <w:tcPr>
            <w:tcW w:w="1176" w:type="dxa"/>
            <w:shd w:val="clear" w:color="auto" w:fill="auto"/>
          </w:tcPr>
          <w:p w14:paraId="15F80642" w14:textId="77777777" w:rsidR="00E81412" w:rsidRPr="006F6345" w:rsidRDefault="00E81412" w:rsidP="00E81412">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PA05415</w:t>
            </w:r>
          </w:p>
        </w:tc>
        <w:tc>
          <w:tcPr>
            <w:tcW w:w="1260" w:type="dxa"/>
            <w:shd w:val="clear" w:color="auto" w:fill="auto"/>
          </w:tcPr>
          <w:p w14:paraId="6714C35A" w14:textId="77777777" w:rsidR="00E81412" w:rsidRPr="006F6345" w:rsidRDefault="00E81412" w:rsidP="00E81412">
            <w:pPr>
              <w:shd w:val="clear" w:color="auto" w:fill="FFFFFF"/>
              <w:spacing w:line="240" w:lineRule="auto"/>
              <w:jc w:val="center"/>
              <w:rPr>
                <w:color w:val="000000"/>
                <w:sz w:val="20"/>
                <w:szCs w:val="20"/>
                <w:lang w:val="ms-MY"/>
              </w:rPr>
            </w:pPr>
            <w:r w:rsidRPr="006F6345">
              <w:rPr>
                <w:rFonts w:ascii="Arial" w:hAnsi="Arial" w:cs="Arial"/>
                <w:color w:val="000000"/>
                <w:sz w:val="20"/>
                <w:szCs w:val="20"/>
                <w:lang w:val="ms-MY"/>
              </w:rPr>
              <w:t>KB05999</w:t>
            </w:r>
          </w:p>
        </w:tc>
        <w:tc>
          <w:tcPr>
            <w:tcW w:w="1816" w:type="dxa"/>
            <w:shd w:val="clear" w:color="auto" w:fill="auto"/>
          </w:tcPr>
          <w:p w14:paraId="22974870" w14:textId="77777777" w:rsidR="00E81412" w:rsidRPr="006F6345" w:rsidRDefault="00E81412" w:rsidP="00E81412">
            <w:pPr>
              <w:shd w:val="clear" w:color="auto" w:fill="FFFFFF"/>
              <w:spacing w:line="240" w:lineRule="auto"/>
              <w:jc w:val="center"/>
              <w:rPr>
                <w:rFonts w:ascii="Arial" w:hAnsi="Arial" w:cs="Arial"/>
                <w:color w:val="000000"/>
                <w:sz w:val="20"/>
                <w:szCs w:val="20"/>
                <w:lang w:val="ms-MY"/>
              </w:rPr>
            </w:pPr>
            <w:r w:rsidRPr="006F6345">
              <w:rPr>
                <w:rFonts w:ascii="Arial" w:hAnsi="Arial" w:cs="Arial"/>
                <w:color w:val="000000"/>
                <w:sz w:val="20"/>
                <w:szCs w:val="20"/>
                <w:lang w:val="ms-MY"/>
              </w:rPr>
              <w:t>30/06/2019</w:t>
            </w:r>
          </w:p>
        </w:tc>
      </w:tr>
    </w:tbl>
    <w:p w14:paraId="661AF130" w14:textId="77777777" w:rsidR="00E81412" w:rsidRPr="00E81412" w:rsidRDefault="00E81412" w:rsidP="00E81412">
      <w:pPr>
        <w:spacing w:line="240" w:lineRule="auto"/>
        <w:textAlignment w:val="auto"/>
        <w:rPr>
          <w:rFonts w:ascii="Arial" w:hAnsi="Arial" w:cs="Arial"/>
          <w:sz w:val="22"/>
          <w:szCs w:val="22"/>
          <w:lang w:val="ms-MY"/>
        </w:rPr>
      </w:pPr>
    </w:p>
    <w:p w14:paraId="4A40A004" w14:textId="7FA013D8" w:rsidR="00E81412" w:rsidRDefault="00E81412" w:rsidP="006F6345">
      <w:pPr>
        <w:spacing w:line="240" w:lineRule="auto"/>
        <w:ind w:left="1843"/>
        <w:textAlignment w:val="auto"/>
        <w:rPr>
          <w:rFonts w:ascii="Arial" w:hAnsi="Arial" w:cs="Arial"/>
          <w:sz w:val="22"/>
          <w:szCs w:val="22"/>
          <w:shd w:val="clear" w:color="auto" w:fill="FFFF00"/>
          <w:lang w:val="ms-MY"/>
        </w:rPr>
      </w:pPr>
      <w:r w:rsidRPr="00E81412">
        <w:rPr>
          <w:rFonts w:ascii="Arial" w:hAnsi="Arial" w:cs="Arial"/>
          <w:sz w:val="22"/>
          <w:szCs w:val="22"/>
          <w:lang w:val="ms-MY"/>
        </w:rPr>
        <w:t xml:space="preserve">Bagi memastikan pelaksanaan perkhidmatan sesi kaunseling individu memenuhi kepuasan klien, pihak BKUPM menyediakan penilaian bagi perkhidmatan sesi kaunseling individu dan kelompok. Rujuk Lampiran Laporan Penilaian sesi Kaunseling Individu dan Kelompok seperti berikut untuk sepanjang tahun </w:t>
      </w:r>
      <w:r w:rsidRPr="006F6345">
        <w:rPr>
          <w:rFonts w:ascii="Arial" w:hAnsi="Arial" w:cs="Arial"/>
          <w:sz w:val="22"/>
          <w:szCs w:val="22"/>
          <w:lang w:val="ms-MY"/>
        </w:rPr>
        <w:t>201</w:t>
      </w:r>
      <w:r w:rsidR="006F6345" w:rsidRPr="006F6345">
        <w:rPr>
          <w:rFonts w:ascii="Arial" w:hAnsi="Arial" w:cs="Arial"/>
          <w:sz w:val="22"/>
          <w:szCs w:val="22"/>
          <w:lang w:val="ms-MY"/>
        </w:rPr>
        <w:t>8</w:t>
      </w:r>
      <w:r w:rsidRPr="006F6345">
        <w:rPr>
          <w:rFonts w:ascii="Arial" w:hAnsi="Arial" w:cs="Arial"/>
          <w:sz w:val="22"/>
          <w:szCs w:val="22"/>
          <w:lang w:val="ms-MY"/>
        </w:rPr>
        <w:t>.</w:t>
      </w:r>
    </w:p>
    <w:p w14:paraId="3B26460C" w14:textId="77777777" w:rsidR="006F6345" w:rsidRPr="00E81412" w:rsidRDefault="006F6345" w:rsidP="006F6345">
      <w:pPr>
        <w:spacing w:line="240" w:lineRule="auto"/>
        <w:ind w:left="1843"/>
        <w:textAlignment w:val="auto"/>
        <w:rPr>
          <w:rFonts w:ascii="Arial" w:hAnsi="Arial" w:cs="Arial"/>
          <w:sz w:val="22"/>
          <w:szCs w:val="22"/>
          <w:lang w:val="ms-MY"/>
        </w:rPr>
      </w:pPr>
    </w:p>
    <w:p w14:paraId="21E12BD3" w14:textId="5D7D3D70" w:rsidR="00E81412" w:rsidRPr="006F6345" w:rsidRDefault="00E81412" w:rsidP="006F6345">
      <w:pPr>
        <w:spacing w:line="240" w:lineRule="auto"/>
        <w:ind w:left="1843"/>
        <w:textAlignment w:val="auto"/>
        <w:rPr>
          <w:rFonts w:ascii="Arial" w:hAnsi="Arial" w:cs="Arial"/>
          <w:b/>
          <w:sz w:val="22"/>
          <w:szCs w:val="22"/>
          <w:lang w:val="ms-MY"/>
        </w:rPr>
      </w:pPr>
      <w:r w:rsidRPr="00E81412">
        <w:rPr>
          <w:rFonts w:ascii="Arial" w:hAnsi="Arial" w:cs="Arial"/>
          <w:b/>
          <w:sz w:val="22"/>
          <w:szCs w:val="22"/>
          <w:lang w:val="ms-MY"/>
        </w:rPr>
        <w:t xml:space="preserve">Jadual : </w:t>
      </w:r>
      <w:bookmarkStart w:id="6" w:name="_Hlk17380970"/>
      <w:r w:rsidR="006F6345" w:rsidRPr="006F6345">
        <w:rPr>
          <w:rFonts w:ascii="Arial" w:hAnsi="Arial" w:cs="Arial"/>
          <w:bCs/>
          <w:sz w:val="22"/>
          <w:szCs w:val="22"/>
          <w:lang w:val="ms-MY"/>
        </w:rPr>
        <w:t xml:space="preserve">Sesi </w:t>
      </w:r>
      <w:r w:rsidR="00306C0C">
        <w:rPr>
          <w:rFonts w:ascii="Arial" w:hAnsi="Arial" w:cs="Arial"/>
          <w:bCs/>
          <w:sz w:val="22"/>
          <w:szCs w:val="22"/>
          <w:lang w:val="ms-MY"/>
        </w:rPr>
        <w:t>k</w:t>
      </w:r>
      <w:r w:rsidR="006F6345" w:rsidRPr="006F6345">
        <w:rPr>
          <w:rFonts w:ascii="Arial" w:hAnsi="Arial" w:cs="Arial"/>
          <w:bCs/>
          <w:sz w:val="22"/>
          <w:szCs w:val="22"/>
          <w:lang w:val="ms-MY"/>
        </w:rPr>
        <w:t xml:space="preserve">aunseling yang </w:t>
      </w:r>
      <w:r w:rsidR="005A4C7E">
        <w:rPr>
          <w:rFonts w:ascii="Arial" w:hAnsi="Arial" w:cs="Arial"/>
          <w:bCs/>
          <w:sz w:val="22"/>
          <w:szCs w:val="22"/>
          <w:lang w:val="ms-MY"/>
        </w:rPr>
        <w:t>m</w:t>
      </w:r>
      <w:r w:rsidR="006F6345" w:rsidRPr="006F6345">
        <w:rPr>
          <w:rFonts w:ascii="Arial" w:hAnsi="Arial" w:cs="Arial"/>
          <w:bCs/>
          <w:sz w:val="22"/>
          <w:szCs w:val="22"/>
          <w:lang w:val="ms-MY"/>
        </w:rPr>
        <w:t xml:space="preserve">encapai </w:t>
      </w:r>
      <w:r w:rsidR="005A4C7E">
        <w:rPr>
          <w:rFonts w:ascii="Arial" w:hAnsi="Arial" w:cs="Arial"/>
          <w:bCs/>
          <w:sz w:val="22"/>
          <w:szCs w:val="22"/>
          <w:lang w:val="ms-MY"/>
        </w:rPr>
        <w:t>m</w:t>
      </w:r>
      <w:r w:rsidR="006F6345" w:rsidRPr="006F6345">
        <w:rPr>
          <w:rFonts w:ascii="Arial" w:hAnsi="Arial" w:cs="Arial"/>
          <w:bCs/>
          <w:sz w:val="22"/>
          <w:szCs w:val="22"/>
          <w:lang w:val="ms-MY"/>
        </w:rPr>
        <w:t>in 3.75 ke</w:t>
      </w:r>
      <w:r w:rsidR="005A4C7E">
        <w:rPr>
          <w:rFonts w:ascii="Arial" w:hAnsi="Arial" w:cs="Arial"/>
          <w:bCs/>
          <w:sz w:val="22"/>
          <w:szCs w:val="22"/>
          <w:lang w:val="ms-MY"/>
        </w:rPr>
        <w:t xml:space="preserve"> </w:t>
      </w:r>
      <w:r w:rsidR="006F6345" w:rsidRPr="006F6345">
        <w:rPr>
          <w:rFonts w:ascii="Arial" w:hAnsi="Arial" w:cs="Arial"/>
          <w:bCs/>
          <w:sz w:val="22"/>
          <w:szCs w:val="22"/>
          <w:lang w:val="ms-MY"/>
        </w:rPr>
        <w:t>atas</w:t>
      </w:r>
      <w:bookmarkEnd w:id="6"/>
    </w:p>
    <w:tbl>
      <w:tblPr>
        <w:tblStyle w:val="TableGrid"/>
        <w:tblW w:w="10490" w:type="dxa"/>
        <w:tblInd w:w="-289" w:type="dxa"/>
        <w:tblLayout w:type="fixed"/>
        <w:tblLook w:val="04A0" w:firstRow="1" w:lastRow="0" w:firstColumn="1" w:lastColumn="0" w:noHBand="0" w:noVBand="1"/>
      </w:tblPr>
      <w:tblGrid>
        <w:gridCol w:w="567"/>
        <w:gridCol w:w="1643"/>
        <w:gridCol w:w="1475"/>
        <w:gridCol w:w="1134"/>
        <w:gridCol w:w="1986"/>
        <w:gridCol w:w="1417"/>
        <w:gridCol w:w="2268"/>
      </w:tblGrid>
      <w:tr w:rsidR="006F6345" w:rsidRPr="004B0A52" w14:paraId="21EE246D" w14:textId="77777777" w:rsidTr="006F6345">
        <w:tc>
          <w:tcPr>
            <w:tcW w:w="567" w:type="dxa"/>
            <w:vMerge w:val="restart"/>
            <w:shd w:val="clear" w:color="auto" w:fill="D9D9D9" w:themeFill="background1" w:themeFillShade="D9"/>
          </w:tcPr>
          <w:p w14:paraId="6E757F7F" w14:textId="77F7B016" w:rsidR="006F6345" w:rsidRPr="004B0A52" w:rsidRDefault="006F6345" w:rsidP="006F6345">
            <w:pPr>
              <w:spacing w:line="240" w:lineRule="auto"/>
              <w:rPr>
                <w:rFonts w:ascii="Arial" w:hAnsi="Arial" w:cs="Arial"/>
                <w:b/>
                <w:sz w:val="20"/>
                <w:szCs w:val="20"/>
              </w:rPr>
            </w:pPr>
            <w:r w:rsidRPr="004B0A52">
              <w:rPr>
                <w:rFonts w:ascii="Arial" w:hAnsi="Arial" w:cs="Arial"/>
                <w:b/>
                <w:sz w:val="20"/>
                <w:szCs w:val="20"/>
              </w:rPr>
              <w:t>BIL</w:t>
            </w:r>
          </w:p>
        </w:tc>
        <w:tc>
          <w:tcPr>
            <w:tcW w:w="1643" w:type="dxa"/>
            <w:vMerge w:val="restart"/>
            <w:shd w:val="clear" w:color="auto" w:fill="D9D9D9" w:themeFill="background1" w:themeFillShade="D9"/>
          </w:tcPr>
          <w:p w14:paraId="2CA929B2" w14:textId="77777777" w:rsidR="006F6345" w:rsidRPr="004B0A52" w:rsidRDefault="006F6345" w:rsidP="004845D7">
            <w:pPr>
              <w:spacing w:line="240" w:lineRule="auto"/>
              <w:jc w:val="center"/>
              <w:rPr>
                <w:rFonts w:ascii="Arial" w:hAnsi="Arial" w:cs="Arial"/>
                <w:b/>
                <w:sz w:val="20"/>
                <w:szCs w:val="20"/>
              </w:rPr>
            </w:pPr>
            <w:r w:rsidRPr="004B0A52">
              <w:rPr>
                <w:rFonts w:ascii="Arial" w:hAnsi="Arial" w:cs="Arial"/>
                <w:b/>
                <w:sz w:val="20"/>
                <w:szCs w:val="20"/>
              </w:rPr>
              <w:t>PIAGAM PELANGGAN</w:t>
            </w:r>
          </w:p>
        </w:tc>
        <w:tc>
          <w:tcPr>
            <w:tcW w:w="6012" w:type="dxa"/>
            <w:gridSpan w:val="4"/>
            <w:shd w:val="clear" w:color="auto" w:fill="D9D9D9" w:themeFill="background1" w:themeFillShade="D9"/>
          </w:tcPr>
          <w:p w14:paraId="70B1541F" w14:textId="77777777" w:rsidR="006F6345" w:rsidRPr="004B0A52" w:rsidRDefault="006F6345" w:rsidP="004845D7">
            <w:pPr>
              <w:spacing w:line="240" w:lineRule="auto"/>
              <w:jc w:val="center"/>
              <w:rPr>
                <w:rFonts w:ascii="Arial" w:hAnsi="Arial" w:cs="Arial"/>
                <w:b/>
                <w:sz w:val="20"/>
                <w:szCs w:val="20"/>
              </w:rPr>
            </w:pPr>
            <w:r w:rsidRPr="004B0A52">
              <w:rPr>
                <w:rFonts w:ascii="Arial" w:hAnsi="Arial" w:cs="Arial"/>
                <w:b/>
                <w:sz w:val="20"/>
                <w:szCs w:val="20"/>
              </w:rPr>
              <w:t>STATUS PENCAPAIAN</w:t>
            </w:r>
          </w:p>
        </w:tc>
        <w:tc>
          <w:tcPr>
            <w:tcW w:w="2268" w:type="dxa"/>
            <w:vMerge w:val="restart"/>
            <w:shd w:val="clear" w:color="auto" w:fill="D9D9D9" w:themeFill="background1" w:themeFillShade="D9"/>
          </w:tcPr>
          <w:p w14:paraId="5DF52DE2" w14:textId="5C14B1E3" w:rsidR="006F6345" w:rsidRPr="004B0A52" w:rsidRDefault="006F6345" w:rsidP="004845D7">
            <w:pPr>
              <w:spacing w:line="240" w:lineRule="auto"/>
              <w:jc w:val="center"/>
              <w:rPr>
                <w:rFonts w:ascii="Arial" w:hAnsi="Arial" w:cs="Arial"/>
                <w:b/>
                <w:sz w:val="20"/>
                <w:szCs w:val="20"/>
              </w:rPr>
            </w:pPr>
            <w:r w:rsidRPr="004B0A52">
              <w:rPr>
                <w:rFonts w:ascii="Arial" w:hAnsi="Arial" w:cs="Arial"/>
                <w:b/>
                <w:sz w:val="20"/>
                <w:szCs w:val="20"/>
              </w:rPr>
              <w:t>PERATUS PENCAPAIAN MIN 3.5 KE ATAS</w:t>
            </w:r>
          </w:p>
        </w:tc>
      </w:tr>
      <w:tr w:rsidR="006F6345" w:rsidRPr="004B0A52" w14:paraId="7431276C" w14:textId="77777777" w:rsidTr="006F6345">
        <w:tc>
          <w:tcPr>
            <w:tcW w:w="567" w:type="dxa"/>
            <w:vMerge/>
            <w:shd w:val="clear" w:color="auto" w:fill="D9D9D9" w:themeFill="background1" w:themeFillShade="D9"/>
          </w:tcPr>
          <w:p w14:paraId="47F81D99" w14:textId="77777777" w:rsidR="006F6345" w:rsidRPr="004B0A52" w:rsidRDefault="006F6345" w:rsidP="004845D7">
            <w:pPr>
              <w:spacing w:line="240" w:lineRule="auto"/>
              <w:jc w:val="center"/>
              <w:rPr>
                <w:rFonts w:ascii="Arial" w:hAnsi="Arial" w:cs="Arial"/>
                <w:b/>
                <w:sz w:val="20"/>
                <w:szCs w:val="20"/>
              </w:rPr>
            </w:pPr>
          </w:p>
        </w:tc>
        <w:tc>
          <w:tcPr>
            <w:tcW w:w="1643" w:type="dxa"/>
            <w:vMerge/>
            <w:shd w:val="clear" w:color="auto" w:fill="D9D9D9" w:themeFill="background1" w:themeFillShade="D9"/>
          </w:tcPr>
          <w:p w14:paraId="149452AC" w14:textId="77777777" w:rsidR="006F6345" w:rsidRPr="004B0A52" w:rsidRDefault="006F6345" w:rsidP="004845D7">
            <w:pPr>
              <w:spacing w:line="240" w:lineRule="auto"/>
              <w:jc w:val="center"/>
              <w:rPr>
                <w:rFonts w:ascii="Arial" w:hAnsi="Arial" w:cs="Arial"/>
                <w:b/>
                <w:sz w:val="20"/>
                <w:szCs w:val="20"/>
              </w:rPr>
            </w:pPr>
          </w:p>
        </w:tc>
        <w:tc>
          <w:tcPr>
            <w:tcW w:w="1475" w:type="dxa"/>
            <w:shd w:val="clear" w:color="auto" w:fill="D9D9D9" w:themeFill="background1" w:themeFillShade="D9"/>
          </w:tcPr>
          <w:p w14:paraId="19344D07" w14:textId="77777777" w:rsidR="006F6345" w:rsidRPr="004B0A52" w:rsidRDefault="006F6345" w:rsidP="004845D7">
            <w:pPr>
              <w:spacing w:line="240" w:lineRule="auto"/>
              <w:jc w:val="center"/>
              <w:rPr>
                <w:rFonts w:ascii="Arial" w:hAnsi="Arial" w:cs="Arial"/>
                <w:b/>
                <w:sz w:val="20"/>
                <w:szCs w:val="20"/>
              </w:rPr>
            </w:pPr>
            <w:r w:rsidRPr="004B0A52">
              <w:rPr>
                <w:rFonts w:ascii="Arial" w:hAnsi="Arial" w:cs="Arial"/>
                <w:b/>
                <w:sz w:val="20"/>
                <w:szCs w:val="20"/>
              </w:rPr>
              <w:t>BULAN</w:t>
            </w:r>
          </w:p>
        </w:tc>
        <w:tc>
          <w:tcPr>
            <w:tcW w:w="1134" w:type="dxa"/>
            <w:shd w:val="clear" w:color="auto" w:fill="D9D9D9" w:themeFill="background1" w:themeFillShade="D9"/>
          </w:tcPr>
          <w:p w14:paraId="067BD665" w14:textId="5C848F36" w:rsidR="006F6345" w:rsidRPr="004B0A52" w:rsidRDefault="006F6345" w:rsidP="004845D7">
            <w:pPr>
              <w:spacing w:line="240" w:lineRule="auto"/>
              <w:jc w:val="center"/>
              <w:rPr>
                <w:rFonts w:ascii="Arial" w:hAnsi="Arial" w:cs="Arial"/>
                <w:b/>
                <w:sz w:val="20"/>
                <w:szCs w:val="20"/>
              </w:rPr>
            </w:pPr>
            <w:r>
              <w:rPr>
                <w:rFonts w:ascii="Arial" w:hAnsi="Arial" w:cs="Arial"/>
                <w:b/>
                <w:sz w:val="20"/>
                <w:szCs w:val="20"/>
              </w:rPr>
              <w:t>BIL.</w:t>
            </w:r>
            <w:r w:rsidRPr="004B0A52">
              <w:rPr>
                <w:rFonts w:ascii="Arial" w:hAnsi="Arial" w:cs="Arial"/>
                <w:b/>
                <w:sz w:val="20"/>
                <w:szCs w:val="20"/>
              </w:rPr>
              <w:t xml:space="preserve"> SESI</w:t>
            </w:r>
          </w:p>
        </w:tc>
        <w:tc>
          <w:tcPr>
            <w:tcW w:w="1986" w:type="dxa"/>
            <w:shd w:val="clear" w:color="auto" w:fill="D9D9D9" w:themeFill="background1" w:themeFillShade="D9"/>
          </w:tcPr>
          <w:p w14:paraId="57DC93CB" w14:textId="3A8BA757" w:rsidR="006F6345" w:rsidRPr="004B0A52" w:rsidRDefault="006F6345" w:rsidP="004845D7">
            <w:pPr>
              <w:spacing w:line="240" w:lineRule="auto"/>
              <w:jc w:val="center"/>
              <w:rPr>
                <w:rFonts w:ascii="Arial" w:hAnsi="Arial" w:cs="Arial"/>
                <w:b/>
                <w:sz w:val="20"/>
                <w:szCs w:val="20"/>
              </w:rPr>
            </w:pPr>
            <w:r>
              <w:rPr>
                <w:rFonts w:ascii="Arial" w:hAnsi="Arial" w:cs="Arial"/>
                <w:b/>
                <w:sz w:val="20"/>
                <w:szCs w:val="20"/>
              </w:rPr>
              <w:t>BIL.</w:t>
            </w:r>
            <w:r w:rsidRPr="004B0A52">
              <w:rPr>
                <w:rFonts w:ascii="Arial" w:hAnsi="Arial" w:cs="Arial"/>
                <w:b/>
                <w:sz w:val="20"/>
                <w:szCs w:val="20"/>
              </w:rPr>
              <w:t xml:space="preserve"> PENILAIAN SESI</w:t>
            </w:r>
          </w:p>
        </w:tc>
        <w:tc>
          <w:tcPr>
            <w:tcW w:w="1417" w:type="dxa"/>
            <w:shd w:val="clear" w:color="auto" w:fill="D9D9D9" w:themeFill="background1" w:themeFillShade="D9"/>
          </w:tcPr>
          <w:p w14:paraId="441EA7F1" w14:textId="77777777" w:rsidR="006F6345" w:rsidRPr="004B0A52" w:rsidRDefault="006F6345" w:rsidP="004845D7">
            <w:pPr>
              <w:spacing w:line="240" w:lineRule="auto"/>
              <w:jc w:val="center"/>
              <w:rPr>
                <w:rFonts w:ascii="Arial" w:hAnsi="Arial" w:cs="Arial"/>
                <w:b/>
                <w:sz w:val="20"/>
                <w:szCs w:val="20"/>
              </w:rPr>
            </w:pPr>
            <w:r w:rsidRPr="004B0A52">
              <w:rPr>
                <w:rFonts w:ascii="Arial" w:hAnsi="Arial" w:cs="Arial"/>
                <w:b/>
                <w:sz w:val="20"/>
                <w:szCs w:val="20"/>
              </w:rPr>
              <w:t>MIN PENILAIAN</w:t>
            </w:r>
          </w:p>
        </w:tc>
        <w:tc>
          <w:tcPr>
            <w:tcW w:w="2268" w:type="dxa"/>
            <w:vMerge/>
            <w:shd w:val="clear" w:color="auto" w:fill="D9D9D9" w:themeFill="background1" w:themeFillShade="D9"/>
          </w:tcPr>
          <w:p w14:paraId="671D902E" w14:textId="03688721" w:rsidR="006F6345" w:rsidRPr="004B0A52" w:rsidRDefault="006F6345" w:rsidP="004845D7">
            <w:pPr>
              <w:spacing w:line="240" w:lineRule="auto"/>
              <w:jc w:val="center"/>
              <w:rPr>
                <w:rFonts w:ascii="Arial" w:hAnsi="Arial" w:cs="Arial"/>
                <w:b/>
                <w:sz w:val="20"/>
                <w:szCs w:val="20"/>
              </w:rPr>
            </w:pPr>
          </w:p>
        </w:tc>
      </w:tr>
      <w:tr w:rsidR="006F6345" w:rsidRPr="004B0A52" w14:paraId="10B76EF3" w14:textId="77777777" w:rsidTr="006F6345">
        <w:tc>
          <w:tcPr>
            <w:tcW w:w="567" w:type="dxa"/>
            <w:vMerge w:val="restart"/>
          </w:tcPr>
          <w:p w14:paraId="1CC25DF6" w14:textId="77777777" w:rsidR="006F6345" w:rsidRPr="004B0A52" w:rsidRDefault="006F6345" w:rsidP="004845D7">
            <w:pPr>
              <w:spacing w:line="240" w:lineRule="auto"/>
              <w:rPr>
                <w:rFonts w:ascii="Arial" w:hAnsi="Arial" w:cs="Arial"/>
                <w:sz w:val="20"/>
                <w:szCs w:val="20"/>
              </w:rPr>
            </w:pPr>
            <w:r w:rsidRPr="004B0A52">
              <w:rPr>
                <w:rFonts w:ascii="Arial" w:hAnsi="Arial" w:cs="Arial"/>
                <w:sz w:val="20"/>
                <w:szCs w:val="20"/>
              </w:rPr>
              <w:t>1.</w:t>
            </w:r>
          </w:p>
        </w:tc>
        <w:tc>
          <w:tcPr>
            <w:tcW w:w="1643" w:type="dxa"/>
            <w:vMerge w:val="restart"/>
          </w:tcPr>
          <w:p w14:paraId="679B666E" w14:textId="77777777" w:rsidR="006F6345" w:rsidRPr="004B0A52" w:rsidRDefault="006F6345" w:rsidP="004845D7">
            <w:pPr>
              <w:spacing w:line="240" w:lineRule="auto"/>
              <w:jc w:val="left"/>
              <w:rPr>
                <w:rFonts w:ascii="Arial" w:hAnsi="Arial" w:cs="Arial"/>
                <w:sz w:val="20"/>
                <w:szCs w:val="20"/>
              </w:rPr>
            </w:pPr>
            <w:proofErr w:type="spellStart"/>
            <w:r w:rsidRPr="004B0A52">
              <w:rPr>
                <w:rFonts w:ascii="Arial" w:hAnsi="Arial" w:cs="Arial"/>
                <w:sz w:val="20"/>
                <w:szCs w:val="20"/>
              </w:rPr>
              <w:t>Memastikan</w:t>
            </w:r>
            <w:proofErr w:type="spellEnd"/>
            <w:r w:rsidRPr="004B0A52">
              <w:rPr>
                <w:rFonts w:ascii="Arial" w:hAnsi="Arial" w:cs="Arial"/>
                <w:sz w:val="20"/>
                <w:szCs w:val="20"/>
              </w:rPr>
              <w:t xml:space="preserve"> 80% </w:t>
            </w:r>
            <w:proofErr w:type="spellStart"/>
            <w:r w:rsidRPr="004B0A52">
              <w:rPr>
                <w:rFonts w:ascii="Arial" w:hAnsi="Arial" w:cs="Arial"/>
                <w:sz w:val="20"/>
                <w:szCs w:val="20"/>
              </w:rPr>
              <w:t>penilaian</w:t>
            </w:r>
            <w:proofErr w:type="spellEnd"/>
            <w:r w:rsidRPr="004B0A52">
              <w:rPr>
                <w:rFonts w:ascii="Arial" w:hAnsi="Arial" w:cs="Arial"/>
                <w:sz w:val="20"/>
                <w:szCs w:val="20"/>
              </w:rPr>
              <w:t xml:space="preserve"> </w:t>
            </w:r>
            <w:proofErr w:type="spellStart"/>
            <w:r w:rsidRPr="004B0A52">
              <w:rPr>
                <w:rFonts w:ascii="Arial" w:hAnsi="Arial" w:cs="Arial"/>
                <w:sz w:val="20"/>
                <w:szCs w:val="20"/>
              </w:rPr>
              <w:t>perkhidmatan</w:t>
            </w:r>
            <w:proofErr w:type="spellEnd"/>
            <w:r w:rsidRPr="004B0A52">
              <w:rPr>
                <w:rFonts w:ascii="Arial" w:hAnsi="Arial" w:cs="Arial"/>
                <w:sz w:val="20"/>
                <w:szCs w:val="20"/>
              </w:rPr>
              <w:t xml:space="preserve"> </w:t>
            </w:r>
            <w:proofErr w:type="spellStart"/>
            <w:r w:rsidRPr="004B0A52">
              <w:rPr>
                <w:rFonts w:ascii="Arial" w:hAnsi="Arial" w:cs="Arial"/>
                <w:sz w:val="20"/>
                <w:szCs w:val="20"/>
              </w:rPr>
              <w:t>sesi</w:t>
            </w:r>
            <w:proofErr w:type="spellEnd"/>
            <w:r w:rsidRPr="004B0A52">
              <w:rPr>
                <w:rFonts w:ascii="Arial" w:hAnsi="Arial" w:cs="Arial"/>
                <w:sz w:val="20"/>
                <w:szCs w:val="20"/>
              </w:rPr>
              <w:t xml:space="preserve"> </w:t>
            </w:r>
            <w:proofErr w:type="spellStart"/>
            <w:r w:rsidRPr="004B0A52">
              <w:rPr>
                <w:rFonts w:ascii="Arial" w:hAnsi="Arial" w:cs="Arial"/>
                <w:sz w:val="20"/>
                <w:szCs w:val="20"/>
              </w:rPr>
              <w:t>kaunseling</w:t>
            </w:r>
            <w:proofErr w:type="spellEnd"/>
            <w:r w:rsidRPr="004B0A52">
              <w:rPr>
                <w:rFonts w:ascii="Arial" w:hAnsi="Arial" w:cs="Arial"/>
                <w:sz w:val="20"/>
                <w:szCs w:val="20"/>
              </w:rPr>
              <w:t xml:space="preserve"> </w:t>
            </w:r>
            <w:proofErr w:type="spellStart"/>
            <w:r w:rsidRPr="004B0A52">
              <w:rPr>
                <w:rFonts w:ascii="Arial" w:hAnsi="Arial" w:cs="Arial"/>
                <w:sz w:val="20"/>
                <w:szCs w:val="20"/>
              </w:rPr>
              <w:t>mencapai</w:t>
            </w:r>
            <w:proofErr w:type="spellEnd"/>
            <w:r w:rsidRPr="004B0A52">
              <w:rPr>
                <w:rFonts w:ascii="Arial" w:hAnsi="Arial" w:cs="Arial"/>
                <w:sz w:val="20"/>
                <w:szCs w:val="20"/>
              </w:rPr>
              <w:t xml:space="preserve"> min 3.75 </w:t>
            </w:r>
            <w:proofErr w:type="spellStart"/>
            <w:r w:rsidRPr="004B0A52">
              <w:rPr>
                <w:rFonts w:ascii="Arial" w:hAnsi="Arial" w:cs="Arial"/>
                <w:sz w:val="20"/>
                <w:szCs w:val="20"/>
              </w:rPr>
              <w:t>ke</w:t>
            </w:r>
            <w:proofErr w:type="spellEnd"/>
            <w:r w:rsidRPr="004B0A52">
              <w:rPr>
                <w:rFonts w:ascii="Arial" w:hAnsi="Arial" w:cs="Arial"/>
                <w:sz w:val="20"/>
                <w:szCs w:val="20"/>
              </w:rPr>
              <w:t xml:space="preserve"> </w:t>
            </w:r>
            <w:proofErr w:type="spellStart"/>
            <w:r w:rsidRPr="004B0A52">
              <w:rPr>
                <w:rFonts w:ascii="Arial" w:hAnsi="Arial" w:cs="Arial"/>
                <w:sz w:val="20"/>
                <w:szCs w:val="20"/>
              </w:rPr>
              <w:t>atas</w:t>
            </w:r>
            <w:proofErr w:type="spellEnd"/>
            <w:r w:rsidRPr="004B0A52">
              <w:rPr>
                <w:rFonts w:ascii="Arial" w:hAnsi="Arial" w:cs="Arial"/>
                <w:sz w:val="20"/>
                <w:szCs w:val="20"/>
              </w:rPr>
              <w:t>.</w:t>
            </w:r>
          </w:p>
          <w:p w14:paraId="4FB56F6A" w14:textId="77777777" w:rsidR="006F6345" w:rsidRPr="004B0A52" w:rsidRDefault="006F6345" w:rsidP="004845D7">
            <w:pPr>
              <w:spacing w:line="240" w:lineRule="auto"/>
              <w:rPr>
                <w:rFonts w:ascii="Arial" w:hAnsi="Arial" w:cs="Arial"/>
                <w:sz w:val="20"/>
                <w:szCs w:val="20"/>
              </w:rPr>
            </w:pPr>
          </w:p>
        </w:tc>
        <w:tc>
          <w:tcPr>
            <w:tcW w:w="1475" w:type="dxa"/>
          </w:tcPr>
          <w:p w14:paraId="7E800D18" w14:textId="77777777" w:rsidR="006F6345" w:rsidRPr="004B0A52" w:rsidRDefault="006F6345" w:rsidP="004845D7">
            <w:pPr>
              <w:spacing w:line="240" w:lineRule="auto"/>
              <w:jc w:val="center"/>
              <w:rPr>
                <w:rFonts w:ascii="Arial" w:hAnsi="Arial" w:cs="Arial"/>
                <w:sz w:val="20"/>
                <w:szCs w:val="20"/>
              </w:rPr>
            </w:pPr>
            <w:r w:rsidRPr="004B0A52">
              <w:rPr>
                <w:rFonts w:ascii="Arial" w:hAnsi="Arial" w:cs="Arial"/>
                <w:sz w:val="20"/>
                <w:szCs w:val="20"/>
              </w:rPr>
              <w:t>JANUARI</w:t>
            </w:r>
          </w:p>
        </w:tc>
        <w:tc>
          <w:tcPr>
            <w:tcW w:w="1134" w:type="dxa"/>
          </w:tcPr>
          <w:p w14:paraId="11835EE3" w14:textId="77777777" w:rsidR="006F6345" w:rsidRPr="004B0A52" w:rsidRDefault="006F6345" w:rsidP="004845D7">
            <w:pPr>
              <w:spacing w:line="240" w:lineRule="auto"/>
              <w:jc w:val="center"/>
              <w:rPr>
                <w:rFonts w:ascii="Arial" w:hAnsi="Arial" w:cs="Arial"/>
                <w:sz w:val="20"/>
                <w:szCs w:val="20"/>
              </w:rPr>
            </w:pPr>
            <w:r w:rsidRPr="004B0A52">
              <w:rPr>
                <w:rFonts w:ascii="Arial" w:hAnsi="Arial" w:cs="Arial"/>
                <w:sz w:val="20"/>
                <w:szCs w:val="20"/>
              </w:rPr>
              <w:t>43</w:t>
            </w:r>
          </w:p>
        </w:tc>
        <w:tc>
          <w:tcPr>
            <w:tcW w:w="1986" w:type="dxa"/>
          </w:tcPr>
          <w:p w14:paraId="77DBE608" w14:textId="77777777" w:rsidR="006F6345" w:rsidRPr="004B0A52" w:rsidRDefault="006F6345" w:rsidP="004845D7">
            <w:pPr>
              <w:spacing w:line="240" w:lineRule="auto"/>
              <w:jc w:val="center"/>
              <w:rPr>
                <w:rFonts w:ascii="Arial" w:hAnsi="Arial" w:cs="Arial"/>
                <w:sz w:val="20"/>
                <w:szCs w:val="20"/>
              </w:rPr>
            </w:pPr>
            <w:r w:rsidRPr="004B0A52">
              <w:rPr>
                <w:rFonts w:ascii="Arial" w:hAnsi="Arial" w:cs="Arial"/>
                <w:sz w:val="20"/>
                <w:szCs w:val="20"/>
              </w:rPr>
              <w:t>33</w:t>
            </w:r>
          </w:p>
        </w:tc>
        <w:tc>
          <w:tcPr>
            <w:tcW w:w="1417" w:type="dxa"/>
          </w:tcPr>
          <w:p w14:paraId="4A14AA41" w14:textId="77777777" w:rsidR="006F6345" w:rsidRPr="004B0A52" w:rsidRDefault="006F6345" w:rsidP="004845D7">
            <w:pPr>
              <w:spacing w:line="240" w:lineRule="auto"/>
              <w:jc w:val="center"/>
              <w:rPr>
                <w:rFonts w:ascii="Arial" w:hAnsi="Arial" w:cs="Arial"/>
                <w:sz w:val="20"/>
                <w:szCs w:val="20"/>
              </w:rPr>
            </w:pPr>
            <w:r w:rsidRPr="004B0A52">
              <w:rPr>
                <w:rFonts w:ascii="Arial" w:hAnsi="Arial" w:cs="Arial"/>
                <w:sz w:val="20"/>
                <w:szCs w:val="20"/>
              </w:rPr>
              <w:t>4.8182</w:t>
            </w:r>
          </w:p>
        </w:tc>
        <w:tc>
          <w:tcPr>
            <w:tcW w:w="2268" w:type="dxa"/>
          </w:tcPr>
          <w:p w14:paraId="15D46871" w14:textId="77777777" w:rsidR="006F6345" w:rsidRPr="004B0A52" w:rsidRDefault="006F6345" w:rsidP="004845D7">
            <w:pPr>
              <w:spacing w:line="240" w:lineRule="auto"/>
              <w:jc w:val="center"/>
              <w:rPr>
                <w:rFonts w:ascii="Arial" w:hAnsi="Arial" w:cs="Arial"/>
                <w:sz w:val="20"/>
                <w:szCs w:val="20"/>
              </w:rPr>
            </w:pPr>
            <w:r w:rsidRPr="004B0A52">
              <w:rPr>
                <w:rFonts w:ascii="Arial" w:hAnsi="Arial" w:cs="Arial"/>
                <w:sz w:val="20"/>
                <w:szCs w:val="20"/>
              </w:rPr>
              <w:t>100%</w:t>
            </w:r>
          </w:p>
        </w:tc>
      </w:tr>
      <w:tr w:rsidR="006F6345" w:rsidRPr="004B0A52" w14:paraId="329EA166" w14:textId="77777777" w:rsidTr="006F6345">
        <w:tc>
          <w:tcPr>
            <w:tcW w:w="567" w:type="dxa"/>
            <w:vMerge/>
          </w:tcPr>
          <w:p w14:paraId="68282715" w14:textId="77777777" w:rsidR="006F6345" w:rsidRPr="004B0A52" w:rsidRDefault="006F6345" w:rsidP="004845D7">
            <w:pPr>
              <w:spacing w:line="240" w:lineRule="auto"/>
              <w:rPr>
                <w:rFonts w:ascii="Arial" w:hAnsi="Arial" w:cs="Arial"/>
                <w:sz w:val="20"/>
                <w:szCs w:val="20"/>
              </w:rPr>
            </w:pPr>
          </w:p>
        </w:tc>
        <w:tc>
          <w:tcPr>
            <w:tcW w:w="1643" w:type="dxa"/>
            <w:vMerge/>
          </w:tcPr>
          <w:p w14:paraId="6770436B" w14:textId="77777777" w:rsidR="006F6345" w:rsidRPr="004B0A52" w:rsidRDefault="006F6345" w:rsidP="004845D7">
            <w:pPr>
              <w:spacing w:line="240" w:lineRule="auto"/>
              <w:rPr>
                <w:rFonts w:ascii="Arial" w:hAnsi="Arial" w:cs="Arial"/>
                <w:sz w:val="20"/>
                <w:szCs w:val="20"/>
              </w:rPr>
            </w:pPr>
          </w:p>
        </w:tc>
        <w:tc>
          <w:tcPr>
            <w:tcW w:w="1475" w:type="dxa"/>
          </w:tcPr>
          <w:p w14:paraId="58D74433" w14:textId="77777777" w:rsidR="006F6345" w:rsidRPr="004B0A52" w:rsidRDefault="006F6345" w:rsidP="004845D7">
            <w:pPr>
              <w:spacing w:line="240" w:lineRule="auto"/>
              <w:jc w:val="center"/>
              <w:rPr>
                <w:rFonts w:ascii="Arial" w:hAnsi="Arial" w:cs="Arial"/>
                <w:sz w:val="20"/>
                <w:szCs w:val="20"/>
              </w:rPr>
            </w:pPr>
            <w:r w:rsidRPr="004B0A52">
              <w:rPr>
                <w:rFonts w:ascii="Arial" w:hAnsi="Arial" w:cs="Arial"/>
                <w:sz w:val="20"/>
                <w:szCs w:val="20"/>
              </w:rPr>
              <w:t>FEBRUARI</w:t>
            </w:r>
          </w:p>
        </w:tc>
        <w:tc>
          <w:tcPr>
            <w:tcW w:w="1134" w:type="dxa"/>
          </w:tcPr>
          <w:p w14:paraId="55603AAF" w14:textId="77777777" w:rsidR="006F6345" w:rsidRPr="004B0A52" w:rsidRDefault="006F6345" w:rsidP="004845D7">
            <w:pPr>
              <w:spacing w:line="240" w:lineRule="auto"/>
              <w:jc w:val="center"/>
              <w:rPr>
                <w:rFonts w:ascii="Arial" w:hAnsi="Arial" w:cs="Arial"/>
                <w:sz w:val="20"/>
                <w:szCs w:val="20"/>
              </w:rPr>
            </w:pPr>
            <w:r w:rsidRPr="004B0A52">
              <w:rPr>
                <w:rFonts w:ascii="Arial" w:hAnsi="Arial" w:cs="Arial"/>
                <w:sz w:val="20"/>
                <w:szCs w:val="20"/>
              </w:rPr>
              <w:t>60</w:t>
            </w:r>
          </w:p>
        </w:tc>
        <w:tc>
          <w:tcPr>
            <w:tcW w:w="1986" w:type="dxa"/>
          </w:tcPr>
          <w:p w14:paraId="67B82377" w14:textId="77777777" w:rsidR="006F6345" w:rsidRPr="004B0A52" w:rsidRDefault="006F6345" w:rsidP="004845D7">
            <w:pPr>
              <w:spacing w:line="240" w:lineRule="auto"/>
              <w:jc w:val="center"/>
              <w:rPr>
                <w:rFonts w:ascii="Arial" w:hAnsi="Arial" w:cs="Arial"/>
                <w:sz w:val="20"/>
                <w:szCs w:val="20"/>
              </w:rPr>
            </w:pPr>
            <w:r w:rsidRPr="004B0A52">
              <w:rPr>
                <w:rFonts w:ascii="Arial" w:hAnsi="Arial" w:cs="Arial"/>
                <w:sz w:val="20"/>
                <w:szCs w:val="20"/>
              </w:rPr>
              <w:t>49</w:t>
            </w:r>
          </w:p>
        </w:tc>
        <w:tc>
          <w:tcPr>
            <w:tcW w:w="1417" w:type="dxa"/>
          </w:tcPr>
          <w:p w14:paraId="1E35688B" w14:textId="77777777" w:rsidR="006F6345" w:rsidRPr="004B0A52" w:rsidRDefault="006F6345" w:rsidP="004845D7">
            <w:pPr>
              <w:spacing w:line="240" w:lineRule="auto"/>
              <w:jc w:val="center"/>
              <w:rPr>
                <w:rFonts w:ascii="Arial" w:hAnsi="Arial" w:cs="Arial"/>
                <w:sz w:val="20"/>
                <w:szCs w:val="20"/>
              </w:rPr>
            </w:pPr>
            <w:r w:rsidRPr="004B0A52">
              <w:rPr>
                <w:rFonts w:ascii="Arial" w:hAnsi="Arial" w:cs="Arial"/>
                <w:sz w:val="20"/>
                <w:szCs w:val="20"/>
              </w:rPr>
              <w:t>4.7796</w:t>
            </w:r>
          </w:p>
        </w:tc>
        <w:tc>
          <w:tcPr>
            <w:tcW w:w="2268" w:type="dxa"/>
          </w:tcPr>
          <w:p w14:paraId="01F86DF2" w14:textId="77777777" w:rsidR="006F6345" w:rsidRPr="004B0A52" w:rsidRDefault="006F6345" w:rsidP="004845D7">
            <w:pPr>
              <w:spacing w:line="240" w:lineRule="auto"/>
              <w:jc w:val="center"/>
              <w:rPr>
                <w:rFonts w:ascii="Arial" w:hAnsi="Arial" w:cs="Arial"/>
                <w:sz w:val="20"/>
                <w:szCs w:val="20"/>
              </w:rPr>
            </w:pPr>
            <w:r w:rsidRPr="004B0A52">
              <w:rPr>
                <w:rFonts w:ascii="Arial" w:hAnsi="Arial" w:cs="Arial"/>
                <w:sz w:val="20"/>
                <w:szCs w:val="20"/>
              </w:rPr>
              <w:t>100%</w:t>
            </w:r>
          </w:p>
        </w:tc>
      </w:tr>
      <w:tr w:rsidR="006F6345" w:rsidRPr="004B0A52" w14:paraId="109E26D8" w14:textId="77777777" w:rsidTr="006F6345">
        <w:tc>
          <w:tcPr>
            <w:tcW w:w="567" w:type="dxa"/>
            <w:vMerge/>
          </w:tcPr>
          <w:p w14:paraId="0AA2A0A6" w14:textId="77777777" w:rsidR="006F6345" w:rsidRPr="004B0A52" w:rsidRDefault="006F6345" w:rsidP="004845D7">
            <w:pPr>
              <w:spacing w:line="240" w:lineRule="auto"/>
              <w:rPr>
                <w:rFonts w:ascii="Arial" w:hAnsi="Arial" w:cs="Arial"/>
                <w:sz w:val="20"/>
                <w:szCs w:val="20"/>
              </w:rPr>
            </w:pPr>
          </w:p>
        </w:tc>
        <w:tc>
          <w:tcPr>
            <w:tcW w:w="1643" w:type="dxa"/>
            <w:vMerge/>
          </w:tcPr>
          <w:p w14:paraId="1BF9BB93" w14:textId="77777777" w:rsidR="006F6345" w:rsidRPr="004B0A52" w:rsidRDefault="006F6345" w:rsidP="004845D7">
            <w:pPr>
              <w:spacing w:line="240" w:lineRule="auto"/>
              <w:rPr>
                <w:rFonts w:ascii="Arial" w:hAnsi="Arial" w:cs="Arial"/>
                <w:sz w:val="20"/>
                <w:szCs w:val="20"/>
              </w:rPr>
            </w:pPr>
          </w:p>
        </w:tc>
        <w:tc>
          <w:tcPr>
            <w:tcW w:w="1475" w:type="dxa"/>
          </w:tcPr>
          <w:p w14:paraId="569DC3E1" w14:textId="77777777" w:rsidR="006F6345" w:rsidRPr="004B0A52" w:rsidRDefault="006F6345" w:rsidP="004845D7">
            <w:pPr>
              <w:spacing w:line="240" w:lineRule="auto"/>
              <w:jc w:val="center"/>
              <w:rPr>
                <w:rFonts w:ascii="Arial" w:hAnsi="Arial" w:cs="Arial"/>
                <w:sz w:val="20"/>
                <w:szCs w:val="20"/>
              </w:rPr>
            </w:pPr>
            <w:r w:rsidRPr="004B0A52">
              <w:rPr>
                <w:rFonts w:ascii="Arial" w:hAnsi="Arial" w:cs="Arial"/>
                <w:sz w:val="20"/>
                <w:szCs w:val="20"/>
              </w:rPr>
              <w:t>MAC</w:t>
            </w:r>
          </w:p>
        </w:tc>
        <w:tc>
          <w:tcPr>
            <w:tcW w:w="1134" w:type="dxa"/>
          </w:tcPr>
          <w:p w14:paraId="7D706188" w14:textId="77777777" w:rsidR="006F6345" w:rsidRPr="004B0A52" w:rsidRDefault="006F6345" w:rsidP="004845D7">
            <w:pPr>
              <w:spacing w:line="240" w:lineRule="auto"/>
              <w:jc w:val="center"/>
              <w:rPr>
                <w:rFonts w:ascii="Arial" w:hAnsi="Arial" w:cs="Arial"/>
                <w:sz w:val="20"/>
                <w:szCs w:val="20"/>
              </w:rPr>
            </w:pPr>
            <w:r w:rsidRPr="004B0A52">
              <w:rPr>
                <w:rFonts w:ascii="Arial" w:hAnsi="Arial" w:cs="Arial"/>
                <w:sz w:val="20"/>
                <w:szCs w:val="20"/>
              </w:rPr>
              <w:t>140</w:t>
            </w:r>
          </w:p>
        </w:tc>
        <w:tc>
          <w:tcPr>
            <w:tcW w:w="1986" w:type="dxa"/>
          </w:tcPr>
          <w:p w14:paraId="5B5A9398" w14:textId="77777777" w:rsidR="006F6345" w:rsidRPr="004B0A52" w:rsidRDefault="006F6345" w:rsidP="004845D7">
            <w:pPr>
              <w:spacing w:line="240" w:lineRule="auto"/>
              <w:jc w:val="center"/>
              <w:rPr>
                <w:rFonts w:ascii="Arial" w:hAnsi="Arial" w:cs="Arial"/>
                <w:sz w:val="20"/>
                <w:szCs w:val="20"/>
              </w:rPr>
            </w:pPr>
            <w:r w:rsidRPr="004B0A52">
              <w:rPr>
                <w:rFonts w:ascii="Arial" w:hAnsi="Arial" w:cs="Arial"/>
                <w:sz w:val="20"/>
                <w:szCs w:val="20"/>
              </w:rPr>
              <w:t>96</w:t>
            </w:r>
          </w:p>
        </w:tc>
        <w:tc>
          <w:tcPr>
            <w:tcW w:w="1417" w:type="dxa"/>
          </w:tcPr>
          <w:p w14:paraId="3CDD0B5B" w14:textId="77777777" w:rsidR="006F6345" w:rsidRPr="004B0A52" w:rsidRDefault="006F6345" w:rsidP="004845D7">
            <w:pPr>
              <w:spacing w:line="240" w:lineRule="auto"/>
              <w:jc w:val="center"/>
              <w:rPr>
                <w:rFonts w:ascii="Arial" w:hAnsi="Arial" w:cs="Arial"/>
                <w:sz w:val="20"/>
                <w:szCs w:val="20"/>
              </w:rPr>
            </w:pPr>
            <w:r w:rsidRPr="004B0A52">
              <w:rPr>
                <w:rFonts w:ascii="Arial" w:hAnsi="Arial" w:cs="Arial"/>
                <w:sz w:val="20"/>
                <w:szCs w:val="20"/>
              </w:rPr>
              <w:t>4.7521</w:t>
            </w:r>
          </w:p>
        </w:tc>
        <w:tc>
          <w:tcPr>
            <w:tcW w:w="2268" w:type="dxa"/>
          </w:tcPr>
          <w:p w14:paraId="0709736F" w14:textId="77777777" w:rsidR="006F6345" w:rsidRPr="004B0A52" w:rsidRDefault="006F6345" w:rsidP="004845D7">
            <w:pPr>
              <w:spacing w:line="240" w:lineRule="auto"/>
              <w:jc w:val="center"/>
              <w:rPr>
                <w:rFonts w:ascii="Arial" w:hAnsi="Arial" w:cs="Arial"/>
                <w:sz w:val="20"/>
                <w:szCs w:val="20"/>
              </w:rPr>
            </w:pPr>
            <w:r w:rsidRPr="004B0A52">
              <w:rPr>
                <w:rFonts w:ascii="Arial" w:hAnsi="Arial" w:cs="Arial"/>
                <w:sz w:val="20"/>
                <w:szCs w:val="20"/>
              </w:rPr>
              <w:t>100%</w:t>
            </w:r>
          </w:p>
        </w:tc>
      </w:tr>
      <w:tr w:rsidR="006F6345" w:rsidRPr="004B0A52" w14:paraId="60AD2243" w14:textId="77777777" w:rsidTr="006F6345">
        <w:tc>
          <w:tcPr>
            <w:tcW w:w="567" w:type="dxa"/>
            <w:vMerge/>
          </w:tcPr>
          <w:p w14:paraId="1E44E4D1" w14:textId="77777777" w:rsidR="006F6345" w:rsidRPr="004B0A52" w:rsidRDefault="006F6345" w:rsidP="004845D7">
            <w:pPr>
              <w:spacing w:line="240" w:lineRule="auto"/>
              <w:rPr>
                <w:rFonts w:ascii="Arial" w:hAnsi="Arial" w:cs="Arial"/>
                <w:sz w:val="20"/>
                <w:szCs w:val="20"/>
              </w:rPr>
            </w:pPr>
          </w:p>
        </w:tc>
        <w:tc>
          <w:tcPr>
            <w:tcW w:w="1643" w:type="dxa"/>
            <w:vMerge/>
          </w:tcPr>
          <w:p w14:paraId="540AF02E" w14:textId="77777777" w:rsidR="006F6345" w:rsidRPr="004B0A52" w:rsidRDefault="006F6345" w:rsidP="004845D7">
            <w:pPr>
              <w:spacing w:line="240" w:lineRule="auto"/>
              <w:rPr>
                <w:rFonts w:ascii="Arial" w:hAnsi="Arial" w:cs="Arial"/>
                <w:sz w:val="20"/>
                <w:szCs w:val="20"/>
              </w:rPr>
            </w:pPr>
          </w:p>
        </w:tc>
        <w:tc>
          <w:tcPr>
            <w:tcW w:w="1475" w:type="dxa"/>
            <w:shd w:val="clear" w:color="auto" w:fill="auto"/>
          </w:tcPr>
          <w:p w14:paraId="42ACEEC6"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APRIL</w:t>
            </w:r>
          </w:p>
        </w:tc>
        <w:tc>
          <w:tcPr>
            <w:tcW w:w="1134" w:type="dxa"/>
            <w:shd w:val="clear" w:color="auto" w:fill="auto"/>
          </w:tcPr>
          <w:p w14:paraId="7F510881"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57</w:t>
            </w:r>
          </w:p>
        </w:tc>
        <w:tc>
          <w:tcPr>
            <w:tcW w:w="1986" w:type="dxa"/>
            <w:shd w:val="clear" w:color="auto" w:fill="auto"/>
          </w:tcPr>
          <w:p w14:paraId="62C03040"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40</w:t>
            </w:r>
          </w:p>
        </w:tc>
        <w:tc>
          <w:tcPr>
            <w:tcW w:w="1417" w:type="dxa"/>
            <w:shd w:val="clear" w:color="auto" w:fill="auto"/>
          </w:tcPr>
          <w:p w14:paraId="0207FCF7"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4.7550</w:t>
            </w:r>
          </w:p>
        </w:tc>
        <w:tc>
          <w:tcPr>
            <w:tcW w:w="2268" w:type="dxa"/>
            <w:shd w:val="clear" w:color="auto" w:fill="auto"/>
          </w:tcPr>
          <w:p w14:paraId="078050EC"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100%</w:t>
            </w:r>
          </w:p>
        </w:tc>
      </w:tr>
      <w:tr w:rsidR="006F6345" w:rsidRPr="004B0A52" w14:paraId="6D7CC774" w14:textId="77777777" w:rsidTr="006F6345">
        <w:tc>
          <w:tcPr>
            <w:tcW w:w="567" w:type="dxa"/>
            <w:vMerge/>
          </w:tcPr>
          <w:p w14:paraId="6D083B78" w14:textId="77777777" w:rsidR="006F6345" w:rsidRPr="004B0A52" w:rsidRDefault="006F6345" w:rsidP="004845D7">
            <w:pPr>
              <w:spacing w:line="240" w:lineRule="auto"/>
              <w:rPr>
                <w:rFonts w:ascii="Arial" w:hAnsi="Arial" w:cs="Arial"/>
                <w:sz w:val="20"/>
                <w:szCs w:val="20"/>
              </w:rPr>
            </w:pPr>
          </w:p>
        </w:tc>
        <w:tc>
          <w:tcPr>
            <w:tcW w:w="1643" w:type="dxa"/>
            <w:vMerge/>
          </w:tcPr>
          <w:p w14:paraId="6FDE6506" w14:textId="77777777" w:rsidR="006F6345" w:rsidRPr="004B0A52" w:rsidRDefault="006F6345" w:rsidP="004845D7">
            <w:pPr>
              <w:spacing w:line="240" w:lineRule="auto"/>
              <w:rPr>
                <w:rFonts w:ascii="Arial" w:hAnsi="Arial" w:cs="Arial"/>
                <w:sz w:val="20"/>
                <w:szCs w:val="20"/>
              </w:rPr>
            </w:pPr>
          </w:p>
        </w:tc>
        <w:tc>
          <w:tcPr>
            <w:tcW w:w="1475" w:type="dxa"/>
            <w:shd w:val="clear" w:color="auto" w:fill="FFFFFF" w:themeFill="background1"/>
          </w:tcPr>
          <w:p w14:paraId="41D68FE4"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MEI</w:t>
            </w:r>
          </w:p>
        </w:tc>
        <w:tc>
          <w:tcPr>
            <w:tcW w:w="1134" w:type="dxa"/>
            <w:shd w:val="clear" w:color="auto" w:fill="FFFFFF" w:themeFill="background1"/>
          </w:tcPr>
          <w:p w14:paraId="5F5AE948"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39</w:t>
            </w:r>
          </w:p>
        </w:tc>
        <w:tc>
          <w:tcPr>
            <w:tcW w:w="1986" w:type="dxa"/>
            <w:shd w:val="clear" w:color="auto" w:fill="FFFFFF" w:themeFill="background1"/>
          </w:tcPr>
          <w:p w14:paraId="3DB445A0"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26</w:t>
            </w:r>
          </w:p>
        </w:tc>
        <w:tc>
          <w:tcPr>
            <w:tcW w:w="1417" w:type="dxa"/>
            <w:shd w:val="clear" w:color="auto" w:fill="FFFFFF" w:themeFill="background1"/>
          </w:tcPr>
          <w:p w14:paraId="47DFD621"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4.7385</w:t>
            </w:r>
          </w:p>
        </w:tc>
        <w:tc>
          <w:tcPr>
            <w:tcW w:w="2268" w:type="dxa"/>
            <w:shd w:val="clear" w:color="auto" w:fill="FFFFFF" w:themeFill="background1"/>
          </w:tcPr>
          <w:p w14:paraId="71268302"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100%</w:t>
            </w:r>
          </w:p>
        </w:tc>
      </w:tr>
      <w:tr w:rsidR="006F6345" w:rsidRPr="004B0A52" w14:paraId="55E43F01" w14:textId="77777777" w:rsidTr="006F6345">
        <w:tc>
          <w:tcPr>
            <w:tcW w:w="567" w:type="dxa"/>
            <w:vMerge/>
          </w:tcPr>
          <w:p w14:paraId="66FCA459" w14:textId="77777777" w:rsidR="006F6345" w:rsidRPr="004B0A52" w:rsidRDefault="006F6345" w:rsidP="004845D7">
            <w:pPr>
              <w:spacing w:line="240" w:lineRule="auto"/>
              <w:rPr>
                <w:rFonts w:ascii="Arial" w:hAnsi="Arial" w:cs="Arial"/>
                <w:sz w:val="20"/>
                <w:szCs w:val="20"/>
              </w:rPr>
            </w:pPr>
          </w:p>
        </w:tc>
        <w:tc>
          <w:tcPr>
            <w:tcW w:w="1643" w:type="dxa"/>
            <w:vMerge/>
          </w:tcPr>
          <w:p w14:paraId="0539EA3D" w14:textId="77777777" w:rsidR="006F6345" w:rsidRPr="004B0A52" w:rsidRDefault="006F6345" w:rsidP="004845D7">
            <w:pPr>
              <w:spacing w:line="240" w:lineRule="auto"/>
              <w:rPr>
                <w:rFonts w:ascii="Arial" w:hAnsi="Arial" w:cs="Arial"/>
                <w:sz w:val="20"/>
                <w:szCs w:val="20"/>
              </w:rPr>
            </w:pPr>
          </w:p>
        </w:tc>
        <w:tc>
          <w:tcPr>
            <w:tcW w:w="1475" w:type="dxa"/>
            <w:shd w:val="clear" w:color="auto" w:fill="FFFFFF" w:themeFill="background1"/>
          </w:tcPr>
          <w:p w14:paraId="19DBDBF6"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JUN</w:t>
            </w:r>
          </w:p>
        </w:tc>
        <w:tc>
          <w:tcPr>
            <w:tcW w:w="1134" w:type="dxa"/>
            <w:shd w:val="clear" w:color="auto" w:fill="FFFFFF" w:themeFill="background1"/>
          </w:tcPr>
          <w:p w14:paraId="22922FE1"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20</w:t>
            </w:r>
          </w:p>
        </w:tc>
        <w:tc>
          <w:tcPr>
            <w:tcW w:w="1986" w:type="dxa"/>
            <w:shd w:val="clear" w:color="auto" w:fill="FFFFFF" w:themeFill="background1"/>
          </w:tcPr>
          <w:p w14:paraId="5D439777"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8</w:t>
            </w:r>
          </w:p>
        </w:tc>
        <w:tc>
          <w:tcPr>
            <w:tcW w:w="1417" w:type="dxa"/>
            <w:shd w:val="clear" w:color="auto" w:fill="FFFFFF" w:themeFill="background1"/>
          </w:tcPr>
          <w:p w14:paraId="05168A13"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4.7500</w:t>
            </w:r>
          </w:p>
        </w:tc>
        <w:tc>
          <w:tcPr>
            <w:tcW w:w="2268" w:type="dxa"/>
            <w:shd w:val="clear" w:color="auto" w:fill="FFFFFF" w:themeFill="background1"/>
          </w:tcPr>
          <w:p w14:paraId="4CBBA636"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100%</w:t>
            </w:r>
          </w:p>
        </w:tc>
      </w:tr>
      <w:tr w:rsidR="006F6345" w:rsidRPr="004B0A52" w14:paraId="30A10238" w14:textId="77777777" w:rsidTr="006F6345">
        <w:tc>
          <w:tcPr>
            <w:tcW w:w="567" w:type="dxa"/>
            <w:vMerge/>
          </w:tcPr>
          <w:p w14:paraId="3051FDF4" w14:textId="77777777" w:rsidR="006F6345" w:rsidRPr="004B0A52" w:rsidRDefault="006F6345" w:rsidP="004845D7">
            <w:pPr>
              <w:spacing w:line="240" w:lineRule="auto"/>
              <w:rPr>
                <w:rFonts w:ascii="Arial" w:hAnsi="Arial" w:cs="Arial"/>
                <w:sz w:val="20"/>
                <w:szCs w:val="20"/>
              </w:rPr>
            </w:pPr>
          </w:p>
        </w:tc>
        <w:tc>
          <w:tcPr>
            <w:tcW w:w="1643" w:type="dxa"/>
            <w:vMerge/>
          </w:tcPr>
          <w:p w14:paraId="54884564" w14:textId="77777777" w:rsidR="006F6345" w:rsidRPr="004B0A52" w:rsidRDefault="006F6345" w:rsidP="004845D7">
            <w:pPr>
              <w:spacing w:line="240" w:lineRule="auto"/>
              <w:rPr>
                <w:rFonts w:ascii="Arial" w:hAnsi="Arial" w:cs="Arial"/>
                <w:sz w:val="20"/>
                <w:szCs w:val="20"/>
              </w:rPr>
            </w:pPr>
          </w:p>
        </w:tc>
        <w:tc>
          <w:tcPr>
            <w:tcW w:w="1475" w:type="dxa"/>
            <w:shd w:val="clear" w:color="auto" w:fill="FFFFFF" w:themeFill="background1"/>
          </w:tcPr>
          <w:p w14:paraId="0ADAFFAC"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JULAI</w:t>
            </w:r>
          </w:p>
        </w:tc>
        <w:tc>
          <w:tcPr>
            <w:tcW w:w="1134" w:type="dxa"/>
            <w:shd w:val="clear" w:color="auto" w:fill="FFFFFF" w:themeFill="background1"/>
          </w:tcPr>
          <w:p w14:paraId="0E8F2402"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24</w:t>
            </w:r>
          </w:p>
        </w:tc>
        <w:tc>
          <w:tcPr>
            <w:tcW w:w="1986" w:type="dxa"/>
            <w:shd w:val="clear" w:color="auto" w:fill="FFFFFF" w:themeFill="background1"/>
          </w:tcPr>
          <w:p w14:paraId="24650EE2"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16</w:t>
            </w:r>
          </w:p>
        </w:tc>
        <w:tc>
          <w:tcPr>
            <w:tcW w:w="1417" w:type="dxa"/>
            <w:shd w:val="clear" w:color="auto" w:fill="FFFFFF" w:themeFill="background1"/>
          </w:tcPr>
          <w:p w14:paraId="53F8C9BE"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4.9000</w:t>
            </w:r>
          </w:p>
        </w:tc>
        <w:tc>
          <w:tcPr>
            <w:tcW w:w="2268" w:type="dxa"/>
            <w:shd w:val="clear" w:color="auto" w:fill="FFFFFF" w:themeFill="background1"/>
          </w:tcPr>
          <w:p w14:paraId="0A606F78"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100%</w:t>
            </w:r>
          </w:p>
        </w:tc>
      </w:tr>
      <w:tr w:rsidR="006F6345" w:rsidRPr="004B0A52" w14:paraId="74080D56" w14:textId="77777777" w:rsidTr="006F6345">
        <w:tc>
          <w:tcPr>
            <w:tcW w:w="567" w:type="dxa"/>
            <w:vMerge/>
          </w:tcPr>
          <w:p w14:paraId="2BDEFDF4" w14:textId="77777777" w:rsidR="006F6345" w:rsidRPr="004B0A52" w:rsidRDefault="006F6345" w:rsidP="004845D7">
            <w:pPr>
              <w:spacing w:line="240" w:lineRule="auto"/>
              <w:rPr>
                <w:rFonts w:ascii="Arial" w:hAnsi="Arial" w:cs="Arial"/>
                <w:sz w:val="20"/>
                <w:szCs w:val="20"/>
              </w:rPr>
            </w:pPr>
          </w:p>
        </w:tc>
        <w:tc>
          <w:tcPr>
            <w:tcW w:w="1643" w:type="dxa"/>
            <w:vMerge/>
          </w:tcPr>
          <w:p w14:paraId="24C14ACA" w14:textId="77777777" w:rsidR="006F6345" w:rsidRPr="004B0A52" w:rsidRDefault="006F6345" w:rsidP="004845D7">
            <w:pPr>
              <w:spacing w:line="240" w:lineRule="auto"/>
              <w:rPr>
                <w:rFonts w:ascii="Arial" w:hAnsi="Arial" w:cs="Arial"/>
                <w:sz w:val="20"/>
                <w:szCs w:val="20"/>
              </w:rPr>
            </w:pPr>
          </w:p>
        </w:tc>
        <w:tc>
          <w:tcPr>
            <w:tcW w:w="1475" w:type="dxa"/>
            <w:shd w:val="clear" w:color="auto" w:fill="auto"/>
          </w:tcPr>
          <w:p w14:paraId="265EF65C"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OGOS</w:t>
            </w:r>
          </w:p>
        </w:tc>
        <w:tc>
          <w:tcPr>
            <w:tcW w:w="1134" w:type="dxa"/>
            <w:shd w:val="clear" w:color="auto" w:fill="auto"/>
          </w:tcPr>
          <w:p w14:paraId="241DEC22"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23</w:t>
            </w:r>
          </w:p>
        </w:tc>
        <w:tc>
          <w:tcPr>
            <w:tcW w:w="1986" w:type="dxa"/>
            <w:shd w:val="clear" w:color="auto" w:fill="auto"/>
          </w:tcPr>
          <w:p w14:paraId="2AF89D7C"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9</w:t>
            </w:r>
          </w:p>
        </w:tc>
        <w:tc>
          <w:tcPr>
            <w:tcW w:w="1417" w:type="dxa"/>
            <w:shd w:val="clear" w:color="auto" w:fill="auto"/>
          </w:tcPr>
          <w:p w14:paraId="1EBE5C51"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4.533</w:t>
            </w:r>
          </w:p>
        </w:tc>
        <w:tc>
          <w:tcPr>
            <w:tcW w:w="2268" w:type="dxa"/>
            <w:shd w:val="clear" w:color="auto" w:fill="auto"/>
          </w:tcPr>
          <w:p w14:paraId="07E840BB"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100%</w:t>
            </w:r>
          </w:p>
        </w:tc>
      </w:tr>
      <w:tr w:rsidR="006F6345" w:rsidRPr="004B0A52" w14:paraId="26ED4097" w14:textId="77777777" w:rsidTr="006F6345">
        <w:tc>
          <w:tcPr>
            <w:tcW w:w="567" w:type="dxa"/>
            <w:vMerge/>
          </w:tcPr>
          <w:p w14:paraId="73F4A06A" w14:textId="77777777" w:rsidR="006F6345" w:rsidRPr="004B0A52" w:rsidRDefault="006F6345" w:rsidP="004845D7">
            <w:pPr>
              <w:spacing w:line="240" w:lineRule="auto"/>
              <w:rPr>
                <w:rFonts w:ascii="Arial" w:hAnsi="Arial" w:cs="Arial"/>
                <w:sz w:val="20"/>
                <w:szCs w:val="20"/>
              </w:rPr>
            </w:pPr>
          </w:p>
        </w:tc>
        <w:tc>
          <w:tcPr>
            <w:tcW w:w="1643" w:type="dxa"/>
            <w:vMerge/>
          </w:tcPr>
          <w:p w14:paraId="0ABAEC3C" w14:textId="77777777" w:rsidR="006F6345" w:rsidRPr="004B0A52" w:rsidRDefault="006F6345" w:rsidP="004845D7">
            <w:pPr>
              <w:spacing w:line="240" w:lineRule="auto"/>
              <w:rPr>
                <w:rFonts w:ascii="Arial" w:hAnsi="Arial" w:cs="Arial"/>
                <w:sz w:val="20"/>
                <w:szCs w:val="20"/>
              </w:rPr>
            </w:pPr>
          </w:p>
        </w:tc>
        <w:tc>
          <w:tcPr>
            <w:tcW w:w="1475" w:type="dxa"/>
            <w:shd w:val="clear" w:color="auto" w:fill="auto"/>
          </w:tcPr>
          <w:p w14:paraId="400578A9"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SEPTEMBER</w:t>
            </w:r>
          </w:p>
        </w:tc>
        <w:tc>
          <w:tcPr>
            <w:tcW w:w="1134" w:type="dxa"/>
            <w:shd w:val="clear" w:color="auto" w:fill="auto"/>
          </w:tcPr>
          <w:p w14:paraId="2CF2D472"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100</w:t>
            </w:r>
          </w:p>
        </w:tc>
        <w:tc>
          <w:tcPr>
            <w:tcW w:w="1986" w:type="dxa"/>
            <w:shd w:val="clear" w:color="auto" w:fill="auto"/>
          </w:tcPr>
          <w:p w14:paraId="7ACCE636"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31</w:t>
            </w:r>
          </w:p>
        </w:tc>
        <w:tc>
          <w:tcPr>
            <w:tcW w:w="1417" w:type="dxa"/>
            <w:shd w:val="clear" w:color="auto" w:fill="auto"/>
          </w:tcPr>
          <w:p w14:paraId="21A8ACCA"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4.75</w:t>
            </w:r>
          </w:p>
        </w:tc>
        <w:tc>
          <w:tcPr>
            <w:tcW w:w="2268" w:type="dxa"/>
            <w:shd w:val="clear" w:color="auto" w:fill="auto"/>
          </w:tcPr>
          <w:p w14:paraId="5EF98EEF"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100%</w:t>
            </w:r>
          </w:p>
        </w:tc>
      </w:tr>
      <w:tr w:rsidR="006F6345" w:rsidRPr="004B0A52" w14:paraId="108CF98B" w14:textId="77777777" w:rsidTr="006F6345">
        <w:tc>
          <w:tcPr>
            <w:tcW w:w="567" w:type="dxa"/>
            <w:vMerge/>
          </w:tcPr>
          <w:p w14:paraId="76D3AB8E" w14:textId="77777777" w:rsidR="006F6345" w:rsidRPr="004B0A52" w:rsidRDefault="006F6345" w:rsidP="004845D7">
            <w:pPr>
              <w:spacing w:line="240" w:lineRule="auto"/>
              <w:rPr>
                <w:rFonts w:ascii="Arial" w:hAnsi="Arial" w:cs="Arial"/>
                <w:sz w:val="20"/>
                <w:szCs w:val="20"/>
              </w:rPr>
            </w:pPr>
          </w:p>
        </w:tc>
        <w:tc>
          <w:tcPr>
            <w:tcW w:w="1643" w:type="dxa"/>
            <w:vMerge/>
          </w:tcPr>
          <w:p w14:paraId="31696A76" w14:textId="77777777" w:rsidR="006F6345" w:rsidRPr="004B0A52" w:rsidRDefault="006F6345" w:rsidP="004845D7">
            <w:pPr>
              <w:spacing w:line="240" w:lineRule="auto"/>
              <w:rPr>
                <w:rFonts w:ascii="Arial" w:hAnsi="Arial" w:cs="Arial"/>
                <w:sz w:val="20"/>
                <w:szCs w:val="20"/>
              </w:rPr>
            </w:pPr>
          </w:p>
        </w:tc>
        <w:tc>
          <w:tcPr>
            <w:tcW w:w="1475" w:type="dxa"/>
            <w:shd w:val="clear" w:color="auto" w:fill="FFFFFF" w:themeFill="background1"/>
          </w:tcPr>
          <w:p w14:paraId="3425FEB8"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OKTOBER</w:t>
            </w:r>
          </w:p>
        </w:tc>
        <w:tc>
          <w:tcPr>
            <w:tcW w:w="1134" w:type="dxa"/>
            <w:shd w:val="clear" w:color="auto" w:fill="FFFFFF" w:themeFill="background1"/>
          </w:tcPr>
          <w:p w14:paraId="30A9A81F"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85</w:t>
            </w:r>
          </w:p>
        </w:tc>
        <w:tc>
          <w:tcPr>
            <w:tcW w:w="1986" w:type="dxa"/>
            <w:shd w:val="clear" w:color="auto" w:fill="FFFFFF" w:themeFill="background1"/>
          </w:tcPr>
          <w:p w14:paraId="77A3677A"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32</w:t>
            </w:r>
          </w:p>
        </w:tc>
        <w:tc>
          <w:tcPr>
            <w:tcW w:w="1417" w:type="dxa"/>
            <w:shd w:val="clear" w:color="auto" w:fill="FFFFFF" w:themeFill="background1"/>
          </w:tcPr>
          <w:p w14:paraId="52C5B8B1"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4.88</w:t>
            </w:r>
          </w:p>
        </w:tc>
        <w:tc>
          <w:tcPr>
            <w:tcW w:w="2268" w:type="dxa"/>
            <w:shd w:val="clear" w:color="auto" w:fill="FFFFFF" w:themeFill="background1"/>
          </w:tcPr>
          <w:p w14:paraId="064B446F"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100%</w:t>
            </w:r>
          </w:p>
        </w:tc>
      </w:tr>
      <w:tr w:rsidR="006F6345" w:rsidRPr="004B0A52" w14:paraId="6B891C38" w14:textId="77777777" w:rsidTr="006F6345">
        <w:trPr>
          <w:trHeight w:val="150"/>
        </w:trPr>
        <w:tc>
          <w:tcPr>
            <w:tcW w:w="567" w:type="dxa"/>
            <w:vMerge/>
          </w:tcPr>
          <w:p w14:paraId="0B4E0B36" w14:textId="77777777" w:rsidR="006F6345" w:rsidRPr="004B0A52" w:rsidRDefault="006F6345" w:rsidP="004845D7">
            <w:pPr>
              <w:spacing w:line="240" w:lineRule="auto"/>
              <w:rPr>
                <w:rFonts w:ascii="Arial" w:hAnsi="Arial" w:cs="Arial"/>
                <w:sz w:val="20"/>
                <w:szCs w:val="20"/>
              </w:rPr>
            </w:pPr>
          </w:p>
        </w:tc>
        <w:tc>
          <w:tcPr>
            <w:tcW w:w="1643" w:type="dxa"/>
            <w:vMerge/>
          </w:tcPr>
          <w:p w14:paraId="4C10D58E" w14:textId="77777777" w:rsidR="006F6345" w:rsidRPr="004B0A52" w:rsidRDefault="006F6345" w:rsidP="004845D7">
            <w:pPr>
              <w:spacing w:line="240" w:lineRule="auto"/>
              <w:rPr>
                <w:rFonts w:ascii="Arial" w:hAnsi="Arial" w:cs="Arial"/>
                <w:sz w:val="20"/>
                <w:szCs w:val="20"/>
              </w:rPr>
            </w:pPr>
          </w:p>
        </w:tc>
        <w:tc>
          <w:tcPr>
            <w:tcW w:w="1475" w:type="dxa"/>
            <w:shd w:val="clear" w:color="auto" w:fill="auto"/>
          </w:tcPr>
          <w:p w14:paraId="3CDD989B"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NOVEMBER</w:t>
            </w:r>
          </w:p>
        </w:tc>
        <w:tc>
          <w:tcPr>
            <w:tcW w:w="1134" w:type="dxa"/>
            <w:shd w:val="clear" w:color="auto" w:fill="auto"/>
          </w:tcPr>
          <w:p w14:paraId="1C343AFE"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30</w:t>
            </w:r>
          </w:p>
        </w:tc>
        <w:tc>
          <w:tcPr>
            <w:tcW w:w="1986" w:type="dxa"/>
            <w:shd w:val="clear" w:color="auto" w:fill="auto"/>
          </w:tcPr>
          <w:p w14:paraId="1AC7DD18"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11</w:t>
            </w:r>
          </w:p>
        </w:tc>
        <w:tc>
          <w:tcPr>
            <w:tcW w:w="1417" w:type="dxa"/>
            <w:shd w:val="clear" w:color="auto" w:fill="auto"/>
          </w:tcPr>
          <w:p w14:paraId="0079ABC1"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4.80</w:t>
            </w:r>
          </w:p>
        </w:tc>
        <w:tc>
          <w:tcPr>
            <w:tcW w:w="2268" w:type="dxa"/>
            <w:shd w:val="clear" w:color="auto" w:fill="auto"/>
          </w:tcPr>
          <w:p w14:paraId="56BEA9E8"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100%</w:t>
            </w:r>
          </w:p>
        </w:tc>
      </w:tr>
      <w:tr w:rsidR="006F6345" w:rsidRPr="004B0A52" w14:paraId="34B772BD" w14:textId="77777777" w:rsidTr="006F6345">
        <w:tc>
          <w:tcPr>
            <w:tcW w:w="567" w:type="dxa"/>
            <w:vMerge/>
          </w:tcPr>
          <w:p w14:paraId="060C8E14" w14:textId="77777777" w:rsidR="006F6345" w:rsidRPr="004B0A52" w:rsidRDefault="006F6345" w:rsidP="004845D7">
            <w:pPr>
              <w:spacing w:line="240" w:lineRule="auto"/>
              <w:rPr>
                <w:rFonts w:ascii="Arial" w:hAnsi="Arial" w:cs="Arial"/>
                <w:sz w:val="20"/>
                <w:szCs w:val="20"/>
              </w:rPr>
            </w:pPr>
          </w:p>
        </w:tc>
        <w:tc>
          <w:tcPr>
            <w:tcW w:w="1643" w:type="dxa"/>
            <w:vMerge/>
          </w:tcPr>
          <w:p w14:paraId="2AB340F3" w14:textId="77777777" w:rsidR="006F6345" w:rsidRPr="004B0A52" w:rsidRDefault="006F6345" w:rsidP="004845D7">
            <w:pPr>
              <w:spacing w:line="240" w:lineRule="auto"/>
              <w:rPr>
                <w:rFonts w:ascii="Arial" w:hAnsi="Arial" w:cs="Arial"/>
                <w:sz w:val="20"/>
                <w:szCs w:val="20"/>
              </w:rPr>
            </w:pPr>
          </w:p>
        </w:tc>
        <w:tc>
          <w:tcPr>
            <w:tcW w:w="1475" w:type="dxa"/>
            <w:shd w:val="clear" w:color="auto" w:fill="FFFFFF" w:themeFill="background1"/>
          </w:tcPr>
          <w:p w14:paraId="39CF8025"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DISEMBER</w:t>
            </w:r>
          </w:p>
        </w:tc>
        <w:tc>
          <w:tcPr>
            <w:tcW w:w="1134" w:type="dxa"/>
            <w:shd w:val="clear" w:color="auto" w:fill="FFFFFF" w:themeFill="background1"/>
          </w:tcPr>
          <w:p w14:paraId="6873EB6C"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29</w:t>
            </w:r>
          </w:p>
        </w:tc>
        <w:tc>
          <w:tcPr>
            <w:tcW w:w="1986" w:type="dxa"/>
            <w:shd w:val="clear" w:color="auto" w:fill="FFFFFF" w:themeFill="background1"/>
          </w:tcPr>
          <w:p w14:paraId="421B8239"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4</w:t>
            </w:r>
          </w:p>
        </w:tc>
        <w:tc>
          <w:tcPr>
            <w:tcW w:w="1417" w:type="dxa"/>
            <w:shd w:val="clear" w:color="auto" w:fill="FFFFFF" w:themeFill="background1"/>
          </w:tcPr>
          <w:p w14:paraId="345FA571"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4.85</w:t>
            </w:r>
          </w:p>
        </w:tc>
        <w:tc>
          <w:tcPr>
            <w:tcW w:w="2268" w:type="dxa"/>
            <w:shd w:val="clear" w:color="auto" w:fill="FFFFFF" w:themeFill="background1"/>
          </w:tcPr>
          <w:p w14:paraId="545AA6A2" w14:textId="77777777" w:rsidR="006F6345" w:rsidRPr="004B0A52" w:rsidRDefault="006F6345" w:rsidP="004845D7">
            <w:pPr>
              <w:spacing w:line="240" w:lineRule="auto"/>
              <w:contextualSpacing/>
              <w:jc w:val="center"/>
              <w:rPr>
                <w:rFonts w:ascii="Arial" w:hAnsi="Arial" w:cs="Arial"/>
                <w:sz w:val="20"/>
                <w:szCs w:val="20"/>
              </w:rPr>
            </w:pPr>
            <w:r w:rsidRPr="004B0A52">
              <w:rPr>
                <w:rFonts w:ascii="Arial" w:hAnsi="Arial" w:cs="Arial"/>
                <w:sz w:val="20"/>
                <w:szCs w:val="20"/>
              </w:rPr>
              <w:t>100%</w:t>
            </w:r>
          </w:p>
        </w:tc>
      </w:tr>
    </w:tbl>
    <w:p w14:paraId="2D2A86C7" w14:textId="77777777" w:rsidR="00AB3C88" w:rsidRPr="00E81412" w:rsidRDefault="00AB3C88" w:rsidP="00AB3C88">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015ECEA7" w14:textId="77777777" w:rsidR="00AB3C88" w:rsidRPr="00E81412" w:rsidRDefault="00AB3C88" w:rsidP="00E81412">
      <w:pPr>
        <w:spacing w:line="240" w:lineRule="auto"/>
        <w:textAlignment w:val="auto"/>
        <w:rPr>
          <w:rFonts w:ascii="Arial" w:hAnsi="Arial" w:cs="Arial"/>
          <w:sz w:val="22"/>
          <w:szCs w:val="22"/>
          <w:highlight w:val="yellow"/>
          <w:lang w:val="ms-MY"/>
        </w:rPr>
      </w:pPr>
    </w:p>
    <w:p w14:paraId="565AF267" w14:textId="77777777" w:rsidR="00E81412" w:rsidRPr="00E81412" w:rsidRDefault="00E81412" w:rsidP="00E81412">
      <w:pPr>
        <w:spacing w:line="240" w:lineRule="auto"/>
        <w:rPr>
          <w:rFonts w:ascii="Arial" w:hAnsi="Arial" w:cs="Arial"/>
          <w:sz w:val="22"/>
          <w:szCs w:val="22"/>
          <w:lang w:val="ms-MY"/>
        </w:rPr>
      </w:pPr>
    </w:p>
    <w:p w14:paraId="7A122E75" w14:textId="77777777" w:rsidR="00E81412" w:rsidRPr="00E81412" w:rsidRDefault="00E81412" w:rsidP="00FC026C">
      <w:pPr>
        <w:numPr>
          <w:ilvl w:val="2"/>
          <w:numId w:val="11"/>
        </w:numPr>
        <w:spacing w:line="240" w:lineRule="auto"/>
        <w:ind w:left="1418" w:hanging="851"/>
        <w:rPr>
          <w:rFonts w:ascii="Arial" w:hAnsi="Arial" w:cs="Arial"/>
          <w:sz w:val="22"/>
          <w:szCs w:val="22"/>
          <w:lang w:val="ms-MY"/>
        </w:rPr>
      </w:pPr>
      <w:r w:rsidRPr="00E81412">
        <w:rPr>
          <w:rFonts w:ascii="Arial" w:hAnsi="Arial" w:cs="Arial"/>
          <w:sz w:val="22"/>
          <w:szCs w:val="22"/>
          <w:lang w:val="ms-MY"/>
        </w:rPr>
        <w:t>Describe the mechanisms that exist to identify and assist students who are in need of academic, spiritual, psychological and social support.</w:t>
      </w:r>
    </w:p>
    <w:p w14:paraId="268D44ED" w14:textId="77777777" w:rsidR="00E81412" w:rsidRPr="00E81412" w:rsidRDefault="00E81412" w:rsidP="00E81412">
      <w:pPr>
        <w:spacing w:line="240" w:lineRule="auto"/>
        <w:ind w:left="1418"/>
        <w:rPr>
          <w:rFonts w:ascii="Arial" w:hAnsi="Arial" w:cs="Arial"/>
          <w:sz w:val="22"/>
          <w:szCs w:val="22"/>
          <w:lang w:val="ms-MY"/>
        </w:rPr>
      </w:pPr>
    </w:p>
    <w:p w14:paraId="149A0CD8" w14:textId="423AFDA7" w:rsidR="00E81412" w:rsidRPr="00E81412" w:rsidRDefault="00E81412" w:rsidP="00E81412">
      <w:pPr>
        <w:spacing w:line="240" w:lineRule="auto"/>
        <w:ind w:left="698"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EF6080">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74EB7EA7" w14:textId="77777777" w:rsidR="00E81412" w:rsidRPr="00E81412" w:rsidRDefault="00E81412" w:rsidP="00E81412">
      <w:pPr>
        <w:autoSpaceDE w:val="0"/>
        <w:autoSpaceDN w:val="0"/>
        <w:spacing w:line="240" w:lineRule="auto"/>
        <w:ind w:left="1418" w:right="90"/>
        <w:rPr>
          <w:rFonts w:ascii="Arial" w:hAnsi="Arial" w:cs="Arial"/>
          <w:sz w:val="22"/>
          <w:szCs w:val="22"/>
          <w:lang w:val="ms-MY"/>
        </w:rPr>
      </w:pPr>
      <w:r w:rsidRPr="00E81412">
        <w:rPr>
          <w:rFonts w:ascii="Arial" w:hAnsi="Arial" w:cs="Arial"/>
          <w:spacing w:val="-1"/>
          <w:sz w:val="22"/>
          <w:szCs w:val="22"/>
          <w:lang w:val="ms-MY"/>
        </w:rPr>
        <w:t>U</w:t>
      </w:r>
      <w:r w:rsidRPr="00E81412">
        <w:rPr>
          <w:rFonts w:ascii="Arial" w:hAnsi="Arial" w:cs="Arial"/>
          <w:sz w:val="22"/>
          <w:szCs w:val="22"/>
          <w:lang w:val="ms-MY"/>
        </w:rPr>
        <w:t>n</w:t>
      </w:r>
      <w:r w:rsidRPr="00E81412">
        <w:rPr>
          <w:rFonts w:ascii="Arial" w:hAnsi="Arial" w:cs="Arial"/>
          <w:spacing w:val="-1"/>
          <w:sz w:val="22"/>
          <w:szCs w:val="22"/>
          <w:lang w:val="ms-MY"/>
        </w:rPr>
        <w:t>i</w:t>
      </w:r>
      <w:r w:rsidRPr="00E81412">
        <w:rPr>
          <w:rFonts w:ascii="Arial" w:hAnsi="Arial" w:cs="Arial"/>
          <w:spacing w:val="-2"/>
          <w:sz w:val="22"/>
          <w:szCs w:val="22"/>
          <w:lang w:val="ms-MY"/>
        </w:rPr>
        <w:t>v</w:t>
      </w:r>
      <w:r w:rsidRPr="00E81412">
        <w:rPr>
          <w:rFonts w:ascii="Arial" w:hAnsi="Arial" w:cs="Arial"/>
          <w:sz w:val="22"/>
          <w:szCs w:val="22"/>
          <w:lang w:val="ms-MY"/>
        </w:rPr>
        <w:t xml:space="preserve">ersiti </w:t>
      </w:r>
      <w:r w:rsidRPr="00E81412">
        <w:rPr>
          <w:rFonts w:ascii="Arial" w:hAnsi="Arial" w:cs="Arial"/>
          <w:spacing w:val="1"/>
          <w:sz w:val="22"/>
          <w:szCs w:val="22"/>
          <w:lang w:val="ms-MY"/>
        </w:rPr>
        <w:t>m</w:t>
      </w:r>
      <w:r w:rsidRPr="00E81412">
        <w:rPr>
          <w:rFonts w:ascii="Arial" w:hAnsi="Arial" w:cs="Arial"/>
          <w:sz w:val="22"/>
          <w:szCs w:val="22"/>
          <w:lang w:val="ms-MY"/>
        </w:rPr>
        <w:t>enetap</w:t>
      </w:r>
      <w:r w:rsidRPr="00E81412">
        <w:rPr>
          <w:rFonts w:ascii="Arial" w:hAnsi="Arial" w:cs="Arial"/>
          <w:spacing w:val="2"/>
          <w:sz w:val="22"/>
          <w:szCs w:val="22"/>
          <w:lang w:val="ms-MY"/>
        </w:rPr>
        <w:t>k</w:t>
      </w:r>
      <w:r w:rsidRPr="00E81412">
        <w:rPr>
          <w:rFonts w:ascii="Arial" w:hAnsi="Arial" w:cs="Arial"/>
          <w:sz w:val="22"/>
          <w:szCs w:val="22"/>
          <w:lang w:val="ms-MY"/>
        </w:rPr>
        <w:t>an baha</w:t>
      </w:r>
      <w:r w:rsidRPr="00E81412">
        <w:rPr>
          <w:rFonts w:ascii="Arial" w:hAnsi="Arial" w:cs="Arial"/>
          <w:spacing w:val="-4"/>
          <w:sz w:val="22"/>
          <w:szCs w:val="22"/>
          <w:lang w:val="ms-MY"/>
        </w:rPr>
        <w:t>w</w:t>
      </w:r>
      <w:r w:rsidRPr="00E81412">
        <w:rPr>
          <w:rFonts w:ascii="Arial" w:hAnsi="Arial" w:cs="Arial"/>
          <w:sz w:val="22"/>
          <w:szCs w:val="22"/>
          <w:lang w:val="ms-MY"/>
        </w:rPr>
        <w:t>a setiap pen</w:t>
      </w:r>
      <w:r w:rsidRPr="00E81412">
        <w:rPr>
          <w:rFonts w:ascii="Arial" w:hAnsi="Arial" w:cs="Arial"/>
          <w:spacing w:val="1"/>
          <w:sz w:val="22"/>
          <w:szCs w:val="22"/>
          <w:lang w:val="ms-MY"/>
        </w:rPr>
        <w:t>s</w:t>
      </w:r>
      <w:r w:rsidRPr="00E81412">
        <w:rPr>
          <w:rFonts w:ascii="Arial" w:hAnsi="Arial" w:cs="Arial"/>
          <w:spacing w:val="-1"/>
          <w:sz w:val="22"/>
          <w:szCs w:val="22"/>
          <w:lang w:val="ms-MY"/>
        </w:rPr>
        <w:t>y</w:t>
      </w:r>
      <w:r w:rsidRPr="00E81412">
        <w:rPr>
          <w:rFonts w:ascii="Arial" w:hAnsi="Arial" w:cs="Arial"/>
          <w:spacing w:val="1"/>
          <w:sz w:val="22"/>
          <w:szCs w:val="22"/>
          <w:lang w:val="ms-MY"/>
        </w:rPr>
        <w:t>a</w:t>
      </w:r>
      <w:r w:rsidRPr="00E81412">
        <w:rPr>
          <w:rFonts w:ascii="Arial" w:hAnsi="Arial" w:cs="Arial"/>
          <w:sz w:val="22"/>
          <w:szCs w:val="22"/>
          <w:lang w:val="ms-MY"/>
        </w:rPr>
        <w:t>rah perlu me</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enal</w:t>
      </w:r>
      <w:r w:rsidRPr="00E81412">
        <w:rPr>
          <w:rFonts w:ascii="Arial" w:hAnsi="Arial" w:cs="Arial"/>
          <w:spacing w:val="-2"/>
          <w:sz w:val="22"/>
          <w:szCs w:val="22"/>
          <w:lang w:val="ms-MY"/>
        </w:rPr>
        <w:t>p</w:t>
      </w:r>
      <w:r w:rsidRPr="00E81412">
        <w:rPr>
          <w:rFonts w:ascii="Arial" w:hAnsi="Arial" w:cs="Arial"/>
          <w:sz w:val="22"/>
          <w:szCs w:val="22"/>
          <w:lang w:val="ms-MY"/>
        </w:rPr>
        <w:t>asti pe</w:t>
      </w:r>
      <w:r w:rsidRPr="00E81412">
        <w:rPr>
          <w:rFonts w:ascii="Arial" w:hAnsi="Arial" w:cs="Arial"/>
          <w:spacing w:val="-1"/>
          <w:sz w:val="22"/>
          <w:szCs w:val="22"/>
          <w:lang w:val="ms-MY"/>
        </w:rPr>
        <w:t>l</w:t>
      </w:r>
      <w:r w:rsidRPr="00E81412">
        <w:rPr>
          <w:rFonts w:ascii="Arial" w:hAnsi="Arial" w:cs="Arial"/>
          <w:sz w:val="22"/>
          <w:szCs w:val="22"/>
          <w:lang w:val="ms-MY"/>
        </w:rPr>
        <w:t xml:space="preserve">ajar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te</w:t>
      </w:r>
      <w:r w:rsidRPr="00E81412">
        <w:rPr>
          <w:rFonts w:ascii="Arial" w:hAnsi="Arial" w:cs="Arial"/>
          <w:spacing w:val="-2"/>
          <w:sz w:val="22"/>
          <w:szCs w:val="22"/>
          <w:lang w:val="ms-MY"/>
        </w:rPr>
        <w:t>l</w:t>
      </w:r>
      <w:r w:rsidRPr="00E81412">
        <w:rPr>
          <w:rFonts w:ascii="Arial" w:hAnsi="Arial" w:cs="Arial"/>
          <w:sz w:val="22"/>
          <w:szCs w:val="22"/>
          <w:lang w:val="ms-MY"/>
        </w:rPr>
        <w:t>ah menunj</w:t>
      </w:r>
      <w:r w:rsidRPr="00E81412">
        <w:rPr>
          <w:rFonts w:ascii="Arial" w:hAnsi="Arial" w:cs="Arial"/>
          <w:spacing w:val="-2"/>
          <w:sz w:val="22"/>
          <w:szCs w:val="22"/>
          <w:lang w:val="ms-MY"/>
        </w:rPr>
        <w:t>u</w:t>
      </w:r>
      <w:r w:rsidRPr="00E81412">
        <w:rPr>
          <w:rFonts w:ascii="Arial" w:hAnsi="Arial" w:cs="Arial"/>
          <w:sz w:val="22"/>
          <w:szCs w:val="22"/>
          <w:lang w:val="ms-MY"/>
        </w:rPr>
        <w:t>k</w:t>
      </w:r>
      <w:r w:rsidRPr="00E81412">
        <w:rPr>
          <w:rFonts w:ascii="Arial" w:hAnsi="Arial" w:cs="Arial"/>
          <w:spacing w:val="1"/>
          <w:sz w:val="22"/>
          <w:szCs w:val="22"/>
          <w:lang w:val="ms-MY"/>
        </w:rPr>
        <w:t>k</w:t>
      </w:r>
      <w:r w:rsidRPr="00E81412">
        <w:rPr>
          <w:rFonts w:ascii="Arial" w:hAnsi="Arial" w:cs="Arial"/>
          <w:sz w:val="22"/>
          <w:szCs w:val="22"/>
          <w:lang w:val="ms-MY"/>
        </w:rPr>
        <w:t xml:space="preserve">an </w:t>
      </w:r>
      <w:r w:rsidRPr="00E81412">
        <w:rPr>
          <w:rFonts w:ascii="Arial" w:hAnsi="Arial" w:cs="Arial"/>
          <w:spacing w:val="-1"/>
          <w:sz w:val="22"/>
          <w:szCs w:val="22"/>
          <w:lang w:val="ms-MY"/>
        </w:rPr>
        <w:t>p</w:t>
      </w:r>
      <w:r w:rsidRPr="00E81412">
        <w:rPr>
          <w:rFonts w:ascii="Arial" w:hAnsi="Arial" w:cs="Arial"/>
          <w:sz w:val="22"/>
          <w:szCs w:val="22"/>
          <w:lang w:val="ms-MY"/>
        </w:rPr>
        <w:t>rest</w:t>
      </w:r>
      <w:r w:rsidRPr="00E81412">
        <w:rPr>
          <w:rFonts w:ascii="Arial" w:hAnsi="Arial" w:cs="Arial"/>
          <w:spacing w:val="-2"/>
          <w:sz w:val="22"/>
          <w:szCs w:val="22"/>
          <w:lang w:val="ms-MY"/>
        </w:rPr>
        <w:t>a</w:t>
      </w:r>
      <w:r w:rsidRPr="00E81412">
        <w:rPr>
          <w:rFonts w:ascii="Arial" w:hAnsi="Arial" w:cs="Arial"/>
          <w:sz w:val="22"/>
          <w:szCs w:val="22"/>
          <w:lang w:val="ms-MY"/>
        </w:rPr>
        <w:t xml:space="preserve">si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 xml:space="preserve">g </w:t>
      </w:r>
      <w:r w:rsidRPr="00E81412">
        <w:rPr>
          <w:rFonts w:ascii="Arial" w:hAnsi="Arial" w:cs="Arial"/>
          <w:spacing w:val="1"/>
          <w:sz w:val="22"/>
          <w:szCs w:val="22"/>
          <w:lang w:val="ms-MY"/>
        </w:rPr>
        <w:t>t</w:t>
      </w:r>
      <w:r w:rsidRPr="00E81412">
        <w:rPr>
          <w:rFonts w:ascii="Arial" w:hAnsi="Arial" w:cs="Arial"/>
          <w:sz w:val="22"/>
          <w:szCs w:val="22"/>
          <w:lang w:val="ms-MY"/>
        </w:rPr>
        <w:t xml:space="preserve">idak </w:t>
      </w:r>
      <w:r w:rsidRPr="00E81412">
        <w:rPr>
          <w:rFonts w:ascii="Arial" w:hAnsi="Arial" w:cs="Arial"/>
          <w:spacing w:val="1"/>
          <w:sz w:val="22"/>
          <w:szCs w:val="22"/>
          <w:lang w:val="ms-MY"/>
        </w:rPr>
        <w:t>m</w:t>
      </w:r>
      <w:r w:rsidRPr="00E81412">
        <w:rPr>
          <w:rFonts w:ascii="Arial" w:hAnsi="Arial" w:cs="Arial"/>
          <w:spacing w:val="-2"/>
          <w:sz w:val="22"/>
          <w:szCs w:val="22"/>
          <w:lang w:val="ms-MY"/>
        </w:rPr>
        <w:t>e</w:t>
      </w:r>
      <w:r w:rsidRPr="00E81412">
        <w:rPr>
          <w:rFonts w:ascii="Arial" w:hAnsi="Arial" w:cs="Arial"/>
          <w:sz w:val="22"/>
          <w:szCs w:val="22"/>
          <w:lang w:val="ms-MY"/>
        </w:rPr>
        <w:t>mua</w:t>
      </w:r>
      <w:r w:rsidRPr="00E81412">
        <w:rPr>
          <w:rFonts w:ascii="Arial" w:hAnsi="Arial" w:cs="Arial"/>
          <w:spacing w:val="-2"/>
          <w:sz w:val="22"/>
          <w:szCs w:val="22"/>
          <w:lang w:val="ms-MY"/>
        </w:rPr>
        <w:t>s</w:t>
      </w:r>
      <w:r w:rsidRPr="00E81412">
        <w:rPr>
          <w:rFonts w:ascii="Arial" w:hAnsi="Arial" w:cs="Arial"/>
          <w:spacing w:val="1"/>
          <w:sz w:val="22"/>
          <w:szCs w:val="22"/>
          <w:lang w:val="ms-MY"/>
        </w:rPr>
        <w:t>k</w:t>
      </w:r>
      <w:r w:rsidRPr="00E81412">
        <w:rPr>
          <w:rFonts w:ascii="Arial" w:hAnsi="Arial" w:cs="Arial"/>
          <w:sz w:val="22"/>
          <w:szCs w:val="22"/>
          <w:lang w:val="ms-MY"/>
        </w:rPr>
        <w:t>an da</w:t>
      </w:r>
      <w:r w:rsidRPr="00E81412">
        <w:rPr>
          <w:rFonts w:ascii="Arial" w:hAnsi="Arial" w:cs="Arial"/>
          <w:spacing w:val="-1"/>
          <w:sz w:val="22"/>
          <w:szCs w:val="22"/>
          <w:lang w:val="ms-MY"/>
        </w:rPr>
        <w:t>l</w:t>
      </w:r>
      <w:r w:rsidRPr="00E81412">
        <w:rPr>
          <w:rFonts w:ascii="Arial" w:hAnsi="Arial" w:cs="Arial"/>
          <w:sz w:val="22"/>
          <w:szCs w:val="22"/>
          <w:lang w:val="ms-MY"/>
        </w:rPr>
        <w:t xml:space="preserve">am </w:t>
      </w:r>
      <w:r w:rsidRPr="00E81412">
        <w:rPr>
          <w:rFonts w:ascii="Arial" w:hAnsi="Arial" w:cs="Arial"/>
          <w:spacing w:val="2"/>
          <w:sz w:val="22"/>
          <w:szCs w:val="22"/>
          <w:lang w:val="ms-MY"/>
        </w:rPr>
        <w:t>k</w:t>
      </w:r>
      <w:r w:rsidRPr="00E81412">
        <w:rPr>
          <w:rFonts w:ascii="Arial" w:hAnsi="Arial" w:cs="Arial"/>
          <w:spacing w:val="-2"/>
          <w:sz w:val="22"/>
          <w:szCs w:val="22"/>
          <w:lang w:val="ms-MY"/>
        </w:rPr>
        <w:t>u</w:t>
      </w:r>
      <w:r w:rsidRPr="00E81412">
        <w:rPr>
          <w:rFonts w:ascii="Arial" w:hAnsi="Arial" w:cs="Arial"/>
          <w:sz w:val="22"/>
          <w:szCs w:val="22"/>
          <w:lang w:val="ms-MY"/>
        </w:rPr>
        <w:t xml:space="preserve">rsus </w:t>
      </w:r>
      <w:r w:rsidRPr="00E81412">
        <w:rPr>
          <w:rFonts w:ascii="Arial" w:hAnsi="Arial" w:cs="Arial"/>
          <w:spacing w:val="1"/>
          <w:sz w:val="22"/>
          <w:szCs w:val="22"/>
          <w:lang w:val="ms-MY"/>
        </w:rPr>
        <w:t>m</w:t>
      </w:r>
      <w:r w:rsidRPr="00E81412">
        <w:rPr>
          <w:rFonts w:ascii="Arial" w:hAnsi="Arial" w:cs="Arial"/>
          <w:spacing w:val="-2"/>
          <w:sz w:val="22"/>
          <w:szCs w:val="22"/>
          <w:lang w:val="ms-MY"/>
        </w:rPr>
        <w:t>e</w:t>
      </w:r>
      <w:r w:rsidRPr="00E81412">
        <w:rPr>
          <w:rFonts w:ascii="Arial" w:hAnsi="Arial" w:cs="Arial"/>
          <w:sz w:val="22"/>
          <w:szCs w:val="22"/>
          <w:lang w:val="ms-MY"/>
        </w:rPr>
        <w:t>r</w:t>
      </w:r>
      <w:r w:rsidRPr="00E81412">
        <w:rPr>
          <w:rFonts w:ascii="Arial" w:hAnsi="Arial" w:cs="Arial"/>
          <w:spacing w:val="-2"/>
          <w:sz w:val="22"/>
          <w:szCs w:val="22"/>
          <w:lang w:val="ms-MY"/>
        </w:rPr>
        <w:t>e</w:t>
      </w:r>
      <w:r w:rsidRPr="00E81412">
        <w:rPr>
          <w:rFonts w:ascii="Arial" w:hAnsi="Arial" w:cs="Arial"/>
          <w:spacing w:val="1"/>
          <w:sz w:val="22"/>
          <w:szCs w:val="22"/>
          <w:lang w:val="ms-MY"/>
        </w:rPr>
        <w:t>k</w:t>
      </w:r>
      <w:r w:rsidRPr="00E81412">
        <w:rPr>
          <w:rFonts w:ascii="Arial" w:hAnsi="Arial" w:cs="Arial"/>
          <w:sz w:val="22"/>
          <w:szCs w:val="22"/>
          <w:lang w:val="ms-MY"/>
        </w:rPr>
        <w:t xml:space="preserve">a. </w:t>
      </w:r>
      <w:r w:rsidRPr="00E81412">
        <w:rPr>
          <w:rFonts w:ascii="Arial" w:hAnsi="Arial" w:cs="Arial"/>
          <w:spacing w:val="-2"/>
          <w:sz w:val="22"/>
          <w:szCs w:val="22"/>
          <w:lang w:val="ms-MY"/>
        </w:rPr>
        <w:t>P</w:t>
      </w:r>
      <w:r w:rsidRPr="00E81412">
        <w:rPr>
          <w:rFonts w:ascii="Arial" w:hAnsi="Arial" w:cs="Arial"/>
          <w:sz w:val="22"/>
          <w:szCs w:val="22"/>
          <w:lang w:val="ms-MY"/>
        </w:rPr>
        <w:t>e</w:t>
      </w:r>
      <w:r w:rsidRPr="00E81412">
        <w:rPr>
          <w:rFonts w:ascii="Arial" w:hAnsi="Arial" w:cs="Arial"/>
          <w:spacing w:val="-1"/>
          <w:sz w:val="22"/>
          <w:szCs w:val="22"/>
          <w:lang w:val="ms-MY"/>
        </w:rPr>
        <w:t>l</w:t>
      </w:r>
      <w:r w:rsidRPr="00E81412">
        <w:rPr>
          <w:rFonts w:ascii="Arial" w:hAnsi="Arial" w:cs="Arial"/>
          <w:sz w:val="22"/>
          <w:szCs w:val="22"/>
          <w:lang w:val="ms-MY"/>
        </w:rPr>
        <w:t xml:space="preserve">ajar </w:t>
      </w:r>
      <w:r w:rsidRPr="00E81412">
        <w:rPr>
          <w:rFonts w:ascii="Arial" w:hAnsi="Arial" w:cs="Arial"/>
          <w:spacing w:val="2"/>
          <w:sz w:val="22"/>
          <w:szCs w:val="22"/>
          <w:lang w:val="ms-MY"/>
        </w:rPr>
        <w:t>k</w:t>
      </w:r>
      <w:r w:rsidRPr="00E81412">
        <w:rPr>
          <w:rFonts w:ascii="Arial" w:hAnsi="Arial" w:cs="Arial"/>
          <w:sz w:val="22"/>
          <w:szCs w:val="22"/>
          <w:lang w:val="ms-MY"/>
        </w:rPr>
        <w:t>emudian diru</w:t>
      </w:r>
      <w:r w:rsidRPr="00E81412">
        <w:rPr>
          <w:rFonts w:ascii="Arial" w:hAnsi="Arial" w:cs="Arial"/>
          <w:spacing w:val="1"/>
          <w:sz w:val="22"/>
          <w:szCs w:val="22"/>
          <w:lang w:val="ms-MY"/>
        </w:rPr>
        <w:t>j</w:t>
      </w:r>
      <w:r w:rsidRPr="00E81412">
        <w:rPr>
          <w:rFonts w:ascii="Arial" w:hAnsi="Arial" w:cs="Arial"/>
          <w:spacing w:val="-2"/>
          <w:sz w:val="22"/>
          <w:szCs w:val="22"/>
          <w:lang w:val="ms-MY"/>
        </w:rPr>
        <w:t>u</w:t>
      </w:r>
      <w:r w:rsidRPr="00E81412">
        <w:rPr>
          <w:rFonts w:ascii="Arial" w:hAnsi="Arial" w:cs="Arial"/>
          <w:sz w:val="22"/>
          <w:szCs w:val="22"/>
          <w:lang w:val="ms-MY"/>
        </w:rPr>
        <w:t xml:space="preserve">k </w:t>
      </w:r>
      <w:r w:rsidRPr="00E81412">
        <w:rPr>
          <w:rFonts w:ascii="Arial" w:hAnsi="Arial" w:cs="Arial"/>
          <w:spacing w:val="2"/>
          <w:sz w:val="22"/>
          <w:szCs w:val="22"/>
          <w:lang w:val="ms-MY"/>
        </w:rPr>
        <w:t>k</w:t>
      </w:r>
      <w:r w:rsidRPr="00E81412">
        <w:rPr>
          <w:rFonts w:ascii="Arial" w:hAnsi="Arial" w:cs="Arial"/>
          <w:sz w:val="22"/>
          <w:szCs w:val="22"/>
          <w:lang w:val="ms-MY"/>
        </w:rPr>
        <w:t>epada p</w:t>
      </w:r>
      <w:r w:rsidRPr="00E81412">
        <w:rPr>
          <w:rFonts w:ascii="Arial" w:hAnsi="Arial" w:cs="Arial"/>
          <w:spacing w:val="-1"/>
          <w:sz w:val="22"/>
          <w:szCs w:val="22"/>
          <w:lang w:val="ms-MY"/>
        </w:rPr>
        <w:t>i</w:t>
      </w:r>
      <w:r w:rsidRPr="00E81412">
        <w:rPr>
          <w:rFonts w:ascii="Arial" w:hAnsi="Arial" w:cs="Arial"/>
          <w:sz w:val="22"/>
          <w:szCs w:val="22"/>
          <w:lang w:val="ms-MY"/>
        </w:rPr>
        <w:t>h</w:t>
      </w:r>
      <w:r w:rsidRPr="00E81412">
        <w:rPr>
          <w:rFonts w:ascii="Arial" w:hAnsi="Arial" w:cs="Arial"/>
          <w:spacing w:val="-3"/>
          <w:sz w:val="22"/>
          <w:szCs w:val="22"/>
          <w:lang w:val="ms-MY"/>
        </w:rPr>
        <w:t>a</w:t>
      </w:r>
      <w:r w:rsidRPr="00E81412">
        <w:rPr>
          <w:rFonts w:ascii="Arial" w:hAnsi="Arial" w:cs="Arial"/>
          <w:spacing w:val="7"/>
          <w:sz w:val="22"/>
          <w:szCs w:val="22"/>
          <w:lang w:val="ms-MY"/>
        </w:rPr>
        <w:t xml:space="preserve">k </w:t>
      </w:r>
      <w:r w:rsidRPr="00E81412">
        <w:rPr>
          <w:rFonts w:ascii="Arial" w:hAnsi="Arial" w:cs="Arial"/>
          <w:spacing w:val="1"/>
          <w:sz w:val="22"/>
          <w:szCs w:val="22"/>
          <w:lang w:val="ms-MY"/>
        </w:rPr>
        <w:t>t</w:t>
      </w:r>
      <w:r w:rsidRPr="00E81412">
        <w:rPr>
          <w:rFonts w:ascii="Arial" w:hAnsi="Arial" w:cs="Arial"/>
          <w:spacing w:val="-2"/>
          <w:sz w:val="22"/>
          <w:szCs w:val="22"/>
          <w:lang w:val="ms-MY"/>
        </w:rPr>
        <w:t>e</w:t>
      </w:r>
      <w:r w:rsidRPr="00E81412">
        <w:rPr>
          <w:rFonts w:ascii="Arial" w:hAnsi="Arial" w:cs="Arial"/>
          <w:sz w:val="22"/>
          <w:szCs w:val="22"/>
          <w:lang w:val="ms-MY"/>
        </w:rPr>
        <w:t>rt</w:t>
      </w:r>
      <w:r w:rsidRPr="00E81412">
        <w:rPr>
          <w:rFonts w:ascii="Arial" w:hAnsi="Arial" w:cs="Arial"/>
          <w:spacing w:val="-2"/>
          <w:sz w:val="22"/>
          <w:szCs w:val="22"/>
          <w:lang w:val="ms-MY"/>
        </w:rPr>
        <w:t>e</w:t>
      </w:r>
      <w:r w:rsidRPr="00E81412">
        <w:rPr>
          <w:rFonts w:ascii="Arial" w:hAnsi="Arial" w:cs="Arial"/>
          <w:sz w:val="22"/>
          <w:szCs w:val="22"/>
          <w:lang w:val="ms-MY"/>
        </w:rPr>
        <w:t xml:space="preserve">ntu </w:t>
      </w:r>
      <w:r w:rsidRPr="00E81412">
        <w:rPr>
          <w:rFonts w:ascii="Arial" w:hAnsi="Arial" w:cs="Arial"/>
          <w:spacing w:val="-2"/>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 xml:space="preserve">g </w:t>
      </w:r>
      <w:r w:rsidRPr="00E81412">
        <w:rPr>
          <w:rFonts w:ascii="Arial" w:hAnsi="Arial" w:cs="Arial"/>
          <w:spacing w:val="-2"/>
          <w:sz w:val="22"/>
          <w:szCs w:val="22"/>
          <w:lang w:val="ms-MY"/>
        </w:rPr>
        <w:t>a</w:t>
      </w:r>
      <w:r w:rsidRPr="00E81412">
        <w:rPr>
          <w:rFonts w:ascii="Arial" w:hAnsi="Arial" w:cs="Arial"/>
          <w:spacing w:val="2"/>
          <w:sz w:val="22"/>
          <w:szCs w:val="22"/>
          <w:lang w:val="ms-MY"/>
        </w:rPr>
        <w:t>k</w:t>
      </w:r>
      <w:r w:rsidRPr="00E81412">
        <w:rPr>
          <w:rFonts w:ascii="Arial" w:hAnsi="Arial" w:cs="Arial"/>
          <w:sz w:val="22"/>
          <w:szCs w:val="22"/>
          <w:lang w:val="ms-MY"/>
        </w:rPr>
        <w:t>an me</w:t>
      </w:r>
      <w:r w:rsidRPr="00E81412">
        <w:rPr>
          <w:rFonts w:ascii="Arial" w:hAnsi="Arial" w:cs="Arial"/>
          <w:spacing w:val="-3"/>
          <w:sz w:val="22"/>
          <w:szCs w:val="22"/>
          <w:lang w:val="ms-MY"/>
        </w:rPr>
        <w:t>n</w:t>
      </w:r>
      <w:r w:rsidRPr="00E81412">
        <w:rPr>
          <w:rFonts w:ascii="Arial" w:hAnsi="Arial" w:cs="Arial"/>
          <w:spacing w:val="1"/>
          <w:sz w:val="22"/>
          <w:szCs w:val="22"/>
          <w:lang w:val="ms-MY"/>
        </w:rPr>
        <w:t>g</w:t>
      </w:r>
      <w:r w:rsidRPr="00E81412">
        <w:rPr>
          <w:rFonts w:ascii="Arial" w:hAnsi="Arial" w:cs="Arial"/>
          <w:spacing w:val="-2"/>
          <w:sz w:val="22"/>
          <w:szCs w:val="22"/>
          <w:lang w:val="ms-MY"/>
        </w:rPr>
        <w:t>a</w:t>
      </w:r>
      <w:r w:rsidRPr="00E81412">
        <w:rPr>
          <w:rFonts w:ascii="Arial" w:hAnsi="Arial" w:cs="Arial"/>
          <w:sz w:val="22"/>
          <w:szCs w:val="22"/>
          <w:lang w:val="ms-MY"/>
        </w:rPr>
        <w:t>mbil ti</w:t>
      </w:r>
      <w:r w:rsidRPr="00E81412">
        <w:rPr>
          <w:rFonts w:ascii="Arial" w:hAnsi="Arial" w:cs="Arial"/>
          <w:spacing w:val="-3"/>
          <w:sz w:val="22"/>
          <w:szCs w:val="22"/>
          <w:lang w:val="ms-MY"/>
        </w:rPr>
        <w:t>n</w:t>
      </w:r>
      <w:r w:rsidRPr="00E81412">
        <w:rPr>
          <w:rFonts w:ascii="Arial" w:hAnsi="Arial" w:cs="Arial"/>
          <w:sz w:val="22"/>
          <w:szCs w:val="22"/>
          <w:lang w:val="ms-MY"/>
        </w:rPr>
        <w:t>d</w:t>
      </w:r>
      <w:r w:rsidRPr="00E81412">
        <w:rPr>
          <w:rFonts w:ascii="Arial" w:hAnsi="Arial" w:cs="Arial"/>
          <w:spacing w:val="-1"/>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an pemb</w:t>
      </w:r>
      <w:r w:rsidRPr="00E81412">
        <w:rPr>
          <w:rFonts w:ascii="Arial" w:hAnsi="Arial" w:cs="Arial"/>
          <w:spacing w:val="-3"/>
          <w:sz w:val="22"/>
          <w:szCs w:val="22"/>
          <w:lang w:val="ms-MY"/>
        </w:rPr>
        <w:t>e</w:t>
      </w:r>
      <w:r w:rsidRPr="00E81412">
        <w:rPr>
          <w:rFonts w:ascii="Arial" w:hAnsi="Arial" w:cs="Arial"/>
          <w:sz w:val="22"/>
          <w:szCs w:val="22"/>
          <w:lang w:val="ms-MY"/>
        </w:rPr>
        <w:t xml:space="preserve">tulan </w:t>
      </w:r>
      <w:r w:rsidRPr="00E81412">
        <w:rPr>
          <w:rFonts w:ascii="Arial" w:hAnsi="Arial" w:cs="Arial"/>
          <w:spacing w:val="-2"/>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 xml:space="preserve">g </w:t>
      </w:r>
      <w:r w:rsidRPr="00E81412">
        <w:rPr>
          <w:rFonts w:ascii="Arial" w:hAnsi="Arial" w:cs="Arial"/>
          <w:spacing w:val="2"/>
          <w:sz w:val="22"/>
          <w:szCs w:val="22"/>
          <w:lang w:val="ms-MY"/>
        </w:rPr>
        <w:t>d</w:t>
      </w:r>
      <w:r w:rsidRPr="00E81412">
        <w:rPr>
          <w:rFonts w:ascii="Arial" w:hAnsi="Arial" w:cs="Arial"/>
          <w:spacing w:val="-1"/>
          <w:sz w:val="22"/>
          <w:szCs w:val="22"/>
          <w:lang w:val="ms-MY"/>
        </w:rPr>
        <w:t>i</w:t>
      </w:r>
      <w:r w:rsidRPr="00E81412">
        <w:rPr>
          <w:rFonts w:ascii="Arial" w:hAnsi="Arial" w:cs="Arial"/>
          <w:sz w:val="22"/>
          <w:szCs w:val="22"/>
          <w:lang w:val="ms-MY"/>
        </w:rPr>
        <w:t>per</w:t>
      </w:r>
      <w:r w:rsidRPr="00E81412">
        <w:rPr>
          <w:rFonts w:ascii="Arial" w:hAnsi="Arial" w:cs="Arial"/>
          <w:spacing w:val="-1"/>
          <w:sz w:val="22"/>
          <w:szCs w:val="22"/>
          <w:lang w:val="ms-MY"/>
        </w:rPr>
        <w:t>l</w:t>
      </w:r>
      <w:r w:rsidRPr="00E81412">
        <w:rPr>
          <w:rFonts w:ascii="Arial" w:hAnsi="Arial" w:cs="Arial"/>
          <w:sz w:val="22"/>
          <w:szCs w:val="22"/>
          <w:lang w:val="ms-MY"/>
        </w:rPr>
        <w:t>u</w:t>
      </w:r>
      <w:r w:rsidRPr="00E81412">
        <w:rPr>
          <w:rFonts w:ascii="Arial" w:hAnsi="Arial" w:cs="Arial"/>
          <w:spacing w:val="1"/>
          <w:sz w:val="22"/>
          <w:szCs w:val="22"/>
          <w:lang w:val="ms-MY"/>
        </w:rPr>
        <w:t>k</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w:t>
      </w:r>
    </w:p>
    <w:p w14:paraId="0966B1C0" w14:textId="77777777" w:rsidR="00E81412" w:rsidRPr="00E81412" w:rsidRDefault="00E81412" w:rsidP="00E81412">
      <w:pPr>
        <w:autoSpaceDE w:val="0"/>
        <w:autoSpaceDN w:val="0"/>
        <w:spacing w:line="240" w:lineRule="auto"/>
        <w:ind w:left="1418" w:right="90"/>
        <w:rPr>
          <w:rFonts w:ascii="Arial" w:hAnsi="Arial" w:cs="Arial"/>
          <w:sz w:val="22"/>
          <w:szCs w:val="22"/>
          <w:lang w:val="ms-MY"/>
        </w:rPr>
      </w:pPr>
    </w:p>
    <w:p w14:paraId="43BDC793" w14:textId="77777777" w:rsidR="00E81412" w:rsidRPr="00E81412" w:rsidRDefault="00E81412" w:rsidP="00E81412">
      <w:pPr>
        <w:autoSpaceDE w:val="0"/>
        <w:autoSpaceDN w:val="0"/>
        <w:spacing w:line="240" w:lineRule="auto"/>
        <w:ind w:left="1418" w:right="90"/>
        <w:rPr>
          <w:rFonts w:ascii="Arial" w:hAnsi="Arial" w:cs="Arial"/>
          <w:sz w:val="22"/>
          <w:szCs w:val="22"/>
          <w:lang w:val="ms-MY"/>
        </w:rPr>
      </w:pPr>
      <w:r w:rsidRPr="00E81412">
        <w:rPr>
          <w:rFonts w:ascii="Arial" w:hAnsi="Arial" w:cs="Arial"/>
          <w:sz w:val="22"/>
          <w:szCs w:val="22"/>
          <w:lang w:val="ms-MY"/>
        </w:rPr>
        <w:t xml:space="preserve">Prestasi </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ad</w:t>
      </w:r>
      <w:r w:rsidRPr="00E81412">
        <w:rPr>
          <w:rFonts w:ascii="Arial" w:hAnsi="Arial" w:cs="Arial"/>
          <w:spacing w:val="-2"/>
          <w:sz w:val="22"/>
          <w:szCs w:val="22"/>
          <w:lang w:val="ms-MY"/>
        </w:rPr>
        <w:t>e</w:t>
      </w:r>
      <w:r w:rsidRPr="00E81412">
        <w:rPr>
          <w:rFonts w:ascii="Arial" w:hAnsi="Arial" w:cs="Arial"/>
          <w:sz w:val="22"/>
          <w:szCs w:val="22"/>
          <w:lang w:val="ms-MY"/>
        </w:rPr>
        <w:t>m</w:t>
      </w:r>
      <w:r w:rsidRPr="00E81412">
        <w:rPr>
          <w:rFonts w:ascii="Arial" w:hAnsi="Arial" w:cs="Arial"/>
          <w:spacing w:val="-3"/>
          <w:sz w:val="22"/>
          <w:szCs w:val="22"/>
          <w:lang w:val="ms-MY"/>
        </w:rPr>
        <w:t>i</w:t>
      </w:r>
      <w:r w:rsidRPr="00E81412">
        <w:rPr>
          <w:rFonts w:ascii="Arial" w:hAnsi="Arial" w:cs="Arial"/>
          <w:sz w:val="22"/>
          <w:szCs w:val="22"/>
          <w:lang w:val="ms-MY"/>
        </w:rPr>
        <w:t>k pel</w:t>
      </w:r>
      <w:r w:rsidRPr="00E81412">
        <w:rPr>
          <w:rFonts w:ascii="Arial" w:hAnsi="Arial" w:cs="Arial"/>
          <w:spacing w:val="-3"/>
          <w:sz w:val="22"/>
          <w:szCs w:val="22"/>
          <w:lang w:val="ms-MY"/>
        </w:rPr>
        <w:t>a</w:t>
      </w:r>
      <w:r w:rsidRPr="00E81412">
        <w:rPr>
          <w:rFonts w:ascii="Arial" w:hAnsi="Arial" w:cs="Arial"/>
          <w:spacing w:val="-1"/>
          <w:sz w:val="22"/>
          <w:szCs w:val="22"/>
          <w:lang w:val="ms-MY"/>
        </w:rPr>
        <w:t>j</w:t>
      </w:r>
      <w:r w:rsidRPr="00E81412">
        <w:rPr>
          <w:rFonts w:ascii="Arial" w:hAnsi="Arial" w:cs="Arial"/>
          <w:sz w:val="22"/>
          <w:szCs w:val="22"/>
          <w:lang w:val="ms-MY"/>
        </w:rPr>
        <w:t xml:space="preserve">ar </w:t>
      </w:r>
      <w:r w:rsidRPr="00E81412">
        <w:rPr>
          <w:rFonts w:ascii="Arial" w:hAnsi="Arial" w:cs="Arial"/>
          <w:spacing w:val="1"/>
          <w:sz w:val="22"/>
          <w:szCs w:val="22"/>
          <w:lang w:val="ms-MY"/>
        </w:rPr>
        <w:t>j</w:t>
      </w:r>
      <w:r w:rsidRPr="00E81412">
        <w:rPr>
          <w:rFonts w:ascii="Arial" w:hAnsi="Arial" w:cs="Arial"/>
          <w:spacing w:val="-2"/>
          <w:sz w:val="22"/>
          <w:szCs w:val="22"/>
          <w:lang w:val="ms-MY"/>
        </w:rPr>
        <w:t>u</w:t>
      </w:r>
      <w:r w:rsidRPr="00E81412">
        <w:rPr>
          <w:rFonts w:ascii="Arial" w:hAnsi="Arial" w:cs="Arial"/>
          <w:spacing w:val="1"/>
          <w:sz w:val="22"/>
          <w:szCs w:val="22"/>
          <w:lang w:val="ms-MY"/>
        </w:rPr>
        <w:t>g</w:t>
      </w:r>
      <w:r w:rsidRPr="00E81412">
        <w:rPr>
          <w:rFonts w:ascii="Arial" w:hAnsi="Arial" w:cs="Arial"/>
          <w:sz w:val="22"/>
          <w:szCs w:val="22"/>
          <w:lang w:val="ms-MY"/>
        </w:rPr>
        <w:t>a dip</w:t>
      </w:r>
      <w:r w:rsidRPr="00E81412">
        <w:rPr>
          <w:rFonts w:ascii="Arial" w:hAnsi="Arial" w:cs="Arial"/>
          <w:spacing w:val="-1"/>
          <w:sz w:val="22"/>
          <w:szCs w:val="22"/>
          <w:lang w:val="ms-MY"/>
        </w:rPr>
        <w:t>a</w:t>
      </w:r>
      <w:r w:rsidRPr="00E81412">
        <w:rPr>
          <w:rFonts w:ascii="Arial" w:hAnsi="Arial" w:cs="Arial"/>
          <w:sz w:val="22"/>
          <w:szCs w:val="22"/>
          <w:lang w:val="ms-MY"/>
        </w:rPr>
        <w:t xml:space="preserve">ntau </w:t>
      </w:r>
      <w:r w:rsidRPr="00E81412">
        <w:rPr>
          <w:rFonts w:ascii="Arial" w:hAnsi="Arial" w:cs="Arial"/>
          <w:spacing w:val="1"/>
          <w:sz w:val="22"/>
          <w:szCs w:val="22"/>
          <w:lang w:val="ms-MY"/>
        </w:rPr>
        <w:t>m</w:t>
      </w:r>
      <w:r w:rsidRPr="00E81412">
        <w:rPr>
          <w:rFonts w:ascii="Arial" w:hAnsi="Arial" w:cs="Arial"/>
          <w:sz w:val="22"/>
          <w:szCs w:val="22"/>
          <w:lang w:val="ms-MY"/>
        </w:rPr>
        <w:t>e</w:t>
      </w:r>
      <w:r w:rsidRPr="00E81412">
        <w:rPr>
          <w:rFonts w:ascii="Arial" w:hAnsi="Arial" w:cs="Arial"/>
          <w:spacing w:val="-1"/>
          <w:sz w:val="22"/>
          <w:szCs w:val="22"/>
          <w:lang w:val="ms-MY"/>
        </w:rPr>
        <w:t>l</w:t>
      </w:r>
      <w:r w:rsidRPr="00E81412">
        <w:rPr>
          <w:rFonts w:ascii="Arial" w:hAnsi="Arial" w:cs="Arial"/>
          <w:sz w:val="22"/>
          <w:szCs w:val="22"/>
          <w:lang w:val="ms-MY"/>
        </w:rPr>
        <w:t>a</w:t>
      </w:r>
      <w:r w:rsidRPr="00E81412">
        <w:rPr>
          <w:rFonts w:ascii="Arial" w:hAnsi="Arial" w:cs="Arial"/>
          <w:spacing w:val="-1"/>
          <w:sz w:val="22"/>
          <w:szCs w:val="22"/>
          <w:lang w:val="ms-MY"/>
        </w:rPr>
        <w:t>l</w:t>
      </w:r>
      <w:r w:rsidRPr="00E81412">
        <w:rPr>
          <w:rFonts w:ascii="Arial" w:hAnsi="Arial" w:cs="Arial"/>
          <w:sz w:val="22"/>
          <w:szCs w:val="22"/>
          <w:lang w:val="ms-MY"/>
        </w:rPr>
        <w:t>ui S</w:t>
      </w:r>
      <w:r w:rsidRPr="00E81412">
        <w:rPr>
          <w:rFonts w:ascii="Arial" w:hAnsi="Arial" w:cs="Arial"/>
          <w:spacing w:val="-1"/>
          <w:sz w:val="22"/>
          <w:szCs w:val="22"/>
          <w:lang w:val="ms-MY"/>
        </w:rPr>
        <w:t>i</w:t>
      </w:r>
      <w:r w:rsidRPr="00E81412">
        <w:rPr>
          <w:rFonts w:ascii="Arial" w:hAnsi="Arial" w:cs="Arial"/>
          <w:sz w:val="22"/>
          <w:szCs w:val="22"/>
          <w:lang w:val="ms-MY"/>
        </w:rPr>
        <w:t>stem Penas</w:t>
      </w:r>
      <w:r w:rsidRPr="00E81412">
        <w:rPr>
          <w:rFonts w:ascii="Arial" w:hAnsi="Arial" w:cs="Arial"/>
          <w:spacing w:val="-2"/>
          <w:sz w:val="22"/>
          <w:szCs w:val="22"/>
          <w:lang w:val="ms-MY"/>
        </w:rPr>
        <w:t>i</w:t>
      </w:r>
      <w:r w:rsidRPr="00E81412">
        <w:rPr>
          <w:rFonts w:ascii="Arial" w:hAnsi="Arial" w:cs="Arial"/>
          <w:sz w:val="22"/>
          <w:szCs w:val="22"/>
          <w:lang w:val="ms-MY"/>
        </w:rPr>
        <w:t xml:space="preserve">hat </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ad</w:t>
      </w:r>
      <w:r w:rsidRPr="00E81412">
        <w:rPr>
          <w:rFonts w:ascii="Arial" w:hAnsi="Arial" w:cs="Arial"/>
          <w:spacing w:val="-2"/>
          <w:sz w:val="22"/>
          <w:szCs w:val="22"/>
          <w:lang w:val="ms-MY"/>
        </w:rPr>
        <w:t>e</w:t>
      </w:r>
      <w:r w:rsidRPr="00E81412">
        <w:rPr>
          <w:rFonts w:ascii="Arial" w:hAnsi="Arial" w:cs="Arial"/>
          <w:sz w:val="22"/>
          <w:szCs w:val="22"/>
          <w:lang w:val="ms-MY"/>
        </w:rPr>
        <w:t>m</w:t>
      </w:r>
      <w:r w:rsidRPr="00E81412">
        <w:rPr>
          <w:rFonts w:ascii="Arial" w:hAnsi="Arial" w:cs="Arial"/>
          <w:spacing w:val="-1"/>
          <w:sz w:val="22"/>
          <w:szCs w:val="22"/>
          <w:lang w:val="ms-MY"/>
        </w:rPr>
        <w:t>i</w:t>
      </w:r>
      <w:r w:rsidRPr="00E81412">
        <w:rPr>
          <w:rFonts w:ascii="Arial" w:hAnsi="Arial" w:cs="Arial"/>
          <w:sz w:val="22"/>
          <w:szCs w:val="22"/>
          <w:lang w:val="ms-MY"/>
        </w:rPr>
        <w:t>k (SPA). Pe</w:t>
      </w:r>
      <w:r w:rsidRPr="00E81412">
        <w:rPr>
          <w:rFonts w:ascii="Arial" w:hAnsi="Arial" w:cs="Arial"/>
          <w:spacing w:val="-1"/>
          <w:sz w:val="22"/>
          <w:szCs w:val="22"/>
          <w:lang w:val="ms-MY"/>
        </w:rPr>
        <w:t>n</w:t>
      </w:r>
      <w:r w:rsidRPr="00E81412">
        <w:rPr>
          <w:rFonts w:ascii="Arial" w:hAnsi="Arial" w:cs="Arial"/>
          <w:sz w:val="22"/>
          <w:szCs w:val="22"/>
          <w:lang w:val="ms-MY"/>
        </w:rPr>
        <w:t>as</w:t>
      </w:r>
      <w:r w:rsidRPr="00E81412">
        <w:rPr>
          <w:rFonts w:ascii="Arial" w:hAnsi="Arial" w:cs="Arial"/>
          <w:spacing w:val="-1"/>
          <w:sz w:val="22"/>
          <w:szCs w:val="22"/>
          <w:lang w:val="ms-MY"/>
        </w:rPr>
        <w:t>i</w:t>
      </w:r>
      <w:r w:rsidRPr="00E81412">
        <w:rPr>
          <w:rFonts w:ascii="Arial" w:hAnsi="Arial" w:cs="Arial"/>
          <w:sz w:val="22"/>
          <w:szCs w:val="22"/>
          <w:lang w:val="ms-MY"/>
        </w:rPr>
        <w:t>h</w:t>
      </w:r>
      <w:r w:rsidRPr="00E81412">
        <w:rPr>
          <w:rFonts w:ascii="Arial" w:hAnsi="Arial" w:cs="Arial"/>
          <w:spacing w:val="-1"/>
          <w:sz w:val="22"/>
          <w:szCs w:val="22"/>
          <w:lang w:val="ms-MY"/>
        </w:rPr>
        <w:t>a</w:t>
      </w:r>
      <w:r w:rsidRPr="00E81412">
        <w:rPr>
          <w:rFonts w:ascii="Arial" w:hAnsi="Arial" w:cs="Arial"/>
          <w:sz w:val="22"/>
          <w:szCs w:val="22"/>
          <w:lang w:val="ms-MY"/>
        </w:rPr>
        <w:t xml:space="preserve">t </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ad</w:t>
      </w:r>
      <w:r w:rsidRPr="00E81412">
        <w:rPr>
          <w:rFonts w:ascii="Arial" w:hAnsi="Arial" w:cs="Arial"/>
          <w:spacing w:val="-3"/>
          <w:sz w:val="22"/>
          <w:szCs w:val="22"/>
          <w:lang w:val="ms-MY"/>
        </w:rPr>
        <w:t>e</w:t>
      </w:r>
      <w:r w:rsidRPr="00E81412">
        <w:rPr>
          <w:rFonts w:ascii="Arial" w:hAnsi="Arial" w:cs="Arial"/>
          <w:sz w:val="22"/>
          <w:szCs w:val="22"/>
          <w:lang w:val="ms-MY"/>
        </w:rPr>
        <w:t>mik me</w:t>
      </w:r>
      <w:r w:rsidRPr="00E81412">
        <w:rPr>
          <w:rFonts w:ascii="Arial" w:hAnsi="Arial" w:cs="Arial"/>
          <w:spacing w:val="-1"/>
          <w:sz w:val="22"/>
          <w:szCs w:val="22"/>
          <w:lang w:val="ms-MY"/>
        </w:rPr>
        <w:t>n</w:t>
      </w:r>
      <w:r w:rsidRPr="00E81412">
        <w:rPr>
          <w:rFonts w:ascii="Arial" w:hAnsi="Arial" w:cs="Arial"/>
          <w:sz w:val="22"/>
          <w:szCs w:val="22"/>
          <w:lang w:val="ms-MY"/>
        </w:rPr>
        <w:t>as</w:t>
      </w:r>
      <w:r w:rsidRPr="00E81412">
        <w:rPr>
          <w:rFonts w:ascii="Arial" w:hAnsi="Arial" w:cs="Arial"/>
          <w:spacing w:val="-1"/>
          <w:sz w:val="22"/>
          <w:szCs w:val="22"/>
          <w:lang w:val="ms-MY"/>
        </w:rPr>
        <w:t>i</w:t>
      </w:r>
      <w:r w:rsidRPr="00E81412">
        <w:rPr>
          <w:rFonts w:ascii="Arial" w:hAnsi="Arial" w:cs="Arial"/>
          <w:sz w:val="22"/>
          <w:szCs w:val="22"/>
          <w:lang w:val="ms-MY"/>
        </w:rPr>
        <w:t>h</w:t>
      </w:r>
      <w:r w:rsidRPr="00E81412">
        <w:rPr>
          <w:rFonts w:ascii="Arial" w:hAnsi="Arial" w:cs="Arial"/>
          <w:spacing w:val="-1"/>
          <w:sz w:val="22"/>
          <w:szCs w:val="22"/>
          <w:lang w:val="ms-MY"/>
        </w:rPr>
        <w:t>a</w:t>
      </w:r>
      <w:r w:rsidRPr="00E81412">
        <w:rPr>
          <w:rFonts w:ascii="Arial" w:hAnsi="Arial" w:cs="Arial"/>
          <w:sz w:val="22"/>
          <w:szCs w:val="22"/>
          <w:lang w:val="ms-MY"/>
        </w:rPr>
        <w:t xml:space="preserve">ti pelajar </w:t>
      </w:r>
      <w:r w:rsidRPr="00E81412">
        <w:rPr>
          <w:rFonts w:ascii="Arial" w:hAnsi="Arial" w:cs="Arial"/>
          <w:spacing w:val="1"/>
          <w:sz w:val="22"/>
          <w:szCs w:val="22"/>
          <w:lang w:val="ms-MY"/>
        </w:rPr>
        <w:t>m</w:t>
      </w:r>
      <w:r w:rsidRPr="00E81412">
        <w:rPr>
          <w:rFonts w:ascii="Arial" w:hAnsi="Arial" w:cs="Arial"/>
          <w:sz w:val="22"/>
          <w:szCs w:val="22"/>
          <w:lang w:val="ms-MY"/>
        </w:rPr>
        <w:t>e</w:t>
      </w:r>
      <w:r w:rsidRPr="00E81412">
        <w:rPr>
          <w:rFonts w:ascii="Arial" w:hAnsi="Arial" w:cs="Arial"/>
          <w:spacing w:val="-2"/>
          <w:sz w:val="22"/>
          <w:szCs w:val="22"/>
          <w:lang w:val="ms-MY"/>
        </w:rPr>
        <w:t>n</w:t>
      </w:r>
      <w:r w:rsidRPr="00E81412">
        <w:rPr>
          <w:rFonts w:ascii="Arial" w:hAnsi="Arial" w:cs="Arial"/>
          <w:sz w:val="22"/>
          <w:szCs w:val="22"/>
          <w:lang w:val="ms-MY"/>
        </w:rPr>
        <w:t>g</w:t>
      </w:r>
      <w:r w:rsidRPr="00E81412">
        <w:rPr>
          <w:rFonts w:ascii="Arial" w:hAnsi="Arial" w:cs="Arial"/>
          <w:spacing w:val="-1"/>
          <w:sz w:val="22"/>
          <w:szCs w:val="22"/>
          <w:lang w:val="ms-MY"/>
        </w:rPr>
        <w:t>e</w:t>
      </w:r>
      <w:r w:rsidRPr="00E81412">
        <w:rPr>
          <w:rFonts w:ascii="Arial" w:hAnsi="Arial" w:cs="Arial"/>
          <w:sz w:val="22"/>
          <w:szCs w:val="22"/>
          <w:lang w:val="ms-MY"/>
        </w:rPr>
        <w:t>nai pe</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 xml:space="preserve">ara </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ad</w:t>
      </w:r>
      <w:r w:rsidRPr="00E81412">
        <w:rPr>
          <w:rFonts w:ascii="Arial" w:hAnsi="Arial" w:cs="Arial"/>
          <w:spacing w:val="-3"/>
          <w:sz w:val="22"/>
          <w:szCs w:val="22"/>
          <w:lang w:val="ms-MY"/>
        </w:rPr>
        <w:t>e</w:t>
      </w:r>
      <w:r w:rsidRPr="00E81412">
        <w:rPr>
          <w:rFonts w:ascii="Arial" w:hAnsi="Arial" w:cs="Arial"/>
          <w:sz w:val="22"/>
          <w:szCs w:val="22"/>
          <w:lang w:val="ms-MY"/>
        </w:rPr>
        <w:t>mik dan memba</w:t>
      </w:r>
      <w:r w:rsidRPr="00E81412">
        <w:rPr>
          <w:rFonts w:ascii="Arial" w:hAnsi="Arial" w:cs="Arial"/>
          <w:spacing w:val="-2"/>
          <w:sz w:val="22"/>
          <w:szCs w:val="22"/>
          <w:lang w:val="ms-MY"/>
        </w:rPr>
        <w:t>n</w:t>
      </w:r>
      <w:r w:rsidRPr="00E81412">
        <w:rPr>
          <w:rFonts w:ascii="Arial" w:hAnsi="Arial" w:cs="Arial"/>
          <w:sz w:val="22"/>
          <w:szCs w:val="22"/>
          <w:lang w:val="ms-MY"/>
        </w:rPr>
        <w:t>tu mer</w:t>
      </w:r>
      <w:r w:rsidRPr="00E81412">
        <w:rPr>
          <w:rFonts w:ascii="Arial" w:hAnsi="Arial" w:cs="Arial"/>
          <w:spacing w:val="-1"/>
          <w:sz w:val="22"/>
          <w:szCs w:val="22"/>
          <w:lang w:val="ms-MY"/>
        </w:rPr>
        <w:t>e</w:t>
      </w:r>
      <w:r w:rsidRPr="00E81412">
        <w:rPr>
          <w:rFonts w:ascii="Arial" w:hAnsi="Arial" w:cs="Arial"/>
          <w:sz w:val="22"/>
          <w:szCs w:val="22"/>
          <w:lang w:val="ms-MY"/>
        </w:rPr>
        <w:t>ka dal</w:t>
      </w:r>
      <w:r w:rsidRPr="00E81412">
        <w:rPr>
          <w:rFonts w:ascii="Arial" w:hAnsi="Arial" w:cs="Arial"/>
          <w:spacing w:val="-3"/>
          <w:sz w:val="22"/>
          <w:szCs w:val="22"/>
          <w:lang w:val="ms-MY"/>
        </w:rPr>
        <w:t>a</w:t>
      </w:r>
      <w:r w:rsidRPr="00E81412">
        <w:rPr>
          <w:rFonts w:ascii="Arial" w:hAnsi="Arial" w:cs="Arial"/>
          <w:sz w:val="22"/>
          <w:szCs w:val="22"/>
          <w:lang w:val="ms-MY"/>
        </w:rPr>
        <w:t>m men</w:t>
      </w:r>
      <w:r w:rsidRPr="00E81412">
        <w:rPr>
          <w:rFonts w:ascii="Arial" w:hAnsi="Arial" w:cs="Arial"/>
          <w:spacing w:val="-2"/>
          <w:sz w:val="22"/>
          <w:szCs w:val="22"/>
          <w:lang w:val="ms-MY"/>
        </w:rPr>
        <w:t>y</w:t>
      </w:r>
      <w:r w:rsidRPr="00E81412">
        <w:rPr>
          <w:rFonts w:ascii="Arial" w:hAnsi="Arial" w:cs="Arial"/>
          <w:sz w:val="22"/>
          <w:szCs w:val="22"/>
          <w:lang w:val="ms-MY"/>
        </w:rPr>
        <w:t>e</w:t>
      </w:r>
      <w:r w:rsidRPr="00E81412">
        <w:rPr>
          <w:rFonts w:ascii="Arial" w:hAnsi="Arial" w:cs="Arial"/>
          <w:spacing w:val="-1"/>
          <w:sz w:val="22"/>
          <w:szCs w:val="22"/>
          <w:lang w:val="ms-MY"/>
        </w:rPr>
        <w:t>l</w:t>
      </w:r>
      <w:r w:rsidRPr="00E81412">
        <w:rPr>
          <w:rFonts w:ascii="Arial" w:hAnsi="Arial" w:cs="Arial"/>
          <w:sz w:val="22"/>
          <w:szCs w:val="22"/>
          <w:lang w:val="ms-MY"/>
        </w:rPr>
        <w:t>es</w:t>
      </w:r>
      <w:r w:rsidRPr="00E81412">
        <w:rPr>
          <w:rFonts w:ascii="Arial" w:hAnsi="Arial" w:cs="Arial"/>
          <w:spacing w:val="-1"/>
          <w:sz w:val="22"/>
          <w:szCs w:val="22"/>
          <w:lang w:val="ms-MY"/>
        </w:rPr>
        <w:t>ai</w:t>
      </w:r>
      <w:r w:rsidRPr="00E81412">
        <w:rPr>
          <w:rFonts w:ascii="Arial" w:hAnsi="Arial" w:cs="Arial"/>
          <w:spacing w:val="1"/>
          <w:sz w:val="22"/>
          <w:szCs w:val="22"/>
          <w:lang w:val="ms-MY"/>
        </w:rPr>
        <w:t>k</w:t>
      </w:r>
      <w:r w:rsidRPr="00E81412">
        <w:rPr>
          <w:rFonts w:ascii="Arial" w:hAnsi="Arial" w:cs="Arial"/>
          <w:sz w:val="22"/>
          <w:szCs w:val="22"/>
          <w:lang w:val="ms-MY"/>
        </w:rPr>
        <w:t xml:space="preserve">an </w:t>
      </w:r>
      <w:r w:rsidRPr="00E81412">
        <w:rPr>
          <w:rFonts w:ascii="Arial" w:hAnsi="Arial" w:cs="Arial"/>
          <w:spacing w:val="1"/>
          <w:sz w:val="22"/>
          <w:szCs w:val="22"/>
          <w:lang w:val="ms-MY"/>
        </w:rPr>
        <w:t>m</w:t>
      </w:r>
      <w:r w:rsidRPr="00E81412">
        <w:rPr>
          <w:rFonts w:ascii="Arial" w:hAnsi="Arial" w:cs="Arial"/>
          <w:sz w:val="22"/>
          <w:szCs w:val="22"/>
          <w:lang w:val="ms-MY"/>
        </w:rPr>
        <w:t>as</w:t>
      </w:r>
      <w:r w:rsidRPr="00E81412">
        <w:rPr>
          <w:rFonts w:ascii="Arial" w:hAnsi="Arial" w:cs="Arial"/>
          <w:spacing w:val="-2"/>
          <w:sz w:val="22"/>
          <w:szCs w:val="22"/>
          <w:lang w:val="ms-MY"/>
        </w:rPr>
        <w:t>a</w:t>
      </w:r>
      <w:r w:rsidRPr="00E81412">
        <w:rPr>
          <w:rFonts w:ascii="Arial" w:hAnsi="Arial" w:cs="Arial"/>
          <w:spacing w:val="-1"/>
          <w:sz w:val="22"/>
          <w:szCs w:val="22"/>
          <w:lang w:val="ms-MY"/>
        </w:rPr>
        <w:t>l</w:t>
      </w:r>
      <w:r w:rsidRPr="00E81412">
        <w:rPr>
          <w:rFonts w:ascii="Arial" w:hAnsi="Arial" w:cs="Arial"/>
          <w:sz w:val="22"/>
          <w:szCs w:val="22"/>
          <w:lang w:val="ms-MY"/>
        </w:rPr>
        <w:t>ah bu</w:t>
      </w:r>
      <w:r w:rsidRPr="00E81412">
        <w:rPr>
          <w:rFonts w:ascii="Arial" w:hAnsi="Arial" w:cs="Arial"/>
          <w:spacing w:val="1"/>
          <w:sz w:val="22"/>
          <w:szCs w:val="22"/>
          <w:lang w:val="ms-MY"/>
        </w:rPr>
        <w:t>k</w:t>
      </w:r>
      <w:r w:rsidRPr="00E81412">
        <w:rPr>
          <w:rFonts w:ascii="Arial" w:hAnsi="Arial" w:cs="Arial"/>
          <w:sz w:val="22"/>
          <w:szCs w:val="22"/>
          <w:lang w:val="ms-MY"/>
        </w:rPr>
        <w:t xml:space="preserve">an </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ad</w:t>
      </w:r>
      <w:r w:rsidRPr="00E81412">
        <w:rPr>
          <w:rFonts w:ascii="Arial" w:hAnsi="Arial" w:cs="Arial"/>
          <w:spacing w:val="-2"/>
          <w:sz w:val="22"/>
          <w:szCs w:val="22"/>
          <w:lang w:val="ms-MY"/>
        </w:rPr>
        <w:t>e</w:t>
      </w:r>
      <w:r w:rsidRPr="00E81412">
        <w:rPr>
          <w:rFonts w:ascii="Arial" w:hAnsi="Arial" w:cs="Arial"/>
          <w:sz w:val="22"/>
          <w:szCs w:val="22"/>
          <w:lang w:val="ms-MY"/>
        </w:rPr>
        <w:t>m</w:t>
      </w:r>
      <w:r w:rsidRPr="00E81412">
        <w:rPr>
          <w:rFonts w:ascii="Arial" w:hAnsi="Arial" w:cs="Arial"/>
          <w:spacing w:val="-1"/>
          <w:sz w:val="22"/>
          <w:szCs w:val="22"/>
          <w:lang w:val="ms-MY"/>
        </w:rPr>
        <w:t>i</w:t>
      </w:r>
      <w:r w:rsidRPr="00E81412">
        <w:rPr>
          <w:rFonts w:ascii="Arial" w:hAnsi="Arial" w:cs="Arial"/>
          <w:sz w:val="22"/>
          <w:szCs w:val="22"/>
          <w:lang w:val="ms-MY"/>
        </w:rPr>
        <w:t>k. Ji</w:t>
      </w:r>
      <w:r w:rsidRPr="00E81412">
        <w:rPr>
          <w:rFonts w:ascii="Arial" w:hAnsi="Arial" w:cs="Arial"/>
          <w:spacing w:val="1"/>
          <w:sz w:val="22"/>
          <w:szCs w:val="22"/>
          <w:lang w:val="ms-MY"/>
        </w:rPr>
        <w:t>k</w:t>
      </w:r>
      <w:r w:rsidRPr="00E81412">
        <w:rPr>
          <w:rFonts w:ascii="Arial" w:hAnsi="Arial" w:cs="Arial"/>
          <w:sz w:val="22"/>
          <w:szCs w:val="22"/>
          <w:lang w:val="ms-MY"/>
        </w:rPr>
        <w:t>a per</w:t>
      </w:r>
      <w:r w:rsidRPr="00E81412">
        <w:rPr>
          <w:rFonts w:ascii="Arial" w:hAnsi="Arial" w:cs="Arial"/>
          <w:spacing w:val="-1"/>
          <w:sz w:val="22"/>
          <w:szCs w:val="22"/>
          <w:lang w:val="ms-MY"/>
        </w:rPr>
        <w:t>l</w:t>
      </w:r>
      <w:r w:rsidRPr="00E81412">
        <w:rPr>
          <w:rFonts w:ascii="Arial" w:hAnsi="Arial" w:cs="Arial"/>
          <w:sz w:val="22"/>
          <w:szCs w:val="22"/>
          <w:lang w:val="ms-MY"/>
        </w:rPr>
        <w:t>u, penas</w:t>
      </w:r>
      <w:r w:rsidRPr="00E81412">
        <w:rPr>
          <w:rFonts w:ascii="Arial" w:hAnsi="Arial" w:cs="Arial"/>
          <w:spacing w:val="-2"/>
          <w:sz w:val="22"/>
          <w:szCs w:val="22"/>
          <w:lang w:val="ms-MY"/>
        </w:rPr>
        <w:t>i</w:t>
      </w:r>
      <w:r w:rsidRPr="00E81412">
        <w:rPr>
          <w:rFonts w:ascii="Arial" w:hAnsi="Arial" w:cs="Arial"/>
          <w:sz w:val="22"/>
          <w:szCs w:val="22"/>
          <w:lang w:val="ms-MY"/>
        </w:rPr>
        <w:t xml:space="preserve">hat </w:t>
      </w:r>
      <w:r w:rsidRPr="00E81412">
        <w:rPr>
          <w:rFonts w:ascii="Arial" w:hAnsi="Arial" w:cs="Arial"/>
          <w:spacing w:val="-2"/>
          <w:sz w:val="22"/>
          <w:szCs w:val="22"/>
          <w:lang w:val="ms-MY"/>
        </w:rPr>
        <w:t>a</w:t>
      </w:r>
      <w:r w:rsidRPr="00E81412">
        <w:rPr>
          <w:rFonts w:ascii="Arial" w:hAnsi="Arial" w:cs="Arial"/>
          <w:spacing w:val="2"/>
          <w:sz w:val="22"/>
          <w:szCs w:val="22"/>
          <w:lang w:val="ms-MY"/>
        </w:rPr>
        <w:t>k</w:t>
      </w:r>
      <w:r w:rsidRPr="00E81412">
        <w:rPr>
          <w:rFonts w:ascii="Arial" w:hAnsi="Arial" w:cs="Arial"/>
          <w:sz w:val="22"/>
          <w:szCs w:val="22"/>
          <w:lang w:val="ms-MY"/>
        </w:rPr>
        <w:t>ad</w:t>
      </w:r>
      <w:r w:rsidRPr="00E81412">
        <w:rPr>
          <w:rFonts w:ascii="Arial" w:hAnsi="Arial" w:cs="Arial"/>
          <w:spacing w:val="-3"/>
          <w:sz w:val="22"/>
          <w:szCs w:val="22"/>
          <w:lang w:val="ms-MY"/>
        </w:rPr>
        <w:t>e</w:t>
      </w:r>
      <w:r w:rsidRPr="00E81412">
        <w:rPr>
          <w:rFonts w:ascii="Arial" w:hAnsi="Arial" w:cs="Arial"/>
          <w:sz w:val="22"/>
          <w:szCs w:val="22"/>
          <w:lang w:val="ms-MY"/>
        </w:rPr>
        <w:t xml:space="preserve">mik </w:t>
      </w:r>
      <w:r w:rsidRPr="00E81412">
        <w:rPr>
          <w:rFonts w:ascii="Arial" w:hAnsi="Arial" w:cs="Arial"/>
          <w:spacing w:val="1"/>
          <w:sz w:val="22"/>
          <w:szCs w:val="22"/>
          <w:lang w:val="ms-MY"/>
        </w:rPr>
        <w:t>m</w:t>
      </w:r>
      <w:r w:rsidRPr="00E81412">
        <w:rPr>
          <w:rFonts w:ascii="Arial" w:hAnsi="Arial" w:cs="Arial"/>
          <w:spacing w:val="-2"/>
          <w:sz w:val="22"/>
          <w:szCs w:val="22"/>
          <w:lang w:val="ms-MY"/>
        </w:rPr>
        <w:t>e</w:t>
      </w:r>
      <w:r w:rsidRPr="00E81412">
        <w:rPr>
          <w:rFonts w:ascii="Arial" w:hAnsi="Arial" w:cs="Arial"/>
          <w:sz w:val="22"/>
          <w:szCs w:val="22"/>
          <w:lang w:val="ms-MY"/>
        </w:rPr>
        <w:t>r</w:t>
      </w:r>
      <w:r w:rsidRPr="00E81412">
        <w:rPr>
          <w:rFonts w:ascii="Arial" w:hAnsi="Arial" w:cs="Arial"/>
          <w:spacing w:val="-2"/>
          <w:sz w:val="22"/>
          <w:szCs w:val="22"/>
          <w:lang w:val="ms-MY"/>
        </w:rPr>
        <w:t>u</w:t>
      </w:r>
      <w:r w:rsidRPr="00E81412">
        <w:rPr>
          <w:rFonts w:ascii="Arial" w:hAnsi="Arial" w:cs="Arial"/>
          <w:sz w:val="22"/>
          <w:szCs w:val="22"/>
          <w:lang w:val="ms-MY"/>
        </w:rPr>
        <w:t>j</w:t>
      </w:r>
      <w:r w:rsidRPr="00E81412">
        <w:rPr>
          <w:rFonts w:ascii="Arial" w:hAnsi="Arial" w:cs="Arial"/>
          <w:spacing w:val="-2"/>
          <w:sz w:val="22"/>
          <w:szCs w:val="22"/>
          <w:lang w:val="ms-MY"/>
        </w:rPr>
        <w:t>u</w:t>
      </w:r>
      <w:r w:rsidRPr="00E81412">
        <w:rPr>
          <w:rFonts w:ascii="Arial" w:hAnsi="Arial" w:cs="Arial"/>
          <w:sz w:val="22"/>
          <w:szCs w:val="22"/>
          <w:lang w:val="ms-MY"/>
        </w:rPr>
        <w:t>k pe</w:t>
      </w:r>
      <w:r w:rsidRPr="00E81412">
        <w:rPr>
          <w:rFonts w:ascii="Arial" w:hAnsi="Arial" w:cs="Arial"/>
          <w:spacing w:val="-1"/>
          <w:sz w:val="22"/>
          <w:szCs w:val="22"/>
          <w:lang w:val="ms-MY"/>
        </w:rPr>
        <w:t>l</w:t>
      </w:r>
      <w:r w:rsidRPr="00E81412">
        <w:rPr>
          <w:rFonts w:ascii="Arial" w:hAnsi="Arial" w:cs="Arial"/>
          <w:sz w:val="22"/>
          <w:szCs w:val="22"/>
          <w:lang w:val="ms-MY"/>
        </w:rPr>
        <w:t>a</w:t>
      </w:r>
      <w:r w:rsidRPr="00E81412">
        <w:rPr>
          <w:rFonts w:ascii="Arial" w:hAnsi="Arial" w:cs="Arial"/>
          <w:spacing w:val="-1"/>
          <w:sz w:val="22"/>
          <w:szCs w:val="22"/>
          <w:lang w:val="ms-MY"/>
        </w:rPr>
        <w:t>j</w:t>
      </w:r>
      <w:r w:rsidRPr="00E81412">
        <w:rPr>
          <w:rFonts w:ascii="Arial" w:hAnsi="Arial" w:cs="Arial"/>
          <w:sz w:val="22"/>
          <w:szCs w:val="22"/>
          <w:lang w:val="ms-MY"/>
        </w:rPr>
        <w:t>ar ke</w:t>
      </w:r>
      <w:r w:rsidRPr="00E81412">
        <w:rPr>
          <w:rFonts w:ascii="Arial" w:hAnsi="Arial" w:cs="Arial"/>
          <w:spacing w:val="-2"/>
          <w:sz w:val="22"/>
          <w:szCs w:val="22"/>
          <w:lang w:val="ms-MY"/>
        </w:rPr>
        <w:t>p</w:t>
      </w:r>
      <w:r w:rsidRPr="00E81412">
        <w:rPr>
          <w:rFonts w:ascii="Arial" w:hAnsi="Arial" w:cs="Arial"/>
          <w:sz w:val="22"/>
          <w:szCs w:val="22"/>
          <w:lang w:val="ms-MY"/>
        </w:rPr>
        <w:t>a</w:t>
      </w:r>
      <w:r w:rsidRPr="00E81412">
        <w:rPr>
          <w:rFonts w:ascii="Arial" w:hAnsi="Arial" w:cs="Arial"/>
          <w:spacing w:val="-1"/>
          <w:sz w:val="22"/>
          <w:szCs w:val="22"/>
          <w:lang w:val="ms-MY"/>
        </w:rPr>
        <w:t>d</w:t>
      </w:r>
      <w:r w:rsidRPr="00E81412">
        <w:rPr>
          <w:rFonts w:ascii="Arial" w:hAnsi="Arial" w:cs="Arial"/>
          <w:sz w:val="22"/>
          <w:szCs w:val="22"/>
          <w:lang w:val="ms-MY"/>
        </w:rPr>
        <w:t>a pe</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hidm</w:t>
      </w:r>
      <w:r w:rsidRPr="00E81412">
        <w:rPr>
          <w:rFonts w:ascii="Arial" w:hAnsi="Arial" w:cs="Arial"/>
          <w:spacing w:val="-3"/>
          <w:sz w:val="22"/>
          <w:szCs w:val="22"/>
          <w:lang w:val="ms-MY"/>
        </w:rPr>
        <w:t>a</w:t>
      </w:r>
      <w:r w:rsidRPr="00E81412">
        <w:rPr>
          <w:rFonts w:ascii="Arial" w:hAnsi="Arial" w:cs="Arial"/>
          <w:sz w:val="22"/>
          <w:szCs w:val="22"/>
          <w:lang w:val="ms-MY"/>
        </w:rPr>
        <w:t>tan la</w:t>
      </w:r>
      <w:r w:rsidRPr="00E81412">
        <w:rPr>
          <w:rFonts w:ascii="Arial" w:hAnsi="Arial" w:cs="Arial"/>
          <w:spacing w:val="-1"/>
          <w:sz w:val="22"/>
          <w:szCs w:val="22"/>
          <w:lang w:val="ms-MY"/>
        </w:rPr>
        <w:t>i</w:t>
      </w:r>
      <w:r w:rsidRPr="00E81412">
        <w:rPr>
          <w:rFonts w:ascii="Arial" w:hAnsi="Arial" w:cs="Arial"/>
          <w:sz w:val="22"/>
          <w:szCs w:val="22"/>
          <w:lang w:val="ms-MY"/>
        </w:rPr>
        <w:t xml:space="preserve">n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d</w:t>
      </w:r>
      <w:r w:rsidRPr="00E81412">
        <w:rPr>
          <w:rFonts w:ascii="Arial" w:hAnsi="Arial" w:cs="Arial"/>
          <w:spacing w:val="-1"/>
          <w:sz w:val="22"/>
          <w:szCs w:val="22"/>
          <w:lang w:val="ms-MY"/>
        </w:rPr>
        <w:t>i</w:t>
      </w:r>
      <w:r w:rsidRPr="00E81412">
        <w:rPr>
          <w:rFonts w:ascii="Arial" w:hAnsi="Arial" w:cs="Arial"/>
          <w:sz w:val="22"/>
          <w:szCs w:val="22"/>
          <w:lang w:val="ms-MY"/>
        </w:rPr>
        <w:t>rasa</w:t>
      </w:r>
      <w:r w:rsidRPr="00E81412">
        <w:rPr>
          <w:rFonts w:ascii="Arial" w:hAnsi="Arial" w:cs="Arial"/>
          <w:spacing w:val="1"/>
          <w:sz w:val="22"/>
          <w:szCs w:val="22"/>
          <w:lang w:val="ms-MY"/>
        </w:rPr>
        <w:t>k</w:t>
      </w:r>
      <w:r w:rsidRPr="00E81412">
        <w:rPr>
          <w:rFonts w:ascii="Arial" w:hAnsi="Arial" w:cs="Arial"/>
          <w:spacing w:val="-1"/>
          <w:sz w:val="22"/>
          <w:szCs w:val="22"/>
          <w:lang w:val="ms-MY"/>
        </w:rPr>
        <w:t>a</w:t>
      </w:r>
      <w:r w:rsidRPr="00E81412">
        <w:rPr>
          <w:rFonts w:ascii="Arial" w:hAnsi="Arial" w:cs="Arial"/>
          <w:sz w:val="22"/>
          <w:szCs w:val="22"/>
          <w:lang w:val="ms-MY"/>
        </w:rPr>
        <w:t>n sesua</w:t>
      </w:r>
      <w:r w:rsidRPr="00E81412">
        <w:rPr>
          <w:rFonts w:ascii="Arial" w:hAnsi="Arial" w:cs="Arial"/>
          <w:spacing w:val="-4"/>
          <w:sz w:val="22"/>
          <w:szCs w:val="22"/>
          <w:lang w:val="ms-MY"/>
        </w:rPr>
        <w:t>i</w:t>
      </w:r>
      <w:r w:rsidRPr="00E81412">
        <w:rPr>
          <w:rFonts w:ascii="Arial" w:hAnsi="Arial" w:cs="Arial"/>
          <w:sz w:val="22"/>
          <w:szCs w:val="22"/>
          <w:lang w:val="ms-MY"/>
        </w:rPr>
        <w:t>.</w:t>
      </w:r>
    </w:p>
    <w:p w14:paraId="629E2E6A" w14:textId="77777777" w:rsidR="00E81412" w:rsidRPr="00E81412" w:rsidRDefault="00E81412" w:rsidP="00E81412">
      <w:pPr>
        <w:autoSpaceDE w:val="0"/>
        <w:autoSpaceDN w:val="0"/>
        <w:spacing w:line="240" w:lineRule="auto"/>
        <w:ind w:left="1418" w:right="90"/>
        <w:rPr>
          <w:rFonts w:ascii="Arial" w:hAnsi="Arial" w:cs="Arial"/>
          <w:sz w:val="22"/>
          <w:szCs w:val="22"/>
          <w:lang w:val="ms-MY"/>
        </w:rPr>
      </w:pPr>
    </w:p>
    <w:p w14:paraId="40EB0E62" w14:textId="6DF4EEAD" w:rsidR="00E81412" w:rsidRDefault="00E81412" w:rsidP="000F3E89">
      <w:pPr>
        <w:autoSpaceDE w:val="0"/>
        <w:autoSpaceDN w:val="0"/>
        <w:spacing w:line="240" w:lineRule="auto"/>
        <w:ind w:left="1418" w:right="90"/>
        <w:rPr>
          <w:rFonts w:ascii="Arial" w:hAnsi="Arial" w:cs="Arial"/>
          <w:sz w:val="22"/>
          <w:szCs w:val="22"/>
          <w:lang w:val="ms-MY"/>
        </w:rPr>
      </w:pPr>
      <w:r w:rsidRPr="00E81412">
        <w:rPr>
          <w:rFonts w:ascii="Arial" w:hAnsi="Arial" w:cs="Arial"/>
          <w:sz w:val="22"/>
          <w:szCs w:val="22"/>
          <w:lang w:val="ms-MY"/>
        </w:rPr>
        <w:t>Pe</w:t>
      </w:r>
      <w:r w:rsidRPr="00E81412">
        <w:rPr>
          <w:rFonts w:ascii="Arial" w:hAnsi="Arial" w:cs="Arial"/>
          <w:spacing w:val="-2"/>
          <w:sz w:val="22"/>
          <w:szCs w:val="22"/>
          <w:lang w:val="ms-MY"/>
        </w:rPr>
        <w:t>l</w:t>
      </w:r>
      <w:r w:rsidRPr="00E81412">
        <w:rPr>
          <w:rFonts w:ascii="Arial" w:hAnsi="Arial" w:cs="Arial"/>
          <w:sz w:val="22"/>
          <w:szCs w:val="22"/>
          <w:lang w:val="ms-MY"/>
        </w:rPr>
        <w:t>aja</w:t>
      </w:r>
      <w:r w:rsidRPr="00E81412">
        <w:rPr>
          <w:rFonts w:ascii="Arial" w:hAnsi="Arial" w:cs="Arial"/>
          <w:spacing w:val="1"/>
          <w:sz w:val="22"/>
          <w:szCs w:val="22"/>
          <w:lang w:val="ms-MY"/>
        </w:rPr>
        <w:t xml:space="preserve">r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 xml:space="preserve">g </w:t>
      </w:r>
      <w:r w:rsidRPr="00E81412">
        <w:rPr>
          <w:rFonts w:ascii="Arial" w:hAnsi="Arial" w:cs="Arial"/>
          <w:spacing w:val="-1"/>
          <w:sz w:val="22"/>
          <w:szCs w:val="22"/>
          <w:lang w:val="ms-MY"/>
        </w:rPr>
        <w:t>m</w:t>
      </w:r>
      <w:r w:rsidRPr="00E81412">
        <w:rPr>
          <w:rFonts w:ascii="Arial" w:hAnsi="Arial" w:cs="Arial"/>
          <w:sz w:val="22"/>
          <w:szCs w:val="22"/>
          <w:lang w:val="ms-MY"/>
        </w:rPr>
        <w:t>emerl</w:t>
      </w:r>
      <w:r w:rsidRPr="00E81412">
        <w:rPr>
          <w:rFonts w:ascii="Arial" w:hAnsi="Arial" w:cs="Arial"/>
          <w:spacing w:val="-3"/>
          <w:sz w:val="22"/>
          <w:szCs w:val="22"/>
          <w:lang w:val="ms-MY"/>
        </w:rPr>
        <w:t>u</w:t>
      </w:r>
      <w:r w:rsidRPr="00E81412">
        <w:rPr>
          <w:rFonts w:ascii="Arial" w:hAnsi="Arial" w:cs="Arial"/>
          <w:spacing w:val="1"/>
          <w:sz w:val="22"/>
          <w:szCs w:val="22"/>
          <w:lang w:val="ms-MY"/>
        </w:rPr>
        <w:t>k</w:t>
      </w:r>
      <w:r w:rsidRPr="00E81412">
        <w:rPr>
          <w:rFonts w:ascii="Arial" w:hAnsi="Arial" w:cs="Arial"/>
          <w:sz w:val="22"/>
          <w:szCs w:val="22"/>
          <w:lang w:val="ms-MY"/>
        </w:rPr>
        <w:t>an s</w:t>
      </w:r>
      <w:r w:rsidRPr="00E81412">
        <w:rPr>
          <w:rFonts w:ascii="Arial" w:hAnsi="Arial" w:cs="Arial"/>
          <w:spacing w:val="-2"/>
          <w:sz w:val="22"/>
          <w:szCs w:val="22"/>
          <w:lang w:val="ms-MY"/>
        </w:rPr>
        <w:t>o</w:t>
      </w:r>
      <w:r w:rsidRPr="00E81412">
        <w:rPr>
          <w:rFonts w:ascii="Arial" w:hAnsi="Arial" w:cs="Arial"/>
          <w:spacing w:val="1"/>
          <w:sz w:val="22"/>
          <w:szCs w:val="22"/>
          <w:lang w:val="ms-MY"/>
        </w:rPr>
        <w:t>k</w:t>
      </w:r>
      <w:r w:rsidRPr="00E81412">
        <w:rPr>
          <w:rFonts w:ascii="Arial" w:hAnsi="Arial" w:cs="Arial"/>
          <w:sz w:val="22"/>
          <w:szCs w:val="22"/>
          <w:lang w:val="ms-MY"/>
        </w:rPr>
        <w:t>o</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an r</w:t>
      </w:r>
      <w:r w:rsidRPr="00E81412">
        <w:rPr>
          <w:rFonts w:ascii="Arial" w:hAnsi="Arial" w:cs="Arial"/>
          <w:spacing w:val="-1"/>
          <w:sz w:val="22"/>
          <w:szCs w:val="22"/>
          <w:lang w:val="ms-MY"/>
        </w:rPr>
        <w:t>o</w:t>
      </w:r>
      <w:r w:rsidRPr="00E81412">
        <w:rPr>
          <w:rFonts w:ascii="Arial" w:hAnsi="Arial" w:cs="Arial"/>
          <w:sz w:val="22"/>
          <w:szCs w:val="22"/>
          <w:lang w:val="ms-MY"/>
        </w:rPr>
        <w:t>h</w:t>
      </w:r>
      <w:r w:rsidRPr="00E81412">
        <w:rPr>
          <w:rFonts w:ascii="Arial" w:hAnsi="Arial" w:cs="Arial"/>
          <w:spacing w:val="-1"/>
          <w:sz w:val="22"/>
          <w:szCs w:val="22"/>
          <w:lang w:val="ms-MY"/>
        </w:rPr>
        <w:t>a</w:t>
      </w:r>
      <w:r w:rsidRPr="00E81412">
        <w:rPr>
          <w:rFonts w:ascii="Arial" w:hAnsi="Arial" w:cs="Arial"/>
          <w:sz w:val="22"/>
          <w:szCs w:val="22"/>
          <w:lang w:val="ms-MY"/>
        </w:rPr>
        <w:t>n</w:t>
      </w:r>
      <w:r w:rsidRPr="00E81412">
        <w:rPr>
          <w:rFonts w:ascii="Arial" w:hAnsi="Arial" w:cs="Arial"/>
          <w:spacing w:val="-1"/>
          <w:sz w:val="22"/>
          <w:szCs w:val="22"/>
          <w:lang w:val="ms-MY"/>
        </w:rPr>
        <w:t>i</w:t>
      </w:r>
      <w:r w:rsidRPr="00E81412">
        <w:rPr>
          <w:rFonts w:ascii="Arial" w:hAnsi="Arial" w:cs="Arial"/>
          <w:sz w:val="22"/>
          <w:szCs w:val="22"/>
          <w:lang w:val="ms-MY"/>
        </w:rPr>
        <w:t>, ps</w:t>
      </w:r>
      <w:r w:rsidRPr="00E81412">
        <w:rPr>
          <w:rFonts w:ascii="Arial" w:hAnsi="Arial" w:cs="Arial"/>
          <w:spacing w:val="-1"/>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ol</w:t>
      </w:r>
      <w:r w:rsidRPr="00E81412">
        <w:rPr>
          <w:rFonts w:ascii="Arial" w:hAnsi="Arial" w:cs="Arial"/>
          <w:spacing w:val="-3"/>
          <w:sz w:val="22"/>
          <w:szCs w:val="22"/>
          <w:lang w:val="ms-MY"/>
        </w:rPr>
        <w:t>o</w:t>
      </w:r>
      <w:r w:rsidRPr="00E81412">
        <w:rPr>
          <w:rFonts w:ascii="Arial" w:hAnsi="Arial" w:cs="Arial"/>
          <w:spacing w:val="1"/>
          <w:sz w:val="22"/>
          <w:szCs w:val="22"/>
          <w:lang w:val="ms-MY"/>
        </w:rPr>
        <w:t>g</w:t>
      </w:r>
      <w:r w:rsidRPr="00E81412">
        <w:rPr>
          <w:rFonts w:ascii="Arial" w:hAnsi="Arial" w:cs="Arial"/>
          <w:sz w:val="22"/>
          <w:szCs w:val="22"/>
          <w:lang w:val="ms-MY"/>
        </w:rPr>
        <w:t>i, so</w:t>
      </w:r>
      <w:r w:rsidR="005A4C7E">
        <w:rPr>
          <w:rFonts w:ascii="Arial" w:hAnsi="Arial" w:cs="Arial"/>
          <w:sz w:val="22"/>
          <w:szCs w:val="22"/>
          <w:lang w:val="ms-MY"/>
        </w:rPr>
        <w:t>s</w:t>
      </w:r>
      <w:r w:rsidRPr="00E81412">
        <w:rPr>
          <w:rFonts w:ascii="Arial" w:hAnsi="Arial" w:cs="Arial"/>
          <w:sz w:val="22"/>
          <w:szCs w:val="22"/>
          <w:lang w:val="ms-MY"/>
        </w:rPr>
        <w:t>ial dan so</w:t>
      </w:r>
      <w:r w:rsidRPr="00E81412">
        <w:rPr>
          <w:rFonts w:ascii="Arial" w:hAnsi="Arial" w:cs="Arial"/>
          <w:spacing w:val="1"/>
          <w:sz w:val="22"/>
          <w:szCs w:val="22"/>
          <w:lang w:val="ms-MY"/>
        </w:rPr>
        <w:t>k</w:t>
      </w:r>
      <w:r w:rsidRPr="00E81412">
        <w:rPr>
          <w:rFonts w:ascii="Arial" w:hAnsi="Arial" w:cs="Arial"/>
          <w:sz w:val="22"/>
          <w:szCs w:val="22"/>
          <w:lang w:val="ms-MY"/>
        </w:rPr>
        <w:t>o</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an d</w:t>
      </w:r>
      <w:r w:rsidRPr="00E81412">
        <w:rPr>
          <w:rFonts w:ascii="Arial" w:hAnsi="Arial" w:cs="Arial"/>
          <w:spacing w:val="-1"/>
          <w:sz w:val="22"/>
          <w:szCs w:val="22"/>
          <w:lang w:val="ms-MY"/>
        </w:rPr>
        <w:t>i</w:t>
      </w:r>
      <w:r w:rsidRPr="00E81412">
        <w:rPr>
          <w:rFonts w:ascii="Arial" w:hAnsi="Arial" w:cs="Arial"/>
          <w:sz w:val="22"/>
          <w:szCs w:val="22"/>
          <w:lang w:val="ms-MY"/>
        </w:rPr>
        <w:t>sa</w:t>
      </w:r>
      <w:r w:rsidRPr="00E81412">
        <w:rPr>
          <w:rFonts w:ascii="Arial" w:hAnsi="Arial" w:cs="Arial"/>
          <w:spacing w:val="-1"/>
          <w:sz w:val="22"/>
          <w:szCs w:val="22"/>
          <w:lang w:val="ms-MY"/>
        </w:rPr>
        <w:t>l</w:t>
      </w:r>
      <w:r w:rsidRPr="00E81412">
        <w:rPr>
          <w:rFonts w:ascii="Arial" w:hAnsi="Arial" w:cs="Arial"/>
          <w:sz w:val="22"/>
          <w:szCs w:val="22"/>
          <w:lang w:val="ms-MY"/>
        </w:rPr>
        <w:t>u</w:t>
      </w:r>
      <w:r w:rsidRPr="00E81412">
        <w:rPr>
          <w:rFonts w:ascii="Arial" w:hAnsi="Arial" w:cs="Arial"/>
          <w:spacing w:val="-2"/>
          <w:sz w:val="22"/>
          <w:szCs w:val="22"/>
          <w:lang w:val="ms-MY"/>
        </w:rPr>
        <w:t>r</w:t>
      </w:r>
      <w:r w:rsidRPr="00E81412">
        <w:rPr>
          <w:rFonts w:ascii="Arial" w:hAnsi="Arial" w:cs="Arial"/>
          <w:spacing w:val="1"/>
          <w:sz w:val="22"/>
          <w:szCs w:val="22"/>
          <w:lang w:val="ms-MY"/>
        </w:rPr>
        <w:t>k</w:t>
      </w:r>
      <w:r w:rsidRPr="00E81412">
        <w:rPr>
          <w:rFonts w:ascii="Arial" w:hAnsi="Arial" w:cs="Arial"/>
          <w:spacing w:val="-2"/>
          <w:sz w:val="22"/>
          <w:szCs w:val="22"/>
          <w:lang w:val="ms-MY"/>
        </w:rPr>
        <w:t>a</w:t>
      </w:r>
      <w:r w:rsidRPr="00E81412">
        <w:rPr>
          <w:rFonts w:ascii="Arial" w:hAnsi="Arial" w:cs="Arial"/>
          <w:sz w:val="22"/>
          <w:szCs w:val="22"/>
          <w:lang w:val="ms-MY"/>
        </w:rPr>
        <w:t xml:space="preserve">n </w:t>
      </w:r>
      <w:r w:rsidRPr="00E81412">
        <w:rPr>
          <w:rFonts w:ascii="Arial" w:hAnsi="Arial" w:cs="Arial"/>
          <w:spacing w:val="1"/>
          <w:sz w:val="22"/>
          <w:szCs w:val="22"/>
          <w:lang w:val="ms-MY"/>
        </w:rPr>
        <w:t>k</w:t>
      </w:r>
      <w:r w:rsidRPr="00E81412">
        <w:rPr>
          <w:rFonts w:ascii="Arial" w:hAnsi="Arial" w:cs="Arial"/>
          <w:sz w:val="22"/>
          <w:szCs w:val="22"/>
          <w:lang w:val="ms-MY"/>
        </w:rPr>
        <w:t>epa</w:t>
      </w:r>
      <w:r w:rsidRPr="00E81412">
        <w:rPr>
          <w:rFonts w:ascii="Arial" w:hAnsi="Arial" w:cs="Arial"/>
          <w:spacing w:val="-1"/>
          <w:sz w:val="22"/>
          <w:szCs w:val="22"/>
          <w:lang w:val="ms-MY"/>
        </w:rPr>
        <w:t>d</w:t>
      </w:r>
      <w:r w:rsidRPr="00E81412">
        <w:rPr>
          <w:rFonts w:ascii="Arial" w:hAnsi="Arial" w:cs="Arial"/>
          <w:sz w:val="22"/>
          <w:szCs w:val="22"/>
          <w:lang w:val="ms-MY"/>
        </w:rPr>
        <w:t>a:</w:t>
      </w:r>
    </w:p>
    <w:p w14:paraId="6875605A" w14:textId="79FE401F" w:rsidR="005A4C7E" w:rsidRDefault="005A4C7E" w:rsidP="000F3E89">
      <w:pPr>
        <w:autoSpaceDE w:val="0"/>
        <w:autoSpaceDN w:val="0"/>
        <w:spacing w:line="240" w:lineRule="auto"/>
        <w:ind w:left="1418" w:right="90"/>
        <w:rPr>
          <w:rFonts w:ascii="Arial" w:hAnsi="Arial" w:cs="Arial"/>
          <w:sz w:val="22"/>
          <w:szCs w:val="22"/>
          <w:lang w:val="ms-MY"/>
        </w:rPr>
      </w:pPr>
    </w:p>
    <w:p w14:paraId="0596C5EF" w14:textId="5B30B304" w:rsidR="005A4C7E" w:rsidRDefault="005A4C7E" w:rsidP="005A4C7E">
      <w:pPr>
        <w:numPr>
          <w:ilvl w:val="0"/>
          <w:numId w:val="100"/>
        </w:numPr>
        <w:autoSpaceDE w:val="0"/>
        <w:autoSpaceDN w:val="0"/>
        <w:spacing w:line="240" w:lineRule="auto"/>
        <w:ind w:right="90"/>
        <w:textAlignment w:val="auto"/>
        <w:rPr>
          <w:rFonts w:ascii="Arial" w:hAnsi="Arial" w:cs="Arial"/>
          <w:sz w:val="22"/>
          <w:szCs w:val="22"/>
          <w:lang w:val="ms-MY"/>
        </w:rPr>
      </w:pPr>
      <w:r w:rsidRPr="00E81412">
        <w:rPr>
          <w:rFonts w:ascii="Arial" w:hAnsi="Arial" w:cs="Arial"/>
          <w:sz w:val="22"/>
          <w:szCs w:val="22"/>
          <w:lang w:val="ms-MY"/>
        </w:rPr>
        <w:t>Kauns</w:t>
      </w:r>
      <w:r w:rsidRPr="00E81412">
        <w:rPr>
          <w:rFonts w:ascii="Arial" w:hAnsi="Arial" w:cs="Arial"/>
          <w:spacing w:val="-1"/>
          <w:sz w:val="22"/>
          <w:szCs w:val="22"/>
          <w:lang w:val="ms-MY"/>
        </w:rPr>
        <w:t>el</w:t>
      </w:r>
      <w:r w:rsidRPr="00E81412">
        <w:rPr>
          <w:rFonts w:ascii="Arial" w:hAnsi="Arial" w:cs="Arial"/>
          <w:sz w:val="22"/>
          <w:szCs w:val="22"/>
          <w:lang w:val="ms-MY"/>
        </w:rPr>
        <w:t>or</w:t>
      </w:r>
      <w:r>
        <w:rPr>
          <w:rFonts w:ascii="Arial" w:hAnsi="Arial" w:cs="Arial"/>
          <w:sz w:val="22"/>
          <w:szCs w:val="22"/>
          <w:lang w:val="ms-MY"/>
        </w:rPr>
        <w:t>;</w:t>
      </w:r>
    </w:p>
    <w:p w14:paraId="62247FA0" w14:textId="3129A993" w:rsidR="005A4C7E" w:rsidRPr="00E81412" w:rsidRDefault="005A4C7E" w:rsidP="005A4C7E">
      <w:pPr>
        <w:numPr>
          <w:ilvl w:val="0"/>
          <w:numId w:val="100"/>
        </w:numPr>
        <w:autoSpaceDE w:val="0"/>
        <w:autoSpaceDN w:val="0"/>
        <w:spacing w:line="240" w:lineRule="auto"/>
        <w:ind w:right="90"/>
        <w:textAlignment w:val="auto"/>
        <w:rPr>
          <w:rFonts w:ascii="Arial" w:hAnsi="Arial" w:cs="Arial"/>
          <w:sz w:val="22"/>
          <w:szCs w:val="22"/>
          <w:lang w:val="ms-MY"/>
        </w:rPr>
      </w:pPr>
      <w:r w:rsidRPr="00E81412">
        <w:rPr>
          <w:rFonts w:ascii="Arial" w:hAnsi="Arial" w:cs="Arial"/>
          <w:sz w:val="22"/>
          <w:szCs w:val="22"/>
          <w:lang w:val="ms-MY"/>
        </w:rPr>
        <w:t>P</w:t>
      </w:r>
      <w:r w:rsidRPr="00E81412">
        <w:rPr>
          <w:rFonts w:ascii="Arial" w:hAnsi="Arial" w:cs="Arial"/>
          <w:spacing w:val="-2"/>
          <w:sz w:val="22"/>
          <w:szCs w:val="22"/>
          <w:lang w:val="ms-MY"/>
        </w:rPr>
        <w:t>e</w:t>
      </w:r>
      <w:r w:rsidRPr="00E81412">
        <w:rPr>
          <w:rFonts w:ascii="Arial" w:hAnsi="Arial" w:cs="Arial"/>
          <w:sz w:val="22"/>
          <w:szCs w:val="22"/>
          <w:lang w:val="ms-MY"/>
        </w:rPr>
        <w:t>ga</w:t>
      </w:r>
      <w:r w:rsidRPr="00E81412">
        <w:rPr>
          <w:rFonts w:ascii="Arial" w:hAnsi="Arial" w:cs="Arial"/>
          <w:spacing w:val="-2"/>
          <w:sz w:val="22"/>
          <w:szCs w:val="22"/>
          <w:lang w:val="ms-MY"/>
        </w:rPr>
        <w:t>w</w:t>
      </w:r>
      <w:r w:rsidRPr="00E81412">
        <w:rPr>
          <w:rFonts w:ascii="Arial" w:hAnsi="Arial" w:cs="Arial"/>
          <w:sz w:val="22"/>
          <w:szCs w:val="22"/>
          <w:lang w:val="ms-MY"/>
        </w:rPr>
        <w:t xml:space="preserve">ai </w:t>
      </w:r>
      <w:r w:rsidRPr="00E81412">
        <w:rPr>
          <w:rFonts w:ascii="Arial" w:hAnsi="Arial" w:cs="Arial"/>
          <w:spacing w:val="-1"/>
          <w:sz w:val="22"/>
          <w:szCs w:val="22"/>
          <w:lang w:val="ms-MY"/>
        </w:rPr>
        <w:t>P</w:t>
      </w:r>
      <w:r w:rsidRPr="00E81412">
        <w:rPr>
          <w:rFonts w:ascii="Arial" w:hAnsi="Arial" w:cs="Arial"/>
          <w:sz w:val="22"/>
          <w:szCs w:val="22"/>
          <w:lang w:val="ms-MY"/>
        </w:rPr>
        <w:t>erubatan di</w:t>
      </w:r>
      <w:r>
        <w:rPr>
          <w:rFonts w:ascii="Arial" w:hAnsi="Arial" w:cs="Arial"/>
          <w:sz w:val="22"/>
          <w:szCs w:val="22"/>
          <w:lang w:val="ms-MY"/>
        </w:rPr>
        <w:t xml:space="preserve"> </w:t>
      </w:r>
      <w:r w:rsidRPr="00E81412">
        <w:rPr>
          <w:rFonts w:ascii="Arial" w:hAnsi="Arial" w:cs="Arial"/>
          <w:spacing w:val="-1"/>
          <w:sz w:val="22"/>
          <w:szCs w:val="22"/>
          <w:lang w:val="ms-MY"/>
        </w:rPr>
        <w:t>P</w:t>
      </w:r>
      <w:r w:rsidRPr="00E81412">
        <w:rPr>
          <w:rFonts w:ascii="Arial" w:hAnsi="Arial" w:cs="Arial"/>
          <w:sz w:val="22"/>
          <w:szCs w:val="22"/>
          <w:lang w:val="ms-MY"/>
        </w:rPr>
        <w:t>us</w:t>
      </w:r>
      <w:r w:rsidRPr="00E81412">
        <w:rPr>
          <w:rFonts w:ascii="Arial" w:hAnsi="Arial" w:cs="Arial"/>
          <w:spacing w:val="-1"/>
          <w:sz w:val="22"/>
          <w:szCs w:val="22"/>
          <w:lang w:val="ms-MY"/>
        </w:rPr>
        <w:t>a</w:t>
      </w:r>
      <w:r w:rsidRPr="00E81412">
        <w:rPr>
          <w:rFonts w:ascii="Arial" w:hAnsi="Arial" w:cs="Arial"/>
          <w:sz w:val="22"/>
          <w:szCs w:val="22"/>
          <w:lang w:val="ms-MY"/>
        </w:rPr>
        <w:t xml:space="preserve">t </w:t>
      </w:r>
      <w:r w:rsidRPr="00E81412">
        <w:rPr>
          <w:rFonts w:ascii="Arial" w:hAnsi="Arial" w:cs="Arial"/>
          <w:spacing w:val="-1"/>
          <w:sz w:val="22"/>
          <w:szCs w:val="22"/>
          <w:lang w:val="ms-MY"/>
        </w:rPr>
        <w:t>K</w:t>
      </w:r>
      <w:r w:rsidRPr="00E81412">
        <w:rPr>
          <w:rFonts w:ascii="Arial" w:hAnsi="Arial" w:cs="Arial"/>
          <w:sz w:val="22"/>
          <w:szCs w:val="22"/>
          <w:lang w:val="ms-MY"/>
        </w:rPr>
        <w:t>es</w:t>
      </w:r>
      <w:r w:rsidRPr="00E81412">
        <w:rPr>
          <w:rFonts w:ascii="Arial" w:hAnsi="Arial" w:cs="Arial"/>
          <w:spacing w:val="-1"/>
          <w:sz w:val="22"/>
          <w:szCs w:val="22"/>
          <w:lang w:val="ms-MY"/>
        </w:rPr>
        <w:t>i</w:t>
      </w:r>
      <w:r w:rsidRPr="00E81412">
        <w:rPr>
          <w:rFonts w:ascii="Arial" w:hAnsi="Arial" w:cs="Arial"/>
          <w:sz w:val="22"/>
          <w:szCs w:val="22"/>
          <w:lang w:val="ms-MY"/>
        </w:rPr>
        <w:t>h</w:t>
      </w:r>
      <w:r w:rsidRPr="00E81412">
        <w:rPr>
          <w:rFonts w:ascii="Arial" w:hAnsi="Arial" w:cs="Arial"/>
          <w:spacing w:val="-1"/>
          <w:sz w:val="22"/>
          <w:szCs w:val="22"/>
          <w:lang w:val="ms-MY"/>
        </w:rPr>
        <w:t>a</w:t>
      </w:r>
      <w:r w:rsidRPr="00E81412">
        <w:rPr>
          <w:rFonts w:ascii="Arial" w:hAnsi="Arial" w:cs="Arial"/>
          <w:sz w:val="22"/>
          <w:szCs w:val="22"/>
          <w:lang w:val="ms-MY"/>
        </w:rPr>
        <w:t>tan Un</w:t>
      </w:r>
      <w:r w:rsidRPr="00E81412">
        <w:rPr>
          <w:rFonts w:ascii="Arial" w:hAnsi="Arial" w:cs="Arial"/>
          <w:spacing w:val="-1"/>
          <w:sz w:val="22"/>
          <w:szCs w:val="22"/>
          <w:lang w:val="ms-MY"/>
        </w:rPr>
        <w:t>i</w:t>
      </w:r>
      <w:r w:rsidRPr="00E81412">
        <w:rPr>
          <w:rFonts w:ascii="Arial" w:hAnsi="Arial" w:cs="Arial"/>
          <w:spacing w:val="-2"/>
          <w:sz w:val="22"/>
          <w:szCs w:val="22"/>
          <w:lang w:val="ms-MY"/>
        </w:rPr>
        <w:t>v</w:t>
      </w:r>
      <w:r w:rsidRPr="00E81412">
        <w:rPr>
          <w:rFonts w:ascii="Arial" w:hAnsi="Arial" w:cs="Arial"/>
          <w:sz w:val="22"/>
          <w:szCs w:val="22"/>
          <w:lang w:val="ms-MY"/>
        </w:rPr>
        <w:t>e</w:t>
      </w:r>
      <w:r w:rsidRPr="00E81412">
        <w:rPr>
          <w:rFonts w:ascii="Arial" w:hAnsi="Arial" w:cs="Arial"/>
          <w:spacing w:val="-2"/>
          <w:sz w:val="22"/>
          <w:szCs w:val="22"/>
          <w:lang w:val="ms-MY"/>
        </w:rPr>
        <w:t>r</w:t>
      </w:r>
      <w:r w:rsidRPr="00E81412">
        <w:rPr>
          <w:rFonts w:ascii="Arial" w:hAnsi="Arial" w:cs="Arial"/>
          <w:sz w:val="22"/>
          <w:szCs w:val="22"/>
          <w:lang w:val="ms-MY"/>
        </w:rPr>
        <w:t>s</w:t>
      </w:r>
      <w:r w:rsidRPr="00E81412">
        <w:rPr>
          <w:rFonts w:ascii="Arial" w:hAnsi="Arial" w:cs="Arial"/>
          <w:spacing w:val="-1"/>
          <w:sz w:val="22"/>
          <w:szCs w:val="22"/>
          <w:lang w:val="ms-MY"/>
        </w:rPr>
        <w:t>i</w:t>
      </w:r>
      <w:r w:rsidRPr="00E81412">
        <w:rPr>
          <w:rFonts w:ascii="Arial" w:hAnsi="Arial" w:cs="Arial"/>
          <w:sz w:val="22"/>
          <w:szCs w:val="22"/>
          <w:lang w:val="ms-MY"/>
        </w:rPr>
        <w:t>ti</w:t>
      </w:r>
      <w:r>
        <w:rPr>
          <w:rFonts w:ascii="Arial" w:hAnsi="Arial" w:cs="Arial"/>
          <w:sz w:val="22"/>
          <w:szCs w:val="22"/>
          <w:lang w:val="ms-MY"/>
        </w:rPr>
        <w:t>;</w:t>
      </w:r>
    </w:p>
    <w:p w14:paraId="7DCEF9FD" w14:textId="08595513" w:rsidR="005A4C7E" w:rsidRPr="00E81412" w:rsidRDefault="005A4C7E" w:rsidP="005A4C7E">
      <w:pPr>
        <w:numPr>
          <w:ilvl w:val="0"/>
          <w:numId w:val="100"/>
        </w:numPr>
        <w:autoSpaceDE w:val="0"/>
        <w:autoSpaceDN w:val="0"/>
        <w:spacing w:line="240" w:lineRule="auto"/>
        <w:ind w:right="90"/>
        <w:textAlignment w:val="auto"/>
        <w:rPr>
          <w:rFonts w:ascii="Arial" w:hAnsi="Arial" w:cs="Arial"/>
          <w:sz w:val="22"/>
          <w:szCs w:val="22"/>
          <w:lang w:val="ms-MY"/>
        </w:rPr>
      </w:pPr>
      <w:r w:rsidRPr="00E81412">
        <w:rPr>
          <w:rFonts w:ascii="Arial" w:hAnsi="Arial" w:cs="Arial"/>
          <w:sz w:val="22"/>
          <w:szCs w:val="22"/>
          <w:lang w:val="ms-MY"/>
        </w:rPr>
        <w:t>Pe</w:t>
      </w:r>
      <w:r w:rsidRPr="00E81412">
        <w:rPr>
          <w:rFonts w:ascii="Arial" w:hAnsi="Arial" w:cs="Arial"/>
          <w:spacing w:val="-3"/>
          <w:sz w:val="22"/>
          <w:szCs w:val="22"/>
          <w:lang w:val="ms-MY"/>
        </w:rPr>
        <w:t>n</w:t>
      </w:r>
      <w:r w:rsidRPr="00E81412">
        <w:rPr>
          <w:rFonts w:ascii="Arial" w:hAnsi="Arial" w:cs="Arial"/>
          <w:spacing w:val="1"/>
          <w:sz w:val="22"/>
          <w:szCs w:val="22"/>
          <w:lang w:val="ms-MY"/>
        </w:rPr>
        <w:t>g</w:t>
      </w:r>
      <w:r w:rsidRPr="00E81412">
        <w:rPr>
          <w:rFonts w:ascii="Arial" w:hAnsi="Arial" w:cs="Arial"/>
          <w:spacing w:val="-2"/>
          <w:sz w:val="22"/>
          <w:szCs w:val="22"/>
          <w:lang w:val="ms-MY"/>
        </w:rPr>
        <w:t>e</w:t>
      </w:r>
      <w:r w:rsidRPr="00E81412">
        <w:rPr>
          <w:rFonts w:ascii="Arial" w:hAnsi="Arial" w:cs="Arial"/>
          <w:sz w:val="22"/>
          <w:szCs w:val="22"/>
          <w:lang w:val="ms-MY"/>
        </w:rPr>
        <w:t>tua Ko</w:t>
      </w:r>
      <w:r w:rsidRPr="00E81412">
        <w:rPr>
          <w:rFonts w:ascii="Arial" w:hAnsi="Arial" w:cs="Arial"/>
          <w:spacing w:val="-1"/>
          <w:sz w:val="22"/>
          <w:szCs w:val="22"/>
          <w:lang w:val="ms-MY"/>
        </w:rPr>
        <w:t>l</w:t>
      </w:r>
      <w:r w:rsidRPr="00E81412">
        <w:rPr>
          <w:rFonts w:ascii="Arial" w:hAnsi="Arial" w:cs="Arial"/>
          <w:sz w:val="22"/>
          <w:szCs w:val="22"/>
          <w:lang w:val="ms-MY"/>
        </w:rPr>
        <w:t xml:space="preserve">ej </w:t>
      </w:r>
      <w:r w:rsidRPr="00E81412">
        <w:rPr>
          <w:rFonts w:ascii="Arial" w:hAnsi="Arial" w:cs="Arial"/>
          <w:spacing w:val="-1"/>
          <w:sz w:val="22"/>
          <w:szCs w:val="22"/>
          <w:lang w:val="ms-MY"/>
        </w:rPr>
        <w:t>K</w:t>
      </w:r>
      <w:r w:rsidRPr="00E81412">
        <w:rPr>
          <w:rFonts w:ascii="Arial" w:hAnsi="Arial" w:cs="Arial"/>
          <w:sz w:val="22"/>
          <w:szCs w:val="22"/>
          <w:lang w:val="ms-MY"/>
        </w:rPr>
        <w:t>e</w:t>
      </w:r>
      <w:r w:rsidRPr="00E81412">
        <w:rPr>
          <w:rFonts w:ascii="Arial" w:hAnsi="Arial" w:cs="Arial"/>
          <w:spacing w:val="-1"/>
          <w:sz w:val="22"/>
          <w:szCs w:val="22"/>
          <w:lang w:val="ms-MY"/>
        </w:rPr>
        <w:t>di</w:t>
      </w:r>
      <w:r w:rsidRPr="00E81412">
        <w:rPr>
          <w:rFonts w:ascii="Arial" w:hAnsi="Arial" w:cs="Arial"/>
          <w:sz w:val="22"/>
          <w:szCs w:val="22"/>
          <w:lang w:val="ms-MY"/>
        </w:rPr>
        <w:t>aman</w:t>
      </w:r>
      <w:r>
        <w:rPr>
          <w:rFonts w:ascii="Arial" w:hAnsi="Arial" w:cs="Arial"/>
          <w:sz w:val="22"/>
          <w:szCs w:val="22"/>
          <w:lang w:val="ms-MY"/>
        </w:rPr>
        <w:t>.</w:t>
      </w:r>
      <w:r w:rsidRPr="00E81412">
        <w:rPr>
          <w:rFonts w:ascii="Arial" w:hAnsi="Arial" w:cs="Arial"/>
          <w:sz w:val="22"/>
          <w:szCs w:val="22"/>
          <w:lang w:val="ms-MY"/>
        </w:rPr>
        <w:t xml:space="preserve"> </w:t>
      </w:r>
    </w:p>
    <w:p w14:paraId="7650903E" w14:textId="77777777" w:rsidR="005A4C7E" w:rsidRPr="00E81412" w:rsidRDefault="005A4C7E" w:rsidP="005A4C7E">
      <w:pPr>
        <w:autoSpaceDE w:val="0"/>
        <w:autoSpaceDN w:val="0"/>
        <w:spacing w:line="240" w:lineRule="auto"/>
        <w:ind w:left="2138" w:right="90"/>
        <w:textAlignment w:val="auto"/>
        <w:rPr>
          <w:rFonts w:ascii="Arial" w:hAnsi="Arial" w:cs="Arial"/>
          <w:sz w:val="22"/>
          <w:szCs w:val="22"/>
          <w:lang w:val="ms-MY"/>
        </w:rPr>
      </w:pPr>
    </w:p>
    <w:p w14:paraId="68940716" w14:textId="77777777" w:rsidR="00AB3C88" w:rsidRPr="00E81412" w:rsidRDefault="00AB3C88" w:rsidP="00AB3C88">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24E46218" w14:textId="77777777" w:rsidR="00AB3C88" w:rsidRPr="00E81412" w:rsidRDefault="00AB3C88" w:rsidP="00E81412">
      <w:pPr>
        <w:autoSpaceDE w:val="0"/>
        <w:autoSpaceDN w:val="0"/>
        <w:spacing w:line="240" w:lineRule="auto"/>
        <w:ind w:left="1418" w:right="90"/>
        <w:textAlignment w:val="auto"/>
        <w:rPr>
          <w:rFonts w:ascii="Arial" w:hAnsi="Arial" w:cs="Arial"/>
          <w:sz w:val="22"/>
          <w:szCs w:val="22"/>
          <w:lang w:val="ms-MY"/>
        </w:rPr>
      </w:pPr>
    </w:p>
    <w:p w14:paraId="4E5A6722" w14:textId="77777777" w:rsidR="00E81412" w:rsidRPr="00E81412" w:rsidRDefault="00E81412" w:rsidP="00E81412">
      <w:pPr>
        <w:spacing w:line="240" w:lineRule="auto"/>
        <w:ind w:left="1418"/>
        <w:rPr>
          <w:rFonts w:ascii="Arial" w:hAnsi="Arial" w:cs="Arial"/>
          <w:sz w:val="22"/>
          <w:szCs w:val="22"/>
          <w:lang w:val="ms-MY"/>
        </w:rPr>
      </w:pPr>
    </w:p>
    <w:p w14:paraId="7D335971" w14:textId="77777777" w:rsidR="00E81412" w:rsidRPr="00E81412" w:rsidRDefault="00E81412" w:rsidP="00FC026C">
      <w:pPr>
        <w:numPr>
          <w:ilvl w:val="2"/>
          <w:numId w:val="11"/>
        </w:numPr>
        <w:spacing w:line="240" w:lineRule="auto"/>
        <w:ind w:hanging="93"/>
        <w:contextualSpacing/>
        <w:rPr>
          <w:rFonts w:ascii="Arial" w:hAnsi="Arial" w:cs="Arial"/>
          <w:sz w:val="22"/>
          <w:szCs w:val="22"/>
          <w:lang w:val="ms-MY"/>
        </w:rPr>
      </w:pPr>
      <w:bookmarkStart w:id="7" w:name="OLE_LINK28"/>
      <w:bookmarkStart w:id="8" w:name="OLE_LINK27"/>
      <w:r w:rsidRPr="00E81412">
        <w:rPr>
          <w:rFonts w:ascii="Arial" w:hAnsi="Arial" w:cs="Arial"/>
          <w:sz w:val="22"/>
          <w:szCs w:val="22"/>
          <w:lang w:val="ms-MY"/>
        </w:rPr>
        <w:t xml:space="preserve">Describe the processes and procedures in handling disciplinary cases </w:t>
      </w:r>
    </w:p>
    <w:p w14:paraId="35FB38F1"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involving the students.</w:t>
      </w:r>
    </w:p>
    <w:p w14:paraId="01C436D1" w14:textId="77777777" w:rsidR="00E81412" w:rsidRPr="00E81412" w:rsidRDefault="00E81412" w:rsidP="00E81412">
      <w:pPr>
        <w:spacing w:line="240" w:lineRule="auto"/>
        <w:ind w:left="1418"/>
        <w:contextualSpacing/>
        <w:rPr>
          <w:rFonts w:ascii="Arial" w:hAnsi="Arial" w:cs="Arial"/>
          <w:sz w:val="22"/>
          <w:szCs w:val="22"/>
          <w:lang w:val="ms-MY"/>
        </w:rPr>
      </w:pPr>
    </w:p>
    <w:p w14:paraId="5F77AB6B" w14:textId="599EE5F4" w:rsidR="00E81412" w:rsidRPr="00E81412" w:rsidRDefault="00E81412" w:rsidP="00E81412">
      <w:pPr>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82122C">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0CF80A42"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Proses dan prosedur bagi mengendalikan kes tatatertib pelajar boleh dirujuk di dalam Akta Universiti dan Kolej Universiti 1971, Kaedah-kaedah Universiti Putra Malaysia (Tatatertib Pelajar-pelajar) 2005.</w:t>
      </w:r>
    </w:p>
    <w:p w14:paraId="22AE3D0D" w14:textId="11E0C511" w:rsidR="00E81412" w:rsidRDefault="00E81412" w:rsidP="00E81412">
      <w:pPr>
        <w:spacing w:line="240" w:lineRule="auto"/>
        <w:ind w:left="1418"/>
        <w:contextualSpacing/>
        <w:rPr>
          <w:rFonts w:ascii="Arial" w:hAnsi="Arial" w:cs="Arial"/>
          <w:sz w:val="22"/>
          <w:szCs w:val="22"/>
          <w:lang w:val="ms-MY"/>
        </w:rPr>
      </w:pPr>
    </w:p>
    <w:p w14:paraId="27FB5398" w14:textId="77777777" w:rsidR="00AB3C88" w:rsidRPr="00E81412" w:rsidRDefault="00AB3C88" w:rsidP="00AB3C88">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76F4CA21" w14:textId="77777777" w:rsidR="00AB3C88" w:rsidRPr="00E81412" w:rsidRDefault="00AB3C88" w:rsidP="00E81412">
      <w:pPr>
        <w:spacing w:line="240" w:lineRule="auto"/>
        <w:ind w:left="1418"/>
        <w:contextualSpacing/>
        <w:rPr>
          <w:rFonts w:ascii="Arial" w:hAnsi="Arial" w:cs="Arial"/>
          <w:sz w:val="22"/>
          <w:szCs w:val="22"/>
          <w:lang w:val="ms-MY"/>
        </w:rPr>
      </w:pPr>
    </w:p>
    <w:p w14:paraId="1168E29C" w14:textId="77777777" w:rsidR="00E81412" w:rsidRPr="00E81412" w:rsidRDefault="00E81412" w:rsidP="00E81412">
      <w:pPr>
        <w:spacing w:line="240" w:lineRule="auto"/>
        <w:ind w:left="1418"/>
        <w:contextualSpacing/>
        <w:rPr>
          <w:rFonts w:ascii="Arial" w:hAnsi="Arial" w:cs="Arial"/>
          <w:sz w:val="22"/>
          <w:szCs w:val="22"/>
          <w:lang w:val="ms-MY"/>
        </w:rPr>
      </w:pPr>
    </w:p>
    <w:p w14:paraId="7FCA27B3" w14:textId="77777777" w:rsidR="00E81412" w:rsidRPr="00E81412" w:rsidRDefault="00E81412" w:rsidP="00FC026C">
      <w:pPr>
        <w:numPr>
          <w:ilvl w:val="2"/>
          <w:numId w:val="12"/>
        </w:numPr>
        <w:tabs>
          <w:tab w:val="left" w:pos="0"/>
        </w:tabs>
        <w:spacing w:line="240" w:lineRule="auto"/>
        <w:ind w:left="1418" w:hanging="851"/>
        <w:rPr>
          <w:rFonts w:ascii="Arial" w:hAnsi="Arial" w:cs="Arial"/>
          <w:sz w:val="22"/>
          <w:szCs w:val="22"/>
          <w:lang w:val="ms-MY"/>
        </w:rPr>
      </w:pPr>
      <w:r w:rsidRPr="00E81412">
        <w:rPr>
          <w:rFonts w:ascii="Arial" w:hAnsi="Arial" w:cs="Arial"/>
          <w:sz w:val="22"/>
          <w:szCs w:val="22"/>
          <w:lang w:val="ms-MY"/>
        </w:rPr>
        <w:t>What mechanism is available for students to complain and to appeal on academic and non-academic matters?</w:t>
      </w:r>
    </w:p>
    <w:p w14:paraId="0962049A" w14:textId="77777777" w:rsidR="00E81412" w:rsidRPr="00E81412" w:rsidRDefault="00E81412" w:rsidP="00E81412">
      <w:pPr>
        <w:tabs>
          <w:tab w:val="left" w:pos="0"/>
        </w:tabs>
        <w:spacing w:line="240" w:lineRule="auto"/>
        <w:ind w:left="1418"/>
        <w:rPr>
          <w:rFonts w:ascii="Arial" w:hAnsi="Arial" w:cs="Arial"/>
          <w:sz w:val="22"/>
          <w:szCs w:val="22"/>
          <w:lang w:val="ms-MY"/>
        </w:rPr>
      </w:pPr>
    </w:p>
    <w:p w14:paraId="1057441E" w14:textId="3FE89470" w:rsidR="00E81412" w:rsidRPr="00E81412" w:rsidRDefault="00E81412" w:rsidP="00E81412">
      <w:pPr>
        <w:spacing w:after="200" w:line="240" w:lineRule="auto"/>
        <w:ind w:left="1418" w:hanging="851"/>
        <w:contextualSpacing/>
        <w:rPr>
          <w:rFonts w:ascii="Arial" w:hAnsi="Arial" w:cs="Arial"/>
          <w:color w:val="FF0000"/>
          <w:sz w:val="22"/>
          <w:szCs w:val="22"/>
          <w:u w:val="single"/>
          <w:lang w:val="ms-MY"/>
        </w:rPr>
      </w:pPr>
      <w:r w:rsidRPr="00E81412">
        <w:rPr>
          <w:rFonts w:ascii="Arial" w:hAnsi="Arial" w:cs="Arial"/>
          <w:sz w:val="22"/>
          <w:szCs w:val="22"/>
          <w:lang w:val="ms-MY"/>
        </w:rPr>
        <w:tab/>
      </w:r>
      <w:r w:rsidRPr="00E81412">
        <w:rPr>
          <w:rFonts w:ascii="Arial" w:hAnsi="Arial" w:cs="Arial"/>
          <w:color w:val="FF0000"/>
          <w:sz w:val="22"/>
          <w:szCs w:val="22"/>
          <w:u w:val="single"/>
          <w:lang w:val="ms-MY"/>
        </w:rPr>
        <w:t>Maklumat di</w:t>
      </w:r>
      <w:r w:rsidR="0082122C">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7EDCE0E7" w14:textId="2F82102E" w:rsidR="00E81412" w:rsidRDefault="00E81412" w:rsidP="00E81412">
      <w:pPr>
        <w:spacing w:after="200" w:line="240" w:lineRule="auto"/>
        <w:ind w:left="1418"/>
        <w:contextualSpacing/>
        <w:rPr>
          <w:rFonts w:ascii="Arial" w:hAnsi="Arial" w:cs="Arial"/>
          <w:sz w:val="22"/>
          <w:szCs w:val="22"/>
          <w:lang w:val="sv-SE"/>
        </w:rPr>
      </w:pPr>
      <w:r w:rsidRPr="00E81412">
        <w:rPr>
          <w:rFonts w:ascii="Arial" w:hAnsi="Arial" w:cs="Arial"/>
          <w:sz w:val="22"/>
          <w:szCs w:val="22"/>
          <w:lang w:val="sv-SE"/>
        </w:rPr>
        <w:t xml:space="preserve">Kajian </w:t>
      </w:r>
      <w:r w:rsidRPr="00E81412">
        <w:rPr>
          <w:rFonts w:ascii="Arial" w:hAnsi="Arial" w:cs="Arial"/>
          <w:i/>
          <w:sz w:val="22"/>
          <w:szCs w:val="22"/>
          <w:lang w:val="sv-SE"/>
        </w:rPr>
        <w:t>Exit Survey</w:t>
      </w:r>
      <w:r w:rsidRPr="00E81412">
        <w:rPr>
          <w:rFonts w:ascii="Arial" w:hAnsi="Arial" w:cs="Arial"/>
          <w:sz w:val="22"/>
          <w:szCs w:val="22"/>
          <w:lang w:val="sv-SE"/>
        </w:rPr>
        <w:t xml:space="preserve"> Pelajar Tahun Akhir digunakan bagi mendapatkan maklum balas pelajar tahap kepuasan pelajar terhadap aspek:</w:t>
      </w:r>
    </w:p>
    <w:p w14:paraId="2BB37959" w14:textId="1F430D7F" w:rsidR="000E69E4" w:rsidRDefault="000E69E4" w:rsidP="00E81412">
      <w:pPr>
        <w:spacing w:after="200" w:line="240" w:lineRule="auto"/>
        <w:ind w:left="1418"/>
        <w:contextualSpacing/>
        <w:rPr>
          <w:rFonts w:ascii="Arial" w:hAnsi="Arial" w:cs="Arial"/>
          <w:sz w:val="22"/>
          <w:szCs w:val="22"/>
          <w:lang w:val="sv-SE"/>
        </w:rPr>
      </w:pPr>
    </w:p>
    <w:p w14:paraId="6A698385" w14:textId="5E65904F" w:rsidR="000E69E4" w:rsidRDefault="000E69E4" w:rsidP="002361A3">
      <w:pPr>
        <w:widowControl/>
        <w:numPr>
          <w:ilvl w:val="0"/>
          <w:numId w:val="101"/>
        </w:numPr>
        <w:adjustRightInd/>
        <w:spacing w:after="200" w:line="240" w:lineRule="auto"/>
        <w:contextualSpacing/>
        <w:jc w:val="left"/>
        <w:textAlignment w:val="auto"/>
        <w:rPr>
          <w:rFonts w:ascii="Arial" w:hAnsi="Arial" w:cs="Arial"/>
          <w:sz w:val="22"/>
          <w:szCs w:val="22"/>
          <w:lang w:val="sv-SE"/>
        </w:rPr>
      </w:pPr>
      <w:r w:rsidRPr="000E69E4">
        <w:rPr>
          <w:rFonts w:ascii="Arial" w:hAnsi="Arial" w:cs="Arial"/>
          <w:sz w:val="22"/>
          <w:szCs w:val="22"/>
          <w:lang w:val="sv-SE"/>
        </w:rPr>
        <w:t>program pengajian;</w:t>
      </w:r>
    </w:p>
    <w:p w14:paraId="795E19C9" w14:textId="6A2429F4" w:rsidR="000E69E4" w:rsidRDefault="000E69E4" w:rsidP="002361A3">
      <w:pPr>
        <w:widowControl/>
        <w:numPr>
          <w:ilvl w:val="0"/>
          <w:numId w:val="101"/>
        </w:numPr>
        <w:adjustRightInd/>
        <w:spacing w:after="200" w:line="240" w:lineRule="auto"/>
        <w:contextualSpacing/>
        <w:jc w:val="left"/>
        <w:textAlignment w:val="auto"/>
        <w:rPr>
          <w:rFonts w:ascii="Arial" w:hAnsi="Arial" w:cs="Arial"/>
          <w:sz w:val="22"/>
          <w:szCs w:val="22"/>
          <w:lang w:val="sv-SE"/>
        </w:rPr>
      </w:pPr>
      <w:r w:rsidRPr="00E81412">
        <w:rPr>
          <w:rFonts w:ascii="Arial" w:hAnsi="Arial" w:cs="Arial"/>
          <w:sz w:val="22"/>
          <w:szCs w:val="22"/>
          <w:lang w:val="sv-SE"/>
        </w:rPr>
        <w:t>perkhidmatan sokongan</w:t>
      </w:r>
      <w:r>
        <w:rPr>
          <w:rFonts w:ascii="Arial" w:hAnsi="Arial" w:cs="Arial"/>
          <w:sz w:val="22"/>
          <w:szCs w:val="22"/>
          <w:lang w:val="sv-SE"/>
        </w:rPr>
        <w:t>;</w:t>
      </w:r>
    </w:p>
    <w:p w14:paraId="56BBBF27" w14:textId="739CFAA7" w:rsidR="000E69E4" w:rsidRDefault="000E69E4" w:rsidP="002361A3">
      <w:pPr>
        <w:widowControl/>
        <w:numPr>
          <w:ilvl w:val="0"/>
          <w:numId w:val="101"/>
        </w:numPr>
        <w:adjustRightInd/>
        <w:spacing w:after="200" w:line="240" w:lineRule="auto"/>
        <w:contextualSpacing/>
        <w:jc w:val="left"/>
        <w:textAlignment w:val="auto"/>
        <w:rPr>
          <w:rFonts w:ascii="Arial" w:hAnsi="Arial" w:cs="Arial"/>
          <w:sz w:val="22"/>
          <w:szCs w:val="22"/>
          <w:lang w:val="sv-SE"/>
        </w:rPr>
      </w:pPr>
      <w:r w:rsidRPr="00E81412">
        <w:rPr>
          <w:rFonts w:ascii="Arial" w:hAnsi="Arial" w:cs="Arial"/>
          <w:sz w:val="22"/>
          <w:szCs w:val="22"/>
          <w:lang w:val="sv-SE"/>
        </w:rPr>
        <w:t>sumber pembelajaran</w:t>
      </w:r>
      <w:r>
        <w:rPr>
          <w:rFonts w:ascii="Arial" w:hAnsi="Arial" w:cs="Arial"/>
          <w:sz w:val="22"/>
          <w:szCs w:val="22"/>
          <w:lang w:val="sv-SE"/>
        </w:rPr>
        <w:t>;</w:t>
      </w:r>
      <w:r w:rsidRPr="00E81412">
        <w:rPr>
          <w:rFonts w:ascii="Arial" w:hAnsi="Arial" w:cs="Arial"/>
          <w:sz w:val="22"/>
          <w:szCs w:val="22"/>
          <w:lang w:val="sv-SE"/>
        </w:rPr>
        <w:t xml:space="preserve"> dan</w:t>
      </w:r>
    </w:p>
    <w:p w14:paraId="538D766C" w14:textId="77777777" w:rsidR="000E69E4" w:rsidRPr="00E81412" w:rsidRDefault="000E69E4" w:rsidP="000E69E4">
      <w:pPr>
        <w:widowControl/>
        <w:numPr>
          <w:ilvl w:val="0"/>
          <w:numId w:val="101"/>
        </w:numPr>
        <w:adjustRightInd/>
        <w:spacing w:after="160" w:line="240" w:lineRule="auto"/>
        <w:contextualSpacing/>
        <w:jc w:val="left"/>
        <w:textAlignment w:val="auto"/>
        <w:rPr>
          <w:rFonts w:ascii="Arial" w:hAnsi="Arial" w:cs="Arial"/>
          <w:sz w:val="22"/>
          <w:szCs w:val="22"/>
        </w:rPr>
      </w:pPr>
      <w:r w:rsidRPr="00E81412">
        <w:rPr>
          <w:rFonts w:ascii="Arial" w:hAnsi="Arial" w:cs="Arial"/>
          <w:sz w:val="22"/>
          <w:szCs w:val="22"/>
          <w:lang w:val="sv-SE"/>
        </w:rPr>
        <w:t xml:space="preserve">prospek UPM. </w:t>
      </w:r>
    </w:p>
    <w:p w14:paraId="60C6E80A" w14:textId="77777777" w:rsidR="000E69E4" w:rsidRPr="000E69E4" w:rsidRDefault="000E69E4" w:rsidP="000E69E4">
      <w:pPr>
        <w:widowControl/>
        <w:adjustRightInd/>
        <w:spacing w:after="200" w:line="240" w:lineRule="auto"/>
        <w:ind w:left="2138"/>
        <w:contextualSpacing/>
        <w:jc w:val="left"/>
        <w:textAlignment w:val="auto"/>
        <w:rPr>
          <w:rFonts w:ascii="Arial" w:hAnsi="Arial" w:cs="Arial"/>
          <w:sz w:val="22"/>
          <w:szCs w:val="22"/>
          <w:lang w:val="sv-SE"/>
        </w:rPr>
      </w:pPr>
    </w:p>
    <w:p w14:paraId="2B75E3EB" w14:textId="77777777" w:rsidR="00E81412" w:rsidRPr="00E81412" w:rsidRDefault="00E81412" w:rsidP="00E81412">
      <w:pPr>
        <w:spacing w:line="240" w:lineRule="auto"/>
        <w:ind w:left="1418"/>
        <w:contextualSpacing/>
        <w:rPr>
          <w:rFonts w:ascii="Arial" w:hAnsi="Arial" w:cs="Arial"/>
          <w:sz w:val="22"/>
          <w:szCs w:val="22"/>
          <w:lang w:val="sv-SE"/>
        </w:rPr>
      </w:pPr>
      <w:r w:rsidRPr="00E81412">
        <w:rPr>
          <w:rFonts w:ascii="Arial" w:hAnsi="Arial" w:cs="Arial"/>
          <w:sz w:val="22"/>
          <w:szCs w:val="22"/>
          <w:lang w:val="sv-SE"/>
        </w:rPr>
        <w:t>Analisis  dapatan kajian dilaporkan dalam mesyuarat Jawatankuasa Pengajaran dan Pembelajaran (JKPP) UPM dan entiti berkaitan bagi tujuan penambahbaikan. Kajian turut mendapatkan pandangan dan komen pelajar sebagai pihak yang berkepentingan bagi menambahbaik dan meningkatkan mutu perkhidmatan UPM.</w:t>
      </w:r>
    </w:p>
    <w:p w14:paraId="64B57E2B" w14:textId="77777777" w:rsidR="00E81412" w:rsidRPr="00E81412" w:rsidRDefault="00E81412" w:rsidP="00E81412">
      <w:pPr>
        <w:spacing w:line="240" w:lineRule="auto"/>
        <w:ind w:left="1418"/>
        <w:contextualSpacing/>
        <w:rPr>
          <w:rFonts w:ascii="Arial" w:hAnsi="Arial" w:cs="Arial"/>
          <w:sz w:val="22"/>
          <w:szCs w:val="22"/>
          <w:lang w:val="ms-MY"/>
        </w:rPr>
      </w:pPr>
    </w:p>
    <w:p w14:paraId="21B6229F" w14:textId="6848C490" w:rsid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Di samping itu, pelajar turut boleh menyalurkan aduan mereka melalui saluran yang berikut:</w:t>
      </w:r>
    </w:p>
    <w:p w14:paraId="4AA9B7BB" w14:textId="6BFA5E97" w:rsidR="000E69E4" w:rsidRDefault="000E69E4" w:rsidP="00E81412">
      <w:pPr>
        <w:spacing w:line="240" w:lineRule="auto"/>
        <w:ind w:left="1418"/>
        <w:contextualSpacing/>
        <w:rPr>
          <w:rFonts w:ascii="Arial" w:hAnsi="Arial" w:cs="Arial"/>
          <w:sz w:val="22"/>
          <w:szCs w:val="22"/>
          <w:lang w:val="ms-MY"/>
        </w:rPr>
      </w:pPr>
    </w:p>
    <w:p w14:paraId="7F0BC901" w14:textId="6BDE6AAB" w:rsidR="000E69E4" w:rsidRDefault="000E69E4" w:rsidP="000E69E4">
      <w:pPr>
        <w:pStyle w:val="ListParagraph"/>
        <w:numPr>
          <w:ilvl w:val="0"/>
          <w:numId w:val="102"/>
        </w:numPr>
        <w:spacing w:line="240" w:lineRule="auto"/>
        <w:rPr>
          <w:rFonts w:ascii="Arial" w:hAnsi="Arial" w:cs="Arial"/>
          <w:sz w:val="22"/>
          <w:szCs w:val="22"/>
          <w:lang w:val="ms-MY"/>
        </w:rPr>
      </w:pPr>
      <w:r w:rsidRPr="00E81412">
        <w:rPr>
          <w:rFonts w:ascii="Arial" w:hAnsi="Arial" w:cs="Arial"/>
          <w:sz w:val="22"/>
          <w:szCs w:val="22"/>
          <w:lang w:val="ms-MY"/>
        </w:rPr>
        <w:t>Telefon</w:t>
      </w:r>
    </w:p>
    <w:p w14:paraId="4EAF1A3B" w14:textId="443FA434" w:rsidR="000E69E4" w:rsidRDefault="000E69E4" w:rsidP="000E69E4">
      <w:pPr>
        <w:pStyle w:val="ListParagraph"/>
        <w:numPr>
          <w:ilvl w:val="0"/>
          <w:numId w:val="102"/>
        </w:numPr>
        <w:spacing w:line="240" w:lineRule="auto"/>
        <w:rPr>
          <w:rFonts w:ascii="Arial" w:hAnsi="Arial" w:cs="Arial"/>
          <w:sz w:val="22"/>
          <w:szCs w:val="22"/>
          <w:lang w:val="ms-MY"/>
        </w:rPr>
      </w:pPr>
      <w:r w:rsidRPr="00E81412">
        <w:rPr>
          <w:rFonts w:ascii="Arial" w:hAnsi="Arial" w:cs="Arial"/>
          <w:sz w:val="22"/>
          <w:szCs w:val="22"/>
          <w:lang w:val="ms-MY"/>
        </w:rPr>
        <w:t>Bersemuka</w:t>
      </w:r>
    </w:p>
    <w:p w14:paraId="588B38BA" w14:textId="3081F95F" w:rsidR="000E69E4" w:rsidRDefault="000E69E4" w:rsidP="000E69E4">
      <w:pPr>
        <w:pStyle w:val="ListParagraph"/>
        <w:numPr>
          <w:ilvl w:val="0"/>
          <w:numId w:val="102"/>
        </w:numPr>
        <w:spacing w:line="240" w:lineRule="auto"/>
        <w:rPr>
          <w:rFonts w:ascii="Arial" w:hAnsi="Arial" w:cs="Arial"/>
          <w:sz w:val="22"/>
          <w:szCs w:val="22"/>
          <w:lang w:val="ms-MY"/>
        </w:rPr>
      </w:pPr>
      <w:r w:rsidRPr="00E81412">
        <w:rPr>
          <w:rFonts w:ascii="Arial" w:hAnsi="Arial" w:cs="Arial"/>
          <w:sz w:val="22"/>
          <w:szCs w:val="22"/>
          <w:lang w:val="ms-MY"/>
        </w:rPr>
        <w:t>Faks</w:t>
      </w:r>
    </w:p>
    <w:p w14:paraId="05488762" w14:textId="30E5D8BD" w:rsidR="000E69E4" w:rsidRDefault="000E69E4" w:rsidP="000E69E4">
      <w:pPr>
        <w:pStyle w:val="ListParagraph"/>
        <w:numPr>
          <w:ilvl w:val="0"/>
          <w:numId w:val="102"/>
        </w:numPr>
        <w:spacing w:line="240" w:lineRule="auto"/>
        <w:rPr>
          <w:rFonts w:ascii="Arial" w:hAnsi="Arial" w:cs="Arial"/>
          <w:sz w:val="22"/>
          <w:szCs w:val="22"/>
          <w:lang w:val="ms-MY"/>
        </w:rPr>
      </w:pPr>
      <w:r w:rsidRPr="00E81412">
        <w:rPr>
          <w:rFonts w:ascii="Arial" w:hAnsi="Arial" w:cs="Arial"/>
          <w:sz w:val="22"/>
          <w:szCs w:val="22"/>
          <w:lang w:val="ms-MY"/>
        </w:rPr>
        <w:t>Email</w:t>
      </w:r>
    </w:p>
    <w:p w14:paraId="65A434F4" w14:textId="2882F998" w:rsidR="000E69E4" w:rsidRPr="000E69E4" w:rsidRDefault="000E69E4" w:rsidP="007E7CE5">
      <w:pPr>
        <w:pStyle w:val="ListParagraph"/>
        <w:numPr>
          <w:ilvl w:val="0"/>
          <w:numId w:val="102"/>
        </w:numPr>
        <w:spacing w:line="240" w:lineRule="auto"/>
        <w:jc w:val="left"/>
        <w:rPr>
          <w:rFonts w:ascii="Arial" w:hAnsi="Arial" w:cs="Arial"/>
          <w:sz w:val="22"/>
          <w:szCs w:val="22"/>
          <w:lang w:val="ms-MY"/>
        </w:rPr>
      </w:pPr>
      <w:r w:rsidRPr="000E69E4">
        <w:rPr>
          <w:rFonts w:ascii="Arial" w:hAnsi="Arial" w:cs="Arial"/>
          <w:sz w:val="22"/>
          <w:szCs w:val="22"/>
          <w:lang w:val="ms-MY"/>
        </w:rPr>
        <w:t xml:space="preserve">Peti maklum balas / Kotak Aduan (diletakkan di beberapa tempat di </w:t>
      </w:r>
      <w:r>
        <w:rPr>
          <w:rFonts w:ascii="Arial" w:hAnsi="Arial" w:cs="Arial"/>
          <w:sz w:val="22"/>
          <w:szCs w:val="22"/>
          <w:lang w:val="ms-MY"/>
        </w:rPr>
        <w:t>f</w:t>
      </w:r>
      <w:r w:rsidRPr="000E69E4">
        <w:rPr>
          <w:rFonts w:ascii="Arial" w:hAnsi="Arial" w:cs="Arial"/>
          <w:sz w:val="22"/>
          <w:szCs w:val="22"/>
          <w:lang w:val="ms-MY"/>
        </w:rPr>
        <w:t>akulti)</w:t>
      </w:r>
    </w:p>
    <w:p w14:paraId="1348B57B" w14:textId="77777777" w:rsidR="00E81412" w:rsidRPr="00E81412" w:rsidRDefault="00E81412" w:rsidP="00E81412">
      <w:pPr>
        <w:spacing w:line="240" w:lineRule="auto"/>
        <w:ind w:left="1877" w:firstLine="283"/>
        <w:contextualSpacing/>
        <w:rPr>
          <w:rFonts w:ascii="Arial" w:hAnsi="Arial" w:cs="Arial"/>
          <w:sz w:val="22"/>
          <w:szCs w:val="22"/>
          <w:lang w:val="ms-MY"/>
        </w:rPr>
      </w:pPr>
    </w:p>
    <w:p w14:paraId="6766DF56"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Walau bagaimanapun bermula tahun 2012 sistem pengendalian aduan di atas talian yang dikenali sebagai u-respons telah menjadi saluran utama untuk aduan para pelajar dan pelanggan Universiti.</w:t>
      </w:r>
    </w:p>
    <w:p w14:paraId="7092D429" w14:textId="6FC2AE94" w:rsidR="00E81412" w:rsidRDefault="00E81412" w:rsidP="00E81412">
      <w:pPr>
        <w:spacing w:line="240" w:lineRule="auto"/>
        <w:ind w:left="1418"/>
        <w:contextualSpacing/>
        <w:rPr>
          <w:rFonts w:ascii="Arial" w:hAnsi="Arial" w:cs="Arial"/>
          <w:sz w:val="22"/>
          <w:szCs w:val="22"/>
          <w:lang w:val="ms-MY"/>
        </w:rPr>
      </w:pPr>
    </w:p>
    <w:p w14:paraId="7C2310F9" w14:textId="77777777" w:rsidR="00AB3C88" w:rsidRPr="00E81412" w:rsidRDefault="00AB3C88" w:rsidP="00AB3C88">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4BE214A4" w14:textId="5BBC311F" w:rsidR="00E81412" w:rsidRDefault="00E81412" w:rsidP="000F3E89">
      <w:pPr>
        <w:spacing w:after="200" w:line="240" w:lineRule="auto"/>
        <w:contextualSpacing/>
        <w:rPr>
          <w:rFonts w:ascii="Arial" w:hAnsi="Arial" w:cs="Arial"/>
          <w:sz w:val="22"/>
          <w:szCs w:val="22"/>
          <w:lang w:val="ms-MY"/>
        </w:rPr>
      </w:pPr>
    </w:p>
    <w:p w14:paraId="5DB55BC3" w14:textId="77777777" w:rsidR="000F3E89" w:rsidRPr="00E81412" w:rsidRDefault="000F3E89" w:rsidP="000F3E89">
      <w:pPr>
        <w:spacing w:after="200" w:line="240" w:lineRule="auto"/>
        <w:contextualSpacing/>
        <w:rPr>
          <w:rFonts w:ascii="Arial" w:hAnsi="Arial" w:cs="Arial"/>
          <w:sz w:val="22"/>
          <w:szCs w:val="22"/>
          <w:lang w:val="ms-MY"/>
        </w:rPr>
      </w:pPr>
    </w:p>
    <w:p w14:paraId="3B3EB936" w14:textId="77777777" w:rsidR="00E81412" w:rsidRPr="00E81412" w:rsidRDefault="00E81412" w:rsidP="00FC026C">
      <w:pPr>
        <w:numPr>
          <w:ilvl w:val="2"/>
          <w:numId w:val="12"/>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How are the adequacy, effectiveness and safety of student support services evaluated and ensured?</w:t>
      </w:r>
    </w:p>
    <w:p w14:paraId="70541A17" w14:textId="77777777" w:rsidR="00E81412" w:rsidRPr="00E81412" w:rsidRDefault="00E81412" w:rsidP="00E81412">
      <w:pPr>
        <w:spacing w:after="200" w:line="240" w:lineRule="auto"/>
        <w:ind w:left="1418"/>
        <w:contextualSpacing/>
        <w:textAlignment w:val="auto"/>
        <w:rPr>
          <w:rFonts w:ascii="Arial" w:hAnsi="Arial" w:cs="Arial"/>
          <w:sz w:val="22"/>
          <w:szCs w:val="22"/>
          <w:lang w:val="ms-MY"/>
        </w:rPr>
      </w:pPr>
    </w:p>
    <w:p w14:paraId="6579DD83" w14:textId="622BAA94" w:rsidR="00E81412" w:rsidRPr="00E81412" w:rsidRDefault="00E81412" w:rsidP="00E81412">
      <w:pPr>
        <w:spacing w:after="200" w:line="240" w:lineRule="auto"/>
        <w:ind w:left="1178" w:firstLine="240"/>
        <w:contextualSpacing/>
        <w:rPr>
          <w:rFonts w:ascii="Arial" w:hAnsi="Arial" w:cs="Arial"/>
          <w:sz w:val="22"/>
          <w:szCs w:val="22"/>
          <w:lang w:val="ms-MY"/>
        </w:rPr>
      </w:pPr>
      <w:r w:rsidRPr="00E81412">
        <w:rPr>
          <w:rFonts w:ascii="Arial" w:hAnsi="Arial" w:cs="Arial"/>
          <w:color w:val="FF0000"/>
          <w:sz w:val="22"/>
          <w:szCs w:val="22"/>
          <w:u w:val="single"/>
          <w:lang w:val="ms-MY"/>
        </w:rPr>
        <w:t>Maklumat di</w:t>
      </w:r>
      <w:r w:rsidR="00D73985">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0F33DFDB" w14:textId="338A692E"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Perkhidmatan yang disediakan di BHEP diiktiraf kecukupan dan keselamatan perkhidmatan </w:t>
      </w:r>
      <w:r w:rsidR="00052945">
        <w:rPr>
          <w:rFonts w:ascii="Arial" w:hAnsi="Arial" w:cs="Arial"/>
          <w:sz w:val="22"/>
          <w:szCs w:val="22"/>
          <w:lang w:val="ms-MY"/>
        </w:rPr>
        <w:t xml:space="preserve">dan disemak secara berkala </w:t>
      </w:r>
      <w:r w:rsidRPr="00E81412">
        <w:rPr>
          <w:rFonts w:ascii="Arial" w:hAnsi="Arial" w:cs="Arial"/>
          <w:sz w:val="22"/>
          <w:szCs w:val="22"/>
          <w:lang w:val="ms-MY"/>
        </w:rPr>
        <w:t xml:space="preserve">melalui </w:t>
      </w:r>
      <w:r w:rsidR="00052945">
        <w:rPr>
          <w:rFonts w:ascii="Arial" w:hAnsi="Arial" w:cs="Arial"/>
          <w:sz w:val="22"/>
          <w:szCs w:val="22"/>
          <w:lang w:val="ms-MY"/>
        </w:rPr>
        <w:t xml:space="preserve">proses dalam </w:t>
      </w:r>
      <w:r w:rsidRPr="00E81412">
        <w:rPr>
          <w:rFonts w:ascii="Arial" w:hAnsi="Arial" w:cs="Arial"/>
          <w:sz w:val="22"/>
          <w:szCs w:val="22"/>
          <w:lang w:val="ms-MY"/>
        </w:rPr>
        <w:t>Sistem Pengurusan Kualiti (QMS) ISO 9001: 2015.</w:t>
      </w:r>
    </w:p>
    <w:p w14:paraId="1E2E2D2F" w14:textId="77777777" w:rsidR="00052945" w:rsidRDefault="00052945" w:rsidP="00052945">
      <w:pPr>
        <w:pStyle w:val="ListParagraph"/>
        <w:widowControl/>
        <w:adjustRightInd/>
        <w:spacing w:line="276" w:lineRule="auto"/>
        <w:ind w:left="0"/>
        <w:contextualSpacing w:val="0"/>
        <w:textAlignment w:val="auto"/>
        <w:rPr>
          <w:rFonts w:ascii="Arial" w:hAnsi="Arial" w:cs="Arial"/>
          <w:sz w:val="22"/>
          <w:szCs w:val="22"/>
          <w:lang w:val="sv-SE"/>
        </w:rPr>
      </w:pPr>
    </w:p>
    <w:p w14:paraId="0DC8014C" w14:textId="292B5B67" w:rsidR="00052945" w:rsidRDefault="00052945" w:rsidP="00052945">
      <w:pPr>
        <w:widowControl/>
        <w:adjustRightInd/>
        <w:spacing w:line="276" w:lineRule="auto"/>
        <w:ind w:left="1416"/>
        <w:textAlignment w:val="auto"/>
        <w:rPr>
          <w:rFonts w:ascii="Arial" w:hAnsi="Arial" w:cs="Arial"/>
          <w:bCs/>
          <w:sz w:val="22"/>
          <w:szCs w:val="22"/>
          <w:lang w:val="sv-SE"/>
        </w:rPr>
      </w:pPr>
      <w:r>
        <w:rPr>
          <w:rFonts w:ascii="Arial" w:hAnsi="Arial" w:cs="Arial"/>
          <w:sz w:val="22"/>
          <w:szCs w:val="22"/>
          <w:lang w:val="sv-SE"/>
        </w:rPr>
        <w:t>Maklum balas terhadap perkhidmatan sokongan pelajar ini juga dibuat melalui survei yang diedarkan oleh pihak CADe kepada pelajar khususnya pelajar semester akhir. Hasil survei pelajar semester pertama 2018/2019, 18 (</w:t>
      </w:r>
      <w:r w:rsidRPr="00052945">
        <w:rPr>
          <w:rFonts w:ascii="Arial" w:hAnsi="Arial" w:cs="Arial"/>
          <w:sz w:val="22"/>
          <w:szCs w:val="22"/>
          <w:lang w:val="sv-SE"/>
        </w:rPr>
        <w:t>78.3%</w:t>
      </w:r>
      <w:r>
        <w:rPr>
          <w:rFonts w:ascii="Arial" w:hAnsi="Arial" w:cs="Arial"/>
          <w:sz w:val="22"/>
          <w:szCs w:val="22"/>
          <w:lang w:val="sv-SE"/>
        </w:rPr>
        <w:t>)</w:t>
      </w:r>
      <w:r w:rsidRPr="00052945">
        <w:rPr>
          <w:rFonts w:ascii="Arial" w:hAnsi="Arial" w:cs="Arial"/>
          <w:sz w:val="22"/>
          <w:szCs w:val="22"/>
          <w:lang w:val="sv-SE"/>
        </w:rPr>
        <w:t xml:space="preserve"> daripada 23 item yang dinilai menunjukkan tahap kepuasan pelajar terhadap perkhidmatan sokongan universiti pada tahap baik dan cemerlang (min=6.01-8.05). Empat item iaitu 18- Ketepatan masa perkhidmatan bas (min=5.85), 29-Bilangan kafetaria (min=4.34-5.92), 30-Kualiti makanan di kafetaria (min=4.35-5.68), 31-Harga makanan di kafetaria (min=5.093-5.76) dan 36-Liputan internet dalam kampus (min=4.60-5.84) adalah item yang mencapai tahap kepuasan yang sederhana di UPM Kampus Serdang dan UPM Kampus Bintulu Sarawak</w:t>
      </w:r>
      <w:r>
        <w:rPr>
          <w:rFonts w:ascii="Arial" w:hAnsi="Arial" w:cs="Arial"/>
          <w:sz w:val="22"/>
          <w:szCs w:val="22"/>
          <w:lang w:val="sv-SE"/>
        </w:rPr>
        <w:t>.</w:t>
      </w:r>
    </w:p>
    <w:p w14:paraId="434A7BC6" w14:textId="77777777" w:rsidR="00052945" w:rsidRDefault="00052945" w:rsidP="00052945">
      <w:pPr>
        <w:widowControl/>
        <w:adjustRightInd/>
        <w:spacing w:line="276" w:lineRule="auto"/>
        <w:ind w:left="1416"/>
        <w:textAlignment w:val="auto"/>
        <w:rPr>
          <w:rFonts w:ascii="Arial" w:hAnsi="Arial" w:cs="Arial"/>
          <w:bCs/>
          <w:sz w:val="22"/>
          <w:szCs w:val="22"/>
          <w:lang w:val="sv-SE"/>
        </w:rPr>
      </w:pPr>
    </w:p>
    <w:p w14:paraId="0A4798EA" w14:textId="6927E78D" w:rsidR="00052945" w:rsidRPr="00052945" w:rsidRDefault="00052945" w:rsidP="00052945">
      <w:pPr>
        <w:widowControl/>
        <w:adjustRightInd/>
        <w:spacing w:line="276" w:lineRule="auto"/>
        <w:ind w:left="1416"/>
        <w:textAlignment w:val="auto"/>
        <w:rPr>
          <w:rFonts w:ascii="Arial" w:hAnsi="Arial" w:cs="Arial"/>
          <w:bCs/>
          <w:sz w:val="22"/>
          <w:szCs w:val="22"/>
          <w:lang w:val="sv-SE"/>
        </w:rPr>
      </w:pPr>
      <w:r w:rsidRPr="00052945">
        <w:rPr>
          <w:rFonts w:ascii="Arial" w:hAnsi="Arial" w:cs="Arial"/>
          <w:bCs/>
          <w:sz w:val="22"/>
          <w:szCs w:val="22"/>
          <w:lang w:val="sv-SE"/>
        </w:rPr>
        <w:t xml:space="preserve">Untuk </w:t>
      </w:r>
      <w:r w:rsidRPr="00052945">
        <w:rPr>
          <w:rFonts w:ascii="Arial" w:hAnsi="Arial" w:cs="Arial"/>
          <w:sz w:val="22"/>
          <w:szCs w:val="22"/>
          <w:lang w:val="sv-SE"/>
        </w:rPr>
        <w:t>tahap kepuasan pelajar terhadap perkhidmatan sokongan kolej kediaman di bawah pengurusan UPM dan swasta</w:t>
      </w:r>
      <w:r>
        <w:rPr>
          <w:rFonts w:ascii="Arial" w:hAnsi="Arial" w:cs="Arial"/>
          <w:sz w:val="22"/>
          <w:szCs w:val="22"/>
          <w:lang w:val="sv-SE"/>
        </w:rPr>
        <w:t>, k</w:t>
      </w:r>
      <w:r w:rsidRPr="00052945">
        <w:rPr>
          <w:rFonts w:ascii="Arial" w:hAnsi="Arial" w:cs="Arial"/>
          <w:sz w:val="22"/>
          <w:szCs w:val="22"/>
          <w:lang w:val="sv-SE"/>
        </w:rPr>
        <w:t xml:space="preserve">esemua item menunjukkan tahap kepuasan yang baik bagi kolej kediaman di bawah pengurusan UPM Kampus Serdang (min=6.19-7.23) berbanding di UPM Kampus Bintulu yang mencapai tahap kepuasan yang baik (min=6.11-6.49) kecuali </w:t>
      </w:r>
      <w:r w:rsidRPr="00052945">
        <w:rPr>
          <w:rFonts w:ascii="Arial" w:eastAsia="Calibri" w:hAnsi="Arial" w:cs="Arial"/>
          <w:sz w:val="22"/>
          <w:szCs w:val="22"/>
          <w:lang w:val="ms-MY"/>
        </w:rPr>
        <w:t>item 23-</w:t>
      </w:r>
      <w:proofErr w:type="spellStart"/>
      <w:r w:rsidRPr="00052945">
        <w:rPr>
          <w:rFonts w:ascii="Arial" w:hAnsi="Arial" w:cs="Arial"/>
          <w:sz w:val="22"/>
          <w:szCs w:val="22"/>
          <w:lang w:eastAsia="en-MY"/>
        </w:rPr>
        <w:t>Pengurusan</w:t>
      </w:r>
      <w:proofErr w:type="spellEnd"/>
      <w:r w:rsidRPr="00052945">
        <w:rPr>
          <w:rFonts w:ascii="Arial" w:hAnsi="Arial" w:cs="Arial"/>
          <w:sz w:val="22"/>
          <w:szCs w:val="22"/>
          <w:lang w:eastAsia="en-MY"/>
        </w:rPr>
        <w:t xml:space="preserve"> </w:t>
      </w:r>
      <w:proofErr w:type="spellStart"/>
      <w:r w:rsidRPr="00052945">
        <w:rPr>
          <w:rFonts w:ascii="Arial" w:hAnsi="Arial" w:cs="Arial"/>
          <w:sz w:val="22"/>
          <w:szCs w:val="22"/>
          <w:lang w:eastAsia="en-MY"/>
        </w:rPr>
        <w:t>perkhidmatan</w:t>
      </w:r>
      <w:proofErr w:type="spellEnd"/>
      <w:r w:rsidRPr="00052945">
        <w:rPr>
          <w:rFonts w:ascii="Arial" w:hAnsi="Arial" w:cs="Arial"/>
          <w:sz w:val="22"/>
          <w:szCs w:val="22"/>
          <w:lang w:eastAsia="en-MY"/>
        </w:rPr>
        <w:t xml:space="preserve"> </w:t>
      </w:r>
      <w:proofErr w:type="spellStart"/>
      <w:r w:rsidRPr="00052945">
        <w:rPr>
          <w:rFonts w:ascii="Arial" w:hAnsi="Arial" w:cs="Arial"/>
          <w:sz w:val="22"/>
          <w:szCs w:val="22"/>
          <w:lang w:eastAsia="en-MY"/>
        </w:rPr>
        <w:t>penginapan</w:t>
      </w:r>
      <w:proofErr w:type="spellEnd"/>
      <w:r w:rsidRPr="00052945">
        <w:rPr>
          <w:rFonts w:ascii="Arial" w:hAnsi="Arial" w:cs="Arial"/>
          <w:sz w:val="22"/>
          <w:szCs w:val="22"/>
          <w:lang w:eastAsia="en-MY"/>
        </w:rPr>
        <w:t xml:space="preserve"> </w:t>
      </w:r>
      <w:proofErr w:type="spellStart"/>
      <w:r w:rsidRPr="00052945">
        <w:rPr>
          <w:rFonts w:ascii="Arial" w:hAnsi="Arial" w:cs="Arial"/>
          <w:sz w:val="22"/>
          <w:szCs w:val="22"/>
          <w:lang w:eastAsia="en-MY"/>
        </w:rPr>
        <w:t>pelajar</w:t>
      </w:r>
      <w:proofErr w:type="spellEnd"/>
      <w:r w:rsidRPr="00052945">
        <w:rPr>
          <w:rFonts w:ascii="Arial" w:hAnsi="Arial" w:cs="Arial"/>
          <w:sz w:val="22"/>
          <w:szCs w:val="22"/>
          <w:lang w:eastAsia="en-MY"/>
        </w:rPr>
        <w:t xml:space="preserve"> di </w:t>
      </w:r>
      <w:proofErr w:type="spellStart"/>
      <w:r w:rsidRPr="00052945">
        <w:rPr>
          <w:rFonts w:ascii="Arial" w:hAnsi="Arial" w:cs="Arial"/>
          <w:sz w:val="22"/>
          <w:szCs w:val="22"/>
          <w:lang w:eastAsia="en-MY"/>
        </w:rPr>
        <w:t>kolej</w:t>
      </w:r>
      <w:proofErr w:type="spellEnd"/>
      <w:r w:rsidRPr="00052945">
        <w:rPr>
          <w:rFonts w:ascii="Arial" w:hAnsi="Arial" w:cs="Arial"/>
          <w:sz w:val="22"/>
          <w:szCs w:val="22"/>
          <w:lang w:eastAsia="en-MY"/>
        </w:rPr>
        <w:t xml:space="preserve"> </w:t>
      </w:r>
      <w:proofErr w:type="spellStart"/>
      <w:r w:rsidRPr="00052945">
        <w:rPr>
          <w:rFonts w:ascii="Arial" w:hAnsi="Arial" w:cs="Arial"/>
          <w:sz w:val="22"/>
          <w:szCs w:val="22"/>
          <w:lang w:eastAsia="en-MY"/>
        </w:rPr>
        <w:t>kediaman</w:t>
      </w:r>
      <w:proofErr w:type="spellEnd"/>
      <w:r w:rsidRPr="00052945">
        <w:rPr>
          <w:rFonts w:ascii="Arial" w:eastAsia="Calibri" w:hAnsi="Arial" w:cs="Arial"/>
          <w:sz w:val="22"/>
          <w:szCs w:val="22"/>
          <w:lang w:val="ms-MY"/>
        </w:rPr>
        <w:t xml:space="preserve"> (min=5.55), 24-kemudahan asas penginapan yang disediakan oleh kolej kediaman (min=5.80) dan 27-</w:t>
      </w:r>
      <w:proofErr w:type="spellStart"/>
      <w:r w:rsidRPr="00052945">
        <w:rPr>
          <w:rFonts w:ascii="Arial" w:hAnsi="Arial" w:cs="Arial"/>
          <w:sz w:val="22"/>
          <w:szCs w:val="22"/>
          <w:lang w:eastAsia="en-MY"/>
        </w:rPr>
        <w:t>capaian</w:t>
      </w:r>
      <w:proofErr w:type="spellEnd"/>
      <w:r w:rsidRPr="00052945">
        <w:rPr>
          <w:rFonts w:ascii="Arial" w:hAnsi="Arial" w:cs="Arial"/>
          <w:sz w:val="22"/>
          <w:szCs w:val="22"/>
          <w:lang w:eastAsia="en-MY"/>
        </w:rPr>
        <w:t xml:space="preserve"> internet di </w:t>
      </w:r>
      <w:proofErr w:type="spellStart"/>
      <w:r w:rsidRPr="00052945">
        <w:rPr>
          <w:rFonts w:ascii="Arial" w:hAnsi="Arial" w:cs="Arial"/>
          <w:sz w:val="22"/>
          <w:szCs w:val="22"/>
          <w:lang w:eastAsia="en-MY"/>
        </w:rPr>
        <w:t>kolej</w:t>
      </w:r>
      <w:proofErr w:type="spellEnd"/>
      <w:r w:rsidRPr="00052945">
        <w:rPr>
          <w:rFonts w:ascii="Arial" w:hAnsi="Arial" w:cs="Arial"/>
          <w:sz w:val="22"/>
          <w:szCs w:val="22"/>
          <w:lang w:eastAsia="en-MY"/>
        </w:rPr>
        <w:t xml:space="preserve"> </w:t>
      </w:r>
      <w:proofErr w:type="spellStart"/>
      <w:r w:rsidRPr="00052945">
        <w:rPr>
          <w:rFonts w:ascii="Arial" w:hAnsi="Arial" w:cs="Arial"/>
          <w:sz w:val="22"/>
          <w:szCs w:val="22"/>
          <w:lang w:eastAsia="en-MY"/>
        </w:rPr>
        <w:t>kediaman</w:t>
      </w:r>
      <w:proofErr w:type="spellEnd"/>
      <w:r w:rsidRPr="00052945">
        <w:rPr>
          <w:rFonts w:ascii="Arial" w:hAnsi="Arial" w:cs="Arial"/>
          <w:sz w:val="22"/>
          <w:szCs w:val="22"/>
          <w:lang w:eastAsia="en-MY"/>
        </w:rPr>
        <w:t xml:space="preserve"> (min=4.27) yang </w:t>
      </w:r>
      <w:proofErr w:type="spellStart"/>
      <w:r w:rsidRPr="00052945">
        <w:rPr>
          <w:rFonts w:ascii="Arial" w:hAnsi="Arial" w:cs="Arial"/>
          <w:sz w:val="22"/>
          <w:szCs w:val="22"/>
          <w:lang w:eastAsia="en-MY"/>
        </w:rPr>
        <w:t>mencapai</w:t>
      </w:r>
      <w:proofErr w:type="spellEnd"/>
      <w:r w:rsidRPr="00052945">
        <w:rPr>
          <w:rFonts w:ascii="Arial" w:hAnsi="Arial" w:cs="Arial"/>
          <w:sz w:val="22"/>
          <w:szCs w:val="22"/>
          <w:lang w:eastAsia="en-MY"/>
        </w:rPr>
        <w:t xml:space="preserve"> </w:t>
      </w:r>
      <w:proofErr w:type="spellStart"/>
      <w:r w:rsidRPr="00052945">
        <w:rPr>
          <w:rFonts w:ascii="Arial" w:hAnsi="Arial" w:cs="Arial"/>
          <w:sz w:val="22"/>
          <w:szCs w:val="22"/>
          <w:lang w:eastAsia="en-MY"/>
        </w:rPr>
        <w:t>tahap</w:t>
      </w:r>
      <w:proofErr w:type="spellEnd"/>
      <w:r w:rsidRPr="00052945">
        <w:rPr>
          <w:rFonts w:ascii="Arial" w:hAnsi="Arial" w:cs="Arial"/>
          <w:sz w:val="22"/>
          <w:szCs w:val="22"/>
          <w:lang w:eastAsia="en-MY"/>
        </w:rPr>
        <w:t xml:space="preserve"> </w:t>
      </w:r>
      <w:proofErr w:type="spellStart"/>
      <w:r w:rsidRPr="00052945">
        <w:rPr>
          <w:rFonts w:ascii="Arial" w:hAnsi="Arial" w:cs="Arial"/>
          <w:sz w:val="22"/>
          <w:szCs w:val="22"/>
          <w:lang w:eastAsia="en-MY"/>
        </w:rPr>
        <w:t>kepuasan</w:t>
      </w:r>
      <w:proofErr w:type="spellEnd"/>
      <w:r w:rsidRPr="00052945">
        <w:rPr>
          <w:rFonts w:ascii="Arial" w:hAnsi="Arial" w:cs="Arial"/>
          <w:sz w:val="22"/>
          <w:szCs w:val="22"/>
          <w:lang w:eastAsia="en-MY"/>
        </w:rPr>
        <w:t xml:space="preserve"> yang </w:t>
      </w:r>
      <w:proofErr w:type="spellStart"/>
      <w:r w:rsidRPr="00052945">
        <w:rPr>
          <w:rFonts w:ascii="Arial" w:hAnsi="Arial" w:cs="Arial"/>
          <w:sz w:val="22"/>
          <w:szCs w:val="22"/>
          <w:lang w:eastAsia="en-MY"/>
        </w:rPr>
        <w:t>sederhana</w:t>
      </w:r>
      <w:proofErr w:type="spellEnd"/>
      <w:r w:rsidRPr="00052945">
        <w:rPr>
          <w:rFonts w:ascii="Arial" w:hAnsi="Arial" w:cs="Arial"/>
          <w:sz w:val="22"/>
          <w:szCs w:val="22"/>
          <w:lang w:eastAsia="en-MY"/>
        </w:rPr>
        <w:t>.</w:t>
      </w:r>
    </w:p>
    <w:p w14:paraId="77C1FA88" w14:textId="77777777" w:rsidR="00052945" w:rsidRDefault="00052945" w:rsidP="00052945">
      <w:pPr>
        <w:pStyle w:val="ListParagraph"/>
        <w:spacing w:line="276" w:lineRule="auto"/>
        <w:ind w:left="0"/>
        <w:rPr>
          <w:rFonts w:ascii="Arial" w:hAnsi="Arial" w:cs="Arial"/>
          <w:sz w:val="22"/>
          <w:szCs w:val="22"/>
          <w:lang w:val="sv-SE"/>
        </w:rPr>
      </w:pPr>
    </w:p>
    <w:p w14:paraId="557CF8A5" w14:textId="1EC331C6" w:rsidR="003627FC" w:rsidRPr="00C05FCE" w:rsidRDefault="00052945" w:rsidP="00C05FCE">
      <w:pPr>
        <w:pStyle w:val="ListParagraph"/>
        <w:spacing w:line="276" w:lineRule="auto"/>
        <w:ind w:left="1416"/>
        <w:rPr>
          <w:rFonts w:ascii="Arial" w:hAnsi="Arial" w:cs="Arial"/>
          <w:sz w:val="22"/>
          <w:szCs w:val="22"/>
          <w:lang w:val="sv-SE"/>
        </w:rPr>
      </w:pPr>
      <w:r>
        <w:rPr>
          <w:rFonts w:ascii="Arial" w:hAnsi="Arial" w:cs="Arial"/>
          <w:sz w:val="22"/>
          <w:szCs w:val="22"/>
          <w:lang w:val="sv-SE"/>
        </w:rPr>
        <w:t xml:space="preserve">Tahap kepuasan pelajar terhadap perkhidmatan sokongan kolej kediaman di bawah pengurusan swasta bagi empat kolej iaitu </w:t>
      </w:r>
      <w:r>
        <w:rPr>
          <w:rFonts w:ascii="Arial" w:eastAsia="Calibri" w:hAnsi="Arial" w:cs="Arial"/>
          <w:sz w:val="22"/>
          <w:szCs w:val="22"/>
          <w:lang w:val="ms-MY"/>
        </w:rPr>
        <w:t xml:space="preserve">Kolej Kedua Belas, Kolej Keempat Belas, Kolej Kelima Belas dan Kolej Keenam Belas mencatatkan tahap kepuasan yang sederhana bagi kesemua item (min=5.06-5.99). </w:t>
      </w:r>
    </w:p>
    <w:p w14:paraId="58DFE694" w14:textId="77777777" w:rsidR="00916C04" w:rsidRDefault="00916C04" w:rsidP="00E81412">
      <w:pPr>
        <w:spacing w:line="240" w:lineRule="auto"/>
        <w:ind w:left="1418"/>
        <w:contextualSpacing/>
        <w:rPr>
          <w:rFonts w:ascii="Arial" w:hAnsi="Arial" w:cs="Arial"/>
          <w:sz w:val="22"/>
          <w:szCs w:val="22"/>
          <w:lang w:val="ms-MY"/>
        </w:rPr>
      </w:pPr>
    </w:p>
    <w:p w14:paraId="0799B2DA" w14:textId="77777777" w:rsidR="00AB3C88" w:rsidRPr="00E81412" w:rsidRDefault="00AB3C88" w:rsidP="00AB3C88">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3D26766B" w14:textId="77777777" w:rsidR="00AB3C88" w:rsidRPr="00E81412" w:rsidRDefault="00AB3C88" w:rsidP="00E81412">
      <w:pPr>
        <w:spacing w:line="240" w:lineRule="auto"/>
        <w:ind w:left="1418"/>
        <w:contextualSpacing/>
        <w:rPr>
          <w:rFonts w:ascii="Arial" w:hAnsi="Arial" w:cs="Arial"/>
          <w:sz w:val="22"/>
          <w:szCs w:val="22"/>
          <w:lang w:val="ms-MY"/>
        </w:rPr>
      </w:pPr>
    </w:p>
    <w:p w14:paraId="596AABF6" w14:textId="77777777" w:rsidR="00E81412" w:rsidRPr="00E81412" w:rsidRDefault="00E81412" w:rsidP="00E81412">
      <w:pPr>
        <w:spacing w:line="240" w:lineRule="auto"/>
        <w:ind w:left="1418"/>
        <w:contextualSpacing/>
        <w:rPr>
          <w:rFonts w:ascii="Arial" w:hAnsi="Arial" w:cs="Arial"/>
          <w:sz w:val="22"/>
          <w:szCs w:val="22"/>
          <w:lang w:val="ms-MY"/>
        </w:rPr>
      </w:pPr>
    </w:p>
    <w:p w14:paraId="6C53D78D" w14:textId="77777777" w:rsidR="00E81412" w:rsidRPr="00E81412" w:rsidRDefault="00E81412" w:rsidP="00FC026C">
      <w:pPr>
        <w:numPr>
          <w:ilvl w:val="1"/>
          <w:numId w:val="10"/>
        </w:numPr>
        <w:spacing w:line="240" w:lineRule="auto"/>
        <w:ind w:left="540" w:hanging="540"/>
        <w:rPr>
          <w:rFonts w:ascii="Arial" w:hAnsi="Arial" w:cs="Arial"/>
          <w:b/>
          <w:sz w:val="22"/>
          <w:szCs w:val="22"/>
          <w:lang w:val="ms-MY"/>
        </w:rPr>
      </w:pPr>
      <w:r w:rsidRPr="00E81412">
        <w:rPr>
          <w:rFonts w:ascii="Arial" w:hAnsi="Arial" w:cs="Arial"/>
          <w:b/>
          <w:sz w:val="22"/>
          <w:szCs w:val="22"/>
          <w:lang w:val="ms-MY"/>
        </w:rPr>
        <w:t>Student Representation and Participation</w:t>
      </w:r>
    </w:p>
    <w:p w14:paraId="67813E99" w14:textId="77777777" w:rsidR="00E81412" w:rsidRPr="00E81412" w:rsidRDefault="00E81412" w:rsidP="00E81412">
      <w:pPr>
        <w:spacing w:line="240" w:lineRule="auto"/>
        <w:ind w:left="540"/>
        <w:rPr>
          <w:rFonts w:ascii="Arial" w:hAnsi="Arial" w:cs="Arial"/>
          <w:b/>
          <w:sz w:val="22"/>
          <w:szCs w:val="22"/>
          <w:lang w:val="ms-MY"/>
        </w:rPr>
      </w:pPr>
    </w:p>
    <w:p w14:paraId="644B4F84" w14:textId="77777777" w:rsidR="00E81412" w:rsidRPr="00E81412" w:rsidRDefault="00E81412" w:rsidP="00FC026C">
      <w:pPr>
        <w:numPr>
          <w:ilvl w:val="2"/>
          <w:numId w:val="10"/>
        </w:numPr>
        <w:spacing w:line="240" w:lineRule="auto"/>
        <w:ind w:left="1418" w:hanging="851"/>
        <w:rPr>
          <w:rFonts w:ascii="Arial" w:hAnsi="Arial" w:cs="Arial"/>
          <w:sz w:val="22"/>
          <w:szCs w:val="22"/>
          <w:lang w:val="ms-MY"/>
        </w:rPr>
      </w:pPr>
      <w:r w:rsidRPr="00E81412">
        <w:rPr>
          <w:rFonts w:ascii="Arial" w:hAnsi="Arial" w:cs="Arial"/>
          <w:sz w:val="22"/>
          <w:szCs w:val="22"/>
          <w:lang w:val="ms-MY"/>
        </w:rPr>
        <w:t>What policy and processes are in place for active student engagement especially in areas that affect their interest and welfare?</w:t>
      </w:r>
    </w:p>
    <w:p w14:paraId="38367649" w14:textId="77777777" w:rsidR="00E81412" w:rsidRPr="00E81412" w:rsidRDefault="00E81412" w:rsidP="00E81412">
      <w:pPr>
        <w:spacing w:line="240" w:lineRule="auto"/>
        <w:ind w:left="1058" w:firstLine="360"/>
        <w:contextualSpacing/>
        <w:rPr>
          <w:rFonts w:ascii="Arial" w:hAnsi="Arial" w:cs="Arial"/>
          <w:color w:val="FF0000"/>
          <w:sz w:val="22"/>
          <w:szCs w:val="22"/>
          <w:u w:val="single"/>
          <w:lang w:val="ms-MY"/>
        </w:rPr>
      </w:pPr>
    </w:p>
    <w:p w14:paraId="1C64A79D" w14:textId="403BCE40" w:rsidR="00E81412" w:rsidRPr="00E81412" w:rsidRDefault="00E81412" w:rsidP="00E81412">
      <w:pPr>
        <w:spacing w:line="240" w:lineRule="auto"/>
        <w:ind w:left="1058"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D73985">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5C7EE463" w14:textId="177378E3" w:rsid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Polisi dan prosedur yang berkaitan kepentingan dan kebajikan yang dilaksanakan oleh BHEP adalah berdasarkan Perkara 52 Akta Universiti Kolej Universiti 1971, Perlembagaan Universiti Putra Malaysia dan buku Peraturan-Peraturan Universiti Putra Malaysia (Pemilihan Majlis Perwakilan Pelajar) 2011. Peruntukan dalam Perkara 52 ini memberi jaminan kepada kepentingan dan kebajikan pelajar.</w:t>
      </w:r>
    </w:p>
    <w:p w14:paraId="43F159D5" w14:textId="1D101127" w:rsidR="007E19A9" w:rsidRDefault="007E19A9" w:rsidP="00E81412">
      <w:pPr>
        <w:spacing w:line="240" w:lineRule="auto"/>
        <w:ind w:left="1418"/>
        <w:contextualSpacing/>
        <w:rPr>
          <w:rFonts w:ascii="Arial" w:hAnsi="Arial" w:cs="Arial"/>
          <w:sz w:val="22"/>
          <w:szCs w:val="22"/>
          <w:lang w:val="ms-MY"/>
        </w:rPr>
      </w:pPr>
    </w:p>
    <w:p w14:paraId="13546E13" w14:textId="77777777" w:rsidR="007E19A9" w:rsidRPr="00E81412" w:rsidRDefault="007E19A9" w:rsidP="007E19A9">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0C6ED7AB" w14:textId="297DFEAB" w:rsidR="007E19A9" w:rsidRDefault="007E19A9" w:rsidP="00E81412">
      <w:pPr>
        <w:spacing w:line="240" w:lineRule="auto"/>
        <w:ind w:left="1418"/>
        <w:contextualSpacing/>
        <w:rPr>
          <w:rFonts w:ascii="Arial" w:hAnsi="Arial" w:cs="Arial"/>
          <w:sz w:val="22"/>
          <w:szCs w:val="22"/>
          <w:lang w:val="ms-MY"/>
        </w:rPr>
      </w:pPr>
    </w:p>
    <w:p w14:paraId="619FB1F2" w14:textId="77777777" w:rsidR="00FF629F" w:rsidRPr="00E81412" w:rsidRDefault="00FF629F" w:rsidP="00E81412">
      <w:pPr>
        <w:spacing w:line="240" w:lineRule="auto"/>
        <w:ind w:left="1418"/>
        <w:contextualSpacing/>
        <w:rPr>
          <w:rFonts w:ascii="Arial" w:hAnsi="Arial" w:cs="Arial"/>
          <w:sz w:val="22"/>
          <w:szCs w:val="22"/>
          <w:lang w:val="ms-MY"/>
        </w:rPr>
      </w:pPr>
    </w:p>
    <w:p w14:paraId="65765C1E" w14:textId="77777777" w:rsidR="00E81412" w:rsidRPr="00E81412" w:rsidRDefault="00E81412" w:rsidP="00FC026C">
      <w:pPr>
        <w:numPr>
          <w:ilvl w:val="2"/>
          <w:numId w:val="10"/>
        </w:numPr>
        <w:spacing w:line="240" w:lineRule="auto"/>
        <w:ind w:left="1418" w:hanging="851"/>
        <w:rPr>
          <w:rFonts w:ascii="Arial" w:hAnsi="Arial" w:cs="Arial"/>
          <w:sz w:val="22"/>
          <w:szCs w:val="22"/>
          <w:lang w:val="ms-MY"/>
        </w:rPr>
      </w:pPr>
      <w:r w:rsidRPr="00E81412">
        <w:rPr>
          <w:rFonts w:ascii="Arial" w:hAnsi="Arial" w:cs="Arial"/>
          <w:sz w:val="22"/>
          <w:szCs w:val="22"/>
          <w:lang w:val="ms-MY"/>
        </w:rPr>
        <w:t>Explain student representation and organisation at the institutional and departmental levels.</w:t>
      </w:r>
    </w:p>
    <w:p w14:paraId="08B8C531" w14:textId="77777777" w:rsidR="00E81412" w:rsidRPr="00E81412" w:rsidRDefault="00E81412" w:rsidP="00E81412">
      <w:pPr>
        <w:spacing w:line="240" w:lineRule="auto"/>
        <w:ind w:left="1418"/>
        <w:rPr>
          <w:rFonts w:ascii="Arial" w:hAnsi="Arial" w:cs="Arial"/>
          <w:sz w:val="22"/>
          <w:szCs w:val="22"/>
          <w:lang w:val="ms-MY"/>
        </w:rPr>
      </w:pPr>
    </w:p>
    <w:p w14:paraId="3371978F" w14:textId="516448F6" w:rsidR="00E81412" w:rsidRPr="00E81412" w:rsidRDefault="00E81412" w:rsidP="00E81412">
      <w:pPr>
        <w:spacing w:after="200" w:line="240" w:lineRule="auto"/>
        <w:ind w:left="1058" w:firstLine="360"/>
        <w:contextualSpacing/>
        <w:rPr>
          <w:rFonts w:ascii="Arial" w:hAnsi="Arial" w:cs="Arial"/>
          <w:sz w:val="22"/>
          <w:szCs w:val="22"/>
          <w:lang w:val="ms-MY"/>
        </w:rPr>
      </w:pPr>
      <w:r w:rsidRPr="00E81412">
        <w:rPr>
          <w:rFonts w:ascii="Arial" w:hAnsi="Arial" w:cs="Arial"/>
          <w:color w:val="FF0000"/>
          <w:sz w:val="22"/>
          <w:szCs w:val="22"/>
          <w:u w:val="single"/>
          <w:lang w:val="ms-MY"/>
        </w:rPr>
        <w:t>Maklumat di</w:t>
      </w:r>
      <w:r w:rsidR="00D73985">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730D9C81" w14:textId="487686E6" w:rsidR="00E81412" w:rsidRDefault="00E81412" w:rsidP="00FF629F">
      <w:pPr>
        <w:spacing w:line="240" w:lineRule="auto"/>
        <w:ind w:left="1418"/>
        <w:contextualSpacing/>
        <w:rPr>
          <w:rFonts w:ascii="Arial" w:hAnsi="Arial" w:cs="Arial"/>
          <w:sz w:val="22"/>
          <w:szCs w:val="22"/>
          <w:lang w:val="ms-MY"/>
        </w:rPr>
      </w:pPr>
      <w:r w:rsidRPr="00E81412">
        <w:rPr>
          <w:rFonts w:ascii="Arial" w:hAnsi="Arial" w:cs="Arial"/>
          <w:sz w:val="22"/>
          <w:szCs w:val="22"/>
          <w:lang w:val="ms-MY"/>
        </w:rPr>
        <w:t>Terdapat tiga (3) kumpulan utama yang mewakili pelajar di Universiti ini. Tiga (3) kumpulan pelajar pelajar tersebut ialah:</w:t>
      </w:r>
    </w:p>
    <w:p w14:paraId="06220A43" w14:textId="62F0649C" w:rsidR="00520B54" w:rsidRDefault="00520B54" w:rsidP="00FF629F">
      <w:pPr>
        <w:spacing w:line="240" w:lineRule="auto"/>
        <w:ind w:left="1418"/>
        <w:contextualSpacing/>
        <w:rPr>
          <w:rFonts w:ascii="Arial" w:hAnsi="Arial" w:cs="Arial"/>
          <w:sz w:val="22"/>
          <w:szCs w:val="22"/>
          <w:lang w:val="ms-MY"/>
        </w:rPr>
      </w:pPr>
    </w:p>
    <w:p w14:paraId="3B509E52" w14:textId="549186DB" w:rsidR="00520B54" w:rsidRDefault="00520B54" w:rsidP="00520B54">
      <w:pPr>
        <w:pStyle w:val="ListParagraph"/>
        <w:numPr>
          <w:ilvl w:val="0"/>
          <w:numId w:val="103"/>
        </w:numPr>
        <w:spacing w:line="240" w:lineRule="auto"/>
        <w:rPr>
          <w:rFonts w:ascii="Arial" w:hAnsi="Arial" w:cs="Arial"/>
          <w:sz w:val="22"/>
          <w:szCs w:val="22"/>
          <w:lang w:val="ms-MY"/>
        </w:rPr>
      </w:pPr>
      <w:r w:rsidRPr="00E81412">
        <w:rPr>
          <w:rFonts w:ascii="Arial" w:hAnsi="Arial" w:cs="Arial"/>
          <w:sz w:val="22"/>
          <w:szCs w:val="22"/>
          <w:lang w:val="ms-MY"/>
        </w:rPr>
        <w:t>Majlis Perwakilan Pelajar</w:t>
      </w:r>
      <w:r>
        <w:rPr>
          <w:rFonts w:ascii="Arial" w:hAnsi="Arial" w:cs="Arial"/>
          <w:sz w:val="22"/>
          <w:szCs w:val="22"/>
          <w:lang w:val="ms-MY"/>
        </w:rPr>
        <w:t>;</w:t>
      </w:r>
    </w:p>
    <w:p w14:paraId="6DEF74D2" w14:textId="27AE0DB5" w:rsidR="00520B54" w:rsidRDefault="00520B54" w:rsidP="00520B54">
      <w:pPr>
        <w:pStyle w:val="ListParagraph"/>
        <w:numPr>
          <w:ilvl w:val="0"/>
          <w:numId w:val="103"/>
        </w:numPr>
        <w:spacing w:line="240" w:lineRule="auto"/>
        <w:rPr>
          <w:rFonts w:ascii="Arial" w:hAnsi="Arial" w:cs="Arial"/>
          <w:sz w:val="22"/>
          <w:szCs w:val="22"/>
          <w:lang w:val="ms-MY"/>
        </w:rPr>
      </w:pPr>
      <w:r w:rsidRPr="00E81412">
        <w:rPr>
          <w:rFonts w:ascii="Arial" w:hAnsi="Arial" w:cs="Arial"/>
          <w:sz w:val="22"/>
          <w:szCs w:val="22"/>
          <w:lang w:val="ms-MY"/>
        </w:rPr>
        <w:t>Majlis Tertinggi Mahasiswa</w:t>
      </w:r>
      <w:r>
        <w:rPr>
          <w:rFonts w:ascii="Arial" w:hAnsi="Arial" w:cs="Arial"/>
          <w:sz w:val="22"/>
          <w:szCs w:val="22"/>
          <w:lang w:val="ms-MY"/>
        </w:rPr>
        <w:t>; dan</w:t>
      </w:r>
    </w:p>
    <w:p w14:paraId="5B50A6E7" w14:textId="5AB34C67" w:rsidR="00520B54" w:rsidRPr="00520B54" w:rsidRDefault="00520B54" w:rsidP="00520B54">
      <w:pPr>
        <w:pStyle w:val="ListParagraph"/>
        <w:numPr>
          <w:ilvl w:val="0"/>
          <w:numId w:val="103"/>
        </w:numPr>
        <w:spacing w:line="240" w:lineRule="auto"/>
        <w:rPr>
          <w:rFonts w:ascii="Arial" w:hAnsi="Arial" w:cs="Arial"/>
          <w:sz w:val="22"/>
          <w:szCs w:val="22"/>
          <w:lang w:val="ms-MY"/>
        </w:rPr>
      </w:pPr>
      <w:r w:rsidRPr="00E81412">
        <w:rPr>
          <w:rFonts w:ascii="Arial" w:hAnsi="Arial" w:cs="Arial"/>
          <w:sz w:val="22"/>
          <w:szCs w:val="22"/>
          <w:lang w:val="ms-MY"/>
        </w:rPr>
        <w:t>Persatuan Mahasiswa Fakulti</w:t>
      </w:r>
      <w:r>
        <w:rPr>
          <w:rFonts w:ascii="Arial" w:hAnsi="Arial" w:cs="Arial"/>
          <w:sz w:val="22"/>
          <w:szCs w:val="22"/>
          <w:lang w:val="ms-MY"/>
        </w:rPr>
        <w:t>.</w:t>
      </w:r>
      <w:r w:rsidRPr="00E81412">
        <w:rPr>
          <w:rFonts w:ascii="Arial" w:hAnsi="Arial" w:cs="Arial"/>
          <w:sz w:val="22"/>
          <w:szCs w:val="22"/>
          <w:lang w:val="ms-MY"/>
        </w:rPr>
        <w:t xml:space="preserve">  </w:t>
      </w:r>
    </w:p>
    <w:p w14:paraId="69F5FB35" w14:textId="77777777" w:rsidR="00E81412" w:rsidRPr="00E81412" w:rsidRDefault="00E81412" w:rsidP="00E81412">
      <w:pPr>
        <w:spacing w:line="240" w:lineRule="auto"/>
        <w:ind w:left="1418"/>
        <w:contextualSpacing/>
        <w:rPr>
          <w:rFonts w:ascii="Arial" w:hAnsi="Arial" w:cs="Arial"/>
          <w:sz w:val="22"/>
          <w:szCs w:val="22"/>
          <w:lang w:val="ms-MY"/>
        </w:rPr>
      </w:pPr>
    </w:p>
    <w:p w14:paraId="1CB3142C" w14:textId="36AFA470"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Mahasiswa Perwakilan Pelajar merupakan sekumpulan pelajar yang dipilih oleh pelajar-pelajar UPM melalui Pemilihan Majlis Perwakilan Pelajar setiap tahun untuk mewakili mereka membawa isu-isu berkaitan kepentingan dan kebajikan pelajar kepada Pihak Pengurusan Universiti selari dengan peruntukan dalam Perkara 52 Akta Universiti Kolej Universiti 1971, Perlembagaan Universiti Putra Malaysia. </w:t>
      </w:r>
      <w:r w:rsidR="00E96355">
        <w:rPr>
          <w:rFonts w:ascii="Arial" w:hAnsi="Arial" w:cs="Arial"/>
          <w:sz w:val="22"/>
          <w:szCs w:val="22"/>
          <w:lang w:val="ms-MY"/>
        </w:rPr>
        <w:t>S</w:t>
      </w:r>
      <w:r w:rsidRPr="00E81412">
        <w:rPr>
          <w:rFonts w:ascii="Arial" w:hAnsi="Arial" w:cs="Arial"/>
          <w:sz w:val="22"/>
          <w:szCs w:val="22"/>
          <w:lang w:val="ms-MY"/>
        </w:rPr>
        <w:t>ehingga tahun 2018, Naib Canselor dengan kuasa yang telah diperuntukkan dalam perlembagaan universiti telah menentukan sebanyak 45 kerusi dipertandingkan dalam Pemilihan Majlis Perwakilan Pelajar UPM.</w:t>
      </w:r>
    </w:p>
    <w:p w14:paraId="1D198F63" w14:textId="77777777" w:rsidR="00E81412" w:rsidRPr="00E81412" w:rsidRDefault="00E81412" w:rsidP="00E81412">
      <w:pPr>
        <w:spacing w:line="240" w:lineRule="auto"/>
        <w:ind w:left="1418"/>
        <w:contextualSpacing/>
        <w:rPr>
          <w:rFonts w:ascii="Arial" w:hAnsi="Arial" w:cs="Arial"/>
          <w:sz w:val="22"/>
          <w:szCs w:val="22"/>
          <w:lang w:val="ms-MY"/>
        </w:rPr>
      </w:pPr>
    </w:p>
    <w:p w14:paraId="789E93AA"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Majlis Tertinggi Mahasiswa Kolej Kediaman merupakan sekumpulan pelajar yang dilantik oleh Pengurusan Kolej Kediaman bagi mewakili pelajar-pelajar yang menginap di sesebuah kolej kediaman membawa isu-isu berkaitan kepentingan dan kebajikan pelajar-pelajar tersebut kepada Pihak Pengurusan Kolej Kediaman. Sehingga tahun 2018 terdapat 17 kolej kediaman di UPM dan setiap kolej kediaman mempunyai Majlis Tertinggi Mahasiswa sendiri.</w:t>
      </w:r>
    </w:p>
    <w:p w14:paraId="7693E4A1" w14:textId="77777777" w:rsidR="00E81412" w:rsidRPr="00E81412" w:rsidRDefault="00E81412" w:rsidP="00E81412">
      <w:pPr>
        <w:spacing w:line="240" w:lineRule="auto"/>
        <w:ind w:left="1418"/>
        <w:contextualSpacing/>
        <w:rPr>
          <w:rFonts w:ascii="Arial" w:hAnsi="Arial" w:cs="Arial"/>
          <w:sz w:val="22"/>
          <w:szCs w:val="22"/>
          <w:lang w:val="ms-MY"/>
        </w:rPr>
      </w:pPr>
    </w:p>
    <w:p w14:paraId="22B6E8B4"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Persatuan Mahasiswa Fakulti (PMF) pula merupakan sekumpulan pelajar di setiap fakulti yang dipilih melalui Mesyuarat Agung Tahunan bagi mewakili pelajar-pelajar fakulti tersebut dalam membawa isu-isu berkaitan kepentingan dan kebajikan kepada pihak pengurusan fakulti. Sehingga 2018 terdapat 15 PMF yang mewakili 15 fakulti di UPM.</w:t>
      </w:r>
    </w:p>
    <w:p w14:paraId="5E0A10BD" w14:textId="290F9629" w:rsidR="00E81412" w:rsidRDefault="00E81412" w:rsidP="00E81412">
      <w:pPr>
        <w:spacing w:line="240" w:lineRule="auto"/>
        <w:ind w:left="1418"/>
        <w:contextualSpacing/>
        <w:rPr>
          <w:rFonts w:ascii="Arial" w:hAnsi="Arial" w:cs="Arial"/>
          <w:sz w:val="22"/>
          <w:szCs w:val="22"/>
          <w:lang w:val="ms-MY"/>
        </w:rPr>
      </w:pPr>
    </w:p>
    <w:p w14:paraId="6A3FBB2B" w14:textId="77777777" w:rsidR="007E19A9" w:rsidRPr="00E81412" w:rsidRDefault="007E19A9" w:rsidP="007E19A9">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560072C4" w14:textId="77777777" w:rsidR="007E19A9" w:rsidRPr="00E81412" w:rsidRDefault="007E19A9" w:rsidP="00E81412">
      <w:pPr>
        <w:spacing w:line="240" w:lineRule="auto"/>
        <w:ind w:left="1418"/>
        <w:contextualSpacing/>
        <w:rPr>
          <w:rFonts w:ascii="Arial" w:hAnsi="Arial" w:cs="Arial"/>
          <w:sz w:val="22"/>
          <w:szCs w:val="22"/>
          <w:lang w:val="ms-MY"/>
        </w:rPr>
      </w:pPr>
    </w:p>
    <w:p w14:paraId="43310A36" w14:textId="77777777" w:rsidR="00E81412" w:rsidRPr="00E81412" w:rsidRDefault="00E81412" w:rsidP="00E81412">
      <w:pPr>
        <w:spacing w:line="240" w:lineRule="auto"/>
        <w:ind w:left="1418"/>
        <w:contextualSpacing/>
        <w:rPr>
          <w:rFonts w:ascii="Arial" w:hAnsi="Arial" w:cs="Arial"/>
          <w:sz w:val="22"/>
          <w:szCs w:val="22"/>
          <w:lang w:val="ms-MY"/>
        </w:rPr>
      </w:pPr>
    </w:p>
    <w:p w14:paraId="4B619481" w14:textId="77777777" w:rsidR="00E81412" w:rsidRPr="00E81412" w:rsidRDefault="00E81412" w:rsidP="00FC026C">
      <w:pPr>
        <w:numPr>
          <w:ilvl w:val="2"/>
          <w:numId w:val="10"/>
        </w:numPr>
        <w:spacing w:line="240" w:lineRule="auto"/>
        <w:ind w:left="1418" w:hanging="851"/>
        <w:rPr>
          <w:rFonts w:ascii="Arial" w:hAnsi="Arial" w:cs="Arial"/>
          <w:sz w:val="22"/>
          <w:szCs w:val="22"/>
          <w:lang w:val="ms-MY"/>
        </w:rPr>
      </w:pPr>
      <w:r w:rsidRPr="00E81412">
        <w:rPr>
          <w:rFonts w:ascii="Arial" w:hAnsi="Arial" w:cs="Arial"/>
          <w:lang w:val="ms-MY"/>
        </w:rPr>
        <w:t xml:space="preserve">a) </w:t>
      </w:r>
      <w:r w:rsidRPr="00E81412">
        <w:rPr>
          <w:rFonts w:ascii="Arial" w:hAnsi="Arial" w:cs="Arial"/>
          <w:sz w:val="22"/>
          <w:szCs w:val="22"/>
          <w:lang w:val="ms-MY"/>
        </w:rPr>
        <w:t xml:space="preserve">What does the department do to facilitate students to develop </w:t>
      </w:r>
    </w:p>
    <w:p w14:paraId="798AFF5D" w14:textId="77777777" w:rsidR="00E81412" w:rsidRPr="00E81412" w:rsidRDefault="00E81412" w:rsidP="00E81412">
      <w:pPr>
        <w:spacing w:line="240" w:lineRule="auto"/>
        <w:ind w:left="1701"/>
        <w:rPr>
          <w:rFonts w:ascii="Arial" w:hAnsi="Arial" w:cs="Arial"/>
          <w:sz w:val="22"/>
          <w:szCs w:val="22"/>
          <w:lang w:val="ms-MY"/>
        </w:rPr>
      </w:pPr>
      <w:r w:rsidRPr="00E81412">
        <w:rPr>
          <w:rFonts w:ascii="Arial" w:hAnsi="Arial" w:cs="Arial"/>
          <w:sz w:val="22"/>
          <w:szCs w:val="22"/>
          <w:lang w:val="ms-MY"/>
        </w:rPr>
        <w:t>linkages with external stakeholders?</w:t>
      </w:r>
    </w:p>
    <w:p w14:paraId="64737F34" w14:textId="77777777" w:rsidR="00E81412" w:rsidRPr="00E81412" w:rsidRDefault="00E81412" w:rsidP="00E81412">
      <w:pPr>
        <w:spacing w:line="240" w:lineRule="auto"/>
        <w:ind w:left="1701"/>
        <w:rPr>
          <w:rFonts w:ascii="Arial" w:hAnsi="Arial" w:cs="Arial"/>
          <w:sz w:val="22"/>
          <w:szCs w:val="22"/>
          <w:lang w:val="ms-MY"/>
        </w:rPr>
      </w:pPr>
    </w:p>
    <w:p w14:paraId="3DE3E7CD" w14:textId="77777777" w:rsidR="00E81412" w:rsidRPr="00E81412" w:rsidRDefault="00E81412" w:rsidP="00E81412">
      <w:pPr>
        <w:spacing w:line="240" w:lineRule="auto"/>
        <w:ind w:left="480" w:firstLine="938"/>
        <w:contextualSpacing/>
        <w:rPr>
          <w:rFonts w:ascii="Arial" w:hAnsi="Arial" w:cs="Arial"/>
          <w:color w:val="FF0000"/>
          <w:sz w:val="22"/>
          <w:szCs w:val="22"/>
          <w:u w:val="single"/>
          <w:lang w:val="ms-MY"/>
        </w:rPr>
      </w:pPr>
      <w:r w:rsidRPr="00E81412">
        <w:rPr>
          <w:rFonts w:ascii="Arial" w:hAnsi="Arial" w:cs="Arial"/>
          <w:lang w:val="ms-MY"/>
        </w:rPr>
        <w:t xml:space="preserve">    </w:t>
      </w:r>
      <w:r w:rsidRPr="00E81412">
        <w:rPr>
          <w:rFonts w:ascii="Arial" w:hAnsi="Arial" w:cs="Arial"/>
          <w:color w:val="FF0000"/>
          <w:sz w:val="22"/>
          <w:szCs w:val="22"/>
          <w:u w:val="single"/>
          <w:lang w:val="ms-MY"/>
        </w:rPr>
        <w:t>Maklumat pelaksanaan di fakulti</w:t>
      </w:r>
    </w:p>
    <w:p w14:paraId="6B406B40" w14:textId="66158977" w:rsidR="00E81412" w:rsidRDefault="00E81412" w:rsidP="00E81412">
      <w:pPr>
        <w:spacing w:line="240" w:lineRule="auto"/>
        <w:ind w:left="1440"/>
        <w:rPr>
          <w:rFonts w:ascii="Arial" w:hAnsi="Arial" w:cs="Arial"/>
          <w:sz w:val="22"/>
          <w:szCs w:val="22"/>
          <w:lang w:val="ms-MY"/>
        </w:rPr>
      </w:pPr>
    </w:p>
    <w:p w14:paraId="6347957C" w14:textId="77777777" w:rsidR="00FF629F" w:rsidRPr="00E81412" w:rsidRDefault="00FF629F" w:rsidP="00E81412">
      <w:pPr>
        <w:spacing w:line="240" w:lineRule="auto"/>
        <w:ind w:left="1440"/>
        <w:rPr>
          <w:rFonts w:ascii="Arial" w:hAnsi="Arial" w:cs="Arial"/>
          <w:sz w:val="22"/>
          <w:szCs w:val="22"/>
          <w:lang w:val="ms-MY"/>
        </w:rPr>
      </w:pPr>
    </w:p>
    <w:p w14:paraId="215F76E7" w14:textId="28C43C24" w:rsidR="00E81412" w:rsidRPr="00E81412" w:rsidRDefault="00E81412" w:rsidP="00E81412">
      <w:pPr>
        <w:spacing w:line="240" w:lineRule="auto"/>
        <w:ind w:left="1701" w:hanging="1134"/>
        <w:rPr>
          <w:rFonts w:ascii="Arial" w:hAnsi="Arial" w:cs="Arial"/>
          <w:sz w:val="22"/>
          <w:szCs w:val="22"/>
          <w:lang w:val="ms-MY"/>
        </w:rPr>
      </w:pPr>
      <w:r w:rsidRPr="00E81412">
        <w:rPr>
          <w:rFonts w:ascii="Arial" w:hAnsi="Arial" w:cs="Arial"/>
          <w:sz w:val="22"/>
          <w:szCs w:val="22"/>
          <w:lang w:val="ms-MY"/>
        </w:rPr>
        <w:t xml:space="preserve">              b)How does the department facilitate students to gain managerial,    entrepreneurial and leadership skills in preparation for the workplace?</w:t>
      </w:r>
    </w:p>
    <w:p w14:paraId="6661511C" w14:textId="77777777" w:rsidR="00E81412" w:rsidRPr="00E81412" w:rsidRDefault="00E81412" w:rsidP="00E81412">
      <w:pPr>
        <w:spacing w:line="240" w:lineRule="auto"/>
        <w:ind w:left="1701" w:hanging="1134"/>
        <w:rPr>
          <w:rFonts w:ascii="Arial" w:hAnsi="Arial" w:cs="Arial"/>
          <w:sz w:val="22"/>
          <w:szCs w:val="22"/>
          <w:lang w:val="ms-MY"/>
        </w:rPr>
      </w:pPr>
    </w:p>
    <w:p w14:paraId="3E718D2B" w14:textId="0B442931" w:rsidR="00E81412" w:rsidRPr="00E81412" w:rsidRDefault="00E81412" w:rsidP="00E81412">
      <w:pPr>
        <w:tabs>
          <w:tab w:val="left" w:pos="709"/>
        </w:tabs>
        <w:spacing w:line="240" w:lineRule="auto"/>
        <w:ind w:left="480" w:firstLine="938"/>
        <w:contextualSpacing/>
        <w:rPr>
          <w:rFonts w:ascii="Arial" w:hAnsi="Arial" w:cs="Arial"/>
          <w:color w:val="FF0000"/>
          <w:sz w:val="22"/>
          <w:szCs w:val="22"/>
          <w:u w:val="single"/>
          <w:lang w:val="ms-MY"/>
        </w:rPr>
      </w:pPr>
      <w:r w:rsidRPr="00E81412">
        <w:rPr>
          <w:rFonts w:ascii="Arial" w:hAnsi="Arial" w:cs="Arial"/>
          <w:lang w:val="ms-MY"/>
        </w:rPr>
        <w:t xml:space="preserve">    </w:t>
      </w:r>
      <w:r w:rsidRPr="00E81412">
        <w:rPr>
          <w:rFonts w:ascii="Arial" w:hAnsi="Arial" w:cs="Arial"/>
          <w:color w:val="FF0000"/>
          <w:sz w:val="22"/>
          <w:szCs w:val="22"/>
          <w:u w:val="single"/>
          <w:lang w:val="ms-MY"/>
        </w:rPr>
        <w:t>Maklumat di</w:t>
      </w:r>
      <w:r w:rsidR="00E96355">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254176FA" w14:textId="77777777" w:rsidR="00E81412" w:rsidRPr="00E81412" w:rsidRDefault="00E81412" w:rsidP="00E81412">
      <w:pPr>
        <w:spacing w:line="240" w:lineRule="auto"/>
        <w:ind w:left="1701"/>
        <w:contextualSpacing/>
        <w:rPr>
          <w:rFonts w:ascii="Arial" w:hAnsi="Arial" w:cs="Arial"/>
          <w:color w:val="000000"/>
          <w:sz w:val="22"/>
          <w:szCs w:val="22"/>
          <w:lang w:val="ms-MY"/>
        </w:rPr>
      </w:pPr>
      <w:r w:rsidRPr="00E81412">
        <w:rPr>
          <w:rFonts w:ascii="Arial" w:hAnsi="Arial" w:cs="Arial"/>
          <w:sz w:val="22"/>
          <w:szCs w:val="22"/>
          <w:lang w:val="ms-MY"/>
        </w:rPr>
        <w:t>Pusat Kokurikulum dan Pembangunan Pelajar  menyediakan sumber  tenaga pengajar yang berkelayakan dan berpengalaman dalam pembelajaran dan mewajibkan  pelajar melaksanakan projek  bersama komuniti di akhir semester untuk melatih sikap  keusahawanan dalam mencari dana dan sikap kepimpinan untuk melaksanakan program.</w:t>
      </w:r>
    </w:p>
    <w:p w14:paraId="5B7E0BD1" w14:textId="0B440514" w:rsidR="00E81412" w:rsidRDefault="00E81412" w:rsidP="00E81412">
      <w:pPr>
        <w:tabs>
          <w:tab w:val="left" w:pos="709"/>
        </w:tabs>
        <w:spacing w:line="240" w:lineRule="auto"/>
        <w:ind w:left="1701"/>
        <w:contextualSpacing/>
        <w:rPr>
          <w:rFonts w:ascii="Arial" w:hAnsi="Arial" w:cs="Arial"/>
          <w:sz w:val="22"/>
          <w:szCs w:val="22"/>
          <w:lang w:val="ms-MY"/>
        </w:rPr>
      </w:pPr>
    </w:p>
    <w:p w14:paraId="7E1B7D25" w14:textId="77777777" w:rsidR="00975D5D" w:rsidRPr="00D5048A" w:rsidRDefault="00975D5D" w:rsidP="00E96355">
      <w:pPr>
        <w:spacing w:line="240" w:lineRule="auto"/>
        <w:ind w:left="1701"/>
        <w:contextualSpacing/>
        <w:rPr>
          <w:rFonts w:ascii="Arial" w:eastAsia="Arial" w:hAnsi="Arial" w:cs="Arial"/>
          <w:sz w:val="22"/>
          <w:szCs w:val="22"/>
        </w:rPr>
      </w:pPr>
      <w:r>
        <w:rPr>
          <w:rFonts w:ascii="Arial" w:eastAsia="Arial" w:hAnsi="Arial" w:cs="Arial"/>
          <w:sz w:val="22"/>
          <w:szCs w:val="22"/>
        </w:rPr>
        <w:t>Pengurusan</w:t>
      </w:r>
      <w:r w:rsidRPr="00D5048A">
        <w:rPr>
          <w:rFonts w:ascii="Arial" w:eastAsia="Arial" w:hAnsi="Arial" w:cs="Arial"/>
          <w:sz w:val="22"/>
          <w:szCs w:val="22"/>
        </w:rPr>
        <w:t xml:space="preserve"> dan keu</w:t>
      </w:r>
      <w:r>
        <w:rPr>
          <w:rFonts w:ascii="Arial" w:eastAsia="Arial" w:hAnsi="Arial" w:cs="Arial"/>
          <w:sz w:val="22"/>
          <w:szCs w:val="22"/>
        </w:rPr>
        <w:t>sahawanan: Seminar, tesis, peperiksaan</w:t>
      </w:r>
      <w:r w:rsidRPr="00D5048A">
        <w:rPr>
          <w:rFonts w:ascii="Arial" w:eastAsia="Arial" w:hAnsi="Arial" w:cs="Arial"/>
          <w:sz w:val="22"/>
          <w:szCs w:val="22"/>
        </w:rPr>
        <w:t xml:space="preserve"> komprehensif, persembahan, kerja kelompok, penyertaan kelas, prestasi dan laporan latihan industri, portfolio, kajian kes berdasarkan senario.</w:t>
      </w:r>
    </w:p>
    <w:p w14:paraId="7F9CE7AD" w14:textId="77777777" w:rsidR="00975D5D" w:rsidRPr="00D5048A" w:rsidRDefault="00975D5D" w:rsidP="00975D5D">
      <w:pPr>
        <w:spacing w:line="240" w:lineRule="auto"/>
        <w:ind w:left="1418" w:hanging="851"/>
        <w:rPr>
          <w:rFonts w:ascii="Arial" w:eastAsia="Arial" w:hAnsi="Arial" w:cs="Arial"/>
          <w:sz w:val="22"/>
          <w:szCs w:val="22"/>
        </w:rPr>
      </w:pPr>
    </w:p>
    <w:p w14:paraId="4170E623" w14:textId="363D06F9" w:rsidR="00975D5D" w:rsidRPr="00D5048A" w:rsidRDefault="00975D5D" w:rsidP="00E96355">
      <w:pPr>
        <w:spacing w:line="240" w:lineRule="auto"/>
        <w:ind w:left="1701"/>
        <w:contextualSpacing/>
        <w:rPr>
          <w:rFonts w:ascii="Arial" w:eastAsia="Arial" w:hAnsi="Arial" w:cs="Arial"/>
          <w:sz w:val="22"/>
          <w:szCs w:val="22"/>
        </w:rPr>
      </w:pPr>
      <w:r w:rsidRPr="00D5048A">
        <w:rPr>
          <w:rFonts w:ascii="Arial" w:eastAsia="Arial" w:hAnsi="Arial" w:cs="Arial"/>
          <w:sz w:val="22"/>
          <w:szCs w:val="22"/>
        </w:rPr>
        <w:t xml:space="preserve">Kemahiran </w:t>
      </w:r>
      <w:proofErr w:type="spellStart"/>
      <w:r w:rsidRPr="00D5048A">
        <w:rPr>
          <w:rFonts w:ascii="Arial" w:eastAsia="Arial" w:hAnsi="Arial" w:cs="Arial"/>
          <w:sz w:val="22"/>
          <w:szCs w:val="22"/>
        </w:rPr>
        <w:t>kepimpinan</w:t>
      </w:r>
      <w:proofErr w:type="spellEnd"/>
      <w:r w:rsidRPr="00D5048A">
        <w:rPr>
          <w:rFonts w:ascii="Arial" w:eastAsia="Arial" w:hAnsi="Arial" w:cs="Arial"/>
          <w:sz w:val="22"/>
          <w:szCs w:val="22"/>
        </w:rPr>
        <w:t xml:space="preserve">: </w:t>
      </w:r>
      <w:proofErr w:type="spellStart"/>
      <w:r w:rsidRPr="00D5048A">
        <w:rPr>
          <w:rFonts w:ascii="Arial" w:eastAsia="Arial" w:hAnsi="Arial" w:cs="Arial"/>
          <w:sz w:val="22"/>
          <w:szCs w:val="22"/>
        </w:rPr>
        <w:t>Laporan</w:t>
      </w:r>
      <w:proofErr w:type="spellEnd"/>
      <w:r w:rsidRPr="00D5048A">
        <w:rPr>
          <w:rFonts w:ascii="Arial" w:eastAsia="Arial" w:hAnsi="Arial" w:cs="Arial"/>
          <w:sz w:val="22"/>
          <w:szCs w:val="22"/>
        </w:rPr>
        <w:t xml:space="preserve">, </w:t>
      </w:r>
      <w:proofErr w:type="spellStart"/>
      <w:r w:rsidRPr="00D5048A">
        <w:rPr>
          <w:rFonts w:ascii="Arial" w:eastAsia="Arial" w:hAnsi="Arial" w:cs="Arial"/>
          <w:sz w:val="22"/>
          <w:szCs w:val="22"/>
        </w:rPr>
        <w:t>pemerhatian</w:t>
      </w:r>
      <w:proofErr w:type="spellEnd"/>
      <w:r w:rsidRPr="00D5048A">
        <w:rPr>
          <w:rFonts w:ascii="Arial" w:eastAsia="Arial" w:hAnsi="Arial" w:cs="Arial"/>
          <w:sz w:val="22"/>
          <w:szCs w:val="22"/>
        </w:rPr>
        <w:t xml:space="preserve">, </w:t>
      </w:r>
      <w:proofErr w:type="spellStart"/>
      <w:r w:rsidRPr="00D5048A">
        <w:rPr>
          <w:rFonts w:ascii="Arial" w:eastAsia="Arial" w:hAnsi="Arial" w:cs="Arial"/>
          <w:sz w:val="22"/>
          <w:szCs w:val="22"/>
        </w:rPr>
        <w:t>buku</w:t>
      </w:r>
      <w:proofErr w:type="spellEnd"/>
      <w:r w:rsidRPr="00D5048A">
        <w:rPr>
          <w:rFonts w:ascii="Arial" w:eastAsia="Arial" w:hAnsi="Arial" w:cs="Arial"/>
          <w:sz w:val="22"/>
          <w:szCs w:val="22"/>
        </w:rPr>
        <w:t xml:space="preserve"> log, </w:t>
      </w:r>
      <w:r w:rsidRPr="00E96355">
        <w:rPr>
          <w:rFonts w:ascii="Arial" w:eastAsia="Arial" w:hAnsi="Arial" w:cs="Arial"/>
          <w:i/>
          <w:iCs/>
          <w:sz w:val="22"/>
          <w:szCs w:val="22"/>
        </w:rPr>
        <w:t>peer review</w:t>
      </w:r>
      <w:r w:rsidRPr="00D5048A">
        <w:rPr>
          <w:rFonts w:ascii="Arial" w:eastAsia="Arial" w:hAnsi="Arial" w:cs="Arial"/>
          <w:sz w:val="22"/>
          <w:szCs w:val="22"/>
        </w:rPr>
        <w:t xml:space="preserve">, </w:t>
      </w:r>
      <w:proofErr w:type="spellStart"/>
      <w:r w:rsidRPr="00D5048A">
        <w:rPr>
          <w:rFonts w:ascii="Arial" w:eastAsia="Arial" w:hAnsi="Arial" w:cs="Arial"/>
          <w:sz w:val="22"/>
          <w:szCs w:val="22"/>
        </w:rPr>
        <w:t>laporan</w:t>
      </w:r>
      <w:proofErr w:type="spellEnd"/>
      <w:r w:rsidRPr="00D5048A">
        <w:rPr>
          <w:rFonts w:ascii="Arial" w:eastAsia="Arial" w:hAnsi="Arial" w:cs="Arial"/>
          <w:sz w:val="22"/>
          <w:szCs w:val="22"/>
        </w:rPr>
        <w:t xml:space="preserve"> </w:t>
      </w:r>
      <w:proofErr w:type="spellStart"/>
      <w:r w:rsidRPr="00D5048A">
        <w:rPr>
          <w:rFonts w:ascii="Arial" w:eastAsia="Arial" w:hAnsi="Arial" w:cs="Arial"/>
          <w:sz w:val="22"/>
          <w:szCs w:val="22"/>
        </w:rPr>
        <w:t>penyeliaan</w:t>
      </w:r>
      <w:proofErr w:type="spellEnd"/>
      <w:r w:rsidRPr="00D5048A">
        <w:rPr>
          <w:rFonts w:ascii="Arial" w:eastAsia="Arial" w:hAnsi="Arial" w:cs="Arial"/>
          <w:sz w:val="22"/>
          <w:szCs w:val="22"/>
        </w:rPr>
        <w:t xml:space="preserve">, </w:t>
      </w:r>
      <w:proofErr w:type="spellStart"/>
      <w:r w:rsidRPr="00D5048A">
        <w:rPr>
          <w:rFonts w:ascii="Arial" w:eastAsia="Arial" w:hAnsi="Arial" w:cs="Arial"/>
          <w:sz w:val="22"/>
          <w:szCs w:val="22"/>
        </w:rPr>
        <w:t>pemeriksaan</w:t>
      </w:r>
      <w:proofErr w:type="spellEnd"/>
      <w:r w:rsidRPr="00D5048A">
        <w:rPr>
          <w:rFonts w:ascii="Arial" w:eastAsia="Arial" w:hAnsi="Arial" w:cs="Arial"/>
          <w:sz w:val="22"/>
          <w:szCs w:val="22"/>
        </w:rPr>
        <w:t xml:space="preserve"> </w:t>
      </w:r>
      <w:proofErr w:type="spellStart"/>
      <w:r w:rsidRPr="00D5048A">
        <w:rPr>
          <w:rFonts w:ascii="Arial" w:eastAsia="Arial" w:hAnsi="Arial" w:cs="Arial"/>
          <w:sz w:val="22"/>
          <w:szCs w:val="22"/>
        </w:rPr>
        <w:t>klinikal</w:t>
      </w:r>
      <w:proofErr w:type="spellEnd"/>
      <w:r w:rsidRPr="00D5048A">
        <w:rPr>
          <w:rFonts w:ascii="Arial" w:eastAsia="Arial" w:hAnsi="Arial" w:cs="Arial"/>
          <w:sz w:val="22"/>
          <w:szCs w:val="22"/>
        </w:rPr>
        <w:t xml:space="preserve">, portfolio, </w:t>
      </w:r>
      <w:proofErr w:type="spellStart"/>
      <w:r w:rsidRPr="00D5048A">
        <w:rPr>
          <w:rFonts w:ascii="Arial" w:eastAsia="Arial" w:hAnsi="Arial" w:cs="Arial"/>
          <w:sz w:val="22"/>
          <w:szCs w:val="22"/>
        </w:rPr>
        <w:t>kajian</w:t>
      </w:r>
      <w:proofErr w:type="spellEnd"/>
      <w:r w:rsidRPr="00D5048A">
        <w:rPr>
          <w:rFonts w:ascii="Arial" w:eastAsia="Arial" w:hAnsi="Arial" w:cs="Arial"/>
          <w:sz w:val="22"/>
          <w:szCs w:val="22"/>
        </w:rPr>
        <w:t xml:space="preserve"> </w:t>
      </w:r>
      <w:proofErr w:type="spellStart"/>
      <w:r w:rsidRPr="00D5048A">
        <w:rPr>
          <w:rFonts w:ascii="Arial" w:eastAsia="Arial" w:hAnsi="Arial" w:cs="Arial"/>
          <w:sz w:val="22"/>
          <w:szCs w:val="22"/>
        </w:rPr>
        <w:t>kes</w:t>
      </w:r>
      <w:proofErr w:type="spellEnd"/>
      <w:r w:rsidRPr="00D5048A">
        <w:rPr>
          <w:rFonts w:ascii="Arial" w:eastAsia="Arial" w:hAnsi="Arial" w:cs="Arial"/>
          <w:sz w:val="22"/>
          <w:szCs w:val="22"/>
        </w:rPr>
        <w:t xml:space="preserve"> </w:t>
      </w:r>
      <w:proofErr w:type="spellStart"/>
      <w:r w:rsidRPr="00D5048A">
        <w:rPr>
          <w:rFonts w:ascii="Arial" w:eastAsia="Arial" w:hAnsi="Arial" w:cs="Arial"/>
          <w:sz w:val="22"/>
          <w:szCs w:val="22"/>
        </w:rPr>
        <w:t>berasaskan</w:t>
      </w:r>
      <w:proofErr w:type="spellEnd"/>
      <w:r w:rsidRPr="00D5048A">
        <w:rPr>
          <w:rFonts w:ascii="Arial" w:eastAsia="Arial" w:hAnsi="Arial" w:cs="Arial"/>
          <w:sz w:val="22"/>
          <w:szCs w:val="22"/>
        </w:rPr>
        <w:t xml:space="preserve"> </w:t>
      </w:r>
      <w:r w:rsidR="006D2546">
        <w:rPr>
          <w:rFonts w:ascii="Arial" w:eastAsia="Arial" w:hAnsi="Arial" w:cs="Arial"/>
          <w:sz w:val="22"/>
          <w:szCs w:val="22"/>
        </w:rPr>
        <w:t>scenario dan</w:t>
      </w:r>
      <w:r w:rsidRPr="00D5048A">
        <w:rPr>
          <w:rFonts w:ascii="Arial" w:eastAsia="Arial" w:hAnsi="Arial" w:cs="Arial"/>
          <w:sz w:val="22"/>
          <w:szCs w:val="22"/>
        </w:rPr>
        <w:t xml:space="preserve"> </w:t>
      </w:r>
      <w:proofErr w:type="spellStart"/>
      <w:r w:rsidRPr="00D5048A">
        <w:rPr>
          <w:rFonts w:ascii="Arial" w:eastAsia="Arial" w:hAnsi="Arial" w:cs="Arial"/>
          <w:sz w:val="22"/>
          <w:szCs w:val="22"/>
        </w:rPr>
        <w:t>kerja</w:t>
      </w:r>
      <w:proofErr w:type="spellEnd"/>
      <w:r w:rsidRPr="00D5048A">
        <w:rPr>
          <w:rFonts w:ascii="Arial" w:eastAsia="Arial" w:hAnsi="Arial" w:cs="Arial"/>
          <w:sz w:val="22"/>
          <w:szCs w:val="22"/>
        </w:rPr>
        <w:t xml:space="preserve"> </w:t>
      </w:r>
      <w:proofErr w:type="spellStart"/>
      <w:r w:rsidRPr="00D5048A">
        <w:rPr>
          <w:rFonts w:ascii="Arial" w:eastAsia="Arial" w:hAnsi="Arial" w:cs="Arial"/>
          <w:sz w:val="22"/>
          <w:szCs w:val="22"/>
        </w:rPr>
        <w:t>kumpulan</w:t>
      </w:r>
      <w:proofErr w:type="spellEnd"/>
      <w:r w:rsidRPr="00D5048A">
        <w:rPr>
          <w:rFonts w:ascii="Arial" w:eastAsia="Arial" w:hAnsi="Arial" w:cs="Arial"/>
          <w:sz w:val="22"/>
          <w:szCs w:val="22"/>
        </w:rPr>
        <w:t>.</w:t>
      </w:r>
    </w:p>
    <w:p w14:paraId="2339A429" w14:textId="77777777" w:rsidR="00975D5D" w:rsidRDefault="00975D5D" w:rsidP="00975D5D">
      <w:pPr>
        <w:spacing w:line="240" w:lineRule="auto"/>
        <w:ind w:left="1418" w:hanging="851"/>
        <w:rPr>
          <w:rFonts w:ascii="Arial" w:eastAsia="Arial" w:hAnsi="Arial" w:cs="Arial"/>
          <w:color w:val="FF0000"/>
          <w:sz w:val="22"/>
          <w:szCs w:val="22"/>
        </w:rPr>
      </w:pPr>
    </w:p>
    <w:p w14:paraId="4B837521" w14:textId="77777777" w:rsidR="00975D5D" w:rsidRPr="00E81412" w:rsidRDefault="00975D5D" w:rsidP="00E81412">
      <w:pPr>
        <w:tabs>
          <w:tab w:val="left" w:pos="709"/>
        </w:tabs>
        <w:spacing w:line="240" w:lineRule="auto"/>
        <w:ind w:left="1701"/>
        <w:contextualSpacing/>
        <w:rPr>
          <w:rFonts w:ascii="Arial" w:hAnsi="Arial" w:cs="Arial"/>
          <w:sz w:val="22"/>
          <w:szCs w:val="22"/>
          <w:lang w:val="ms-MY"/>
        </w:rPr>
      </w:pPr>
    </w:p>
    <w:p w14:paraId="0D983735" w14:textId="77777777" w:rsidR="00E81412" w:rsidRPr="00E81412" w:rsidRDefault="00E81412" w:rsidP="00E81412">
      <w:pPr>
        <w:spacing w:line="240" w:lineRule="auto"/>
        <w:ind w:left="480" w:firstLine="1221"/>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238A9D69" w14:textId="77777777" w:rsidR="00E81412" w:rsidRPr="00E81412" w:rsidRDefault="00E81412" w:rsidP="00E81412">
      <w:pPr>
        <w:spacing w:line="240" w:lineRule="auto"/>
        <w:ind w:left="480" w:firstLine="1221"/>
        <w:contextualSpacing/>
        <w:rPr>
          <w:rFonts w:ascii="Arial" w:hAnsi="Arial" w:cs="Arial"/>
          <w:color w:val="FF0000"/>
          <w:sz w:val="22"/>
          <w:szCs w:val="22"/>
          <w:u w:val="single"/>
          <w:lang w:val="ms-MY"/>
        </w:rPr>
      </w:pPr>
    </w:p>
    <w:p w14:paraId="17C57E9E" w14:textId="77777777" w:rsidR="00E81412" w:rsidRPr="00E81412" w:rsidRDefault="00E81412" w:rsidP="00E81412">
      <w:pPr>
        <w:spacing w:line="240" w:lineRule="auto"/>
        <w:ind w:left="1418" w:hanging="851"/>
        <w:rPr>
          <w:rFonts w:ascii="Arial" w:hAnsi="Arial" w:cs="Arial"/>
          <w:sz w:val="22"/>
          <w:szCs w:val="22"/>
          <w:lang w:val="ms-MY"/>
        </w:rPr>
      </w:pPr>
    </w:p>
    <w:p w14:paraId="0E973317" w14:textId="77777777" w:rsidR="00E81412" w:rsidRPr="00E81412" w:rsidRDefault="00E81412" w:rsidP="00FC026C">
      <w:pPr>
        <w:widowControl/>
        <w:numPr>
          <w:ilvl w:val="2"/>
          <w:numId w:val="10"/>
        </w:numPr>
        <w:adjustRightInd/>
        <w:spacing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How does the department facilitate student activities and organisations that encourage character building, inculcate a sense of belonging and responsibility, and promote active citizenship?</w:t>
      </w:r>
    </w:p>
    <w:p w14:paraId="598FBBF7" w14:textId="77777777" w:rsidR="00E81412" w:rsidRPr="00E81412" w:rsidRDefault="00E81412" w:rsidP="00E81412">
      <w:pPr>
        <w:widowControl/>
        <w:adjustRightInd/>
        <w:spacing w:line="240" w:lineRule="auto"/>
        <w:ind w:left="1418"/>
        <w:contextualSpacing/>
        <w:textAlignment w:val="auto"/>
        <w:rPr>
          <w:rFonts w:ascii="Arial" w:hAnsi="Arial" w:cs="Arial"/>
          <w:sz w:val="22"/>
          <w:szCs w:val="22"/>
          <w:lang w:val="ms-MY"/>
        </w:rPr>
      </w:pPr>
    </w:p>
    <w:p w14:paraId="7A2ADEEC" w14:textId="77777777" w:rsidR="00E81412" w:rsidRPr="00E81412" w:rsidRDefault="00E81412" w:rsidP="00E81412">
      <w:pPr>
        <w:spacing w:line="240" w:lineRule="auto"/>
        <w:ind w:left="1058"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9B70F06" w14:textId="77777777" w:rsidR="00E81412" w:rsidRPr="00E81412" w:rsidRDefault="00E81412" w:rsidP="00E81412">
      <w:pPr>
        <w:autoSpaceDE w:val="0"/>
        <w:autoSpaceDN w:val="0"/>
        <w:spacing w:line="240" w:lineRule="auto"/>
        <w:ind w:left="1418" w:right="90"/>
        <w:jc w:val="left"/>
        <w:rPr>
          <w:rFonts w:ascii="Arial" w:hAnsi="Arial" w:cs="Arial"/>
          <w:sz w:val="22"/>
          <w:szCs w:val="22"/>
          <w:lang w:val="ms-MY"/>
        </w:rPr>
      </w:pPr>
    </w:p>
    <w:p w14:paraId="5EC84CCB" w14:textId="77777777" w:rsidR="00E81412" w:rsidRPr="00E81412" w:rsidRDefault="00E81412" w:rsidP="00E81412">
      <w:pPr>
        <w:spacing w:line="240" w:lineRule="auto"/>
        <w:ind w:left="1058" w:firstLine="360"/>
        <w:contextualSpacing/>
        <w:rPr>
          <w:rFonts w:ascii="Arial" w:hAnsi="Arial" w:cs="Arial"/>
          <w:color w:val="FF0000"/>
          <w:sz w:val="22"/>
          <w:szCs w:val="22"/>
          <w:u w:val="single"/>
          <w:lang w:val="ms-MY"/>
        </w:rPr>
      </w:pPr>
    </w:p>
    <w:p w14:paraId="4536EC00" w14:textId="77777777" w:rsidR="00E81412" w:rsidRPr="00E81412" w:rsidRDefault="00E81412" w:rsidP="00FC026C">
      <w:pPr>
        <w:numPr>
          <w:ilvl w:val="1"/>
          <w:numId w:val="10"/>
        </w:numPr>
        <w:spacing w:line="240" w:lineRule="auto"/>
        <w:ind w:left="540" w:hanging="540"/>
        <w:rPr>
          <w:rFonts w:ascii="Arial" w:hAnsi="Arial" w:cs="Arial"/>
          <w:b/>
          <w:sz w:val="22"/>
          <w:szCs w:val="22"/>
          <w:lang w:val="ms-MY"/>
        </w:rPr>
      </w:pPr>
      <w:r w:rsidRPr="00E81412">
        <w:rPr>
          <w:rFonts w:ascii="Arial" w:hAnsi="Arial" w:cs="Arial"/>
          <w:b/>
          <w:sz w:val="22"/>
          <w:szCs w:val="22"/>
          <w:lang w:val="ms-MY"/>
        </w:rPr>
        <w:t>Alumni</w:t>
      </w:r>
    </w:p>
    <w:p w14:paraId="67089730" w14:textId="77777777" w:rsidR="00E81412" w:rsidRPr="00E81412" w:rsidRDefault="00E81412" w:rsidP="00E81412">
      <w:pPr>
        <w:spacing w:line="240" w:lineRule="auto"/>
        <w:ind w:left="540"/>
        <w:rPr>
          <w:rFonts w:ascii="Arial" w:hAnsi="Arial" w:cs="Arial"/>
          <w:b/>
          <w:lang w:val="ms-MY"/>
        </w:rPr>
      </w:pPr>
    </w:p>
    <w:p w14:paraId="4F9CE873" w14:textId="77777777" w:rsidR="00E81412" w:rsidRPr="00E81412" w:rsidRDefault="00E81412" w:rsidP="00FC026C">
      <w:pPr>
        <w:numPr>
          <w:ilvl w:val="2"/>
          <w:numId w:val="10"/>
        </w:numPr>
        <w:spacing w:line="240" w:lineRule="auto"/>
        <w:ind w:left="1418" w:hanging="851"/>
        <w:rPr>
          <w:rFonts w:ascii="Arial" w:hAnsi="Arial" w:cs="Arial"/>
          <w:sz w:val="22"/>
          <w:szCs w:val="22"/>
          <w:lang w:val="ms-MY"/>
        </w:rPr>
      </w:pPr>
      <w:r w:rsidRPr="00E81412">
        <w:rPr>
          <w:rFonts w:ascii="Arial" w:hAnsi="Arial" w:cs="Arial"/>
          <w:sz w:val="22"/>
          <w:szCs w:val="22"/>
          <w:lang w:val="ms-MY"/>
        </w:rPr>
        <w:t>a) Describe the linkages established by the department with the alumni.</w:t>
      </w:r>
    </w:p>
    <w:p w14:paraId="518E5FB7" w14:textId="77777777" w:rsidR="00E81412" w:rsidRPr="00E81412" w:rsidRDefault="00E81412" w:rsidP="00E81412">
      <w:pPr>
        <w:spacing w:line="240" w:lineRule="auto"/>
        <w:ind w:left="1418"/>
        <w:rPr>
          <w:rFonts w:ascii="Arial" w:hAnsi="Arial" w:cs="Arial"/>
          <w:lang w:val="ms-MY"/>
        </w:rPr>
      </w:pPr>
    </w:p>
    <w:p w14:paraId="5DFAC473" w14:textId="057F6FF1" w:rsidR="00E81412" w:rsidRPr="00E81412" w:rsidRDefault="00E81412" w:rsidP="00E81412">
      <w:pPr>
        <w:tabs>
          <w:tab w:val="left" w:pos="709"/>
        </w:tabs>
        <w:spacing w:line="240" w:lineRule="auto"/>
        <w:ind w:left="480" w:firstLine="938"/>
        <w:contextualSpacing/>
        <w:rPr>
          <w:rFonts w:ascii="Arial" w:hAnsi="Arial" w:cs="Arial"/>
          <w:color w:val="000000"/>
          <w:sz w:val="22"/>
          <w:szCs w:val="22"/>
          <w:lang w:val="ms-MY"/>
        </w:rPr>
      </w:pPr>
      <w:r w:rsidRPr="00E81412">
        <w:rPr>
          <w:rFonts w:ascii="Arial" w:hAnsi="Arial" w:cs="Arial"/>
          <w:lang w:val="ms-MY"/>
        </w:rPr>
        <w:t xml:space="preserve">    </w:t>
      </w:r>
      <w:r w:rsidRPr="00E81412">
        <w:rPr>
          <w:rFonts w:ascii="Arial" w:hAnsi="Arial" w:cs="Arial"/>
          <w:color w:val="FF0000"/>
          <w:sz w:val="22"/>
          <w:szCs w:val="22"/>
          <w:u w:val="single"/>
          <w:lang w:val="ms-MY"/>
        </w:rPr>
        <w:t>Maklumat di</w:t>
      </w:r>
      <w:r w:rsidR="00E96355">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784F48DD" w14:textId="04F6132C" w:rsidR="00E81412" w:rsidRPr="00E81412" w:rsidRDefault="00E81412" w:rsidP="00E81412">
      <w:pPr>
        <w:tabs>
          <w:tab w:val="left" w:pos="709"/>
        </w:tabs>
        <w:spacing w:line="240" w:lineRule="auto"/>
        <w:ind w:left="1701"/>
        <w:contextualSpacing/>
        <w:rPr>
          <w:rFonts w:ascii="Arial" w:hAnsi="Arial" w:cs="Arial"/>
          <w:sz w:val="22"/>
          <w:szCs w:val="22"/>
          <w:lang w:val="ms-MY"/>
        </w:rPr>
      </w:pPr>
      <w:r w:rsidRPr="00E81412">
        <w:rPr>
          <w:rFonts w:ascii="Arial" w:hAnsi="Arial" w:cs="Arial"/>
          <w:sz w:val="22"/>
          <w:szCs w:val="22"/>
          <w:lang w:val="ms-MY"/>
        </w:rPr>
        <w:t xml:space="preserve">Pusat Alumni sentiasa memperkasakan dan melestarikan hubungan antara alumni tempatan dan antarabangsa UPM melalui program alumni-pelajar seperti program Alumni UPM Mentorship, UPM Ambassador, Sesi Townhall Alumni Industri, </w:t>
      </w:r>
      <w:r w:rsidRPr="00E81412">
        <w:rPr>
          <w:rFonts w:ascii="Arial" w:hAnsi="Arial" w:cs="Arial"/>
          <w:i/>
          <w:sz w:val="22"/>
          <w:szCs w:val="22"/>
          <w:lang w:val="ms-MY"/>
        </w:rPr>
        <w:t>Distinguished UPM Alumni Lecture Series: Living the Serdang Story</w:t>
      </w:r>
      <w:r w:rsidRPr="00E81412">
        <w:rPr>
          <w:rFonts w:ascii="Arial" w:hAnsi="Arial" w:cs="Arial"/>
          <w:sz w:val="22"/>
          <w:szCs w:val="22"/>
          <w:lang w:val="ms-MY"/>
        </w:rPr>
        <w:t xml:space="preserve"> dan lain-lain.</w:t>
      </w:r>
      <w:r w:rsidR="00E96355">
        <w:rPr>
          <w:rFonts w:ascii="Arial" w:hAnsi="Arial" w:cs="Arial"/>
          <w:sz w:val="22"/>
          <w:szCs w:val="22"/>
          <w:lang w:val="ms-MY"/>
        </w:rPr>
        <w:t xml:space="preserve"> </w:t>
      </w:r>
      <w:r w:rsidRPr="00E81412">
        <w:rPr>
          <w:rFonts w:ascii="Arial" w:hAnsi="Arial" w:cs="Arial"/>
          <w:sz w:val="22"/>
          <w:szCs w:val="22"/>
          <w:lang w:val="ms-MY"/>
        </w:rPr>
        <w:t>Menyelaras dan mengurus penjanaan pendapatan dan membantu meningkatkan pendanaan biasiswa dan bantuan kewangan pelajar melalui inisiatif - UPM Alumni Scholarship, UPM Alumni Sponsorship dan Kempen 1 Alumni 1 Sumbangan Ringgit.</w:t>
      </w:r>
    </w:p>
    <w:p w14:paraId="14AB455E" w14:textId="77777777" w:rsidR="00E81412" w:rsidRPr="00E81412" w:rsidRDefault="00E81412" w:rsidP="00E81412">
      <w:pPr>
        <w:tabs>
          <w:tab w:val="left" w:pos="709"/>
        </w:tabs>
        <w:spacing w:line="240" w:lineRule="auto"/>
        <w:ind w:left="1701"/>
        <w:contextualSpacing/>
        <w:rPr>
          <w:rFonts w:ascii="Arial" w:hAnsi="Arial" w:cs="Arial"/>
          <w:sz w:val="22"/>
          <w:szCs w:val="22"/>
          <w:lang w:val="ms-MY"/>
        </w:rPr>
      </w:pPr>
    </w:p>
    <w:p w14:paraId="0990DD07" w14:textId="77777777" w:rsidR="00E81412" w:rsidRPr="00E81412" w:rsidRDefault="00E81412" w:rsidP="00E81412">
      <w:pPr>
        <w:spacing w:line="240" w:lineRule="auto"/>
        <w:ind w:left="480" w:firstLine="1221"/>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157BF9A9" w14:textId="77777777" w:rsidR="00E81412" w:rsidRPr="00E81412" w:rsidRDefault="00E81412" w:rsidP="00E81412">
      <w:pPr>
        <w:spacing w:line="240" w:lineRule="auto"/>
        <w:ind w:left="480" w:firstLine="1221"/>
        <w:contextualSpacing/>
        <w:rPr>
          <w:rFonts w:ascii="Arial" w:hAnsi="Arial" w:cs="Arial"/>
          <w:color w:val="FF0000"/>
          <w:sz w:val="22"/>
          <w:szCs w:val="22"/>
          <w:u w:val="single"/>
          <w:lang w:val="ms-MY"/>
        </w:rPr>
      </w:pPr>
    </w:p>
    <w:p w14:paraId="50259100" w14:textId="77777777" w:rsidR="00E81412" w:rsidRPr="00E81412" w:rsidRDefault="00E81412" w:rsidP="00E81412">
      <w:pPr>
        <w:spacing w:line="240" w:lineRule="auto"/>
        <w:ind w:left="480" w:firstLine="1221"/>
        <w:contextualSpacing/>
        <w:rPr>
          <w:rFonts w:ascii="Arial" w:hAnsi="Arial" w:cs="Arial"/>
          <w:color w:val="FF0000"/>
          <w:sz w:val="22"/>
          <w:szCs w:val="22"/>
          <w:u w:val="single"/>
          <w:lang w:val="ms-MY"/>
        </w:rPr>
      </w:pPr>
    </w:p>
    <w:p w14:paraId="4C388737" w14:textId="77777777" w:rsidR="00E81412" w:rsidRPr="00E81412" w:rsidRDefault="00E81412" w:rsidP="00664082">
      <w:pPr>
        <w:numPr>
          <w:ilvl w:val="0"/>
          <w:numId w:val="40"/>
        </w:numPr>
        <w:spacing w:line="240" w:lineRule="auto"/>
        <w:ind w:left="1800"/>
        <w:rPr>
          <w:rFonts w:ascii="Arial" w:hAnsi="Arial" w:cs="Arial"/>
          <w:sz w:val="22"/>
          <w:szCs w:val="22"/>
          <w:lang w:val="ms-MY"/>
        </w:rPr>
      </w:pPr>
      <w:r w:rsidRPr="00E81412">
        <w:rPr>
          <w:rFonts w:ascii="Arial" w:hAnsi="Arial" w:cs="Arial"/>
          <w:sz w:val="22"/>
          <w:szCs w:val="22"/>
          <w:lang w:val="ms-MY"/>
        </w:rPr>
        <w:t>Describe the role of the alumni in development, review and continuous improvement of the programme.</w:t>
      </w:r>
    </w:p>
    <w:p w14:paraId="2FA81722" w14:textId="77777777" w:rsidR="00E81412" w:rsidRPr="00E81412" w:rsidRDefault="00E81412" w:rsidP="00E81412">
      <w:pPr>
        <w:spacing w:line="240" w:lineRule="auto"/>
        <w:ind w:left="1800"/>
        <w:rPr>
          <w:rFonts w:ascii="Arial" w:hAnsi="Arial" w:cs="Arial"/>
          <w:sz w:val="22"/>
          <w:szCs w:val="22"/>
          <w:lang w:val="ms-MY"/>
        </w:rPr>
      </w:pPr>
    </w:p>
    <w:p w14:paraId="5E8C3822" w14:textId="6F4A2F50" w:rsidR="00E81412" w:rsidRPr="00E81412" w:rsidRDefault="00E81412" w:rsidP="00E81412">
      <w:pPr>
        <w:spacing w:line="240" w:lineRule="auto"/>
        <w:ind w:left="1800"/>
        <w:rPr>
          <w:rFonts w:ascii="Arial" w:hAnsi="Arial" w:cs="Arial"/>
          <w:sz w:val="22"/>
          <w:szCs w:val="22"/>
          <w:lang w:val="ms-MY"/>
        </w:rPr>
      </w:pPr>
      <w:r w:rsidRPr="00E81412">
        <w:rPr>
          <w:rFonts w:ascii="Arial" w:hAnsi="Arial" w:cs="Arial"/>
          <w:color w:val="FF0000"/>
          <w:sz w:val="22"/>
          <w:szCs w:val="22"/>
          <w:u w:val="single"/>
          <w:lang w:val="ms-MY"/>
        </w:rPr>
        <w:t>Maklumat di</w:t>
      </w:r>
      <w:r w:rsidR="00E96355">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45266D0" w14:textId="5AD3EA1D" w:rsidR="00E81412" w:rsidRPr="00E81412" w:rsidRDefault="00E81412" w:rsidP="00E81412">
      <w:pPr>
        <w:tabs>
          <w:tab w:val="left" w:pos="709"/>
        </w:tabs>
        <w:spacing w:line="240" w:lineRule="auto"/>
        <w:ind w:left="1843"/>
        <w:contextualSpacing/>
        <w:rPr>
          <w:rFonts w:ascii="Arial" w:hAnsi="Arial" w:cs="Arial"/>
          <w:sz w:val="22"/>
          <w:szCs w:val="22"/>
          <w:lang w:val="ms-MY"/>
        </w:rPr>
      </w:pPr>
      <w:r w:rsidRPr="00E81412">
        <w:rPr>
          <w:rFonts w:ascii="Arial" w:hAnsi="Arial" w:cs="Arial"/>
          <w:sz w:val="22"/>
          <w:szCs w:val="22"/>
          <w:lang w:val="ms-MY"/>
        </w:rPr>
        <w:t xml:space="preserve">Alumni adalah </w:t>
      </w:r>
      <w:r w:rsidRPr="00E81412">
        <w:rPr>
          <w:rFonts w:ascii="Arial" w:hAnsi="Arial" w:cs="Arial"/>
          <w:i/>
          <w:sz w:val="22"/>
          <w:szCs w:val="22"/>
          <w:lang w:val="ms-MY"/>
        </w:rPr>
        <w:t>role model</w:t>
      </w:r>
      <w:r w:rsidRPr="00E81412">
        <w:rPr>
          <w:rFonts w:ascii="Arial" w:hAnsi="Arial" w:cs="Arial"/>
          <w:sz w:val="22"/>
          <w:szCs w:val="22"/>
          <w:lang w:val="ms-MY"/>
        </w:rPr>
        <w:t xml:space="preserve"> yang berkesan dan boleh diterima oleh pelajar. Dengan semangat alumni untuk menyokong kecemerlangan universiti, mereka membawa kredibiliti sebagai sebahagian daripada ikon universiti yang berjaya, dan menghadapi cabaran yang serupa dihadapi oleh para pelajar suatu ketika dahulu. Peranan alumni dilihat sangat signifikan dalam membantu ke arah peningkatan dan penambahbaikan berterusan terhadap sesuatu program. Alumni bertindak sebagai Pakar Industri iaitu menyumbang kepakaran dalam membangunkan program pengajian ba</w:t>
      </w:r>
      <w:r w:rsidR="00E96355">
        <w:rPr>
          <w:rFonts w:ascii="Arial" w:hAnsi="Arial" w:cs="Arial"/>
          <w:sz w:val="22"/>
          <w:szCs w:val="22"/>
          <w:lang w:val="ms-MY"/>
        </w:rPr>
        <w:t>ha</w:t>
      </w:r>
      <w:r w:rsidRPr="00E81412">
        <w:rPr>
          <w:rFonts w:ascii="Arial" w:hAnsi="Arial" w:cs="Arial"/>
          <w:sz w:val="22"/>
          <w:szCs w:val="22"/>
          <w:lang w:val="ms-MY"/>
        </w:rPr>
        <w:t xml:space="preserve">ru di universiti, memberi maklum balas terhadap kualiti program serta kerelevenan program dengan kehendak industri melalui sumbangan dalam keahlian jawatankuasa penasihat fakulti atau program. </w:t>
      </w:r>
    </w:p>
    <w:p w14:paraId="283F1A12" w14:textId="77777777" w:rsidR="00E81412" w:rsidRPr="00E81412" w:rsidRDefault="00E81412" w:rsidP="00E81412">
      <w:pPr>
        <w:tabs>
          <w:tab w:val="left" w:pos="709"/>
        </w:tabs>
        <w:spacing w:line="240" w:lineRule="auto"/>
        <w:rPr>
          <w:rFonts w:ascii="Arial" w:hAnsi="Arial" w:cs="Arial"/>
          <w:sz w:val="22"/>
          <w:szCs w:val="22"/>
          <w:lang w:val="ms-MY"/>
        </w:rPr>
      </w:pPr>
    </w:p>
    <w:p w14:paraId="17D7FC95" w14:textId="77777777" w:rsidR="00E81412" w:rsidRPr="00E81412" w:rsidRDefault="00E81412" w:rsidP="00E81412">
      <w:pPr>
        <w:tabs>
          <w:tab w:val="left" w:pos="709"/>
        </w:tabs>
        <w:spacing w:line="240" w:lineRule="auto"/>
        <w:ind w:left="1843"/>
        <w:contextualSpacing/>
        <w:rPr>
          <w:rFonts w:ascii="Arial" w:hAnsi="Arial" w:cs="Arial"/>
          <w:sz w:val="22"/>
          <w:szCs w:val="22"/>
          <w:lang w:val="ms-MY"/>
        </w:rPr>
      </w:pPr>
      <w:r w:rsidRPr="00E81412">
        <w:rPr>
          <w:rFonts w:ascii="Arial" w:hAnsi="Arial" w:cs="Arial"/>
          <w:sz w:val="22"/>
          <w:szCs w:val="22"/>
          <w:lang w:val="ms-MY"/>
        </w:rPr>
        <w:t>Alumni juga bertindak sebagai Mentor Kerjaya iaitu menjadi rujukan kepada fakulti yang terlibat dalam memenuhi keperluan pelajar untuk mendapatkan pekerjaan dalam bidang terpilih. Kurikulum di universiti boleh ditingkatkan untuk memenuhi aspirasi pelajar.</w:t>
      </w:r>
    </w:p>
    <w:p w14:paraId="5401A403" w14:textId="77777777" w:rsidR="00E81412" w:rsidRPr="00E81412" w:rsidRDefault="00E81412" w:rsidP="00E81412">
      <w:pPr>
        <w:tabs>
          <w:tab w:val="left" w:pos="709"/>
        </w:tabs>
        <w:spacing w:line="240" w:lineRule="auto"/>
        <w:ind w:left="480" w:firstLine="938"/>
        <w:contextualSpacing/>
        <w:rPr>
          <w:rFonts w:ascii="Arial" w:hAnsi="Arial" w:cs="Arial"/>
          <w:b/>
          <w:lang w:val="ms-MY"/>
        </w:rPr>
      </w:pPr>
    </w:p>
    <w:p w14:paraId="5DFDF6A8" w14:textId="77777777" w:rsidR="00E81412" w:rsidRPr="00E81412" w:rsidRDefault="00E81412" w:rsidP="00E81412">
      <w:pPr>
        <w:spacing w:line="240" w:lineRule="auto"/>
        <w:ind w:firstLine="1843"/>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C40C57C" w14:textId="3C3CAA04" w:rsidR="00E81412" w:rsidRDefault="00E81412" w:rsidP="00E81412">
      <w:pPr>
        <w:tabs>
          <w:tab w:val="left" w:pos="851"/>
        </w:tabs>
        <w:spacing w:line="240" w:lineRule="auto"/>
        <w:rPr>
          <w:rFonts w:ascii="Arial" w:hAnsi="Arial" w:cs="Arial"/>
          <w:b/>
          <w:lang w:val="ms-MY"/>
        </w:rPr>
      </w:pPr>
    </w:p>
    <w:p w14:paraId="7E5321F5" w14:textId="564AB148" w:rsidR="00E81412" w:rsidRDefault="00E81412" w:rsidP="00E81412">
      <w:pPr>
        <w:tabs>
          <w:tab w:val="left" w:pos="851"/>
        </w:tabs>
        <w:spacing w:line="240" w:lineRule="auto"/>
        <w:rPr>
          <w:rFonts w:ascii="Arial" w:hAnsi="Arial" w:cs="Arial"/>
          <w:b/>
          <w:lang w:val="ms-MY"/>
        </w:rPr>
      </w:pPr>
    </w:p>
    <w:p w14:paraId="3B92427F" w14:textId="286E48D7" w:rsidR="00CD658C" w:rsidRPr="00695980" w:rsidRDefault="00CD658C" w:rsidP="00CD658C">
      <w:pPr>
        <w:tabs>
          <w:tab w:val="left" w:pos="702"/>
        </w:tabs>
        <w:spacing w:line="240" w:lineRule="auto"/>
        <w:rPr>
          <w:rFonts w:ascii="Arial" w:hAnsi="Arial" w:cs="Arial"/>
          <w:b/>
          <w:sz w:val="22"/>
          <w:szCs w:val="22"/>
          <w:u w:val="single"/>
          <w:lang w:val="ms-MY"/>
        </w:rPr>
      </w:pPr>
      <w:r w:rsidRPr="00695980">
        <w:rPr>
          <w:rFonts w:ascii="Arial" w:hAnsi="Arial" w:cs="Arial"/>
          <w:b/>
          <w:sz w:val="22"/>
          <w:szCs w:val="22"/>
          <w:u w:val="single"/>
          <w:lang w:val="ms-MY"/>
        </w:rPr>
        <w:t xml:space="preserve">PROGRAMME SELF- REVIEW REPORT : AREA </w:t>
      </w:r>
      <w:r>
        <w:rPr>
          <w:rFonts w:ascii="Arial" w:hAnsi="Arial" w:cs="Arial"/>
          <w:b/>
          <w:sz w:val="22"/>
          <w:szCs w:val="22"/>
          <w:u w:val="single"/>
          <w:lang w:val="ms-MY"/>
        </w:rPr>
        <w:t>3</w:t>
      </w:r>
    </w:p>
    <w:p w14:paraId="750DC2DF" w14:textId="77777777" w:rsidR="00CD658C" w:rsidRDefault="00CD658C" w:rsidP="00CD658C">
      <w:pPr>
        <w:spacing w:line="276" w:lineRule="auto"/>
        <w:rPr>
          <w:rFonts w:ascii="Arial" w:hAnsi="Arial" w:cs="Arial"/>
          <w:b/>
          <w:sz w:val="22"/>
          <w:szCs w:val="22"/>
          <w:lang w:val="ms-MY"/>
        </w:rPr>
      </w:pPr>
      <w:r>
        <w:rPr>
          <w:rFonts w:ascii="Arial" w:hAnsi="Arial" w:cs="Arial"/>
          <w:b/>
          <w:sz w:val="22"/>
          <w:szCs w:val="22"/>
          <w:lang w:val="ms-MY"/>
        </w:rPr>
        <w:t>( hanya untuk keperluan Akreditasi Penuh dan Audit Pengekalan )</w:t>
      </w:r>
    </w:p>
    <w:p w14:paraId="2BF9E2D1" w14:textId="77777777" w:rsidR="00CD658C" w:rsidRPr="00075CE8" w:rsidRDefault="00CD658C" w:rsidP="00CD658C">
      <w:pPr>
        <w:tabs>
          <w:tab w:val="left" w:pos="702"/>
        </w:tabs>
        <w:spacing w:line="240" w:lineRule="auto"/>
        <w:rPr>
          <w:rFonts w:ascii="Arial" w:hAnsi="Arial" w:cs="Arial"/>
          <w:b/>
          <w:sz w:val="16"/>
          <w:szCs w:val="16"/>
          <w:u w:val="single"/>
          <w:lang w:val="ms-MY"/>
        </w:rPr>
      </w:pPr>
    </w:p>
    <w:p w14:paraId="2C7F44DE" w14:textId="77777777" w:rsidR="00CD658C" w:rsidRPr="00075CE8" w:rsidRDefault="00CD658C" w:rsidP="00CD658C">
      <w:pPr>
        <w:tabs>
          <w:tab w:val="left" w:pos="702"/>
        </w:tabs>
        <w:spacing w:line="240" w:lineRule="auto"/>
        <w:rPr>
          <w:rFonts w:ascii="Arial" w:hAnsi="Arial" w:cs="Arial"/>
          <w:b/>
          <w:sz w:val="16"/>
          <w:szCs w:val="16"/>
          <w:u w:val="single"/>
          <w:lang w:val="ms-MY"/>
        </w:rPr>
      </w:pPr>
    </w:p>
    <w:tbl>
      <w:tblPr>
        <w:tblStyle w:val="TableGrid"/>
        <w:tblW w:w="0" w:type="auto"/>
        <w:tblLook w:val="04A0" w:firstRow="1" w:lastRow="0" w:firstColumn="1" w:lastColumn="0" w:noHBand="0" w:noVBand="1"/>
      </w:tblPr>
      <w:tblGrid>
        <w:gridCol w:w="1264"/>
        <w:gridCol w:w="1469"/>
        <w:gridCol w:w="1862"/>
        <w:gridCol w:w="1460"/>
        <w:gridCol w:w="1640"/>
        <w:gridCol w:w="1321"/>
      </w:tblGrid>
      <w:tr w:rsidR="00CD658C" w14:paraId="082C4769" w14:textId="77777777" w:rsidTr="008C574D">
        <w:tc>
          <w:tcPr>
            <w:tcW w:w="1494" w:type="dxa"/>
          </w:tcPr>
          <w:p w14:paraId="2981C36E"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Bidang</w:t>
            </w:r>
          </w:p>
        </w:tc>
        <w:tc>
          <w:tcPr>
            <w:tcW w:w="1494" w:type="dxa"/>
          </w:tcPr>
          <w:p w14:paraId="72331113"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Kekuatan Program Memenuhi Keperluan Matlamatnya</w:t>
            </w:r>
          </w:p>
        </w:tc>
        <w:tc>
          <w:tcPr>
            <w:tcW w:w="1494" w:type="dxa"/>
          </w:tcPr>
          <w:p w14:paraId="2C22F5FF"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Strategi Pengekalan dan Penambahbaikan Kekuatan Program</w:t>
            </w:r>
          </w:p>
        </w:tc>
        <w:tc>
          <w:tcPr>
            <w:tcW w:w="1494" w:type="dxa"/>
          </w:tcPr>
          <w:p w14:paraId="54440749"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Bahagian yang diletakkan SYARAT atau PERKARA YANG PERLU DITAMBAH BAIK</w:t>
            </w:r>
            <w:r>
              <w:rPr>
                <w:rFonts w:ascii="Arial" w:hAnsi="Arial" w:cs="Arial"/>
                <w:b/>
                <w:sz w:val="20"/>
                <w:szCs w:val="20"/>
                <w:lang w:val="ms-MY"/>
              </w:rPr>
              <w:t xml:space="preserve"> </w:t>
            </w:r>
            <w:r w:rsidRPr="00075CE8">
              <w:rPr>
                <w:rFonts w:ascii="Arial" w:hAnsi="Arial" w:cs="Arial"/>
                <w:b/>
                <w:sz w:val="20"/>
                <w:szCs w:val="20"/>
                <w:lang w:val="ms-MY"/>
              </w:rPr>
              <w:t>berdasarkan audit terdahulu</w:t>
            </w:r>
          </w:p>
        </w:tc>
        <w:tc>
          <w:tcPr>
            <w:tcW w:w="1495" w:type="dxa"/>
          </w:tcPr>
          <w:p w14:paraId="50D85894"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Tindakan yang diambil untuk menyelesaikan bahagian yang bermasalah</w:t>
            </w:r>
          </w:p>
        </w:tc>
        <w:tc>
          <w:tcPr>
            <w:tcW w:w="1495" w:type="dxa"/>
          </w:tcPr>
          <w:p w14:paraId="16CB1689"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Bukti tindakan</w:t>
            </w:r>
          </w:p>
        </w:tc>
      </w:tr>
      <w:tr w:rsidR="00CD658C" w14:paraId="4C4DFB0A" w14:textId="77777777" w:rsidTr="008C574D">
        <w:tc>
          <w:tcPr>
            <w:tcW w:w="1494" w:type="dxa"/>
          </w:tcPr>
          <w:p w14:paraId="25BC3F1E" w14:textId="77777777" w:rsidR="00CD658C" w:rsidRDefault="00CD658C" w:rsidP="008C574D">
            <w:pPr>
              <w:tabs>
                <w:tab w:val="left" w:pos="702"/>
              </w:tabs>
              <w:spacing w:line="240" w:lineRule="auto"/>
              <w:rPr>
                <w:rFonts w:ascii="Arial" w:hAnsi="Arial" w:cs="Arial"/>
                <w:b/>
                <w:u w:val="single"/>
                <w:lang w:val="ms-MY"/>
              </w:rPr>
            </w:pPr>
          </w:p>
        </w:tc>
        <w:tc>
          <w:tcPr>
            <w:tcW w:w="1494" w:type="dxa"/>
          </w:tcPr>
          <w:p w14:paraId="41CE2FAD" w14:textId="77777777" w:rsidR="00CD658C" w:rsidRDefault="00CD658C" w:rsidP="008C574D">
            <w:pPr>
              <w:tabs>
                <w:tab w:val="left" w:pos="702"/>
              </w:tabs>
              <w:spacing w:line="240" w:lineRule="auto"/>
              <w:rPr>
                <w:rFonts w:ascii="Arial" w:hAnsi="Arial" w:cs="Arial"/>
                <w:b/>
                <w:u w:val="single"/>
                <w:lang w:val="ms-MY"/>
              </w:rPr>
            </w:pPr>
          </w:p>
        </w:tc>
        <w:tc>
          <w:tcPr>
            <w:tcW w:w="1494" w:type="dxa"/>
          </w:tcPr>
          <w:p w14:paraId="1E07C828" w14:textId="77777777" w:rsidR="00CD658C" w:rsidRDefault="00CD658C" w:rsidP="008C574D">
            <w:pPr>
              <w:tabs>
                <w:tab w:val="left" w:pos="702"/>
              </w:tabs>
              <w:spacing w:line="240" w:lineRule="auto"/>
              <w:rPr>
                <w:rFonts w:ascii="Arial" w:hAnsi="Arial" w:cs="Arial"/>
                <w:b/>
                <w:u w:val="single"/>
                <w:lang w:val="ms-MY"/>
              </w:rPr>
            </w:pPr>
          </w:p>
        </w:tc>
        <w:tc>
          <w:tcPr>
            <w:tcW w:w="1494" w:type="dxa"/>
          </w:tcPr>
          <w:p w14:paraId="2B9664E0" w14:textId="77777777" w:rsidR="00CD658C" w:rsidRDefault="00CD658C" w:rsidP="008C574D">
            <w:pPr>
              <w:tabs>
                <w:tab w:val="left" w:pos="702"/>
              </w:tabs>
              <w:spacing w:line="240" w:lineRule="auto"/>
              <w:rPr>
                <w:rFonts w:ascii="Arial" w:hAnsi="Arial" w:cs="Arial"/>
                <w:b/>
                <w:u w:val="single"/>
                <w:lang w:val="ms-MY"/>
              </w:rPr>
            </w:pPr>
          </w:p>
        </w:tc>
        <w:tc>
          <w:tcPr>
            <w:tcW w:w="1495" w:type="dxa"/>
          </w:tcPr>
          <w:p w14:paraId="43A89DA5" w14:textId="77777777" w:rsidR="00CD658C" w:rsidRDefault="00CD658C" w:rsidP="008C574D">
            <w:pPr>
              <w:tabs>
                <w:tab w:val="left" w:pos="702"/>
              </w:tabs>
              <w:spacing w:line="240" w:lineRule="auto"/>
              <w:rPr>
                <w:rFonts w:ascii="Arial" w:hAnsi="Arial" w:cs="Arial"/>
                <w:b/>
                <w:u w:val="single"/>
                <w:lang w:val="ms-MY"/>
              </w:rPr>
            </w:pPr>
          </w:p>
        </w:tc>
        <w:tc>
          <w:tcPr>
            <w:tcW w:w="1495" w:type="dxa"/>
          </w:tcPr>
          <w:p w14:paraId="36B4AC97" w14:textId="77777777" w:rsidR="00CD658C" w:rsidRDefault="00CD658C" w:rsidP="008C574D">
            <w:pPr>
              <w:tabs>
                <w:tab w:val="left" w:pos="702"/>
              </w:tabs>
              <w:spacing w:line="240" w:lineRule="auto"/>
              <w:rPr>
                <w:rFonts w:ascii="Arial" w:hAnsi="Arial" w:cs="Arial"/>
                <w:b/>
                <w:u w:val="single"/>
                <w:lang w:val="ms-MY"/>
              </w:rPr>
            </w:pPr>
          </w:p>
        </w:tc>
      </w:tr>
    </w:tbl>
    <w:p w14:paraId="66A494D5" w14:textId="77777777" w:rsidR="00CD658C" w:rsidRPr="00891910" w:rsidRDefault="00CD658C" w:rsidP="00CD658C">
      <w:pPr>
        <w:tabs>
          <w:tab w:val="left" w:pos="702"/>
        </w:tabs>
        <w:spacing w:line="240" w:lineRule="auto"/>
        <w:rPr>
          <w:rFonts w:ascii="Arial" w:hAnsi="Arial" w:cs="Arial"/>
          <w:b/>
          <w:u w:val="single"/>
          <w:lang w:val="ms-MY"/>
        </w:rPr>
      </w:pPr>
    </w:p>
    <w:p w14:paraId="0A800BF9" w14:textId="4C3EAE88" w:rsidR="00E81412" w:rsidRDefault="00E81412" w:rsidP="00E81412">
      <w:pPr>
        <w:tabs>
          <w:tab w:val="left" w:pos="851"/>
        </w:tabs>
        <w:spacing w:line="240" w:lineRule="auto"/>
        <w:rPr>
          <w:rFonts w:ascii="Arial" w:hAnsi="Arial" w:cs="Arial"/>
          <w:b/>
          <w:lang w:val="ms-MY"/>
        </w:rPr>
      </w:pPr>
    </w:p>
    <w:p w14:paraId="1BBA743F" w14:textId="3190C7E7" w:rsidR="00FF629F" w:rsidRDefault="00FF629F" w:rsidP="00E81412">
      <w:pPr>
        <w:tabs>
          <w:tab w:val="left" w:pos="851"/>
        </w:tabs>
        <w:spacing w:line="240" w:lineRule="auto"/>
        <w:rPr>
          <w:rFonts w:ascii="Arial" w:hAnsi="Arial" w:cs="Arial"/>
          <w:b/>
          <w:lang w:val="ms-MY"/>
        </w:rPr>
      </w:pPr>
    </w:p>
    <w:p w14:paraId="1A51AD55" w14:textId="4A734323" w:rsidR="00241103" w:rsidRDefault="00241103" w:rsidP="00E81412">
      <w:pPr>
        <w:tabs>
          <w:tab w:val="left" w:pos="851"/>
        </w:tabs>
        <w:spacing w:line="240" w:lineRule="auto"/>
        <w:rPr>
          <w:rFonts w:ascii="Arial" w:hAnsi="Arial" w:cs="Arial"/>
          <w:b/>
          <w:lang w:val="ms-MY"/>
        </w:rPr>
      </w:pPr>
    </w:p>
    <w:p w14:paraId="42E36477" w14:textId="77777777" w:rsidR="00241103" w:rsidRDefault="00241103" w:rsidP="00E81412">
      <w:pPr>
        <w:tabs>
          <w:tab w:val="left" w:pos="851"/>
        </w:tabs>
        <w:spacing w:line="240" w:lineRule="auto"/>
        <w:rPr>
          <w:rFonts w:ascii="Arial" w:hAnsi="Arial" w:cs="Arial"/>
          <w:b/>
          <w:lang w:val="ms-MY"/>
        </w:rPr>
      </w:pPr>
    </w:p>
    <w:p w14:paraId="34D485F7" w14:textId="582431F1" w:rsidR="00FF629F" w:rsidRDefault="00FF629F" w:rsidP="00E81412">
      <w:pPr>
        <w:tabs>
          <w:tab w:val="left" w:pos="851"/>
        </w:tabs>
        <w:spacing w:line="240" w:lineRule="auto"/>
        <w:rPr>
          <w:rFonts w:ascii="Arial" w:hAnsi="Arial" w:cs="Arial"/>
          <w:b/>
          <w:lang w:val="ms-MY"/>
        </w:rPr>
      </w:pPr>
    </w:p>
    <w:p w14:paraId="7F9CC2E3" w14:textId="3BED8496" w:rsidR="00FF629F" w:rsidRDefault="00FF629F" w:rsidP="00E81412">
      <w:pPr>
        <w:tabs>
          <w:tab w:val="left" w:pos="851"/>
        </w:tabs>
        <w:spacing w:line="240" w:lineRule="auto"/>
        <w:rPr>
          <w:rFonts w:ascii="Arial" w:hAnsi="Arial" w:cs="Arial"/>
          <w:b/>
          <w:lang w:val="ms-MY"/>
        </w:rPr>
      </w:pPr>
    </w:p>
    <w:p w14:paraId="22044DBA" w14:textId="1A26AD3E" w:rsidR="00FF629F" w:rsidRDefault="00FF629F" w:rsidP="00E81412">
      <w:pPr>
        <w:tabs>
          <w:tab w:val="left" w:pos="851"/>
        </w:tabs>
        <w:spacing w:line="240" w:lineRule="auto"/>
        <w:rPr>
          <w:rFonts w:ascii="Arial" w:hAnsi="Arial" w:cs="Arial"/>
          <w:b/>
          <w:lang w:val="ms-MY"/>
        </w:rPr>
      </w:pPr>
    </w:p>
    <w:p w14:paraId="58D0E0BD" w14:textId="77777777" w:rsidR="00FF629F" w:rsidRDefault="00FF629F" w:rsidP="00E81412">
      <w:pPr>
        <w:tabs>
          <w:tab w:val="left" w:pos="851"/>
        </w:tabs>
        <w:spacing w:line="240" w:lineRule="auto"/>
        <w:rPr>
          <w:rFonts w:ascii="Arial" w:hAnsi="Arial" w:cs="Arial"/>
          <w:b/>
          <w:lang w:val="ms-MY"/>
        </w:rPr>
      </w:pPr>
    </w:p>
    <w:p w14:paraId="04E396B5" w14:textId="77777777" w:rsidR="001115FD" w:rsidRPr="00E81412" w:rsidRDefault="001115FD" w:rsidP="00E81412">
      <w:pPr>
        <w:tabs>
          <w:tab w:val="left" w:pos="851"/>
        </w:tabs>
        <w:spacing w:line="240" w:lineRule="auto"/>
        <w:rPr>
          <w:rFonts w:ascii="Arial" w:hAnsi="Arial" w:cs="Arial"/>
          <w:b/>
          <w:lang w:val="ms-MY"/>
        </w:rPr>
      </w:pPr>
    </w:p>
    <w:p w14:paraId="2FCBCF14" w14:textId="77777777" w:rsidR="00E81412" w:rsidRPr="00E81412" w:rsidRDefault="00E81412" w:rsidP="00E81412">
      <w:pPr>
        <w:tabs>
          <w:tab w:val="left" w:pos="851"/>
        </w:tabs>
        <w:spacing w:line="240" w:lineRule="auto"/>
        <w:jc w:val="center"/>
        <w:rPr>
          <w:rFonts w:ascii="Arial" w:hAnsi="Arial" w:cs="Arial"/>
          <w:color w:val="FFFFFF"/>
          <w:lang w:val="ms-MY"/>
        </w:rPr>
      </w:pPr>
      <w:r w:rsidRPr="00E81412">
        <w:rPr>
          <w:rFonts w:ascii="Calibri" w:hAnsi="Calibri" w:cs="Arial"/>
          <w:noProof/>
          <w:lang w:val="en-MY" w:eastAsia="en-MY"/>
        </w:rPr>
        <mc:AlternateContent>
          <mc:Choice Requires="wps">
            <w:drawing>
              <wp:anchor distT="0" distB="0" distL="114300" distR="114300" simplePos="0" relativeHeight="251671552" behindDoc="1" locked="0" layoutInCell="1" allowOverlap="1" wp14:anchorId="64FE6AE1" wp14:editId="0F571E98">
                <wp:simplePos x="0" y="0"/>
                <wp:positionH relativeFrom="column">
                  <wp:posOffset>1090042</wp:posOffset>
                </wp:positionH>
                <wp:positionV relativeFrom="paragraph">
                  <wp:posOffset>-110388</wp:posOffset>
                </wp:positionV>
                <wp:extent cx="3525596" cy="325120"/>
                <wp:effectExtent l="0" t="0" r="17780" b="17780"/>
                <wp:wrapNone/>
                <wp:docPr id="7" name="Rectangle 7"/>
                <wp:cNvGraphicFramePr/>
                <a:graphic xmlns:a="http://schemas.openxmlformats.org/drawingml/2006/main">
                  <a:graphicData uri="http://schemas.microsoft.com/office/word/2010/wordprocessingShape">
                    <wps:wsp>
                      <wps:cNvSpPr/>
                      <wps:spPr>
                        <a:xfrm>
                          <a:off x="0" y="0"/>
                          <a:ext cx="3525596" cy="32512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5F84C9" id="Rectangle 7" o:spid="_x0000_s1026" style="position:absolute;margin-left:85.85pt;margin-top:-8.7pt;width:277.6pt;height:25.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" fillcolor="#4472c4" strokecolor="#2f528f" strokeweight="1pt"/>
            </w:pict>
          </mc:Fallback>
        </mc:AlternateContent>
      </w:r>
      <w:r w:rsidRPr="00E81412">
        <w:rPr>
          <w:rFonts w:ascii="Arial" w:hAnsi="Arial" w:cs="Arial"/>
          <w:b/>
          <w:color w:val="FFFFFF"/>
          <w:lang w:val="ms-MY"/>
        </w:rPr>
        <w:t>INFORMATION ON AREA 4: ACADEMIC STAFF</w:t>
      </w:r>
    </w:p>
    <w:bookmarkEnd w:id="7"/>
    <w:bookmarkEnd w:id="8"/>
    <w:p w14:paraId="38D40DD4" w14:textId="77777777" w:rsidR="00E81412" w:rsidRPr="00E81412" w:rsidRDefault="00E81412" w:rsidP="00E81412">
      <w:pPr>
        <w:spacing w:line="240" w:lineRule="auto"/>
        <w:ind w:left="360"/>
        <w:contextualSpacing/>
        <w:textAlignment w:val="auto"/>
        <w:rPr>
          <w:rFonts w:ascii="Arial" w:hAnsi="Arial" w:cs="Arial"/>
          <w:b/>
          <w:sz w:val="22"/>
          <w:szCs w:val="22"/>
          <w:lang w:val="ms-MY"/>
        </w:rPr>
      </w:pPr>
    </w:p>
    <w:p w14:paraId="3A235682" w14:textId="77777777" w:rsidR="00E81412" w:rsidRPr="00E81412" w:rsidRDefault="00E81412" w:rsidP="00FC026C">
      <w:pPr>
        <w:numPr>
          <w:ilvl w:val="1"/>
          <w:numId w:val="13"/>
        </w:numPr>
        <w:spacing w:line="240" w:lineRule="auto"/>
        <w:contextualSpacing/>
        <w:textAlignment w:val="auto"/>
        <w:rPr>
          <w:rFonts w:ascii="Arial" w:hAnsi="Arial" w:cs="Arial"/>
          <w:b/>
          <w:sz w:val="22"/>
          <w:szCs w:val="22"/>
          <w:lang w:val="ms-MY"/>
        </w:rPr>
      </w:pPr>
      <w:r w:rsidRPr="00E81412">
        <w:rPr>
          <w:rFonts w:ascii="Arial" w:hAnsi="Arial" w:cs="Arial"/>
          <w:b/>
          <w:sz w:val="22"/>
          <w:szCs w:val="22"/>
          <w:lang w:val="ms-MY"/>
        </w:rPr>
        <w:t>Recruitment and Management</w:t>
      </w:r>
    </w:p>
    <w:p w14:paraId="78BA808E" w14:textId="77777777" w:rsidR="00E81412" w:rsidRPr="00E81412" w:rsidRDefault="00E81412" w:rsidP="00E81412">
      <w:pPr>
        <w:spacing w:line="240" w:lineRule="auto"/>
        <w:ind w:left="360"/>
        <w:contextualSpacing/>
        <w:rPr>
          <w:rFonts w:ascii="Arial" w:hAnsi="Arial" w:cs="Arial"/>
          <w:b/>
          <w:sz w:val="22"/>
          <w:szCs w:val="22"/>
          <w:lang w:val="ms-MY"/>
        </w:rPr>
      </w:pPr>
    </w:p>
    <w:p w14:paraId="25E2C4CB" w14:textId="77777777" w:rsidR="00E81412" w:rsidRPr="00E81412" w:rsidRDefault="00E81412" w:rsidP="00FC026C">
      <w:pPr>
        <w:numPr>
          <w:ilvl w:val="2"/>
          <w:numId w:val="13"/>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Explain how the department’s academic staff plan is consistent with HEP’s policies and programme requirements.</w:t>
      </w:r>
    </w:p>
    <w:p w14:paraId="07A4674E" w14:textId="77777777" w:rsidR="00E81412" w:rsidRPr="00E81412" w:rsidRDefault="00E81412" w:rsidP="00E81412">
      <w:pPr>
        <w:spacing w:after="200" w:line="240" w:lineRule="auto"/>
        <w:ind w:left="1418"/>
        <w:contextualSpacing/>
        <w:textAlignment w:val="auto"/>
        <w:rPr>
          <w:rFonts w:ascii="Arial" w:hAnsi="Arial" w:cs="Arial"/>
          <w:sz w:val="22"/>
          <w:szCs w:val="22"/>
          <w:lang w:val="ms-MY"/>
        </w:rPr>
      </w:pPr>
    </w:p>
    <w:p w14:paraId="491BE0B8" w14:textId="13A36C02" w:rsidR="00E81412" w:rsidRPr="00E81412" w:rsidRDefault="00E81412" w:rsidP="00E81412">
      <w:pPr>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7D5CCE">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15465A0F" w14:textId="2891FF66" w:rsidR="00E81412" w:rsidRDefault="00E81412" w:rsidP="00BA14A6">
      <w:pPr>
        <w:spacing w:line="240" w:lineRule="auto"/>
        <w:ind w:left="1418" w:firstLine="22"/>
        <w:rPr>
          <w:rFonts w:ascii="Arial" w:hAnsi="Arial" w:cs="Arial"/>
          <w:sz w:val="22"/>
          <w:szCs w:val="22"/>
          <w:lang w:val="ms-MY"/>
        </w:rPr>
      </w:pPr>
      <w:r w:rsidRPr="00E81412">
        <w:rPr>
          <w:rFonts w:ascii="Arial" w:hAnsi="Arial" w:cs="Arial"/>
          <w:sz w:val="22"/>
          <w:szCs w:val="22"/>
          <w:lang w:val="ms-MY"/>
        </w:rPr>
        <w:t>Perancangan dan pelaksanaan sumber manusia Universiti didasari oleh arahan dan polisi semasa kerajaan, Pelan Pembangunan Pendidikan Tinggi Malaysia (Pengajian Tinggi), Pelan Strategik UPM 2014-2020 dan keperluan program pengajian yang meliputi proses berikut:</w:t>
      </w:r>
    </w:p>
    <w:p w14:paraId="03FFC18D" w14:textId="77777777" w:rsidR="00241103" w:rsidRPr="00E81412" w:rsidRDefault="00241103" w:rsidP="00BA14A6">
      <w:pPr>
        <w:spacing w:line="240" w:lineRule="auto"/>
        <w:ind w:left="1418" w:firstLine="22"/>
        <w:rPr>
          <w:rFonts w:ascii="Arial" w:hAnsi="Arial" w:cs="Arial"/>
          <w:sz w:val="22"/>
          <w:szCs w:val="22"/>
          <w:lang w:val="ms-MY"/>
        </w:rPr>
      </w:pPr>
    </w:p>
    <w:p w14:paraId="7266E7B3" w14:textId="0AEC2456" w:rsidR="00E81412" w:rsidRPr="00BA14A6" w:rsidRDefault="00E81412" w:rsidP="00664082">
      <w:pPr>
        <w:numPr>
          <w:ilvl w:val="0"/>
          <w:numId w:val="41"/>
        </w:numPr>
        <w:spacing w:line="240" w:lineRule="auto"/>
        <w:contextualSpacing/>
        <w:textAlignment w:val="auto"/>
        <w:rPr>
          <w:rFonts w:ascii="Arial" w:hAnsi="Arial" w:cs="Arial"/>
          <w:sz w:val="22"/>
          <w:szCs w:val="22"/>
          <w:lang w:val="ms-MY"/>
        </w:rPr>
      </w:pPr>
      <w:r w:rsidRPr="00E81412">
        <w:rPr>
          <w:rFonts w:ascii="Arial" w:hAnsi="Arial" w:cs="Arial"/>
          <w:sz w:val="22"/>
          <w:szCs w:val="22"/>
          <w:lang w:val="ms-MY"/>
        </w:rPr>
        <w:t>Pengisian jawatan pensyarah akibat persaraan dan pemberhentian perkhidmatan dengan melaksanakan pengisian berdasarkan bidang pengajaran yang mengambil kira perancangan bidang/program/kursus yang ditawarkan di Fakulti.</w:t>
      </w:r>
    </w:p>
    <w:p w14:paraId="70D3A234" w14:textId="77777777" w:rsidR="00E81412" w:rsidRPr="00E81412" w:rsidRDefault="00E81412" w:rsidP="00664082">
      <w:pPr>
        <w:numPr>
          <w:ilvl w:val="0"/>
          <w:numId w:val="41"/>
        </w:numPr>
        <w:spacing w:line="240" w:lineRule="auto"/>
        <w:contextualSpacing/>
        <w:textAlignment w:val="auto"/>
        <w:rPr>
          <w:rFonts w:ascii="Arial" w:hAnsi="Arial" w:cs="Arial"/>
          <w:sz w:val="22"/>
          <w:szCs w:val="22"/>
          <w:lang w:val="ms-MY"/>
        </w:rPr>
      </w:pPr>
      <w:r w:rsidRPr="00E81412">
        <w:rPr>
          <w:rFonts w:ascii="Arial" w:hAnsi="Arial" w:cs="Arial"/>
          <w:sz w:val="22"/>
          <w:szCs w:val="22"/>
          <w:lang w:val="ms-MY"/>
        </w:rPr>
        <w:t xml:space="preserve">Fakulti membangunkan unjuran dan pelan penggantian pegawai akademik berdasarkan bidang pengajaran. Ini juga termasuk pemantauan Tutor dan Tenaga Akademik Muda bergraduat dalam tempoh untuk mengisi kekosongan jawatan pensyarah yang akan menjadi pelapis sebagai pakar dalam bidang pengajaran. </w:t>
      </w:r>
    </w:p>
    <w:p w14:paraId="02029F8D" w14:textId="77777777" w:rsidR="00E81412" w:rsidRPr="00E81412" w:rsidRDefault="00E81412" w:rsidP="00E81412">
      <w:pPr>
        <w:spacing w:line="240" w:lineRule="auto"/>
        <w:rPr>
          <w:rFonts w:ascii="Arial" w:hAnsi="Arial" w:cs="Arial"/>
          <w:sz w:val="22"/>
          <w:szCs w:val="22"/>
          <w:highlight w:val="yellow"/>
          <w:lang w:val="ms-MY"/>
        </w:rPr>
      </w:pPr>
    </w:p>
    <w:p w14:paraId="39AFA509" w14:textId="77777777" w:rsidR="00E81412" w:rsidRPr="00E81412" w:rsidRDefault="00E81412" w:rsidP="00E81412">
      <w:pPr>
        <w:spacing w:line="240" w:lineRule="auto"/>
        <w:ind w:left="360" w:firstLine="105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225B28AF" w14:textId="77777777" w:rsidR="00E81412" w:rsidRPr="00E81412" w:rsidRDefault="00E81412" w:rsidP="00E81412">
      <w:pPr>
        <w:spacing w:after="200" w:line="240" w:lineRule="auto"/>
        <w:ind w:left="2269" w:hanging="851"/>
        <w:contextualSpacing/>
        <w:rPr>
          <w:rFonts w:ascii="Arial" w:hAnsi="Arial" w:cs="Arial"/>
          <w:sz w:val="22"/>
          <w:szCs w:val="22"/>
          <w:lang w:val="ms-MY"/>
        </w:rPr>
      </w:pPr>
    </w:p>
    <w:p w14:paraId="1E3486F6" w14:textId="77777777" w:rsidR="00E81412" w:rsidRPr="00E81412" w:rsidRDefault="00E81412" w:rsidP="00E81412">
      <w:pPr>
        <w:spacing w:after="200" w:line="240" w:lineRule="auto"/>
        <w:ind w:left="2269" w:hanging="851"/>
        <w:contextualSpacing/>
        <w:rPr>
          <w:rFonts w:ascii="Arial" w:hAnsi="Arial" w:cs="Arial"/>
          <w:sz w:val="22"/>
          <w:szCs w:val="22"/>
          <w:lang w:val="ms-MY"/>
        </w:rPr>
      </w:pPr>
    </w:p>
    <w:p w14:paraId="602A467C" w14:textId="77777777" w:rsidR="00E81412" w:rsidRPr="00E81412" w:rsidRDefault="00E81412" w:rsidP="00FC026C">
      <w:pPr>
        <w:numPr>
          <w:ilvl w:val="2"/>
          <w:numId w:val="13"/>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 xml:space="preserve">a) State the policy, criteria, procedures, terms and conditions of service for the </w:t>
      </w:r>
    </w:p>
    <w:p w14:paraId="50DEE8F3" w14:textId="77777777" w:rsidR="00E81412" w:rsidRPr="00E81412" w:rsidRDefault="00E81412" w:rsidP="00E81412">
      <w:pPr>
        <w:spacing w:after="200"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     recruitment of academic staff.</w:t>
      </w:r>
    </w:p>
    <w:p w14:paraId="129B8D51" w14:textId="77777777" w:rsidR="00E81412" w:rsidRPr="00E81412" w:rsidRDefault="00E81412" w:rsidP="00E81412">
      <w:pPr>
        <w:spacing w:after="200" w:line="240" w:lineRule="auto"/>
        <w:ind w:left="1418"/>
        <w:contextualSpacing/>
        <w:rPr>
          <w:rFonts w:ascii="Arial" w:hAnsi="Arial" w:cs="Arial"/>
          <w:sz w:val="22"/>
          <w:szCs w:val="22"/>
          <w:lang w:val="ms-MY"/>
        </w:rPr>
      </w:pPr>
      <w:r w:rsidRPr="00E81412">
        <w:rPr>
          <w:rFonts w:ascii="Arial" w:hAnsi="Arial" w:cs="Arial"/>
          <w:sz w:val="22"/>
          <w:szCs w:val="22"/>
          <w:lang w:val="ms-MY"/>
        </w:rPr>
        <w:tab/>
        <w:t xml:space="preserve">     </w:t>
      </w:r>
    </w:p>
    <w:p w14:paraId="74892A80" w14:textId="7F734710" w:rsidR="00E81412" w:rsidRPr="00E81412" w:rsidRDefault="00E81412" w:rsidP="00E81412">
      <w:pPr>
        <w:spacing w:after="200" w:line="240" w:lineRule="auto"/>
        <w:ind w:left="1701"/>
        <w:contextualSpacing/>
        <w:rPr>
          <w:rFonts w:ascii="Arial" w:hAnsi="Arial" w:cs="Arial"/>
          <w:sz w:val="22"/>
          <w:szCs w:val="22"/>
          <w:lang w:val="ms-MY"/>
        </w:rPr>
      </w:pPr>
      <w:r w:rsidRPr="00E81412">
        <w:rPr>
          <w:rFonts w:ascii="Arial" w:hAnsi="Arial" w:cs="Arial"/>
          <w:color w:val="FF0000"/>
          <w:sz w:val="22"/>
          <w:szCs w:val="22"/>
          <w:u w:val="single"/>
          <w:lang w:val="ms-MY"/>
        </w:rPr>
        <w:t>Maklumat di</w:t>
      </w:r>
      <w:r w:rsidR="007D5CCE">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D3054AE" w14:textId="77777777" w:rsidR="00E81412" w:rsidRPr="00E81412" w:rsidRDefault="00E81412" w:rsidP="00E81412">
      <w:pPr>
        <w:spacing w:line="240" w:lineRule="auto"/>
        <w:ind w:left="1701"/>
        <w:contextualSpacing/>
        <w:rPr>
          <w:rFonts w:ascii="Arial" w:hAnsi="Arial" w:cs="Arial"/>
          <w:sz w:val="22"/>
          <w:szCs w:val="22"/>
          <w:lang w:val="ms-MY"/>
        </w:rPr>
      </w:pPr>
      <w:r w:rsidRPr="00E81412">
        <w:rPr>
          <w:rFonts w:ascii="Arial" w:hAnsi="Arial" w:cs="Arial"/>
          <w:sz w:val="22"/>
          <w:szCs w:val="22"/>
          <w:lang w:val="ms-MY"/>
        </w:rPr>
        <w:t>Pelantikan pegawai akademik adalah menggunakan Skim Perkhidmatan yang dikeluarkan oleh Jabatan Perkhidmatan Awam (JPA) iaitu Skim Pensyarah Universiti Gred DS dan Skim Pensyarah Perubatan Gred DU.  Kelayakan, kriteria dan syarat lantikan adalah dinyatakan dengan jelas bagi setiap skim perkhidmatan di atas sebagaimana peraturan sedang berkuat kuasa.</w:t>
      </w:r>
    </w:p>
    <w:p w14:paraId="522D6B81" w14:textId="77777777" w:rsidR="00E81412" w:rsidRPr="00E81412" w:rsidRDefault="00E81412" w:rsidP="00E81412">
      <w:pPr>
        <w:spacing w:line="240" w:lineRule="auto"/>
        <w:ind w:left="1701"/>
        <w:contextualSpacing/>
        <w:rPr>
          <w:rFonts w:ascii="Arial" w:hAnsi="Arial" w:cs="Arial"/>
          <w:sz w:val="22"/>
          <w:szCs w:val="22"/>
          <w:lang w:val="ms-MY"/>
        </w:rPr>
      </w:pPr>
    </w:p>
    <w:p w14:paraId="33821AF7" w14:textId="478E55E3" w:rsidR="00E81412" w:rsidRPr="00E81412" w:rsidRDefault="00E81412" w:rsidP="00E81412">
      <w:pPr>
        <w:spacing w:line="240" w:lineRule="auto"/>
        <w:ind w:left="1701"/>
        <w:contextualSpacing/>
        <w:rPr>
          <w:rFonts w:ascii="Arial" w:hAnsi="Arial" w:cs="Arial"/>
          <w:sz w:val="22"/>
          <w:szCs w:val="22"/>
          <w:lang w:val="ms-MY"/>
        </w:rPr>
      </w:pPr>
      <w:r w:rsidRPr="00E81412">
        <w:rPr>
          <w:rFonts w:ascii="Arial" w:hAnsi="Arial" w:cs="Arial"/>
          <w:sz w:val="22"/>
          <w:szCs w:val="22"/>
          <w:lang w:val="ms-MY"/>
        </w:rPr>
        <w:t xml:space="preserve">Prosedur permohonan adalah sebagaimana dalam MS ISO - Prosedur </w:t>
      </w:r>
      <w:r w:rsidR="007D5CCE">
        <w:rPr>
          <w:rFonts w:ascii="Arial" w:hAnsi="Arial" w:cs="Arial"/>
          <w:sz w:val="22"/>
          <w:szCs w:val="22"/>
          <w:lang w:val="ms-MY"/>
        </w:rPr>
        <w:t>P</w:t>
      </w:r>
      <w:r w:rsidRPr="00E81412">
        <w:rPr>
          <w:rFonts w:ascii="Arial" w:hAnsi="Arial" w:cs="Arial"/>
          <w:sz w:val="22"/>
          <w:szCs w:val="22"/>
          <w:lang w:val="ms-MY"/>
        </w:rPr>
        <w:t>elantikan Pensyarah dan Guru Bahasa (tetap) [UPM/SOK/BUM/P002]</w:t>
      </w:r>
      <w:r w:rsidR="007D5CCE">
        <w:rPr>
          <w:rFonts w:ascii="Arial" w:hAnsi="Arial" w:cs="Arial"/>
          <w:sz w:val="22"/>
          <w:szCs w:val="22"/>
          <w:lang w:val="ms-MY"/>
        </w:rPr>
        <w:t>.</w:t>
      </w:r>
    </w:p>
    <w:p w14:paraId="21514D2D" w14:textId="29FC4507" w:rsidR="00E81412" w:rsidRDefault="00E81412" w:rsidP="00E81412">
      <w:pPr>
        <w:spacing w:line="240" w:lineRule="auto"/>
        <w:ind w:left="1701"/>
        <w:contextualSpacing/>
        <w:rPr>
          <w:rFonts w:ascii="Arial" w:hAnsi="Arial" w:cs="Arial"/>
          <w:sz w:val="22"/>
          <w:szCs w:val="22"/>
          <w:lang w:val="ms-MY"/>
        </w:rPr>
      </w:pPr>
    </w:p>
    <w:p w14:paraId="2CD9E41B" w14:textId="77777777" w:rsidR="007E19A9" w:rsidRPr="00E81412" w:rsidRDefault="007E19A9" w:rsidP="007E19A9">
      <w:pPr>
        <w:spacing w:line="240" w:lineRule="auto"/>
        <w:ind w:left="993"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4DF0E04E" w14:textId="77777777" w:rsidR="007E19A9" w:rsidRPr="00E81412" w:rsidRDefault="007E19A9" w:rsidP="00E81412">
      <w:pPr>
        <w:spacing w:line="240" w:lineRule="auto"/>
        <w:ind w:left="1701"/>
        <w:contextualSpacing/>
        <w:rPr>
          <w:rFonts w:ascii="Arial" w:hAnsi="Arial" w:cs="Arial"/>
          <w:sz w:val="22"/>
          <w:szCs w:val="22"/>
          <w:lang w:val="ms-MY"/>
        </w:rPr>
      </w:pPr>
    </w:p>
    <w:p w14:paraId="470A69D9" w14:textId="77777777" w:rsidR="00E81412" w:rsidRPr="00E81412" w:rsidRDefault="00E81412" w:rsidP="00E81412">
      <w:pPr>
        <w:spacing w:after="200" w:line="240" w:lineRule="auto"/>
        <w:contextualSpacing/>
        <w:rPr>
          <w:rFonts w:ascii="Arial" w:hAnsi="Arial" w:cs="Arial"/>
          <w:sz w:val="22"/>
          <w:szCs w:val="22"/>
          <w:lang w:val="ms-MY"/>
        </w:rPr>
      </w:pPr>
    </w:p>
    <w:p w14:paraId="758B9401" w14:textId="77777777" w:rsidR="00E81412" w:rsidRPr="00E81412" w:rsidRDefault="00E81412" w:rsidP="00664082">
      <w:pPr>
        <w:numPr>
          <w:ilvl w:val="0"/>
          <w:numId w:val="42"/>
        </w:numPr>
        <w:spacing w:after="200" w:line="240" w:lineRule="auto"/>
        <w:ind w:left="1701" w:hanging="261"/>
        <w:contextualSpacing/>
        <w:textAlignment w:val="auto"/>
        <w:rPr>
          <w:rFonts w:ascii="Arial" w:hAnsi="Arial" w:cs="Arial"/>
          <w:sz w:val="22"/>
          <w:szCs w:val="22"/>
          <w:lang w:val="ms-MY"/>
        </w:rPr>
      </w:pPr>
      <w:r w:rsidRPr="00E81412">
        <w:rPr>
          <w:rFonts w:ascii="Arial" w:hAnsi="Arial" w:cs="Arial"/>
          <w:sz w:val="22"/>
          <w:szCs w:val="22"/>
          <w:lang w:val="ms-MY"/>
        </w:rPr>
        <w:t xml:space="preserve">Explain the due diligence exercised by the department in ensuring that the qualifications of academic staff are from </w:t>
      </w:r>
      <w:r w:rsidRPr="00E81412">
        <w:rPr>
          <w:rFonts w:ascii="Arial" w:hAnsi="Arial" w:cs="Arial"/>
          <w:i/>
          <w:sz w:val="22"/>
          <w:szCs w:val="22"/>
          <w:lang w:val="ms-MY"/>
        </w:rPr>
        <w:t>bona fide</w:t>
      </w:r>
      <w:r w:rsidRPr="00E81412">
        <w:rPr>
          <w:rFonts w:ascii="Arial" w:hAnsi="Arial" w:cs="Arial"/>
          <w:sz w:val="22"/>
          <w:szCs w:val="22"/>
          <w:lang w:val="ms-MY"/>
        </w:rPr>
        <w:t xml:space="preserve"> institutions.</w:t>
      </w:r>
    </w:p>
    <w:p w14:paraId="06B9D2F8" w14:textId="77777777" w:rsidR="00E81412" w:rsidRPr="00E81412" w:rsidRDefault="00E81412" w:rsidP="00E81412">
      <w:pPr>
        <w:spacing w:line="240" w:lineRule="auto"/>
        <w:ind w:left="1440" w:firstLine="261"/>
        <w:contextualSpacing/>
        <w:rPr>
          <w:rFonts w:ascii="Arial" w:hAnsi="Arial" w:cs="Arial"/>
          <w:color w:val="FF0000"/>
          <w:sz w:val="22"/>
          <w:szCs w:val="22"/>
          <w:u w:val="single"/>
          <w:lang w:val="ms-MY"/>
        </w:rPr>
      </w:pPr>
      <w:bookmarkStart w:id="9" w:name="_Hlk511730263"/>
    </w:p>
    <w:p w14:paraId="21DF1716" w14:textId="3A81C78C" w:rsidR="00E81412" w:rsidRPr="00E81412" w:rsidRDefault="00E81412" w:rsidP="00E81412">
      <w:pPr>
        <w:spacing w:line="240" w:lineRule="auto"/>
        <w:ind w:left="1440" w:firstLine="261"/>
        <w:contextualSpacing/>
        <w:rPr>
          <w:rFonts w:ascii="Arial" w:hAnsi="Arial" w:cs="Arial"/>
          <w:sz w:val="22"/>
          <w:szCs w:val="22"/>
          <w:lang w:val="ms-MY"/>
        </w:rPr>
      </w:pPr>
      <w:r w:rsidRPr="00E81412">
        <w:rPr>
          <w:rFonts w:ascii="Arial" w:hAnsi="Arial" w:cs="Arial"/>
          <w:color w:val="FF0000"/>
          <w:sz w:val="22"/>
          <w:szCs w:val="22"/>
          <w:u w:val="single"/>
          <w:lang w:val="ms-MY"/>
        </w:rPr>
        <w:t>Maklumat di</w:t>
      </w:r>
      <w:r w:rsidR="007D5CCE">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bookmarkEnd w:id="9"/>
    <w:p w14:paraId="06857A2B" w14:textId="77777777" w:rsidR="00E81412" w:rsidRPr="00E81412" w:rsidRDefault="00E81412" w:rsidP="00E81412">
      <w:pPr>
        <w:spacing w:line="240" w:lineRule="auto"/>
        <w:ind w:left="1701"/>
        <w:rPr>
          <w:rFonts w:ascii="Arial" w:hAnsi="Arial" w:cs="Arial"/>
          <w:lang w:val="ms-MY"/>
        </w:rPr>
      </w:pPr>
      <w:r w:rsidRPr="00E81412">
        <w:rPr>
          <w:rFonts w:ascii="Arial" w:hAnsi="Arial" w:cs="Arial"/>
          <w:sz w:val="22"/>
          <w:szCs w:val="22"/>
          <w:lang w:val="ms-MY"/>
        </w:rPr>
        <w:t xml:space="preserve">Universiti akan memastikan calon Pensyarah yang dilantik adalah </w:t>
      </w:r>
      <w:r w:rsidRPr="00E81412">
        <w:rPr>
          <w:rFonts w:ascii="Arial" w:hAnsi="Arial" w:cs="Arial"/>
          <w:lang w:val="ms-MY"/>
        </w:rPr>
        <w:t>berkelayakan dengan memperoleh sijil kelayakan yang benar dan sah dari institusi pengajian tinggi yang diikitiraf:</w:t>
      </w:r>
    </w:p>
    <w:p w14:paraId="49AC688F" w14:textId="77777777" w:rsidR="00E81412" w:rsidRPr="00E81412" w:rsidRDefault="00E81412" w:rsidP="00E81412">
      <w:pPr>
        <w:spacing w:line="240" w:lineRule="auto"/>
        <w:ind w:left="1701"/>
        <w:rPr>
          <w:rFonts w:ascii="Arial" w:hAnsi="Arial" w:cs="Arial"/>
          <w:sz w:val="22"/>
          <w:szCs w:val="22"/>
          <w:lang w:val="ms-MY"/>
        </w:rPr>
      </w:pPr>
    </w:p>
    <w:p w14:paraId="763424D7" w14:textId="77777777" w:rsidR="00E81412" w:rsidRPr="00E81412" w:rsidRDefault="00E81412" w:rsidP="00664082">
      <w:pPr>
        <w:numPr>
          <w:ilvl w:val="0"/>
          <w:numId w:val="43"/>
        </w:numPr>
        <w:spacing w:line="240" w:lineRule="auto"/>
        <w:ind w:left="1843" w:hanging="283"/>
        <w:contextualSpacing/>
        <w:textAlignment w:val="auto"/>
        <w:rPr>
          <w:rFonts w:ascii="Arial" w:hAnsi="Arial" w:cs="Arial"/>
          <w:sz w:val="22"/>
          <w:szCs w:val="22"/>
          <w:lang w:val="ms-MY"/>
        </w:rPr>
      </w:pPr>
      <w:r w:rsidRPr="00E81412">
        <w:rPr>
          <w:rFonts w:ascii="Arial" w:hAnsi="Arial" w:cs="Arial"/>
          <w:sz w:val="22"/>
          <w:szCs w:val="22"/>
          <w:lang w:val="ms-MY"/>
        </w:rPr>
        <w:t>Universiti menghantar/membiayai Tutor/Tenaga Akademik Muda (TAM) ke institusi pengajian tinggi yang diiktiraf dan mempunyai penarafan terbaik dunia, dalam bidang pengajian yang diperlu berdasarkan perancangan fakulti. Prestasi mereka dipantau dan universiti akan berhubung dengan Universiti tersebut berkaitan kemajuan Tutor/TAM;</w:t>
      </w:r>
    </w:p>
    <w:p w14:paraId="497645B7" w14:textId="77777777" w:rsidR="00E81412" w:rsidRPr="00E81412" w:rsidRDefault="00E81412" w:rsidP="00E81412">
      <w:pPr>
        <w:spacing w:line="240" w:lineRule="auto"/>
        <w:ind w:left="1843"/>
        <w:contextualSpacing/>
        <w:textAlignment w:val="auto"/>
        <w:rPr>
          <w:rFonts w:ascii="Arial" w:hAnsi="Arial" w:cs="Arial"/>
          <w:sz w:val="22"/>
          <w:szCs w:val="22"/>
          <w:lang w:val="ms-MY"/>
        </w:rPr>
      </w:pPr>
    </w:p>
    <w:p w14:paraId="595D4FD3" w14:textId="77777777" w:rsidR="00E81412" w:rsidRPr="00E81412" w:rsidRDefault="00E81412" w:rsidP="00664082">
      <w:pPr>
        <w:numPr>
          <w:ilvl w:val="0"/>
          <w:numId w:val="43"/>
        </w:numPr>
        <w:spacing w:line="240" w:lineRule="auto"/>
        <w:ind w:left="1843" w:hanging="425"/>
        <w:contextualSpacing/>
        <w:textAlignment w:val="auto"/>
        <w:rPr>
          <w:rFonts w:ascii="Arial" w:hAnsi="Arial" w:cs="Arial"/>
          <w:sz w:val="22"/>
          <w:szCs w:val="22"/>
          <w:lang w:val="ms-MY"/>
        </w:rPr>
      </w:pPr>
      <w:r w:rsidRPr="00E81412">
        <w:rPr>
          <w:rFonts w:ascii="Arial" w:hAnsi="Arial" w:cs="Arial"/>
          <w:sz w:val="22"/>
          <w:szCs w:val="22"/>
          <w:lang w:val="ms-MY"/>
        </w:rPr>
        <w:t>Calon selain Tutor/TAM akan diselidiki kelayakan mereka menerusi proses saringan Jawatankuasa Penilaian Pelantikan dan seterusnya ditemuduga oleh Jawatankuasa Pemilih yang ditetapkan berdasarkan prosedur.</w:t>
      </w:r>
    </w:p>
    <w:p w14:paraId="6BCC4364" w14:textId="77777777" w:rsidR="00E81412" w:rsidRPr="00E81412" w:rsidRDefault="00E81412" w:rsidP="00E81412">
      <w:pPr>
        <w:spacing w:line="240" w:lineRule="auto"/>
        <w:textAlignment w:val="auto"/>
        <w:rPr>
          <w:rFonts w:ascii="Arial" w:hAnsi="Arial" w:cs="Arial"/>
          <w:sz w:val="22"/>
          <w:szCs w:val="22"/>
          <w:lang w:val="ms-MY"/>
        </w:rPr>
      </w:pPr>
    </w:p>
    <w:p w14:paraId="16424931" w14:textId="77777777" w:rsidR="00E81412" w:rsidRPr="00E81412" w:rsidRDefault="00E81412" w:rsidP="00664082">
      <w:pPr>
        <w:numPr>
          <w:ilvl w:val="0"/>
          <w:numId w:val="43"/>
        </w:numPr>
        <w:spacing w:line="240" w:lineRule="auto"/>
        <w:ind w:left="1843" w:hanging="425"/>
        <w:contextualSpacing/>
        <w:textAlignment w:val="auto"/>
        <w:rPr>
          <w:rFonts w:ascii="Arial" w:hAnsi="Arial" w:cs="Arial"/>
          <w:sz w:val="22"/>
          <w:szCs w:val="22"/>
          <w:lang w:val="ms-MY"/>
        </w:rPr>
      </w:pPr>
      <w:r w:rsidRPr="00E81412">
        <w:rPr>
          <w:rFonts w:ascii="Arial" w:hAnsi="Arial" w:cs="Arial"/>
          <w:sz w:val="22"/>
          <w:szCs w:val="22"/>
          <w:lang w:val="ms-MY"/>
        </w:rPr>
        <w:t>Sekiranya perlu, universiti akan menyemak latar belakang dan sijil calon dengan menghubungi rujukan (</w:t>
      </w:r>
      <w:r w:rsidRPr="00E81412">
        <w:rPr>
          <w:rFonts w:ascii="Arial" w:hAnsi="Arial" w:cs="Arial"/>
          <w:i/>
          <w:sz w:val="22"/>
          <w:szCs w:val="22"/>
          <w:lang w:val="ms-MY"/>
        </w:rPr>
        <w:t>referee</w:t>
      </w:r>
      <w:r w:rsidRPr="00E81412">
        <w:rPr>
          <w:rFonts w:ascii="Arial" w:hAnsi="Arial" w:cs="Arial"/>
          <w:sz w:val="22"/>
          <w:szCs w:val="22"/>
          <w:lang w:val="ms-MY"/>
        </w:rPr>
        <w:t>) calon atau institusi atau agensi (bagi calon luar selain Tutor/TAM) untuk mendapatkan maklumat dan rekod akademik/perkhidmatan calon.</w:t>
      </w:r>
    </w:p>
    <w:p w14:paraId="07FEAC01" w14:textId="77777777" w:rsidR="00E81412" w:rsidRPr="00E81412" w:rsidRDefault="00E81412" w:rsidP="00E81412">
      <w:pPr>
        <w:spacing w:line="240" w:lineRule="auto"/>
        <w:ind w:left="1843"/>
        <w:contextualSpacing/>
        <w:rPr>
          <w:rFonts w:ascii="Arial" w:hAnsi="Arial" w:cs="Arial"/>
          <w:sz w:val="22"/>
          <w:szCs w:val="22"/>
          <w:highlight w:val="yellow"/>
          <w:lang w:val="ms-MY"/>
        </w:rPr>
      </w:pPr>
    </w:p>
    <w:p w14:paraId="5019559D" w14:textId="77777777" w:rsidR="00E81412" w:rsidRPr="00E81412" w:rsidRDefault="00E81412" w:rsidP="00E81412">
      <w:pPr>
        <w:spacing w:line="240" w:lineRule="auto"/>
        <w:ind w:left="643" w:firstLine="105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76F64B2A" w14:textId="77777777" w:rsidR="00E81412" w:rsidRPr="00E81412" w:rsidRDefault="00E81412" w:rsidP="00E81412">
      <w:pPr>
        <w:spacing w:line="240" w:lineRule="auto"/>
        <w:ind w:left="2552" w:hanging="851"/>
        <w:contextualSpacing/>
        <w:rPr>
          <w:rFonts w:ascii="Arial" w:hAnsi="Arial" w:cs="Arial"/>
          <w:sz w:val="22"/>
          <w:szCs w:val="22"/>
          <w:u w:val="single"/>
          <w:lang w:val="ms-MY"/>
        </w:rPr>
      </w:pPr>
    </w:p>
    <w:p w14:paraId="61AE7002" w14:textId="77777777" w:rsidR="00E81412" w:rsidRPr="00E81412" w:rsidRDefault="00E81412" w:rsidP="00E81412">
      <w:pPr>
        <w:spacing w:line="240" w:lineRule="auto"/>
        <w:ind w:left="2552" w:hanging="851"/>
        <w:contextualSpacing/>
        <w:rPr>
          <w:rFonts w:ascii="Arial" w:hAnsi="Arial" w:cs="Arial"/>
          <w:sz w:val="22"/>
          <w:szCs w:val="22"/>
          <w:u w:val="single"/>
          <w:lang w:val="ms-MY"/>
        </w:rPr>
      </w:pPr>
    </w:p>
    <w:p w14:paraId="7C0BF056" w14:textId="77777777" w:rsidR="00E81412" w:rsidRPr="00E81412" w:rsidRDefault="00E81412" w:rsidP="00FC026C">
      <w:pPr>
        <w:numPr>
          <w:ilvl w:val="2"/>
          <w:numId w:val="14"/>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 xml:space="preserve">Provide data on the staff–student ratio appropriate to the teaching-learning methods and consistent with the programme requirements. </w:t>
      </w:r>
    </w:p>
    <w:p w14:paraId="71101DDB" w14:textId="77777777" w:rsidR="00E81412" w:rsidRPr="00E81412" w:rsidRDefault="00E81412" w:rsidP="00E81412">
      <w:pPr>
        <w:spacing w:line="240" w:lineRule="auto"/>
        <w:ind w:left="1418"/>
        <w:contextualSpacing/>
        <w:rPr>
          <w:rFonts w:ascii="Arial" w:hAnsi="Arial" w:cs="Arial"/>
          <w:color w:val="FF0000"/>
          <w:sz w:val="22"/>
          <w:szCs w:val="22"/>
          <w:u w:val="single"/>
          <w:lang w:val="ms-MY"/>
        </w:rPr>
      </w:pPr>
      <w:bookmarkStart w:id="10" w:name="_Hlk511730354"/>
    </w:p>
    <w:p w14:paraId="12565C43" w14:textId="1FD116C9" w:rsidR="00E81412" w:rsidRPr="00E81412" w:rsidRDefault="00E81412" w:rsidP="00E81412">
      <w:pPr>
        <w:spacing w:line="240" w:lineRule="auto"/>
        <w:ind w:left="1418"/>
        <w:contextualSpacing/>
        <w:rPr>
          <w:rFonts w:ascii="Arial" w:hAnsi="Arial" w:cs="Arial"/>
          <w:color w:val="FF0000"/>
          <w:sz w:val="22"/>
          <w:szCs w:val="22"/>
          <w:highlight w:val="yellow"/>
          <w:u w:val="single"/>
          <w:lang w:val="ms-MY"/>
        </w:rPr>
      </w:pPr>
      <w:r w:rsidRPr="00E81412">
        <w:rPr>
          <w:rFonts w:ascii="Arial" w:hAnsi="Arial" w:cs="Arial"/>
          <w:color w:val="FF0000"/>
          <w:sz w:val="22"/>
          <w:szCs w:val="22"/>
          <w:u w:val="single"/>
          <w:lang w:val="ms-MY"/>
        </w:rPr>
        <w:t>Maklumat di</w:t>
      </w:r>
      <w:r w:rsidR="007D5CCE">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bookmarkEnd w:id="10"/>
    <w:p w14:paraId="20A3ECAA" w14:textId="06B70FB6" w:rsidR="00E81412" w:rsidRDefault="00E81412" w:rsidP="003B71D8">
      <w:pPr>
        <w:spacing w:line="240" w:lineRule="auto"/>
        <w:ind w:left="1418"/>
        <w:contextualSpacing/>
        <w:rPr>
          <w:rFonts w:ascii="Arial" w:hAnsi="Arial" w:cs="Arial"/>
          <w:sz w:val="22"/>
          <w:szCs w:val="22"/>
          <w:lang w:val="ms-MY"/>
        </w:rPr>
      </w:pPr>
      <w:r w:rsidRPr="003B71D8">
        <w:rPr>
          <w:rFonts w:ascii="Arial" w:hAnsi="Arial" w:cs="Arial"/>
          <w:sz w:val="22"/>
          <w:szCs w:val="22"/>
          <w:lang w:val="ms-MY"/>
        </w:rPr>
        <w:t>Nisbah staf</w:t>
      </w:r>
      <w:r w:rsidR="005C079C" w:rsidRPr="003B71D8">
        <w:rPr>
          <w:rFonts w:ascii="Arial" w:hAnsi="Arial" w:cs="Arial"/>
          <w:sz w:val="22"/>
          <w:szCs w:val="22"/>
          <w:lang w:val="ms-MY"/>
        </w:rPr>
        <w:t xml:space="preserve"> akademik</w:t>
      </w:r>
      <w:r w:rsidRPr="003B71D8">
        <w:rPr>
          <w:rFonts w:ascii="Arial" w:hAnsi="Arial" w:cs="Arial"/>
          <w:sz w:val="22"/>
          <w:szCs w:val="22"/>
          <w:lang w:val="ms-MY"/>
        </w:rPr>
        <w:t xml:space="preserve"> dan pelajar dan nisbah staf akademik dan staf bukan akad</w:t>
      </w:r>
      <w:r w:rsidR="007D5CCE" w:rsidRPr="003B71D8">
        <w:rPr>
          <w:rFonts w:ascii="Arial" w:hAnsi="Arial" w:cs="Arial"/>
          <w:sz w:val="22"/>
          <w:szCs w:val="22"/>
          <w:lang w:val="ms-MY"/>
        </w:rPr>
        <w:t>emik</w:t>
      </w:r>
      <w:r w:rsidRPr="003B71D8">
        <w:rPr>
          <w:rFonts w:ascii="Arial" w:hAnsi="Arial" w:cs="Arial"/>
          <w:sz w:val="22"/>
          <w:szCs w:val="22"/>
          <w:lang w:val="ms-MY"/>
        </w:rPr>
        <w:t xml:space="preserve"> sedia ada serta sasaran nisbah adalah seperti mana berikut :</w:t>
      </w:r>
    </w:p>
    <w:p w14:paraId="37E2610E" w14:textId="02B228D0" w:rsidR="00B01E24" w:rsidRDefault="00B01E24" w:rsidP="003B71D8">
      <w:pPr>
        <w:spacing w:line="240" w:lineRule="auto"/>
        <w:ind w:left="1418"/>
        <w:contextualSpacing/>
        <w:rPr>
          <w:rFonts w:ascii="Arial" w:hAnsi="Arial" w:cs="Arial"/>
          <w:sz w:val="22"/>
          <w:szCs w:val="22"/>
          <w:lang w:val="ms-MY"/>
        </w:rPr>
      </w:pPr>
    </w:p>
    <w:p w14:paraId="0CDEAE95" w14:textId="77777777" w:rsidR="00B01E24" w:rsidRPr="003B71D8" w:rsidRDefault="00B01E24" w:rsidP="00B01E24">
      <w:pPr>
        <w:numPr>
          <w:ilvl w:val="0"/>
          <w:numId w:val="104"/>
        </w:numPr>
        <w:spacing w:line="240" w:lineRule="auto"/>
        <w:contextualSpacing/>
        <w:rPr>
          <w:rFonts w:ascii="Arial" w:hAnsi="Arial" w:cs="Arial"/>
          <w:sz w:val="22"/>
          <w:szCs w:val="22"/>
          <w:lang w:val="ms-MY"/>
        </w:rPr>
      </w:pPr>
      <w:r w:rsidRPr="003B71D8">
        <w:rPr>
          <w:rFonts w:ascii="Arial" w:hAnsi="Arial" w:cs="Arial"/>
          <w:sz w:val="22"/>
          <w:szCs w:val="22"/>
          <w:lang w:val="ms-MY"/>
        </w:rPr>
        <w:t>Nisbah staf akademik dan pelajar – 1:</w:t>
      </w:r>
      <w:r w:rsidRPr="003B71D8">
        <w:rPr>
          <w:rFonts w:ascii="Arial" w:hAnsi="Arial" w:cs="Arial"/>
          <w:strike/>
          <w:sz w:val="22"/>
          <w:szCs w:val="22"/>
          <w:lang w:val="ms-MY"/>
        </w:rPr>
        <w:t xml:space="preserve"> </w:t>
      </w:r>
      <w:r w:rsidRPr="003B71D8">
        <w:rPr>
          <w:rFonts w:ascii="Arial" w:hAnsi="Arial" w:cs="Arial"/>
          <w:sz w:val="22"/>
          <w:szCs w:val="22"/>
          <w:lang w:val="ms-MY"/>
        </w:rPr>
        <w:t>16.1</w:t>
      </w:r>
    </w:p>
    <w:p w14:paraId="4202C902" w14:textId="77777777" w:rsidR="00B01E24" w:rsidRPr="003B71D8" w:rsidRDefault="00B01E24" w:rsidP="00B01E24">
      <w:pPr>
        <w:numPr>
          <w:ilvl w:val="0"/>
          <w:numId w:val="104"/>
        </w:numPr>
        <w:spacing w:line="240" w:lineRule="auto"/>
        <w:contextualSpacing/>
        <w:rPr>
          <w:rFonts w:ascii="Arial" w:hAnsi="Arial" w:cs="Arial"/>
          <w:sz w:val="22"/>
          <w:szCs w:val="22"/>
          <w:lang w:val="ms-MY"/>
        </w:rPr>
      </w:pPr>
      <w:r w:rsidRPr="003B71D8">
        <w:rPr>
          <w:rFonts w:ascii="Arial" w:hAnsi="Arial" w:cs="Arial"/>
          <w:sz w:val="22"/>
          <w:szCs w:val="22"/>
          <w:lang w:val="ms-MY"/>
        </w:rPr>
        <w:t>Nisbah sasaran staf akademik dan pelajar – 1:13</w:t>
      </w:r>
    </w:p>
    <w:p w14:paraId="60F239A0" w14:textId="77777777" w:rsidR="00B01E24" w:rsidRPr="003B71D8" w:rsidRDefault="00B01E24" w:rsidP="00B01E24">
      <w:pPr>
        <w:numPr>
          <w:ilvl w:val="0"/>
          <w:numId w:val="104"/>
        </w:numPr>
        <w:spacing w:line="240" w:lineRule="auto"/>
        <w:contextualSpacing/>
        <w:rPr>
          <w:rFonts w:ascii="Arial" w:hAnsi="Arial" w:cs="Arial"/>
          <w:sz w:val="22"/>
          <w:szCs w:val="22"/>
          <w:lang w:val="ms-MY"/>
        </w:rPr>
      </w:pPr>
      <w:r w:rsidRPr="003B71D8">
        <w:rPr>
          <w:rFonts w:ascii="Arial" w:hAnsi="Arial" w:cs="Arial"/>
          <w:sz w:val="22"/>
          <w:szCs w:val="22"/>
          <w:lang w:val="ms-MY"/>
        </w:rPr>
        <w:t>Nisbah staf akademik dan staf bukan akademik – 1:2.15</w:t>
      </w:r>
    </w:p>
    <w:p w14:paraId="111C0AA0" w14:textId="77777777" w:rsidR="00B01E24" w:rsidRPr="003B71D8" w:rsidRDefault="00B01E24" w:rsidP="00B01E24">
      <w:pPr>
        <w:numPr>
          <w:ilvl w:val="0"/>
          <w:numId w:val="104"/>
        </w:numPr>
        <w:spacing w:line="240" w:lineRule="auto"/>
        <w:contextualSpacing/>
        <w:rPr>
          <w:rFonts w:ascii="Arial" w:hAnsi="Arial" w:cs="Arial"/>
          <w:sz w:val="22"/>
          <w:szCs w:val="22"/>
          <w:lang w:val="ms-MY"/>
        </w:rPr>
      </w:pPr>
      <w:r w:rsidRPr="003B71D8">
        <w:rPr>
          <w:rFonts w:ascii="Arial" w:hAnsi="Arial" w:cs="Arial"/>
          <w:sz w:val="22"/>
          <w:szCs w:val="22"/>
          <w:lang w:val="ms-MY"/>
        </w:rPr>
        <w:t>Nisbah sasaran staf akademik dan staf bukan akademik – 1:2.2</w:t>
      </w:r>
    </w:p>
    <w:p w14:paraId="75D60F04" w14:textId="6BEA1A3B" w:rsidR="00E81412" w:rsidRPr="003B71D8" w:rsidRDefault="00E81412" w:rsidP="00E81412">
      <w:pPr>
        <w:spacing w:line="240" w:lineRule="auto"/>
        <w:ind w:left="1178" w:firstLine="240"/>
        <w:contextualSpacing/>
        <w:rPr>
          <w:rFonts w:ascii="Arial" w:hAnsi="Arial" w:cs="Arial"/>
          <w:sz w:val="22"/>
          <w:szCs w:val="22"/>
          <w:u w:val="single"/>
          <w:lang w:val="ms-MY"/>
        </w:rPr>
      </w:pPr>
    </w:p>
    <w:p w14:paraId="35E2CC99" w14:textId="7718B389" w:rsidR="006B396C" w:rsidRDefault="00857942" w:rsidP="003B71D8">
      <w:pPr>
        <w:pStyle w:val="ListParagraph"/>
        <w:spacing w:after="200" w:line="240" w:lineRule="auto"/>
        <w:ind w:left="1418"/>
        <w:rPr>
          <w:rFonts w:ascii="Arial" w:eastAsia="Arial" w:hAnsi="Arial" w:cs="Arial"/>
          <w:sz w:val="22"/>
          <w:szCs w:val="22"/>
          <w:lang w:val="en-US"/>
        </w:rPr>
      </w:pPr>
      <w:proofErr w:type="spellStart"/>
      <w:r w:rsidRPr="003B71D8">
        <w:rPr>
          <w:rFonts w:ascii="Arial" w:eastAsia="Arial" w:hAnsi="Arial" w:cs="Arial"/>
          <w:sz w:val="22"/>
          <w:szCs w:val="22"/>
          <w:lang w:val="en-US"/>
        </w:rPr>
        <w:t>Untuk</w:t>
      </w:r>
      <w:proofErr w:type="spellEnd"/>
      <w:r w:rsidRPr="003B71D8">
        <w:rPr>
          <w:rFonts w:ascii="Arial" w:eastAsia="Arial" w:hAnsi="Arial" w:cs="Arial"/>
          <w:sz w:val="22"/>
          <w:szCs w:val="22"/>
          <w:lang w:val="en-US"/>
        </w:rPr>
        <w:t xml:space="preserve"> </w:t>
      </w:r>
      <w:proofErr w:type="spellStart"/>
      <w:r w:rsidRPr="003B71D8">
        <w:rPr>
          <w:rFonts w:ascii="Arial" w:eastAsia="Arial" w:hAnsi="Arial" w:cs="Arial"/>
          <w:sz w:val="22"/>
          <w:szCs w:val="22"/>
          <w:lang w:val="en-US"/>
        </w:rPr>
        <w:t>tujuan</w:t>
      </w:r>
      <w:proofErr w:type="spellEnd"/>
      <w:r w:rsidRPr="003B71D8">
        <w:rPr>
          <w:rFonts w:ascii="Arial" w:eastAsia="Arial" w:hAnsi="Arial" w:cs="Arial"/>
          <w:sz w:val="22"/>
          <w:szCs w:val="22"/>
          <w:lang w:val="en-US"/>
        </w:rPr>
        <w:t xml:space="preserve"> </w:t>
      </w:r>
      <w:proofErr w:type="spellStart"/>
      <w:r w:rsidRPr="003B71D8">
        <w:rPr>
          <w:rFonts w:ascii="Arial" w:eastAsia="Arial" w:hAnsi="Arial" w:cs="Arial"/>
          <w:sz w:val="22"/>
          <w:szCs w:val="22"/>
          <w:lang w:val="en-US"/>
        </w:rPr>
        <w:t>penyeliaan</w:t>
      </w:r>
      <w:proofErr w:type="spellEnd"/>
      <w:r w:rsidRPr="003B71D8">
        <w:rPr>
          <w:rFonts w:ascii="Arial" w:eastAsia="Arial" w:hAnsi="Arial" w:cs="Arial"/>
          <w:sz w:val="22"/>
          <w:szCs w:val="22"/>
          <w:lang w:val="en-US"/>
        </w:rPr>
        <w:t xml:space="preserve"> di </w:t>
      </w:r>
      <w:proofErr w:type="spellStart"/>
      <w:r w:rsidRPr="003B71D8">
        <w:rPr>
          <w:rFonts w:ascii="Arial" w:eastAsia="Arial" w:hAnsi="Arial" w:cs="Arial"/>
          <w:sz w:val="22"/>
          <w:szCs w:val="22"/>
          <w:lang w:val="en-US"/>
        </w:rPr>
        <w:t>peringkat</w:t>
      </w:r>
      <w:proofErr w:type="spellEnd"/>
      <w:r w:rsidRPr="003B71D8">
        <w:rPr>
          <w:rFonts w:ascii="Arial" w:eastAsia="Arial" w:hAnsi="Arial" w:cs="Arial"/>
          <w:sz w:val="22"/>
          <w:szCs w:val="22"/>
          <w:lang w:val="en-US"/>
        </w:rPr>
        <w:t xml:space="preserve"> </w:t>
      </w:r>
      <w:proofErr w:type="spellStart"/>
      <w:r w:rsidRPr="003B71D8">
        <w:rPr>
          <w:rFonts w:ascii="Arial" w:eastAsia="Arial" w:hAnsi="Arial" w:cs="Arial"/>
          <w:sz w:val="22"/>
          <w:szCs w:val="22"/>
          <w:lang w:val="en-US"/>
        </w:rPr>
        <w:t>siswazah</w:t>
      </w:r>
      <w:proofErr w:type="spellEnd"/>
      <w:r w:rsidRPr="003B71D8">
        <w:rPr>
          <w:rFonts w:ascii="Arial" w:eastAsia="Arial" w:hAnsi="Arial" w:cs="Arial"/>
          <w:sz w:val="22"/>
          <w:szCs w:val="22"/>
          <w:lang w:val="en-US"/>
        </w:rPr>
        <w:t xml:space="preserve">, </w:t>
      </w:r>
      <w:proofErr w:type="spellStart"/>
      <w:r w:rsidR="006B396C" w:rsidRPr="003B71D8">
        <w:rPr>
          <w:rFonts w:ascii="Arial" w:eastAsia="Arial" w:hAnsi="Arial" w:cs="Arial"/>
          <w:sz w:val="22"/>
          <w:szCs w:val="22"/>
          <w:lang w:val="en-US"/>
        </w:rPr>
        <w:t>Penyelia</w:t>
      </w:r>
      <w:proofErr w:type="spellEnd"/>
      <w:r w:rsidR="006B396C" w:rsidRPr="003B71D8">
        <w:rPr>
          <w:rFonts w:ascii="Arial" w:eastAsia="Arial" w:hAnsi="Arial" w:cs="Arial"/>
          <w:sz w:val="22"/>
          <w:szCs w:val="22"/>
          <w:lang w:val="en-US"/>
        </w:rPr>
        <w:t xml:space="preserve"> yang </w:t>
      </w:r>
      <w:proofErr w:type="spellStart"/>
      <w:r w:rsidR="006B396C" w:rsidRPr="003B71D8">
        <w:rPr>
          <w:rFonts w:ascii="Arial" w:eastAsia="Arial" w:hAnsi="Arial" w:cs="Arial"/>
          <w:sz w:val="22"/>
          <w:szCs w:val="22"/>
          <w:lang w:val="en-US"/>
        </w:rPr>
        <w:t>disyorkan</w:t>
      </w:r>
      <w:proofErr w:type="spellEnd"/>
      <w:r w:rsidR="006B396C" w:rsidRPr="003B71D8">
        <w:rPr>
          <w:rFonts w:ascii="Arial" w:eastAsia="Arial" w:hAnsi="Arial" w:cs="Arial"/>
          <w:sz w:val="22"/>
          <w:szCs w:val="22"/>
          <w:lang w:val="en-US"/>
        </w:rPr>
        <w:t xml:space="preserve"> </w:t>
      </w:r>
      <w:proofErr w:type="spellStart"/>
      <w:r w:rsidR="006B396C" w:rsidRPr="003B71D8">
        <w:rPr>
          <w:rFonts w:ascii="Arial" w:eastAsia="Arial" w:hAnsi="Arial" w:cs="Arial"/>
          <w:sz w:val="22"/>
          <w:szCs w:val="22"/>
          <w:lang w:val="en-US"/>
        </w:rPr>
        <w:t>kepada</w:t>
      </w:r>
      <w:proofErr w:type="spellEnd"/>
      <w:r w:rsidR="006B396C" w:rsidRPr="003B71D8">
        <w:rPr>
          <w:rFonts w:ascii="Arial" w:eastAsia="Arial" w:hAnsi="Arial" w:cs="Arial"/>
          <w:sz w:val="22"/>
          <w:szCs w:val="22"/>
          <w:lang w:val="en-US"/>
        </w:rPr>
        <w:t xml:space="preserve"> </w:t>
      </w:r>
      <w:proofErr w:type="spellStart"/>
      <w:r w:rsidR="006B396C" w:rsidRPr="003B71D8">
        <w:rPr>
          <w:rFonts w:ascii="Arial" w:eastAsia="Arial" w:hAnsi="Arial" w:cs="Arial"/>
          <w:sz w:val="22"/>
          <w:szCs w:val="22"/>
          <w:lang w:val="en-US"/>
        </w:rPr>
        <w:t>nisbah</w:t>
      </w:r>
      <w:proofErr w:type="spellEnd"/>
      <w:r w:rsidR="006B396C" w:rsidRPr="003B71D8">
        <w:rPr>
          <w:rFonts w:ascii="Arial" w:eastAsia="Arial" w:hAnsi="Arial" w:cs="Arial"/>
          <w:sz w:val="22"/>
          <w:szCs w:val="22"/>
          <w:lang w:val="en-US"/>
        </w:rPr>
        <w:t xml:space="preserve"> </w:t>
      </w:r>
      <w:proofErr w:type="spellStart"/>
      <w:r w:rsidR="006B396C" w:rsidRPr="003B71D8">
        <w:rPr>
          <w:rFonts w:ascii="Arial" w:eastAsia="Arial" w:hAnsi="Arial" w:cs="Arial"/>
          <w:sz w:val="22"/>
          <w:szCs w:val="22"/>
          <w:lang w:val="en-US"/>
        </w:rPr>
        <w:t>pelajar</w:t>
      </w:r>
      <w:proofErr w:type="spellEnd"/>
      <w:r w:rsidR="006B396C" w:rsidRPr="003B71D8">
        <w:rPr>
          <w:rFonts w:ascii="Arial" w:eastAsia="Arial" w:hAnsi="Arial" w:cs="Arial"/>
          <w:sz w:val="22"/>
          <w:szCs w:val="22"/>
          <w:lang w:val="en-US"/>
        </w:rPr>
        <w:t xml:space="preserve"> (</w:t>
      </w:r>
      <w:proofErr w:type="spellStart"/>
      <w:r w:rsidR="006B396C" w:rsidRPr="003B71D8">
        <w:rPr>
          <w:rFonts w:ascii="Arial" w:eastAsia="Arial" w:hAnsi="Arial" w:cs="Arial"/>
          <w:sz w:val="22"/>
          <w:szCs w:val="22"/>
          <w:lang w:val="en-US"/>
        </w:rPr>
        <w:t>dengan</w:t>
      </w:r>
      <w:proofErr w:type="spellEnd"/>
      <w:r w:rsidR="006B396C" w:rsidRPr="003B71D8">
        <w:rPr>
          <w:rFonts w:ascii="Arial" w:eastAsia="Arial" w:hAnsi="Arial" w:cs="Arial"/>
          <w:sz w:val="22"/>
          <w:szCs w:val="22"/>
          <w:lang w:val="en-US"/>
        </w:rPr>
        <w:t xml:space="preserve"> </w:t>
      </w:r>
      <w:proofErr w:type="spellStart"/>
      <w:r w:rsidR="006B396C" w:rsidRPr="003B71D8">
        <w:rPr>
          <w:rFonts w:ascii="Arial" w:eastAsia="Arial" w:hAnsi="Arial" w:cs="Arial"/>
          <w:sz w:val="22"/>
          <w:szCs w:val="22"/>
          <w:lang w:val="en-US"/>
        </w:rPr>
        <w:t>penyelia</w:t>
      </w:r>
      <w:proofErr w:type="spellEnd"/>
      <w:r w:rsidR="006B396C" w:rsidRPr="003B71D8">
        <w:rPr>
          <w:rFonts w:ascii="Arial" w:eastAsia="Arial" w:hAnsi="Arial" w:cs="Arial"/>
          <w:sz w:val="22"/>
          <w:szCs w:val="22"/>
          <w:lang w:val="en-US"/>
        </w:rPr>
        <w:t xml:space="preserve"> yang </w:t>
      </w:r>
      <w:proofErr w:type="spellStart"/>
      <w:r w:rsidR="006B396C" w:rsidRPr="003B71D8">
        <w:rPr>
          <w:rFonts w:ascii="Arial" w:eastAsia="Arial" w:hAnsi="Arial" w:cs="Arial"/>
          <w:sz w:val="22"/>
          <w:szCs w:val="22"/>
          <w:lang w:val="en-US"/>
        </w:rPr>
        <w:t>bertindak</w:t>
      </w:r>
      <w:proofErr w:type="spellEnd"/>
      <w:r w:rsidR="006B396C" w:rsidRPr="003B71D8">
        <w:rPr>
          <w:rFonts w:ascii="Arial" w:eastAsia="Arial" w:hAnsi="Arial" w:cs="Arial"/>
          <w:sz w:val="22"/>
          <w:szCs w:val="22"/>
          <w:lang w:val="en-US"/>
        </w:rPr>
        <w:t xml:space="preserve"> </w:t>
      </w:r>
      <w:proofErr w:type="spellStart"/>
      <w:r w:rsidR="006B396C" w:rsidRPr="003B71D8">
        <w:rPr>
          <w:rFonts w:ascii="Arial" w:eastAsia="Arial" w:hAnsi="Arial" w:cs="Arial"/>
          <w:sz w:val="22"/>
          <w:szCs w:val="22"/>
          <w:lang w:val="en-US"/>
        </w:rPr>
        <w:t>sebagai</w:t>
      </w:r>
      <w:proofErr w:type="spellEnd"/>
      <w:r w:rsidR="006B396C" w:rsidRPr="003B71D8">
        <w:rPr>
          <w:rFonts w:ascii="Arial" w:eastAsia="Arial" w:hAnsi="Arial" w:cs="Arial"/>
          <w:sz w:val="22"/>
          <w:szCs w:val="22"/>
          <w:lang w:val="en-US"/>
        </w:rPr>
        <w:t xml:space="preserve"> Pengerusi </w:t>
      </w:r>
      <w:proofErr w:type="spellStart"/>
      <w:r w:rsidR="006B396C" w:rsidRPr="003B71D8">
        <w:rPr>
          <w:rFonts w:ascii="Arial" w:eastAsia="Arial" w:hAnsi="Arial" w:cs="Arial"/>
          <w:sz w:val="22"/>
          <w:szCs w:val="22"/>
          <w:lang w:val="en-US"/>
        </w:rPr>
        <w:t>jawatankuasa</w:t>
      </w:r>
      <w:proofErr w:type="spellEnd"/>
      <w:r w:rsidR="006B396C" w:rsidRPr="003B71D8">
        <w:rPr>
          <w:rFonts w:ascii="Arial" w:eastAsia="Arial" w:hAnsi="Arial" w:cs="Arial"/>
          <w:sz w:val="22"/>
          <w:szCs w:val="22"/>
          <w:lang w:val="en-US"/>
        </w:rPr>
        <w:t xml:space="preserve"> </w:t>
      </w:r>
      <w:proofErr w:type="spellStart"/>
      <w:r w:rsidR="006B396C" w:rsidRPr="003B71D8">
        <w:rPr>
          <w:rFonts w:ascii="Arial" w:eastAsia="Arial" w:hAnsi="Arial" w:cs="Arial"/>
          <w:sz w:val="22"/>
          <w:szCs w:val="22"/>
          <w:lang w:val="en-US"/>
        </w:rPr>
        <w:t>penyeliaan</w:t>
      </w:r>
      <w:proofErr w:type="spellEnd"/>
      <w:r w:rsidR="006B396C" w:rsidRPr="003B71D8">
        <w:rPr>
          <w:rFonts w:ascii="Arial" w:eastAsia="Arial" w:hAnsi="Arial" w:cs="Arial"/>
          <w:sz w:val="22"/>
          <w:szCs w:val="22"/>
          <w:lang w:val="en-US"/>
        </w:rPr>
        <w:t xml:space="preserve">) </w:t>
      </w:r>
      <w:proofErr w:type="spellStart"/>
      <w:r w:rsidR="006B396C" w:rsidRPr="003B71D8">
        <w:rPr>
          <w:rFonts w:ascii="Arial" w:eastAsia="Arial" w:hAnsi="Arial" w:cs="Arial"/>
          <w:sz w:val="22"/>
          <w:szCs w:val="22"/>
          <w:lang w:val="en-US"/>
        </w:rPr>
        <w:t>adalah</w:t>
      </w:r>
      <w:proofErr w:type="spellEnd"/>
      <w:r w:rsidR="006B396C" w:rsidRPr="003B71D8">
        <w:rPr>
          <w:rFonts w:ascii="Arial" w:eastAsia="Arial" w:hAnsi="Arial" w:cs="Arial"/>
          <w:sz w:val="22"/>
          <w:szCs w:val="22"/>
          <w:lang w:val="en-US"/>
        </w:rPr>
        <w:t xml:space="preserve"> </w:t>
      </w:r>
      <w:proofErr w:type="spellStart"/>
      <w:r w:rsidR="006B396C" w:rsidRPr="003B71D8">
        <w:rPr>
          <w:rFonts w:ascii="Arial" w:eastAsia="Arial" w:hAnsi="Arial" w:cs="Arial"/>
          <w:sz w:val="22"/>
          <w:szCs w:val="22"/>
          <w:lang w:val="en-US"/>
        </w:rPr>
        <w:t>seperti</w:t>
      </w:r>
      <w:proofErr w:type="spellEnd"/>
      <w:r w:rsidR="006B396C" w:rsidRPr="003B71D8">
        <w:rPr>
          <w:rFonts w:ascii="Arial" w:eastAsia="Arial" w:hAnsi="Arial" w:cs="Arial"/>
          <w:sz w:val="22"/>
          <w:szCs w:val="22"/>
          <w:lang w:val="en-US"/>
        </w:rPr>
        <w:t xml:space="preserve"> </w:t>
      </w:r>
      <w:proofErr w:type="spellStart"/>
      <w:r w:rsidR="006B396C" w:rsidRPr="003B71D8">
        <w:rPr>
          <w:rFonts w:ascii="Arial" w:eastAsia="Arial" w:hAnsi="Arial" w:cs="Arial"/>
          <w:sz w:val="22"/>
          <w:szCs w:val="22"/>
          <w:lang w:val="en-US"/>
        </w:rPr>
        <w:t>berikut</w:t>
      </w:r>
      <w:proofErr w:type="spellEnd"/>
      <w:r w:rsidR="006B396C" w:rsidRPr="003B71D8">
        <w:rPr>
          <w:rFonts w:ascii="Arial" w:eastAsia="Arial" w:hAnsi="Arial" w:cs="Arial"/>
          <w:sz w:val="22"/>
          <w:szCs w:val="22"/>
          <w:lang w:val="en-US"/>
        </w:rPr>
        <w:t>:</w:t>
      </w:r>
    </w:p>
    <w:p w14:paraId="09AC93FF" w14:textId="77777777" w:rsidR="00735E6E" w:rsidRPr="003B71D8" w:rsidRDefault="00735E6E" w:rsidP="003B71D8">
      <w:pPr>
        <w:pStyle w:val="ListParagraph"/>
        <w:spacing w:after="200" w:line="240" w:lineRule="auto"/>
        <w:ind w:left="1418"/>
        <w:rPr>
          <w:rFonts w:ascii="Arial" w:eastAsia="Arial" w:hAnsi="Arial" w:cs="Arial"/>
          <w:sz w:val="22"/>
          <w:szCs w:val="22"/>
          <w:lang w:val="en-US"/>
        </w:rPr>
      </w:pPr>
    </w:p>
    <w:p w14:paraId="58CFDF13" w14:textId="1AB578E7" w:rsidR="006B396C" w:rsidRDefault="006B396C" w:rsidP="00735E6E">
      <w:pPr>
        <w:pStyle w:val="ListParagraph"/>
        <w:numPr>
          <w:ilvl w:val="0"/>
          <w:numId w:val="105"/>
        </w:numPr>
        <w:spacing w:after="200" w:line="240" w:lineRule="auto"/>
        <w:rPr>
          <w:rFonts w:ascii="Arial" w:eastAsia="Arial" w:hAnsi="Arial" w:cs="Arial"/>
          <w:sz w:val="22"/>
          <w:szCs w:val="22"/>
          <w:lang w:val="en-US"/>
        </w:rPr>
      </w:pPr>
      <w:proofErr w:type="spellStart"/>
      <w:r w:rsidRPr="003B71D8">
        <w:rPr>
          <w:rFonts w:ascii="Arial" w:eastAsia="Arial" w:hAnsi="Arial" w:cs="Arial"/>
          <w:sz w:val="22"/>
          <w:szCs w:val="22"/>
          <w:lang w:val="en-US"/>
        </w:rPr>
        <w:t>Profesor</w:t>
      </w:r>
      <w:proofErr w:type="spellEnd"/>
      <w:r w:rsidRPr="003B71D8">
        <w:rPr>
          <w:rFonts w:ascii="Arial" w:eastAsia="Arial" w:hAnsi="Arial" w:cs="Arial"/>
          <w:sz w:val="22"/>
          <w:szCs w:val="22"/>
          <w:lang w:val="en-US"/>
        </w:rPr>
        <w:t xml:space="preserve"> 1:10</w:t>
      </w:r>
    </w:p>
    <w:p w14:paraId="70409B82" w14:textId="77777777" w:rsidR="00735E6E" w:rsidRPr="003B71D8" w:rsidRDefault="00735E6E" w:rsidP="00735E6E">
      <w:pPr>
        <w:pStyle w:val="ListParagraph"/>
        <w:numPr>
          <w:ilvl w:val="0"/>
          <w:numId w:val="105"/>
        </w:numPr>
        <w:spacing w:after="200" w:line="240" w:lineRule="auto"/>
        <w:rPr>
          <w:rFonts w:ascii="Arial" w:eastAsia="Arial" w:hAnsi="Arial" w:cs="Arial"/>
          <w:sz w:val="22"/>
          <w:szCs w:val="22"/>
          <w:lang w:val="en-US"/>
        </w:rPr>
      </w:pPr>
      <w:proofErr w:type="spellStart"/>
      <w:r w:rsidRPr="003B71D8">
        <w:rPr>
          <w:rFonts w:ascii="Arial" w:eastAsia="Arial" w:hAnsi="Arial" w:cs="Arial"/>
          <w:sz w:val="22"/>
          <w:szCs w:val="22"/>
          <w:lang w:val="en-US"/>
        </w:rPr>
        <w:t>Profesor</w:t>
      </w:r>
      <w:proofErr w:type="spellEnd"/>
      <w:r w:rsidRPr="003B71D8">
        <w:rPr>
          <w:rFonts w:ascii="Arial" w:eastAsia="Arial" w:hAnsi="Arial" w:cs="Arial"/>
          <w:sz w:val="22"/>
          <w:szCs w:val="22"/>
          <w:lang w:val="en-US"/>
        </w:rPr>
        <w:t xml:space="preserve"> Madya 1: 7</w:t>
      </w:r>
    </w:p>
    <w:p w14:paraId="2B1E487A" w14:textId="77777777" w:rsidR="00735E6E" w:rsidRPr="003B71D8" w:rsidRDefault="00735E6E" w:rsidP="00735E6E">
      <w:pPr>
        <w:pStyle w:val="ListParagraph"/>
        <w:numPr>
          <w:ilvl w:val="0"/>
          <w:numId w:val="105"/>
        </w:numPr>
        <w:spacing w:after="200" w:line="240" w:lineRule="auto"/>
        <w:rPr>
          <w:rFonts w:ascii="Arial" w:eastAsia="Arial" w:hAnsi="Arial" w:cs="Arial"/>
          <w:sz w:val="22"/>
          <w:szCs w:val="22"/>
          <w:lang w:val="en-US"/>
        </w:rPr>
      </w:pPr>
      <w:proofErr w:type="spellStart"/>
      <w:r w:rsidRPr="003B71D8">
        <w:rPr>
          <w:rFonts w:ascii="Arial" w:eastAsia="Arial" w:hAnsi="Arial" w:cs="Arial"/>
          <w:sz w:val="22"/>
          <w:szCs w:val="22"/>
          <w:lang w:val="en-US"/>
        </w:rPr>
        <w:t>Pensyarah</w:t>
      </w:r>
      <w:proofErr w:type="spellEnd"/>
      <w:r w:rsidRPr="003B71D8">
        <w:rPr>
          <w:rFonts w:ascii="Arial" w:eastAsia="Arial" w:hAnsi="Arial" w:cs="Arial"/>
          <w:sz w:val="22"/>
          <w:szCs w:val="22"/>
          <w:lang w:val="en-US"/>
        </w:rPr>
        <w:t xml:space="preserve"> </w:t>
      </w:r>
      <w:proofErr w:type="spellStart"/>
      <w:r w:rsidRPr="003B71D8">
        <w:rPr>
          <w:rFonts w:ascii="Arial" w:eastAsia="Arial" w:hAnsi="Arial" w:cs="Arial"/>
          <w:sz w:val="22"/>
          <w:szCs w:val="22"/>
          <w:lang w:val="en-US"/>
        </w:rPr>
        <w:t>Kanan</w:t>
      </w:r>
      <w:proofErr w:type="spellEnd"/>
      <w:r w:rsidRPr="003B71D8">
        <w:rPr>
          <w:rFonts w:ascii="Arial" w:eastAsia="Arial" w:hAnsi="Arial" w:cs="Arial"/>
          <w:sz w:val="22"/>
          <w:szCs w:val="22"/>
          <w:lang w:val="en-US"/>
        </w:rPr>
        <w:t xml:space="preserve"> 1: 5</w:t>
      </w:r>
    </w:p>
    <w:p w14:paraId="300B01F1" w14:textId="77777777" w:rsidR="00E81412" w:rsidRPr="00E81412" w:rsidRDefault="00E81412" w:rsidP="00E81412">
      <w:pPr>
        <w:spacing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1564D33" w14:textId="77777777" w:rsidR="00E81412" w:rsidRPr="00E81412" w:rsidRDefault="00E81412" w:rsidP="00E81412">
      <w:pPr>
        <w:spacing w:after="200" w:line="240" w:lineRule="auto"/>
        <w:ind w:left="1418"/>
        <w:contextualSpacing/>
        <w:rPr>
          <w:rFonts w:ascii="Arial" w:hAnsi="Arial" w:cs="Arial"/>
          <w:sz w:val="22"/>
          <w:szCs w:val="22"/>
          <w:lang w:val="ms-MY"/>
        </w:rPr>
      </w:pPr>
    </w:p>
    <w:p w14:paraId="56DC5E6A" w14:textId="77777777" w:rsidR="00E81412" w:rsidRPr="00E81412" w:rsidRDefault="00E81412" w:rsidP="00E81412">
      <w:pPr>
        <w:spacing w:after="200" w:line="240" w:lineRule="auto"/>
        <w:ind w:left="1418"/>
        <w:contextualSpacing/>
        <w:rPr>
          <w:rFonts w:ascii="Arial" w:hAnsi="Arial" w:cs="Arial"/>
          <w:sz w:val="22"/>
          <w:szCs w:val="22"/>
          <w:lang w:val="ms-MY"/>
        </w:rPr>
      </w:pPr>
    </w:p>
    <w:p w14:paraId="5F1EEDE2" w14:textId="77777777" w:rsidR="00E81412" w:rsidRPr="00E81412" w:rsidRDefault="00E81412" w:rsidP="00FC026C">
      <w:pPr>
        <w:numPr>
          <w:ilvl w:val="2"/>
          <w:numId w:val="14"/>
        </w:numPr>
        <w:spacing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 xml:space="preserve">a) Provide summary information on every academic staff involved  in      </w:t>
      </w:r>
    </w:p>
    <w:p w14:paraId="4098EE17"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    conducting the programme in Table 5.</w:t>
      </w:r>
    </w:p>
    <w:p w14:paraId="45F2ACEA" w14:textId="77777777" w:rsidR="00E81412" w:rsidRPr="00E81412" w:rsidRDefault="00E81412" w:rsidP="00E81412">
      <w:pPr>
        <w:spacing w:line="240" w:lineRule="auto"/>
        <w:ind w:left="1418"/>
        <w:contextualSpacing/>
        <w:rPr>
          <w:rFonts w:ascii="Arial" w:hAnsi="Arial" w:cs="Arial"/>
          <w:sz w:val="22"/>
          <w:szCs w:val="22"/>
          <w:lang w:val="ms-MY"/>
        </w:rPr>
      </w:pPr>
    </w:p>
    <w:p w14:paraId="09E06E91" w14:textId="77777777" w:rsidR="00E81412" w:rsidRPr="00E81412" w:rsidRDefault="00E81412" w:rsidP="00E81412">
      <w:pPr>
        <w:spacing w:line="240" w:lineRule="auto"/>
        <w:ind w:left="360" w:firstLine="1058"/>
        <w:contextualSpacing/>
        <w:rPr>
          <w:rFonts w:ascii="Arial" w:hAnsi="Arial" w:cs="Arial"/>
          <w:color w:val="FF0000"/>
          <w:sz w:val="22"/>
          <w:szCs w:val="22"/>
          <w:u w:val="single"/>
          <w:lang w:val="ms-MY"/>
        </w:rPr>
      </w:pPr>
      <w:r w:rsidRPr="00E81412">
        <w:rPr>
          <w:rFonts w:ascii="Arial" w:hAnsi="Arial" w:cs="Arial"/>
          <w:sz w:val="22"/>
          <w:szCs w:val="22"/>
          <w:lang w:val="ms-MY"/>
        </w:rPr>
        <w:t xml:space="preserve"> </w:t>
      </w:r>
      <w:r w:rsidRPr="00E81412">
        <w:rPr>
          <w:rFonts w:ascii="Arial" w:hAnsi="Arial" w:cs="Arial"/>
          <w:lang w:val="ms-MY"/>
        </w:rPr>
        <w:t xml:space="preserve">   </w:t>
      </w:r>
      <w:r w:rsidRPr="00E81412">
        <w:rPr>
          <w:rFonts w:ascii="Arial" w:hAnsi="Arial" w:cs="Arial"/>
          <w:color w:val="FF0000"/>
          <w:sz w:val="22"/>
          <w:szCs w:val="22"/>
          <w:u w:val="single"/>
          <w:lang w:val="ms-MY"/>
        </w:rPr>
        <w:t>Maklumat pelaksanaan di fakulti</w:t>
      </w:r>
    </w:p>
    <w:p w14:paraId="01FE7730" w14:textId="77777777" w:rsidR="00E81412" w:rsidRPr="00E81412" w:rsidRDefault="00E81412" w:rsidP="00E81412">
      <w:pPr>
        <w:spacing w:line="240" w:lineRule="auto"/>
        <w:ind w:left="360" w:firstLine="1058"/>
        <w:contextualSpacing/>
        <w:rPr>
          <w:rFonts w:ascii="Arial" w:hAnsi="Arial" w:cs="Arial"/>
          <w:color w:val="FF0000"/>
          <w:sz w:val="22"/>
          <w:szCs w:val="22"/>
          <w:u w:val="single"/>
          <w:lang w:val="ms-MY"/>
        </w:rPr>
      </w:pPr>
    </w:p>
    <w:p w14:paraId="1A2F1CFE" w14:textId="77777777" w:rsidR="00E81412" w:rsidRPr="00E81412" w:rsidRDefault="00E81412" w:rsidP="00E81412">
      <w:pPr>
        <w:spacing w:line="240" w:lineRule="auto"/>
        <w:ind w:left="480"/>
        <w:jc w:val="center"/>
        <w:rPr>
          <w:rFonts w:ascii="Arial" w:hAnsi="Arial" w:cs="Arial"/>
          <w:sz w:val="22"/>
          <w:szCs w:val="22"/>
          <w:lang w:val="ms-MY"/>
        </w:rPr>
      </w:pPr>
      <w:r w:rsidRPr="00E81412">
        <w:rPr>
          <w:rFonts w:ascii="Arial" w:hAnsi="Arial" w:cs="Arial"/>
          <w:b/>
          <w:sz w:val="22"/>
          <w:szCs w:val="22"/>
          <w:lang w:val="ms-MY"/>
        </w:rPr>
        <w:t>Table 5:</w:t>
      </w:r>
      <w:r w:rsidRPr="00E81412">
        <w:rPr>
          <w:rFonts w:ascii="Arial" w:hAnsi="Arial" w:cs="Arial"/>
          <w:sz w:val="22"/>
          <w:szCs w:val="22"/>
          <w:lang w:val="ms-MY"/>
        </w:rPr>
        <w:t xml:space="preserve">  Summary information on academic staff involved in the programme</w:t>
      </w:r>
    </w:p>
    <w:tbl>
      <w:tblPr>
        <w:tblW w:w="5967"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946"/>
        <w:gridCol w:w="1203"/>
        <w:gridCol w:w="1034"/>
        <w:gridCol w:w="1097"/>
        <w:gridCol w:w="705"/>
        <w:gridCol w:w="875"/>
        <w:gridCol w:w="990"/>
        <w:gridCol w:w="954"/>
        <w:gridCol w:w="937"/>
        <w:gridCol w:w="759"/>
        <w:gridCol w:w="786"/>
      </w:tblGrid>
      <w:tr w:rsidR="00E81412" w:rsidRPr="00E81412" w14:paraId="32212E40" w14:textId="77777777" w:rsidTr="008A1B7F">
        <w:trPr>
          <w:trHeight w:val="340"/>
        </w:trPr>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C780ABA" w14:textId="77777777" w:rsidR="00E81412" w:rsidRPr="00E81412" w:rsidRDefault="00E81412" w:rsidP="00E81412">
            <w:pPr>
              <w:spacing w:line="240" w:lineRule="auto"/>
              <w:jc w:val="center"/>
              <w:rPr>
                <w:rFonts w:ascii="Arial" w:hAnsi="Arial" w:cs="Arial"/>
                <w:b/>
                <w:sz w:val="16"/>
                <w:szCs w:val="16"/>
                <w:lang w:val="ms-MY"/>
              </w:rPr>
            </w:pPr>
            <w:r w:rsidRPr="00E81412">
              <w:rPr>
                <w:rFonts w:ascii="Arial" w:hAnsi="Arial" w:cs="Arial"/>
                <w:b/>
                <w:sz w:val="16"/>
                <w:szCs w:val="16"/>
                <w:lang w:val="ms-MY"/>
              </w:rPr>
              <w:t>No.</w:t>
            </w:r>
          </w:p>
        </w:tc>
        <w:tc>
          <w:tcPr>
            <w:tcW w:w="440" w:type="pct"/>
            <w:vMerge w:val="restart"/>
            <w:tcBorders>
              <w:top w:val="single" w:sz="4" w:space="0" w:color="auto"/>
              <w:left w:val="single" w:sz="4" w:space="0" w:color="auto"/>
              <w:bottom w:val="single" w:sz="4" w:space="0" w:color="auto"/>
              <w:right w:val="single" w:sz="4" w:space="0" w:color="auto"/>
            </w:tcBorders>
            <w:vAlign w:val="center"/>
          </w:tcPr>
          <w:p w14:paraId="444052DE" w14:textId="77777777" w:rsidR="00E81412" w:rsidRPr="00E81412" w:rsidRDefault="00E81412" w:rsidP="00E81412">
            <w:pPr>
              <w:spacing w:line="240" w:lineRule="auto"/>
              <w:jc w:val="center"/>
              <w:rPr>
                <w:rFonts w:ascii="Arial" w:hAnsi="Arial" w:cs="Arial"/>
                <w:b/>
                <w:sz w:val="16"/>
                <w:szCs w:val="16"/>
                <w:lang w:val="ms-MY"/>
              </w:rPr>
            </w:pPr>
            <w:r w:rsidRPr="00E81412">
              <w:rPr>
                <w:rFonts w:ascii="Arial" w:hAnsi="Arial" w:cs="Arial"/>
                <w:b/>
                <w:sz w:val="16"/>
                <w:szCs w:val="16"/>
                <w:lang w:val="ms-MY"/>
              </w:rPr>
              <w:t>Name and designa-tion of academic staff</w:t>
            </w:r>
          </w:p>
          <w:p w14:paraId="72B7EB8F" w14:textId="77777777" w:rsidR="00E81412" w:rsidRPr="00E81412" w:rsidRDefault="00E81412" w:rsidP="00E81412">
            <w:pPr>
              <w:spacing w:line="240" w:lineRule="auto"/>
              <w:jc w:val="center"/>
              <w:rPr>
                <w:rFonts w:ascii="Arial" w:hAnsi="Arial" w:cs="Arial"/>
                <w:b/>
                <w:sz w:val="16"/>
                <w:szCs w:val="16"/>
                <w:lang w:val="ms-MY"/>
              </w:rPr>
            </w:pP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14:paraId="14D4AFC8" w14:textId="77777777" w:rsidR="00E81412" w:rsidRPr="00E81412" w:rsidRDefault="00E81412" w:rsidP="00E81412">
            <w:pPr>
              <w:spacing w:line="240" w:lineRule="auto"/>
              <w:jc w:val="center"/>
              <w:rPr>
                <w:rFonts w:ascii="Arial" w:hAnsi="Arial" w:cs="Arial"/>
                <w:b/>
                <w:sz w:val="16"/>
                <w:szCs w:val="16"/>
                <w:lang w:val="ms-MY"/>
              </w:rPr>
            </w:pPr>
            <w:r w:rsidRPr="00E81412">
              <w:rPr>
                <w:rFonts w:ascii="Arial" w:hAnsi="Arial" w:cs="Arial"/>
                <w:b/>
                <w:sz w:val="16"/>
                <w:szCs w:val="16"/>
                <w:lang w:val="ms-MY"/>
              </w:rPr>
              <w:t>Appointment status (full-time, part-time, contract, etc.)</w:t>
            </w:r>
          </w:p>
        </w:tc>
        <w:tc>
          <w:tcPr>
            <w:tcW w:w="480" w:type="pct"/>
            <w:vMerge w:val="restart"/>
            <w:tcBorders>
              <w:top w:val="single" w:sz="4" w:space="0" w:color="auto"/>
              <w:left w:val="single" w:sz="4" w:space="0" w:color="auto"/>
              <w:bottom w:val="single" w:sz="4" w:space="0" w:color="auto"/>
              <w:right w:val="single" w:sz="4" w:space="0" w:color="auto"/>
            </w:tcBorders>
            <w:vAlign w:val="center"/>
            <w:hideMark/>
          </w:tcPr>
          <w:p w14:paraId="3E68559C" w14:textId="77777777" w:rsidR="00E81412" w:rsidRPr="00E81412" w:rsidRDefault="00E81412" w:rsidP="00E81412">
            <w:pPr>
              <w:spacing w:line="240" w:lineRule="auto"/>
              <w:jc w:val="center"/>
              <w:rPr>
                <w:rFonts w:ascii="Arial" w:hAnsi="Arial" w:cs="Arial"/>
                <w:b/>
                <w:sz w:val="16"/>
                <w:szCs w:val="16"/>
                <w:lang w:val="ms-MY"/>
              </w:rPr>
            </w:pPr>
            <w:r w:rsidRPr="00E81412">
              <w:rPr>
                <w:rFonts w:ascii="Arial" w:hAnsi="Arial" w:cs="Arial"/>
                <w:b/>
                <w:sz w:val="16"/>
                <w:szCs w:val="16"/>
                <w:lang w:val="ms-MY"/>
              </w:rPr>
              <w:t>Nationality</w:t>
            </w:r>
          </w:p>
        </w:tc>
        <w:tc>
          <w:tcPr>
            <w:tcW w:w="510" w:type="pct"/>
            <w:vMerge w:val="restart"/>
            <w:tcBorders>
              <w:top w:val="single" w:sz="4" w:space="0" w:color="auto"/>
              <w:left w:val="single" w:sz="4" w:space="0" w:color="auto"/>
              <w:bottom w:val="single" w:sz="4" w:space="0" w:color="auto"/>
              <w:right w:val="single" w:sz="4" w:space="0" w:color="auto"/>
            </w:tcBorders>
            <w:vAlign w:val="center"/>
            <w:hideMark/>
          </w:tcPr>
          <w:p w14:paraId="43A9263A" w14:textId="77777777" w:rsidR="00E81412" w:rsidRPr="00E81412" w:rsidRDefault="00E81412" w:rsidP="00E81412">
            <w:pPr>
              <w:spacing w:line="240" w:lineRule="auto"/>
              <w:jc w:val="center"/>
              <w:rPr>
                <w:rFonts w:ascii="Arial" w:hAnsi="Arial" w:cs="Arial"/>
                <w:b/>
                <w:sz w:val="16"/>
                <w:szCs w:val="16"/>
                <w:lang w:val="ms-MY"/>
              </w:rPr>
            </w:pPr>
            <w:r w:rsidRPr="00E81412">
              <w:rPr>
                <w:rFonts w:ascii="Arial" w:hAnsi="Arial" w:cs="Arial"/>
                <w:b/>
                <w:sz w:val="16"/>
                <w:szCs w:val="16"/>
                <w:lang w:val="ms-MY"/>
              </w:rPr>
              <w:t>Courses taught in this programme</w:t>
            </w:r>
          </w:p>
        </w:tc>
        <w:tc>
          <w:tcPr>
            <w:tcW w:w="328" w:type="pct"/>
            <w:vMerge w:val="restart"/>
            <w:tcBorders>
              <w:top w:val="single" w:sz="4" w:space="0" w:color="auto"/>
              <w:left w:val="single" w:sz="4" w:space="0" w:color="auto"/>
              <w:bottom w:val="single" w:sz="4" w:space="0" w:color="auto"/>
              <w:right w:val="single" w:sz="4" w:space="0" w:color="auto"/>
            </w:tcBorders>
            <w:vAlign w:val="center"/>
            <w:hideMark/>
          </w:tcPr>
          <w:p w14:paraId="4B2C4FC5" w14:textId="77777777" w:rsidR="00E81412" w:rsidRPr="00E81412" w:rsidRDefault="00E81412" w:rsidP="00E81412">
            <w:pPr>
              <w:spacing w:line="240" w:lineRule="auto"/>
              <w:jc w:val="center"/>
              <w:rPr>
                <w:rFonts w:ascii="Arial" w:hAnsi="Arial" w:cs="Arial"/>
                <w:b/>
                <w:sz w:val="16"/>
                <w:szCs w:val="16"/>
                <w:lang w:val="ms-MY"/>
              </w:rPr>
            </w:pPr>
            <w:r w:rsidRPr="00E81412">
              <w:rPr>
                <w:rFonts w:ascii="Arial" w:hAnsi="Arial" w:cs="Arial"/>
                <w:b/>
                <w:sz w:val="16"/>
                <w:szCs w:val="16"/>
                <w:lang w:val="ms-MY"/>
              </w:rPr>
              <w:t>Cour-ses taught in other prog-ram-mes</w:t>
            </w:r>
          </w:p>
        </w:tc>
        <w:tc>
          <w:tcPr>
            <w:tcW w:w="867" w:type="pct"/>
            <w:gridSpan w:val="2"/>
            <w:tcBorders>
              <w:top w:val="single" w:sz="4" w:space="0" w:color="auto"/>
              <w:left w:val="single" w:sz="4" w:space="0" w:color="auto"/>
              <w:bottom w:val="single" w:sz="4" w:space="0" w:color="auto"/>
              <w:right w:val="single" w:sz="4" w:space="0" w:color="auto"/>
            </w:tcBorders>
            <w:vAlign w:val="center"/>
            <w:hideMark/>
          </w:tcPr>
          <w:p w14:paraId="7DFD0417" w14:textId="77777777" w:rsidR="00E81412" w:rsidRPr="00E81412" w:rsidRDefault="00E81412" w:rsidP="00E81412">
            <w:pPr>
              <w:spacing w:line="240" w:lineRule="auto"/>
              <w:jc w:val="center"/>
              <w:rPr>
                <w:rFonts w:ascii="Arial" w:hAnsi="Arial" w:cs="Arial"/>
                <w:b/>
                <w:sz w:val="16"/>
                <w:szCs w:val="16"/>
                <w:lang w:val="ms-MY"/>
              </w:rPr>
            </w:pPr>
            <w:r w:rsidRPr="00E81412">
              <w:rPr>
                <w:rFonts w:ascii="Arial" w:hAnsi="Arial" w:cs="Arial"/>
                <w:b/>
                <w:sz w:val="16"/>
                <w:szCs w:val="16"/>
                <w:lang w:val="ms-MY"/>
              </w:rPr>
              <w:t>Academic qualifications</w:t>
            </w:r>
          </w:p>
        </w:tc>
        <w:tc>
          <w:tcPr>
            <w:tcW w:w="443" w:type="pct"/>
            <w:vMerge w:val="restart"/>
            <w:tcBorders>
              <w:top w:val="single" w:sz="4" w:space="0" w:color="auto"/>
              <w:left w:val="single" w:sz="4" w:space="0" w:color="auto"/>
              <w:bottom w:val="single" w:sz="4" w:space="0" w:color="auto"/>
              <w:right w:val="single" w:sz="4" w:space="0" w:color="auto"/>
            </w:tcBorders>
            <w:vAlign w:val="center"/>
            <w:hideMark/>
          </w:tcPr>
          <w:p w14:paraId="6E92EA27" w14:textId="77777777" w:rsidR="00E81412" w:rsidRPr="00E81412" w:rsidRDefault="00E81412" w:rsidP="00E81412">
            <w:pPr>
              <w:spacing w:line="240" w:lineRule="auto"/>
              <w:jc w:val="center"/>
              <w:rPr>
                <w:rFonts w:ascii="Arial" w:hAnsi="Arial" w:cs="Arial"/>
                <w:b/>
                <w:sz w:val="16"/>
                <w:szCs w:val="16"/>
                <w:lang w:val="ms-MY"/>
              </w:rPr>
            </w:pPr>
            <w:r w:rsidRPr="00E81412">
              <w:rPr>
                <w:rFonts w:ascii="Arial" w:hAnsi="Arial" w:cs="Arial"/>
                <w:b/>
                <w:sz w:val="16"/>
                <w:szCs w:val="16"/>
                <w:lang w:val="ms-MY"/>
              </w:rPr>
              <w:t>Research focus areas  (Bachelor and above)</w:t>
            </w:r>
          </w:p>
        </w:tc>
        <w:tc>
          <w:tcPr>
            <w:tcW w:w="1153" w:type="pct"/>
            <w:gridSpan w:val="3"/>
            <w:tcBorders>
              <w:top w:val="single" w:sz="4" w:space="0" w:color="auto"/>
              <w:left w:val="single" w:sz="4" w:space="0" w:color="auto"/>
              <w:bottom w:val="single" w:sz="4" w:space="0" w:color="auto"/>
              <w:right w:val="single" w:sz="4" w:space="0" w:color="auto"/>
            </w:tcBorders>
            <w:vAlign w:val="center"/>
          </w:tcPr>
          <w:p w14:paraId="152DC77E" w14:textId="77777777" w:rsidR="00E81412" w:rsidRPr="00E81412" w:rsidRDefault="00E81412" w:rsidP="00E81412">
            <w:pPr>
              <w:spacing w:line="240" w:lineRule="auto"/>
              <w:jc w:val="center"/>
              <w:rPr>
                <w:rFonts w:ascii="Arial" w:hAnsi="Arial" w:cs="Arial"/>
                <w:b/>
                <w:sz w:val="16"/>
                <w:szCs w:val="16"/>
                <w:lang w:val="ms-MY"/>
              </w:rPr>
            </w:pPr>
          </w:p>
          <w:p w14:paraId="184AE0DA" w14:textId="77777777" w:rsidR="00E81412" w:rsidRPr="00E81412" w:rsidRDefault="00E81412" w:rsidP="00E81412">
            <w:pPr>
              <w:spacing w:line="240" w:lineRule="auto"/>
              <w:jc w:val="center"/>
              <w:rPr>
                <w:rFonts w:ascii="Arial" w:hAnsi="Arial" w:cs="Arial"/>
                <w:b/>
                <w:sz w:val="16"/>
                <w:szCs w:val="16"/>
                <w:lang w:val="ms-MY"/>
              </w:rPr>
            </w:pPr>
            <w:r w:rsidRPr="00E81412">
              <w:rPr>
                <w:rFonts w:ascii="Arial" w:hAnsi="Arial" w:cs="Arial"/>
                <w:b/>
                <w:sz w:val="16"/>
                <w:szCs w:val="16"/>
                <w:lang w:val="ms-MY"/>
              </w:rPr>
              <w:t>Past work experience</w:t>
            </w:r>
          </w:p>
          <w:p w14:paraId="0BA0C7E4" w14:textId="77777777" w:rsidR="00E81412" w:rsidRPr="00E81412" w:rsidRDefault="00E81412" w:rsidP="00E81412">
            <w:pPr>
              <w:spacing w:line="240" w:lineRule="auto"/>
              <w:jc w:val="center"/>
              <w:rPr>
                <w:rFonts w:ascii="Arial" w:hAnsi="Arial" w:cs="Arial"/>
                <w:b/>
                <w:sz w:val="16"/>
                <w:szCs w:val="16"/>
                <w:lang w:val="ms-MY"/>
              </w:rPr>
            </w:pPr>
          </w:p>
        </w:tc>
      </w:tr>
      <w:tr w:rsidR="00E81412" w:rsidRPr="00E81412" w14:paraId="67F7EE5C" w14:textId="77777777" w:rsidTr="008A1B7F">
        <w:trPr>
          <w:cantSplit/>
          <w:trHeight w:val="11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81E79" w14:textId="77777777" w:rsidR="00E81412" w:rsidRPr="00E81412" w:rsidRDefault="00E81412" w:rsidP="00E81412">
            <w:pPr>
              <w:spacing w:line="240" w:lineRule="auto"/>
              <w:rPr>
                <w:rFonts w:ascii="Arial" w:hAnsi="Arial" w:cs="Arial"/>
                <w:b/>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5DDE6" w14:textId="77777777" w:rsidR="00E81412" w:rsidRPr="00E81412" w:rsidRDefault="00E81412" w:rsidP="00E81412">
            <w:pPr>
              <w:spacing w:line="240" w:lineRule="auto"/>
              <w:rPr>
                <w:rFonts w:ascii="Arial" w:hAnsi="Arial" w:cs="Arial"/>
                <w:b/>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EA782" w14:textId="77777777" w:rsidR="00E81412" w:rsidRPr="00E81412" w:rsidRDefault="00E81412" w:rsidP="00E81412">
            <w:pPr>
              <w:spacing w:line="240" w:lineRule="auto"/>
              <w:rPr>
                <w:rFonts w:ascii="Arial" w:hAnsi="Arial" w:cs="Arial"/>
                <w:b/>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CEFE2" w14:textId="77777777" w:rsidR="00E81412" w:rsidRPr="00E81412" w:rsidRDefault="00E81412" w:rsidP="00E81412">
            <w:pPr>
              <w:spacing w:line="240" w:lineRule="auto"/>
              <w:rPr>
                <w:rFonts w:ascii="Arial" w:hAnsi="Arial" w:cs="Arial"/>
                <w:b/>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B79C9" w14:textId="77777777" w:rsidR="00E81412" w:rsidRPr="00E81412" w:rsidRDefault="00E81412" w:rsidP="00E81412">
            <w:pPr>
              <w:spacing w:line="240" w:lineRule="auto"/>
              <w:rPr>
                <w:rFonts w:ascii="Arial" w:hAnsi="Arial" w:cs="Arial"/>
                <w:b/>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0BCED7" w14:textId="77777777" w:rsidR="00E81412" w:rsidRPr="00E81412" w:rsidRDefault="00E81412" w:rsidP="00E81412">
            <w:pPr>
              <w:spacing w:line="240" w:lineRule="auto"/>
              <w:rPr>
                <w:rFonts w:ascii="Arial" w:hAnsi="Arial" w:cs="Arial"/>
                <w:b/>
                <w:sz w:val="16"/>
                <w:szCs w:val="16"/>
                <w:lang w:val="ms-MY"/>
              </w:rPr>
            </w:pPr>
          </w:p>
        </w:tc>
        <w:tc>
          <w:tcPr>
            <w:tcW w:w="407" w:type="pct"/>
            <w:tcBorders>
              <w:top w:val="single" w:sz="4" w:space="0" w:color="auto"/>
              <w:left w:val="single" w:sz="4" w:space="0" w:color="auto"/>
              <w:bottom w:val="single" w:sz="4" w:space="0" w:color="auto"/>
              <w:right w:val="single" w:sz="4" w:space="0" w:color="auto"/>
            </w:tcBorders>
            <w:vAlign w:val="center"/>
            <w:hideMark/>
          </w:tcPr>
          <w:p w14:paraId="380AD823" w14:textId="77777777" w:rsidR="00E81412" w:rsidRPr="00E81412" w:rsidRDefault="00E81412" w:rsidP="00E81412">
            <w:pPr>
              <w:spacing w:line="240" w:lineRule="auto"/>
              <w:jc w:val="center"/>
              <w:rPr>
                <w:rFonts w:ascii="Arial" w:hAnsi="Arial" w:cs="Arial"/>
                <w:b/>
                <w:sz w:val="16"/>
                <w:szCs w:val="16"/>
                <w:lang w:val="ms-MY"/>
              </w:rPr>
            </w:pPr>
            <w:r w:rsidRPr="00E81412">
              <w:rPr>
                <w:rFonts w:ascii="Arial" w:hAnsi="Arial" w:cs="Arial"/>
                <w:b/>
                <w:sz w:val="16"/>
                <w:szCs w:val="16"/>
                <w:lang w:val="ms-MY"/>
              </w:rPr>
              <w:t>Quallifi-cations, Field of Speciali-sation, Year of Award</w:t>
            </w:r>
          </w:p>
        </w:tc>
        <w:tc>
          <w:tcPr>
            <w:tcW w:w="460" w:type="pct"/>
            <w:tcBorders>
              <w:top w:val="single" w:sz="4" w:space="0" w:color="auto"/>
              <w:left w:val="single" w:sz="4" w:space="0" w:color="auto"/>
              <w:bottom w:val="single" w:sz="4" w:space="0" w:color="auto"/>
              <w:right w:val="single" w:sz="4" w:space="0" w:color="auto"/>
            </w:tcBorders>
            <w:vAlign w:val="center"/>
            <w:hideMark/>
          </w:tcPr>
          <w:p w14:paraId="13127BE0" w14:textId="77777777" w:rsidR="00E81412" w:rsidRPr="00E81412" w:rsidRDefault="00E81412" w:rsidP="00E81412">
            <w:pPr>
              <w:spacing w:line="240" w:lineRule="auto"/>
              <w:jc w:val="center"/>
              <w:rPr>
                <w:rFonts w:ascii="Arial" w:hAnsi="Arial" w:cs="Arial"/>
                <w:b/>
                <w:sz w:val="16"/>
                <w:szCs w:val="16"/>
                <w:lang w:val="ms-MY"/>
              </w:rPr>
            </w:pPr>
            <w:r w:rsidRPr="00E81412">
              <w:rPr>
                <w:rFonts w:ascii="Arial" w:hAnsi="Arial" w:cs="Arial"/>
                <w:b/>
                <w:sz w:val="16"/>
                <w:szCs w:val="16"/>
                <w:lang w:val="ms-MY"/>
              </w:rPr>
              <w:t>Name of Awarding Institution and country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270CF4" w14:textId="77777777" w:rsidR="00E81412" w:rsidRPr="00E81412" w:rsidRDefault="00E81412" w:rsidP="00E81412">
            <w:pPr>
              <w:spacing w:line="240" w:lineRule="auto"/>
              <w:rPr>
                <w:rFonts w:ascii="Arial" w:hAnsi="Arial" w:cs="Arial"/>
                <w:b/>
                <w:sz w:val="16"/>
                <w:szCs w:val="16"/>
                <w:lang w:val="ms-MY"/>
              </w:rPr>
            </w:pPr>
          </w:p>
        </w:tc>
        <w:tc>
          <w:tcPr>
            <w:tcW w:w="435" w:type="pct"/>
            <w:tcBorders>
              <w:top w:val="single" w:sz="4" w:space="0" w:color="auto"/>
              <w:left w:val="single" w:sz="4" w:space="0" w:color="auto"/>
              <w:bottom w:val="single" w:sz="4" w:space="0" w:color="auto"/>
              <w:right w:val="single" w:sz="4" w:space="0" w:color="auto"/>
            </w:tcBorders>
            <w:vAlign w:val="center"/>
            <w:hideMark/>
          </w:tcPr>
          <w:p w14:paraId="4028B88B" w14:textId="77777777" w:rsidR="00E81412" w:rsidRPr="00E81412" w:rsidRDefault="00E81412" w:rsidP="00E81412">
            <w:pPr>
              <w:spacing w:line="240" w:lineRule="auto"/>
              <w:jc w:val="center"/>
              <w:rPr>
                <w:rFonts w:ascii="Arial" w:hAnsi="Arial" w:cs="Arial"/>
                <w:b/>
                <w:sz w:val="16"/>
                <w:szCs w:val="16"/>
                <w:lang w:val="ms-MY"/>
              </w:rPr>
            </w:pPr>
            <w:r w:rsidRPr="00E81412">
              <w:rPr>
                <w:rFonts w:ascii="Arial" w:hAnsi="Arial" w:cs="Arial"/>
                <w:b/>
                <w:sz w:val="16"/>
                <w:szCs w:val="16"/>
                <w:lang w:val="ms-MY"/>
              </w:rPr>
              <w:t>Positions held</w:t>
            </w:r>
          </w:p>
        </w:tc>
        <w:tc>
          <w:tcPr>
            <w:tcW w:w="353" w:type="pct"/>
            <w:tcBorders>
              <w:top w:val="single" w:sz="4" w:space="0" w:color="auto"/>
              <w:left w:val="single" w:sz="4" w:space="0" w:color="auto"/>
              <w:bottom w:val="single" w:sz="4" w:space="0" w:color="auto"/>
              <w:right w:val="single" w:sz="4" w:space="0" w:color="auto"/>
            </w:tcBorders>
            <w:vAlign w:val="center"/>
            <w:hideMark/>
          </w:tcPr>
          <w:p w14:paraId="753C8668" w14:textId="77777777" w:rsidR="00E81412" w:rsidRPr="00E81412" w:rsidRDefault="00E81412" w:rsidP="00E81412">
            <w:pPr>
              <w:spacing w:line="240" w:lineRule="auto"/>
              <w:jc w:val="center"/>
              <w:rPr>
                <w:rFonts w:ascii="Arial" w:hAnsi="Arial" w:cs="Arial"/>
                <w:b/>
                <w:sz w:val="16"/>
                <w:szCs w:val="16"/>
                <w:lang w:val="ms-MY"/>
              </w:rPr>
            </w:pPr>
            <w:r w:rsidRPr="00E81412">
              <w:rPr>
                <w:rFonts w:ascii="Arial" w:hAnsi="Arial" w:cs="Arial"/>
                <w:b/>
                <w:sz w:val="16"/>
                <w:szCs w:val="16"/>
                <w:lang w:val="ms-MY"/>
              </w:rPr>
              <w:t>Emplo-yer</w:t>
            </w:r>
          </w:p>
        </w:tc>
        <w:tc>
          <w:tcPr>
            <w:tcW w:w="365" w:type="pct"/>
            <w:tcBorders>
              <w:top w:val="single" w:sz="4" w:space="0" w:color="auto"/>
              <w:left w:val="single" w:sz="4" w:space="0" w:color="auto"/>
              <w:bottom w:val="single" w:sz="4" w:space="0" w:color="auto"/>
              <w:right w:val="single" w:sz="4" w:space="0" w:color="auto"/>
            </w:tcBorders>
            <w:vAlign w:val="center"/>
            <w:hideMark/>
          </w:tcPr>
          <w:p w14:paraId="2DFD42C9" w14:textId="77777777" w:rsidR="00E81412" w:rsidRPr="00E81412" w:rsidRDefault="00E81412" w:rsidP="00E81412">
            <w:pPr>
              <w:spacing w:line="240" w:lineRule="auto"/>
              <w:jc w:val="center"/>
              <w:rPr>
                <w:rFonts w:ascii="Arial" w:hAnsi="Arial" w:cs="Arial"/>
                <w:b/>
                <w:sz w:val="16"/>
                <w:szCs w:val="16"/>
                <w:lang w:val="ms-MY"/>
              </w:rPr>
            </w:pPr>
            <w:r w:rsidRPr="00E81412">
              <w:rPr>
                <w:rFonts w:ascii="Arial" w:hAnsi="Arial" w:cs="Arial"/>
                <w:b/>
                <w:sz w:val="16"/>
                <w:szCs w:val="16"/>
                <w:lang w:val="ms-MY"/>
              </w:rPr>
              <w:t>Years of Service (Start and End)</w:t>
            </w:r>
          </w:p>
        </w:tc>
      </w:tr>
      <w:tr w:rsidR="00E81412" w:rsidRPr="00E81412" w14:paraId="1A43D6F5" w14:textId="77777777" w:rsidTr="008A1B7F">
        <w:trPr>
          <w:cantSplit/>
          <w:trHeight w:val="404"/>
        </w:trPr>
        <w:tc>
          <w:tcPr>
            <w:tcW w:w="220" w:type="pct"/>
            <w:tcBorders>
              <w:top w:val="single" w:sz="4" w:space="0" w:color="auto"/>
              <w:left w:val="single" w:sz="4" w:space="0" w:color="auto"/>
              <w:bottom w:val="single" w:sz="4" w:space="0" w:color="auto"/>
              <w:right w:val="single" w:sz="4" w:space="0" w:color="auto"/>
            </w:tcBorders>
            <w:vAlign w:val="center"/>
            <w:hideMark/>
          </w:tcPr>
          <w:p w14:paraId="2D803B5B" w14:textId="77777777" w:rsidR="00E81412" w:rsidRPr="00E81412" w:rsidRDefault="00E81412" w:rsidP="00E81412">
            <w:pPr>
              <w:spacing w:line="240" w:lineRule="auto"/>
              <w:jc w:val="center"/>
              <w:rPr>
                <w:rFonts w:ascii="Arial" w:hAnsi="Arial" w:cs="Arial"/>
                <w:sz w:val="16"/>
                <w:szCs w:val="16"/>
                <w:lang w:val="ms-MY"/>
              </w:rPr>
            </w:pPr>
            <w:r w:rsidRPr="00E81412">
              <w:rPr>
                <w:rFonts w:ascii="Arial" w:hAnsi="Arial" w:cs="Arial"/>
                <w:sz w:val="16"/>
                <w:szCs w:val="16"/>
                <w:lang w:val="ms-MY"/>
              </w:rPr>
              <w:t>1.</w:t>
            </w:r>
          </w:p>
        </w:tc>
        <w:tc>
          <w:tcPr>
            <w:tcW w:w="440" w:type="pct"/>
            <w:tcBorders>
              <w:top w:val="single" w:sz="4" w:space="0" w:color="auto"/>
              <w:left w:val="single" w:sz="4" w:space="0" w:color="auto"/>
              <w:bottom w:val="single" w:sz="4" w:space="0" w:color="auto"/>
              <w:right w:val="single" w:sz="4" w:space="0" w:color="auto"/>
            </w:tcBorders>
            <w:textDirection w:val="btLr"/>
          </w:tcPr>
          <w:p w14:paraId="2B71D62C" w14:textId="77777777" w:rsidR="00E81412" w:rsidRPr="00E81412" w:rsidRDefault="00E81412" w:rsidP="00E81412">
            <w:pPr>
              <w:spacing w:line="240" w:lineRule="auto"/>
              <w:ind w:left="113" w:right="113"/>
              <w:rPr>
                <w:rFonts w:ascii="Arial" w:hAnsi="Arial" w:cs="Arial"/>
                <w:sz w:val="16"/>
                <w:szCs w:val="16"/>
                <w:lang w:val="ms-MY"/>
              </w:rPr>
            </w:pPr>
          </w:p>
        </w:tc>
        <w:tc>
          <w:tcPr>
            <w:tcW w:w="559" w:type="pct"/>
            <w:tcBorders>
              <w:top w:val="single" w:sz="4" w:space="0" w:color="auto"/>
              <w:left w:val="single" w:sz="4" w:space="0" w:color="auto"/>
              <w:bottom w:val="single" w:sz="4" w:space="0" w:color="auto"/>
              <w:right w:val="single" w:sz="4" w:space="0" w:color="auto"/>
            </w:tcBorders>
            <w:textDirection w:val="btLr"/>
          </w:tcPr>
          <w:p w14:paraId="49320DBB" w14:textId="77777777" w:rsidR="00E81412" w:rsidRPr="00E81412" w:rsidRDefault="00E81412" w:rsidP="00E81412">
            <w:pPr>
              <w:spacing w:line="240" w:lineRule="auto"/>
              <w:ind w:left="113" w:right="113"/>
              <w:rPr>
                <w:rFonts w:ascii="Arial" w:hAnsi="Arial" w:cs="Arial"/>
                <w:sz w:val="16"/>
                <w:szCs w:val="16"/>
                <w:lang w:val="ms-MY"/>
              </w:rPr>
            </w:pPr>
          </w:p>
        </w:tc>
        <w:tc>
          <w:tcPr>
            <w:tcW w:w="480" w:type="pct"/>
            <w:tcBorders>
              <w:top w:val="single" w:sz="4" w:space="0" w:color="auto"/>
              <w:left w:val="single" w:sz="4" w:space="0" w:color="auto"/>
              <w:bottom w:val="single" w:sz="4" w:space="0" w:color="auto"/>
              <w:right w:val="single" w:sz="4" w:space="0" w:color="auto"/>
            </w:tcBorders>
            <w:textDirection w:val="btLr"/>
          </w:tcPr>
          <w:p w14:paraId="20459E2B" w14:textId="77777777" w:rsidR="00E81412" w:rsidRPr="00E81412" w:rsidRDefault="00E81412" w:rsidP="00E81412">
            <w:pPr>
              <w:spacing w:line="240" w:lineRule="auto"/>
              <w:ind w:left="113" w:right="113"/>
              <w:rPr>
                <w:rFonts w:ascii="Arial" w:hAnsi="Arial" w:cs="Arial"/>
                <w:sz w:val="16"/>
                <w:szCs w:val="16"/>
                <w:lang w:val="ms-MY"/>
              </w:rPr>
            </w:pPr>
          </w:p>
        </w:tc>
        <w:tc>
          <w:tcPr>
            <w:tcW w:w="510" w:type="pct"/>
            <w:tcBorders>
              <w:top w:val="single" w:sz="4" w:space="0" w:color="auto"/>
              <w:left w:val="single" w:sz="4" w:space="0" w:color="auto"/>
              <w:bottom w:val="single" w:sz="4" w:space="0" w:color="auto"/>
              <w:right w:val="single" w:sz="4" w:space="0" w:color="auto"/>
            </w:tcBorders>
            <w:textDirection w:val="btLr"/>
          </w:tcPr>
          <w:p w14:paraId="29D1AC4B" w14:textId="77777777" w:rsidR="00E81412" w:rsidRPr="00E81412" w:rsidRDefault="00E81412" w:rsidP="00E81412">
            <w:pPr>
              <w:spacing w:line="240" w:lineRule="auto"/>
              <w:ind w:left="113" w:right="113"/>
              <w:rPr>
                <w:rFonts w:ascii="Arial" w:hAnsi="Arial" w:cs="Arial"/>
                <w:sz w:val="16"/>
                <w:szCs w:val="16"/>
                <w:lang w:val="ms-MY"/>
              </w:rPr>
            </w:pPr>
          </w:p>
        </w:tc>
        <w:tc>
          <w:tcPr>
            <w:tcW w:w="328" w:type="pct"/>
            <w:tcBorders>
              <w:top w:val="single" w:sz="4" w:space="0" w:color="auto"/>
              <w:left w:val="single" w:sz="4" w:space="0" w:color="auto"/>
              <w:bottom w:val="single" w:sz="4" w:space="0" w:color="auto"/>
              <w:right w:val="single" w:sz="4" w:space="0" w:color="auto"/>
            </w:tcBorders>
            <w:textDirection w:val="btLr"/>
          </w:tcPr>
          <w:p w14:paraId="6BCB7676" w14:textId="77777777" w:rsidR="00E81412" w:rsidRPr="00E81412" w:rsidRDefault="00E81412" w:rsidP="00E81412">
            <w:pPr>
              <w:spacing w:line="240" w:lineRule="auto"/>
              <w:ind w:left="113" w:right="113"/>
              <w:rPr>
                <w:rFonts w:ascii="Arial" w:hAnsi="Arial" w:cs="Arial"/>
                <w:sz w:val="16"/>
                <w:szCs w:val="16"/>
                <w:lang w:val="ms-MY"/>
              </w:rPr>
            </w:pPr>
          </w:p>
        </w:tc>
        <w:tc>
          <w:tcPr>
            <w:tcW w:w="407" w:type="pct"/>
            <w:tcBorders>
              <w:top w:val="single" w:sz="4" w:space="0" w:color="auto"/>
              <w:left w:val="single" w:sz="4" w:space="0" w:color="auto"/>
              <w:bottom w:val="single" w:sz="4" w:space="0" w:color="auto"/>
              <w:right w:val="single" w:sz="4" w:space="0" w:color="auto"/>
            </w:tcBorders>
            <w:textDirection w:val="btLr"/>
          </w:tcPr>
          <w:p w14:paraId="778C7610" w14:textId="77777777" w:rsidR="00E81412" w:rsidRPr="00E81412" w:rsidRDefault="00E81412" w:rsidP="00E81412">
            <w:pPr>
              <w:spacing w:line="240" w:lineRule="auto"/>
              <w:ind w:left="113" w:right="113"/>
              <w:rPr>
                <w:rFonts w:ascii="Arial" w:hAnsi="Arial" w:cs="Arial"/>
                <w:sz w:val="16"/>
                <w:szCs w:val="16"/>
                <w:lang w:val="ms-MY"/>
              </w:rPr>
            </w:pPr>
          </w:p>
        </w:tc>
        <w:tc>
          <w:tcPr>
            <w:tcW w:w="460" w:type="pct"/>
            <w:tcBorders>
              <w:top w:val="single" w:sz="4" w:space="0" w:color="auto"/>
              <w:left w:val="single" w:sz="4" w:space="0" w:color="auto"/>
              <w:bottom w:val="single" w:sz="4" w:space="0" w:color="auto"/>
              <w:right w:val="single" w:sz="4" w:space="0" w:color="auto"/>
            </w:tcBorders>
            <w:textDirection w:val="btLr"/>
          </w:tcPr>
          <w:p w14:paraId="629A44EA" w14:textId="77777777" w:rsidR="00E81412" w:rsidRPr="00E81412" w:rsidRDefault="00E81412" w:rsidP="00E81412">
            <w:pPr>
              <w:spacing w:line="240" w:lineRule="auto"/>
              <w:ind w:left="113" w:right="113"/>
              <w:rPr>
                <w:rFonts w:ascii="Arial" w:hAnsi="Arial" w:cs="Arial"/>
                <w:sz w:val="16"/>
                <w:szCs w:val="16"/>
                <w:lang w:val="ms-MY"/>
              </w:rPr>
            </w:pPr>
          </w:p>
        </w:tc>
        <w:tc>
          <w:tcPr>
            <w:tcW w:w="443" w:type="pct"/>
            <w:tcBorders>
              <w:top w:val="single" w:sz="4" w:space="0" w:color="auto"/>
              <w:left w:val="single" w:sz="4" w:space="0" w:color="auto"/>
              <w:bottom w:val="single" w:sz="4" w:space="0" w:color="auto"/>
              <w:right w:val="single" w:sz="4" w:space="0" w:color="auto"/>
            </w:tcBorders>
            <w:textDirection w:val="btLr"/>
          </w:tcPr>
          <w:p w14:paraId="53529DA6" w14:textId="77777777" w:rsidR="00E81412" w:rsidRPr="00E81412" w:rsidRDefault="00E81412" w:rsidP="00E81412">
            <w:pPr>
              <w:spacing w:line="240" w:lineRule="auto"/>
              <w:ind w:left="113" w:right="113"/>
              <w:rPr>
                <w:rFonts w:ascii="Arial" w:hAnsi="Arial" w:cs="Arial"/>
                <w:sz w:val="16"/>
                <w:szCs w:val="16"/>
                <w:lang w:val="ms-MY"/>
              </w:rPr>
            </w:pPr>
          </w:p>
        </w:tc>
        <w:tc>
          <w:tcPr>
            <w:tcW w:w="435" w:type="pct"/>
            <w:tcBorders>
              <w:top w:val="single" w:sz="4" w:space="0" w:color="auto"/>
              <w:left w:val="single" w:sz="4" w:space="0" w:color="auto"/>
              <w:bottom w:val="single" w:sz="4" w:space="0" w:color="auto"/>
              <w:right w:val="single" w:sz="4" w:space="0" w:color="auto"/>
            </w:tcBorders>
            <w:textDirection w:val="btLr"/>
          </w:tcPr>
          <w:p w14:paraId="2376BE93" w14:textId="77777777" w:rsidR="00E81412" w:rsidRPr="00E81412" w:rsidRDefault="00E81412" w:rsidP="00E81412">
            <w:pPr>
              <w:spacing w:line="240" w:lineRule="auto"/>
              <w:ind w:left="113" w:right="113"/>
              <w:rPr>
                <w:rFonts w:ascii="Arial" w:hAnsi="Arial" w:cs="Arial"/>
                <w:sz w:val="16"/>
                <w:szCs w:val="16"/>
                <w:lang w:val="ms-MY"/>
              </w:rPr>
            </w:pPr>
          </w:p>
        </w:tc>
        <w:tc>
          <w:tcPr>
            <w:tcW w:w="353" w:type="pct"/>
            <w:tcBorders>
              <w:top w:val="single" w:sz="4" w:space="0" w:color="auto"/>
              <w:left w:val="single" w:sz="4" w:space="0" w:color="auto"/>
              <w:bottom w:val="single" w:sz="4" w:space="0" w:color="auto"/>
              <w:right w:val="single" w:sz="4" w:space="0" w:color="auto"/>
            </w:tcBorders>
            <w:textDirection w:val="btLr"/>
          </w:tcPr>
          <w:p w14:paraId="1D79DC01" w14:textId="77777777" w:rsidR="00E81412" w:rsidRPr="00E81412" w:rsidRDefault="00E81412" w:rsidP="00E81412">
            <w:pPr>
              <w:spacing w:line="240" w:lineRule="auto"/>
              <w:ind w:left="113" w:right="113"/>
              <w:rPr>
                <w:rFonts w:ascii="Arial" w:hAnsi="Arial" w:cs="Arial"/>
                <w:sz w:val="16"/>
                <w:szCs w:val="16"/>
                <w:lang w:val="ms-MY"/>
              </w:rPr>
            </w:pPr>
          </w:p>
        </w:tc>
        <w:tc>
          <w:tcPr>
            <w:tcW w:w="365" w:type="pct"/>
            <w:tcBorders>
              <w:top w:val="single" w:sz="4" w:space="0" w:color="auto"/>
              <w:left w:val="single" w:sz="4" w:space="0" w:color="auto"/>
              <w:bottom w:val="single" w:sz="4" w:space="0" w:color="auto"/>
              <w:right w:val="single" w:sz="4" w:space="0" w:color="auto"/>
            </w:tcBorders>
            <w:textDirection w:val="btLr"/>
          </w:tcPr>
          <w:p w14:paraId="66F9DA98" w14:textId="77777777" w:rsidR="00E81412" w:rsidRPr="00E81412" w:rsidRDefault="00E81412" w:rsidP="00E81412">
            <w:pPr>
              <w:spacing w:line="240" w:lineRule="auto"/>
              <w:ind w:left="113" w:right="113"/>
              <w:rPr>
                <w:rFonts w:ascii="Arial" w:hAnsi="Arial" w:cs="Arial"/>
                <w:sz w:val="16"/>
                <w:szCs w:val="16"/>
                <w:lang w:val="ms-MY"/>
              </w:rPr>
            </w:pPr>
          </w:p>
        </w:tc>
      </w:tr>
    </w:tbl>
    <w:p w14:paraId="53E822C0" w14:textId="77777777" w:rsidR="00E81412" w:rsidRPr="00E81412" w:rsidRDefault="00E81412" w:rsidP="00E81412">
      <w:pPr>
        <w:spacing w:line="240" w:lineRule="auto"/>
        <w:rPr>
          <w:rFonts w:ascii="Arial" w:hAnsi="Arial" w:cs="Arial"/>
          <w:sz w:val="22"/>
          <w:szCs w:val="22"/>
          <w:lang w:val="ms-MY"/>
        </w:rPr>
      </w:pPr>
    </w:p>
    <w:p w14:paraId="0B8A0249" w14:textId="77777777" w:rsidR="00E81412" w:rsidRPr="00E81412" w:rsidRDefault="00E81412" w:rsidP="00664082">
      <w:pPr>
        <w:numPr>
          <w:ilvl w:val="0"/>
          <w:numId w:val="44"/>
        </w:numPr>
        <w:spacing w:line="240" w:lineRule="auto"/>
        <w:ind w:left="1800"/>
        <w:rPr>
          <w:rFonts w:ascii="Arial" w:hAnsi="Arial" w:cs="Arial"/>
          <w:sz w:val="22"/>
          <w:szCs w:val="22"/>
          <w:lang w:val="ms-MY"/>
        </w:rPr>
      </w:pPr>
      <w:r w:rsidRPr="00E81412">
        <w:rPr>
          <w:rFonts w:ascii="Arial" w:hAnsi="Arial" w:cs="Arial"/>
          <w:sz w:val="22"/>
          <w:szCs w:val="22"/>
          <w:lang w:val="ms-MY"/>
        </w:rPr>
        <w:t>Provide Curriculum Vitae of each academic staff teaching in this programme containing the following:</w:t>
      </w:r>
    </w:p>
    <w:p w14:paraId="48865886" w14:textId="77777777" w:rsidR="00E81412" w:rsidRPr="00E81412" w:rsidRDefault="00E81412" w:rsidP="00E81412">
      <w:pPr>
        <w:spacing w:line="240" w:lineRule="auto"/>
        <w:ind w:left="1800"/>
        <w:rPr>
          <w:rFonts w:ascii="Arial" w:hAnsi="Arial" w:cs="Arial"/>
          <w:sz w:val="22"/>
          <w:szCs w:val="22"/>
          <w:lang w:val="ms-MY"/>
        </w:rPr>
      </w:pPr>
    </w:p>
    <w:p w14:paraId="24E66B12" w14:textId="22406FB0" w:rsidR="00E81412" w:rsidRPr="003B71D8" w:rsidRDefault="00E81412" w:rsidP="003B71D8">
      <w:pPr>
        <w:spacing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6A66AC8" w14:textId="77777777" w:rsidR="00E81412" w:rsidRPr="00E81412" w:rsidRDefault="00E81412" w:rsidP="00FC026C">
      <w:pPr>
        <w:numPr>
          <w:ilvl w:val="0"/>
          <w:numId w:val="15"/>
        </w:numPr>
        <w:spacing w:line="240" w:lineRule="auto"/>
        <w:ind w:left="2160" w:right="1514"/>
        <w:rPr>
          <w:rFonts w:ascii="Arial" w:hAnsi="Arial" w:cs="Arial"/>
          <w:sz w:val="22"/>
          <w:szCs w:val="22"/>
          <w:lang w:val="ms-MY"/>
        </w:rPr>
      </w:pPr>
      <w:r w:rsidRPr="00E81412">
        <w:rPr>
          <w:rFonts w:ascii="Arial" w:hAnsi="Arial" w:cs="Arial"/>
          <w:sz w:val="22"/>
          <w:szCs w:val="22"/>
          <w:lang w:val="ms-MY"/>
        </w:rPr>
        <w:t>Name</w:t>
      </w:r>
    </w:p>
    <w:p w14:paraId="295B3AF2" w14:textId="77777777" w:rsidR="00E81412" w:rsidRPr="00E81412" w:rsidRDefault="00E81412" w:rsidP="00FC026C">
      <w:pPr>
        <w:numPr>
          <w:ilvl w:val="0"/>
          <w:numId w:val="15"/>
        </w:numPr>
        <w:spacing w:line="240" w:lineRule="auto"/>
        <w:ind w:left="2160" w:right="1514"/>
        <w:rPr>
          <w:rFonts w:ascii="Arial" w:hAnsi="Arial" w:cs="Arial"/>
          <w:sz w:val="22"/>
          <w:szCs w:val="22"/>
          <w:lang w:val="ms-MY"/>
        </w:rPr>
      </w:pPr>
      <w:r w:rsidRPr="00E81412">
        <w:rPr>
          <w:rFonts w:ascii="Arial" w:hAnsi="Arial" w:cs="Arial"/>
          <w:sz w:val="22"/>
          <w:szCs w:val="22"/>
          <w:lang w:val="ms-MY"/>
        </w:rPr>
        <w:t>Academic Qualifications</w:t>
      </w:r>
    </w:p>
    <w:p w14:paraId="2BF129E9" w14:textId="77777777" w:rsidR="00E81412" w:rsidRPr="00E81412" w:rsidRDefault="00E81412" w:rsidP="00FC026C">
      <w:pPr>
        <w:numPr>
          <w:ilvl w:val="0"/>
          <w:numId w:val="15"/>
        </w:numPr>
        <w:spacing w:line="240" w:lineRule="auto"/>
        <w:ind w:left="2160" w:right="1514"/>
        <w:rPr>
          <w:rFonts w:ascii="Arial" w:hAnsi="Arial" w:cs="Arial"/>
          <w:sz w:val="22"/>
          <w:szCs w:val="22"/>
          <w:lang w:val="ms-MY"/>
        </w:rPr>
      </w:pPr>
      <w:r w:rsidRPr="00E81412">
        <w:rPr>
          <w:rFonts w:ascii="Arial" w:hAnsi="Arial" w:cs="Arial"/>
          <w:sz w:val="22"/>
          <w:szCs w:val="22"/>
          <w:lang w:val="ms-MY"/>
        </w:rPr>
        <w:t xml:space="preserve">Current Professional Membership </w:t>
      </w:r>
    </w:p>
    <w:p w14:paraId="5DE19ADF" w14:textId="77777777" w:rsidR="00E81412" w:rsidRPr="00E81412" w:rsidRDefault="00E81412" w:rsidP="00FC026C">
      <w:pPr>
        <w:numPr>
          <w:ilvl w:val="0"/>
          <w:numId w:val="15"/>
        </w:numPr>
        <w:spacing w:line="240" w:lineRule="auto"/>
        <w:ind w:left="2160" w:right="1514"/>
        <w:rPr>
          <w:rFonts w:ascii="Arial" w:hAnsi="Arial" w:cs="Arial"/>
          <w:sz w:val="22"/>
          <w:szCs w:val="22"/>
          <w:lang w:val="ms-MY"/>
        </w:rPr>
      </w:pPr>
      <w:r w:rsidRPr="00E81412">
        <w:rPr>
          <w:rFonts w:ascii="Arial" w:hAnsi="Arial" w:cs="Arial"/>
          <w:sz w:val="22"/>
          <w:szCs w:val="22"/>
          <w:lang w:val="ms-MY"/>
        </w:rPr>
        <w:t xml:space="preserve">Current Teaching and Administrative Responsibilities </w:t>
      </w:r>
    </w:p>
    <w:p w14:paraId="32FF44F0" w14:textId="77777777" w:rsidR="00E81412" w:rsidRPr="00E81412" w:rsidRDefault="00E81412" w:rsidP="00FC026C">
      <w:pPr>
        <w:numPr>
          <w:ilvl w:val="0"/>
          <w:numId w:val="15"/>
        </w:numPr>
        <w:spacing w:line="240" w:lineRule="auto"/>
        <w:ind w:left="2160" w:right="1514"/>
        <w:rPr>
          <w:rFonts w:ascii="Arial" w:hAnsi="Arial" w:cs="Arial"/>
          <w:sz w:val="22"/>
          <w:szCs w:val="22"/>
          <w:lang w:val="ms-MY"/>
        </w:rPr>
      </w:pPr>
      <w:r w:rsidRPr="00E81412">
        <w:rPr>
          <w:rFonts w:ascii="Arial" w:hAnsi="Arial" w:cs="Arial"/>
          <w:sz w:val="22"/>
          <w:szCs w:val="22"/>
          <w:lang w:val="ms-MY"/>
        </w:rPr>
        <w:t>Previous Employment</w:t>
      </w:r>
    </w:p>
    <w:p w14:paraId="0604828F" w14:textId="77777777" w:rsidR="00E81412" w:rsidRPr="00E81412" w:rsidRDefault="00E81412" w:rsidP="00FC026C">
      <w:pPr>
        <w:numPr>
          <w:ilvl w:val="0"/>
          <w:numId w:val="15"/>
        </w:numPr>
        <w:tabs>
          <w:tab w:val="left" w:pos="709"/>
        </w:tabs>
        <w:spacing w:line="240" w:lineRule="auto"/>
        <w:ind w:left="2160" w:right="1514"/>
        <w:rPr>
          <w:rFonts w:ascii="Arial" w:hAnsi="Arial" w:cs="Arial"/>
          <w:sz w:val="22"/>
          <w:szCs w:val="22"/>
          <w:lang w:val="ms-MY"/>
        </w:rPr>
      </w:pPr>
      <w:r w:rsidRPr="00E81412">
        <w:rPr>
          <w:rFonts w:ascii="Arial" w:hAnsi="Arial" w:cs="Arial"/>
          <w:sz w:val="22"/>
          <w:szCs w:val="22"/>
          <w:lang w:val="ms-MY"/>
        </w:rPr>
        <w:t xml:space="preserve">Conferences and Training </w:t>
      </w:r>
    </w:p>
    <w:p w14:paraId="7611537B" w14:textId="77777777" w:rsidR="00E81412" w:rsidRPr="00E81412" w:rsidRDefault="00E81412" w:rsidP="00FC026C">
      <w:pPr>
        <w:numPr>
          <w:ilvl w:val="0"/>
          <w:numId w:val="15"/>
        </w:numPr>
        <w:tabs>
          <w:tab w:val="left" w:pos="709"/>
        </w:tabs>
        <w:spacing w:line="240" w:lineRule="auto"/>
        <w:ind w:left="2160" w:right="1514"/>
        <w:rPr>
          <w:rFonts w:ascii="Arial" w:hAnsi="Arial" w:cs="Arial"/>
          <w:sz w:val="22"/>
          <w:szCs w:val="22"/>
          <w:lang w:val="ms-MY"/>
        </w:rPr>
      </w:pPr>
      <w:r w:rsidRPr="00E81412">
        <w:rPr>
          <w:rFonts w:ascii="Arial" w:hAnsi="Arial" w:cs="Arial"/>
          <w:sz w:val="22"/>
          <w:szCs w:val="22"/>
          <w:lang w:val="ms-MY"/>
        </w:rPr>
        <w:t xml:space="preserve">Research and Publications </w:t>
      </w:r>
    </w:p>
    <w:p w14:paraId="11BC83FB" w14:textId="77777777" w:rsidR="00E81412" w:rsidRPr="00E81412" w:rsidRDefault="00E81412" w:rsidP="00FC026C">
      <w:pPr>
        <w:numPr>
          <w:ilvl w:val="0"/>
          <w:numId w:val="15"/>
        </w:numPr>
        <w:tabs>
          <w:tab w:val="left" w:pos="709"/>
        </w:tabs>
        <w:spacing w:line="240" w:lineRule="auto"/>
        <w:ind w:left="2160" w:right="1514"/>
        <w:rPr>
          <w:rFonts w:ascii="Arial" w:hAnsi="Arial" w:cs="Arial"/>
          <w:sz w:val="22"/>
          <w:szCs w:val="22"/>
          <w:lang w:val="ms-MY"/>
        </w:rPr>
      </w:pPr>
      <w:r w:rsidRPr="00E81412">
        <w:rPr>
          <w:rFonts w:ascii="Arial" w:hAnsi="Arial" w:cs="Arial"/>
          <w:sz w:val="22"/>
          <w:szCs w:val="22"/>
          <w:lang w:val="ms-MY"/>
        </w:rPr>
        <w:t xml:space="preserve">Consultancy </w:t>
      </w:r>
    </w:p>
    <w:p w14:paraId="081FF60D" w14:textId="77777777" w:rsidR="00E81412" w:rsidRPr="00E81412" w:rsidRDefault="00E81412" w:rsidP="00FC026C">
      <w:pPr>
        <w:numPr>
          <w:ilvl w:val="0"/>
          <w:numId w:val="15"/>
        </w:numPr>
        <w:tabs>
          <w:tab w:val="left" w:pos="709"/>
        </w:tabs>
        <w:spacing w:line="240" w:lineRule="auto"/>
        <w:ind w:left="2160" w:right="1514"/>
        <w:rPr>
          <w:rFonts w:ascii="Arial" w:hAnsi="Arial" w:cs="Arial"/>
          <w:sz w:val="22"/>
          <w:szCs w:val="22"/>
          <w:lang w:val="ms-MY"/>
        </w:rPr>
      </w:pPr>
      <w:r w:rsidRPr="00E81412">
        <w:rPr>
          <w:rFonts w:ascii="Arial" w:hAnsi="Arial" w:cs="Arial"/>
          <w:sz w:val="22"/>
          <w:szCs w:val="22"/>
          <w:lang w:val="ms-MY"/>
        </w:rPr>
        <w:t>Community Service</w:t>
      </w:r>
    </w:p>
    <w:p w14:paraId="4D2EF73C" w14:textId="77777777" w:rsidR="00E81412" w:rsidRPr="00E81412" w:rsidRDefault="00E81412" w:rsidP="00FC026C">
      <w:pPr>
        <w:numPr>
          <w:ilvl w:val="0"/>
          <w:numId w:val="15"/>
        </w:numPr>
        <w:tabs>
          <w:tab w:val="left" w:pos="709"/>
        </w:tabs>
        <w:spacing w:line="240" w:lineRule="auto"/>
        <w:ind w:left="2160" w:right="1514"/>
        <w:rPr>
          <w:rFonts w:ascii="Arial" w:hAnsi="Arial" w:cs="Arial"/>
          <w:sz w:val="22"/>
          <w:szCs w:val="22"/>
          <w:lang w:val="ms-MY"/>
        </w:rPr>
      </w:pPr>
      <w:r w:rsidRPr="00E81412">
        <w:rPr>
          <w:rFonts w:ascii="Arial" w:hAnsi="Arial" w:cs="Arial"/>
          <w:sz w:val="22"/>
          <w:szCs w:val="22"/>
          <w:lang w:val="ms-MY"/>
        </w:rPr>
        <w:t>Other Relevant Information</w:t>
      </w:r>
    </w:p>
    <w:p w14:paraId="1DCFA093" w14:textId="1D0966A4" w:rsidR="00E81412" w:rsidRDefault="00E81412" w:rsidP="00E81412">
      <w:pPr>
        <w:tabs>
          <w:tab w:val="left" w:pos="709"/>
          <w:tab w:val="left" w:pos="1418"/>
        </w:tabs>
        <w:spacing w:line="240" w:lineRule="auto"/>
        <w:ind w:left="1134" w:right="1514" w:firstLine="284"/>
        <w:rPr>
          <w:rFonts w:ascii="Arial" w:hAnsi="Arial" w:cs="Arial"/>
          <w:sz w:val="22"/>
          <w:szCs w:val="22"/>
          <w:lang w:val="ms-MY"/>
        </w:rPr>
      </w:pPr>
    </w:p>
    <w:p w14:paraId="0CB361CC" w14:textId="77777777" w:rsidR="003B71D8" w:rsidRPr="00E81412" w:rsidRDefault="003B71D8" w:rsidP="00E81412">
      <w:pPr>
        <w:tabs>
          <w:tab w:val="left" w:pos="709"/>
          <w:tab w:val="left" w:pos="1418"/>
        </w:tabs>
        <w:spacing w:line="240" w:lineRule="auto"/>
        <w:ind w:left="1134" w:right="1514" w:firstLine="284"/>
        <w:rPr>
          <w:rFonts w:ascii="Arial" w:hAnsi="Arial" w:cs="Arial"/>
          <w:sz w:val="22"/>
          <w:szCs w:val="22"/>
          <w:lang w:val="ms-MY"/>
        </w:rPr>
      </w:pPr>
    </w:p>
    <w:p w14:paraId="414FF0D5" w14:textId="77777777" w:rsidR="00E81412" w:rsidRPr="00E81412" w:rsidRDefault="00E81412" w:rsidP="00FC026C">
      <w:pPr>
        <w:numPr>
          <w:ilvl w:val="0"/>
          <w:numId w:val="16"/>
        </w:numPr>
        <w:spacing w:line="240" w:lineRule="auto"/>
        <w:ind w:left="1800"/>
        <w:rPr>
          <w:rFonts w:ascii="Arial" w:hAnsi="Arial" w:cs="Arial"/>
          <w:sz w:val="22"/>
          <w:szCs w:val="22"/>
          <w:lang w:val="ms-MY"/>
        </w:rPr>
      </w:pPr>
      <w:r w:rsidRPr="00E81412">
        <w:rPr>
          <w:rFonts w:ascii="Arial" w:hAnsi="Arial" w:cs="Arial"/>
          <w:sz w:val="22"/>
          <w:szCs w:val="22"/>
          <w:lang w:val="ms-MY"/>
        </w:rPr>
        <w:t xml:space="preserve">Provide information on turnover of academic staff for the programme (for Full Accreditation only).               </w:t>
      </w:r>
    </w:p>
    <w:p w14:paraId="32D6F585" w14:textId="77777777" w:rsidR="00E81412" w:rsidRPr="00E81412" w:rsidRDefault="00E81412" w:rsidP="00E81412">
      <w:pPr>
        <w:spacing w:line="240" w:lineRule="auto"/>
        <w:ind w:left="1800"/>
        <w:rPr>
          <w:rFonts w:ascii="Arial" w:hAnsi="Arial" w:cs="Arial"/>
          <w:sz w:val="22"/>
          <w:szCs w:val="22"/>
          <w:lang w:val="ms-MY"/>
        </w:rPr>
      </w:pPr>
      <w:r w:rsidRPr="00E81412">
        <w:rPr>
          <w:rFonts w:ascii="Arial" w:hAnsi="Arial" w:cs="Arial"/>
          <w:sz w:val="22"/>
          <w:szCs w:val="22"/>
          <w:lang w:val="ms-MY"/>
        </w:rPr>
        <w:t xml:space="preserve">    </w:t>
      </w:r>
    </w:p>
    <w:p w14:paraId="7B95B67F" w14:textId="0F8CD09A" w:rsidR="00E81412" w:rsidRPr="00E81412" w:rsidRDefault="00E81412" w:rsidP="00E81412">
      <w:pPr>
        <w:spacing w:line="240" w:lineRule="auto"/>
        <w:ind w:left="1080"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857942">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0E4D0695" w14:textId="2AFFA86D" w:rsidR="00E81412" w:rsidRPr="00E81412" w:rsidRDefault="00E81412" w:rsidP="00E95B4C">
      <w:pPr>
        <w:spacing w:line="240" w:lineRule="auto"/>
        <w:ind w:left="1800"/>
        <w:rPr>
          <w:rFonts w:ascii="Arial" w:hAnsi="Arial" w:cs="Arial"/>
          <w:sz w:val="22"/>
          <w:szCs w:val="22"/>
          <w:lang w:val="ms-MY"/>
        </w:rPr>
      </w:pPr>
      <w:r w:rsidRPr="00E81412">
        <w:rPr>
          <w:rFonts w:ascii="Arial" w:hAnsi="Arial" w:cs="Arial"/>
          <w:sz w:val="22"/>
          <w:szCs w:val="22"/>
          <w:lang w:val="ms-MY"/>
        </w:rPr>
        <w:t>Bagi tahun 2017-2018 jumlah staf akademik yang meletakkan jawatan   adalah sebanyak 12 orang</w:t>
      </w:r>
      <w:r w:rsidR="00E95B4C">
        <w:rPr>
          <w:rFonts w:ascii="Arial" w:hAnsi="Arial" w:cs="Arial"/>
          <w:sz w:val="22"/>
          <w:szCs w:val="22"/>
          <w:lang w:val="ms-MY"/>
        </w:rPr>
        <w:t>.</w:t>
      </w:r>
    </w:p>
    <w:p w14:paraId="3C0246C4" w14:textId="77777777" w:rsidR="00E81412" w:rsidRPr="00E81412" w:rsidRDefault="00E81412" w:rsidP="00E81412">
      <w:pPr>
        <w:spacing w:line="240" w:lineRule="auto"/>
        <w:ind w:firstLine="142"/>
        <w:rPr>
          <w:rFonts w:ascii="Arial" w:eastAsia="Calibri" w:hAnsi="Arial" w:cs="Arial"/>
          <w:color w:val="FF0000"/>
          <w:sz w:val="22"/>
          <w:szCs w:val="22"/>
          <w:u w:val="single"/>
          <w:lang w:val="ms-MY"/>
        </w:rPr>
      </w:pPr>
    </w:p>
    <w:p w14:paraId="3E618F5D" w14:textId="77777777" w:rsidR="00E81412" w:rsidRPr="00E81412" w:rsidRDefault="00E81412" w:rsidP="00E81412">
      <w:pPr>
        <w:spacing w:line="240" w:lineRule="auto"/>
        <w:ind w:left="1080"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FC5CB89" w14:textId="77777777" w:rsidR="00E81412" w:rsidRPr="00E81412" w:rsidRDefault="00E81412" w:rsidP="00E81412">
      <w:pPr>
        <w:spacing w:line="240" w:lineRule="auto"/>
        <w:ind w:left="1080" w:firstLine="720"/>
        <w:rPr>
          <w:rFonts w:ascii="Arial" w:hAnsi="Arial" w:cs="Arial"/>
          <w:color w:val="FF0000"/>
          <w:u w:val="single"/>
          <w:lang w:val="ms-MY"/>
        </w:rPr>
      </w:pPr>
    </w:p>
    <w:p w14:paraId="221E1E10" w14:textId="77777777" w:rsidR="00E81412" w:rsidRPr="00E81412" w:rsidRDefault="00E81412" w:rsidP="00E81412">
      <w:pPr>
        <w:spacing w:line="240" w:lineRule="auto"/>
        <w:ind w:left="1080" w:firstLine="720"/>
        <w:rPr>
          <w:rFonts w:ascii="Arial" w:hAnsi="Arial" w:cs="Arial"/>
          <w:color w:val="FF0000"/>
          <w:u w:val="single"/>
          <w:lang w:val="ms-MY"/>
        </w:rPr>
      </w:pPr>
    </w:p>
    <w:p w14:paraId="787416BD" w14:textId="77777777" w:rsidR="00E81412" w:rsidRPr="00E81412" w:rsidRDefault="00E81412" w:rsidP="00FC026C">
      <w:pPr>
        <w:numPr>
          <w:ilvl w:val="2"/>
          <w:numId w:val="17"/>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Describe how the department ensures equitable distribution of duties and responsibilities among the academic staff.</w:t>
      </w:r>
    </w:p>
    <w:p w14:paraId="18994314" w14:textId="77777777" w:rsidR="00E81412" w:rsidRPr="00E81412" w:rsidRDefault="00E81412" w:rsidP="00E81412">
      <w:pPr>
        <w:spacing w:after="200" w:line="240" w:lineRule="auto"/>
        <w:ind w:left="1418"/>
        <w:contextualSpacing/>
        <w:textAlignment w:val="auto"/>
        <w:rPr>
          <w:rFonts w:ascii="Arial" w:hAnsi="Arial" w:cs="Arial"/>
          <w:sz w:val="22"/>
          <w:szCs w:val="22"/>
          <w:lang w:val="ms-MY"/>
        </w:rPr>
      </w:pPr>
    </w:p>
    <w:p w14:paraId="4AAF17D4" w14:textId="77777777" w:rsidR="00E81412" w:rsidRPr="00E81412" w:rsidRDefault="00E81412" w:rsidP="00E81412">
      <w:pPr>
        <w:spacing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A31F762" w14:textId="77777777" w:rsidR="00E81412" w:rsidRPr="00E81412" w:rsidRDefault="00E81412" w:rsidP="00E81412">
      <w:pPr>
        <w:spacing w:line="240" w:lineRule="auto"/>
        <w:ind w:left="1178" w:firstLine="240"/>
        <w:contextualSpacing/>
        <w:rPr>
          <w:rFonts w:ascii="Arial" w:hAnsi="Arial" w:cs="Arial"/>
          <w:color w:val="FF0000"/>
          <w:sz w:val="22"/>
          <w:szCs w:val="22"/>
          <w:u w:val="single"/>
          <w:lang w:val="ms-MY"/>
        </w:rPr>
      </w:pPr>
    </w:p>
    <w:p w14:paraId="29EC3C80" w14:textId="77777777" w:rsidR="00E81412" w:rsidRPr="00E81412" w:rsidRDefault="00E81412" w:rsidP="00E81412">
      <w:pPr>
        <w:spacing w:line="240" w:lineRule="auto"/>
        <w:ind w:left="1178" w:firstLine="240"/>
        <w:contextualSpacing/>
        <w:rPr>
          <w:rFonts w:ascii="Arial" w:hAnsi="Arial" w:cs="Arial"/>
          <w:color w:val="FF0000"/>
          <w:sz w:val="22"/>
          <w:szCs w:val="22"/>
          <w:u w:val="single"/>
          <w:lang w:val="ms-MY"/>
        </w:rPr>
      </w:pPr>
    </w:p>
    <w:p w14:paraId="66D9C26E" w14:textId="77777777" w:rsidR="00E81412" w:rsidRPr="00E81412" w:rsidRDefault="00E81412" w:rsidP="00FC026C">
      <w:pPr>
        <w:numPr>
          <w:ilvl w:val="2"/>
          <w:numId w:val="17"/>
        </w:numPr>
        <w:spacing w:line="240" w:lineRule="auto"/>
        <w:ind w:left="1418" w:hanging="851"/>
        <w:rPr>
          <w:rFonts w:ascii="Arial" w:hAnsi="Arial" w:cs="Arial"/>
          <w:sz w:val="22"/>
          <w:szCs w:val="22"/>
          <w:lang w:val="ms-MY"/>
        </w:rPr>
      </w:pPr>
      <w:r w:rsidRPr="00E81412">
        <w:rPr>
          <w:rFonts w:ascii="Arial" w:hAnsi="Arial" w:cs="Arial"/>
          <w:sz w:val="22"/>
          <w:szCs w:val="22"/>
          <w:lang w:val="ms-MY"/>
        </w:rPr>
        <w:t>Describe how the recruitment policy for a particular programme seeks diversity among the academic staff such as balance between senior and junior academic staff, between academic and non-academic staff, between academic staff w</w:t>
      </w:r>
      <w:r w:rsidRPr="00E81412">
        <w:rPr>
          <w:rFonts w:ascii="Arial" w:hAnsi="Arial" w:cs="Arial"/>
          <w:b/>
          <w:sz w:val="22"/>
          <w:szCs w:val="22"/>
          <w:lang w:val="ms-MY"/>
        </w:rPr>
        <w:t>i</w:t>
      </w:r>
      <w:r w:rsidRPr="00E81412">
        <w:rPr>
          <w:rFonts w:ascii="Arial" w:hAnsi="Arial" w:cs="Arial"/>
          <w:sz w:val="22"/>
          <w:szCs w:val="22"/>
          <w:lang w:val="ms-MY"/>
        </w:rPr>
        <w:t>th different approaches to the subject, and academic staff with multi-disciplinary backgrounds and experiences.</w:t>
      </w:r>
    </w:p>
    <w:p w14:paraId="4B04DE30" w14:textId="77777777" w:rsidR="00E81412" w:rsidRPr="00E81412" w:rsidRDefault="00E81412" w:rsidP="00E81412">
      <w:pPr>
        <w:spacing w:line="240" w:lineRule="auto"/>
        <w:ind w:left="1418"/>
        <w:rPr>
          <w:rFonts w:ascii="Arial" w:hAnsi="Arial" w:cs="Arial"/>
          <w:sz w:val="22"/>
          <w:szCs w:val="22"/>
          <w:lang w:val="ms-MY"/>
        </w:rPr>
      </w:pPr>
    </w:p>
    <w:p w14:paraId="14CCA451" w14:textId="282B65CF" w:rsidR="00E81412" w:rsidRPr="00E81412" w:rsidRDefault="00E81412" w:rsidP="00E81412">
      <w:pPr>
        <w:tabs>
          <w:tab w:val="left" w:pos="709"/>
        </w:tabs>
        <w:spacing w:line="240" w:lineRule="auto"/>
        <w:ind w:left="480" w:firstLine="938"/>
        <w:contextualSpacing/>
        <w:rPr>
          <w:rFonts w:ascii="Arial" w:hAnsi="Arial" w:cs="Arial"/>
          <w:color w:val="000000"/>
          <w:sz w:val="22"/>
          <w:szCs w:val="22"/>
          <w:lang w:val="ms-MY"/>
        </w:rPr>
      </w:pPr>
      <w:r w:rsidRPr="00E81412">
        <w:rPr>
          <w:rFonts w:ascii="Arial" w:hAnsi="Arial" w:cs="Arial"/>
          <w:color w:val="FF0000"/>
          <w:sz w:val="22"/>
          <w:szCs w:val="22"/>
          <w:u w:val="single"/>
          <w:lang w:val="ms-MY"/>
        </w:rPr>
        <w:t>Maklumat di</w:t>
      </w:r>
      <w:r w:rsidR="00857942">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09C878D8" w14:textId="69CA57AD" w:rsidR="00E81412" w:rsidRPr="00E81412" w:rsidRDefault="00E81412" w:rsidP="00E81412">
      <w:pPr>
        <w:tabs>
          <w:tab w:val="left" w:pos="709"/>
        </w:tabs>
        <w:spacing w:line="240" w:lineRule="auto"/>
        <w:ind w:left="1418"/>
        <w:rPr>
          <w:rFonts w:ascii="Arial" w:hAnsi="Arial" w:cs="Arial"/>
          <w:sz w:val="22"/>
          <w:szCs w:val="22"/>
          <w:lang w:val="ms-MY"/>
        </w:rPr>
      </w:pPr>
      <w:r w:rsidRPr="00E81412">
        <w:rPr>
          <w:rFonts w:ascii="Arial" w:hAnsi="Arial" w:cs="Arial"/>
          <w:sz w:val="22"/>
          <w:szCs w:val="22"/>
          <w:lang w:val="ms-MY"/>
        </w:rPr>
        <w:t>Dekan dan Ketua PTJ mengiklankan jawatan kosong di PTJ masing-masing di samping menjalankan “head hunting” semasa menghadiri seminar, bengkel dan konferensi di dalam dan luar negara.  Dekan dan TNCAA (Pengerusi Jawatankuasa Pemilih Guru) bagi jawatan Pensyarah gred DS/DU45 sehingga DS/DU54.</w:t>
      </w:r>
      <w:r w:rsidR="00857942">
        <w:rPr>
          <w:rFonts w:ascii="Arial" w:hAnsi="Arial" w:cs="Arial"/>
          <w:sz w:val="22"/>
          <w:szCs w:val="22"/>
          <w:lang w:val="ms-MY"/>
        </w:rPr>
        <w:t xml:space="preserve"> </w:t>
      </w:r>
      <w:r w:rsidRPr="00E81412">
        <w:rPr>
          <w:rFonts w:ascii="Arial" w:hAnsi="Arial" w:cs="Arial"/>
          <w:sz w:val="22"/>
          <w:szCs w:val="22"/>
          <w:lang w:val="ms-MY"/>
        </w:rPr>
        <w:t>Setiap pemilihan calon tenaga pengajar diproses di 2 peringkat iaitu:</w:t>
      </w:r>
    </w:p>
    <w:p w14:paraId="6AD09988" w14:textId="77777777" w:rsidR="00E81412" w:rsidRPr="00E81412" w:rsidRDefault="00E81412" w:rsidP="00E81412">
      <w:pPr>
        <w:tabs>
          <w:tab w:val="left" w:pos="709"/>
        </w:tabs>
        <w:spacing w:line="240" w:lineRule="auto"/>
        <w:ind w:left="1418"/>
        <w:rPr>
          <w:rFonts w:ascii="Arial" w:hAnsi="Arial" w:cs="Arial"/>
          <w:sz w:val="22"/>
          <w:szCs w:val="22"/>
          <w:lang w:val="ms-MY"/>
        </w:rPr>
      </w:pPr>
    </w:p>
    <w:p w14:paraId="5F9EF6E8" w14:textId="1804A8B8" w:rsidR="00E81412" w:rsidRPr="00E81412" w:rsidRDefault="00E81412" w:rsidP="00664082">
      <w:pPr>
        <w:numPr>
          <w:ilvl w:val="0"/>
          <w:numId w:val="75"/>
        </w:numPr>
        <w:spacing w:line="240" w:lineRule="auto"/>
        <w:ind w:left="2127" w:hanging="284"/>
        <w:contextualSpacing/>
        <w:textAlignment w:val="auto"/>
        <w:rPr>
          <w:rFonts w:ascii="Arial" w:hAnsi="Arial" w:cs="Arial"/>
          <w:sz w:val="22"/>
          <w:szCs w:val="22"/>
          <w:lang w:val="ms-MY"/>
        </w:rPr>
      </w:pPr>
      <w:r w:rsidRPr="00E81412">
        <w:rPr>
          <w:rFonts w:ascii="Arial" w:hAnsi="Arial" w:cs="Arial"/>
          <w:sz w:val="22"/>
          <w:szCs w:val="22"/>
          <w:lang w:val="ms-MY"/>
        </w:rPr>
        <w:t>Jawatankuasa Penilaian Fakulti bertanggungjawab menyaring calon-calon dengan meneliti kesesuaian bidang, kelayakan, pencapaian serta pengalaman (kekananan calon akan diambil kira dengan melihat keseluruhan sumber manusia yang ada di fakulti)</w:t>
      </w:r>
      <w:r w:rsidR="00857942">
        <w:rPr>
          <w:rFonts w:ascii="Arial" w:hAnsi="Arial" w:cs="Arial"/>
          <w:sz w:val="22"/>
          <w:szCs w:val="22"/>
          <w:lang w:val="ms-MY"/>
        </w:rPr>
        <w:t>;</w:t>
      </w:r>
    </w:p>
    <w:p w14:paraId="70730FE6" w14:textId="77777777" w:rsidR="00E81412" w:rsidRPr="00E81412" w:rsidRDefault="00E81412" w:rsidP="00E81412">
      <w:pPr>
        <w:spacing w:line="240" w:lineRule="auto"/>
        <w:ind w:left="2127"/>
        <w:contextualSpacing/>
        <w:textAlignment w:val="auto"/>
        <w:rPr>
          <w:rFonts w:ascii="Arial" w:hAnsi="Arial" w:cs="Arial"/>
          <w:sz w:val="22"/>
          <w:szCs w:val="22"/>
          <w:lang w:val="ms-MY"/>
        </w:rPr>
      </w:pPr>
    </w:p>
    <w:p w14:paraId="0935E0CC" w14:textId="77777777" w:rsidR="00E81412" w:rsidRPr="00E81412" w:rsidRDefault="00E81412" w:rsidP="00664082">
      <w:pPr>
        <w:numPr>
          <w:ilvl w:val="0"/>
          <w:numId w:val="75"/>
        </w:numPr>
        <w:spacing w:line="240" w:lineRule="auto"/>
        <w:ind w:left="2127" w:hanging="284"/>
        <w:contextualSpacing/>
        <w:textAlignment w:val="auto"/>
        <w:rPr>
          <w:rFonts w:ascii="Arial" w:hAnsi="Arial" w:cs="Arial"/>
          <w:sz w:val="22"/>
          <w:szCs w:val="22"/>
          <w:lang w:val="ms-MY"/>
        </w:rPr>
      </w:pPr>
      <w:r w:rsidRPr="00E81412">
        <w:rPr>
          <w:rFonts w:ascii="Arial" w:hAnsi="Arial" w:cs="Arial"/>
          <w:sz w:val="22"/>
          <w:szCs w:val="22"/>
          <w:lang w:val="ms-MY"/>
        </w:rPr>
        <w:t>Jawatankuasa Pemilih Guru dipengerusikan oleh Timbalan Naib Canselor (Akademik dan Antarabangsa) dan dianggotai oleh 2 orang wakil senat dan 2 wakil Lembaga Pengarah Universiti serta Dekan. Jawatankuasa ini bertanggungjawab membuat pemilihan calon yang berjaya.</w:t>
      </w:r>
    </w:p>
    <w:p w14:paraId="72FD977F" w14:textId="77777777" w:rsidR="00E81412" w:rsidRPr="00E81412" w:rsidRDefault="00E81412" w:rsidP="00E81412">
      <w:pPr>
        <w:tabs>
          <w:tab w:val="left" w:pos="851"/>
        </w:tabs>
        <w:spacing w:line="240" w:lineRule="auto"/>
        <w:ind w:left="2127"/>
        <w:contextualSpacing/>
        <w:rPr>
          <w:rFonts w:ascii="Arial" w:hAnsi="Arial" w:cs="Arial"/>
          <w:sz w:val="22"/>
          <w:szCs w:val="22"/>
          <w:lang w:val="ms-MY"/>
        </w:rPr>
      </w:pPr>
    </w:p>
    <w:p w14:paraId="05A9D57B" w14:textId="77777777" w:rsidR="00E81412" w:rsidRPr="00E81412" w:rsidRDefault="00E81412" w:rsidP="00E81412">
      <w:pPr>
        <w:spacing w:line="240" w:lineRule="auto"/>
        <w:ind w:left="905" w:firstLine="535"/>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F6F8A5A" w14:textId="58BB75C5" w:rsidR="00E81412" w:rsidRDefault="00E81412" w:rsidP="00E81412">
      <w:pPr>
        <w:spacing w:line="240" w:lineRule="auto"/>
        <w:rPr>
          <w:rFonts w:ascii="Arial" w:hAnsi="Arial" w:cs="Arial"/>
          <w:color w:val="FF0000"/>
          <w:sz w:val="22"/>
          <w:szCs w:val="22"/>
          <w:u w:val="single"/>
          <w:lang w:val="ms-MY"/>
        </w:rPr>
      </w:pPr>
    </w:p>
    <w:p w14:paraId="2AA1FC48" w14:textId="77777777" w:rsidR="003B71D8" w:rsidRPr="00E81412" w:rsidRDefault="003B71D8" w:rsidP="00E81412">
      <w:pPr>
        <w:spacing w:line="240" w:lineRule="auto"/>
        <w:rPr>
          <w:rFonts w:ascii="Arial" w:hAnsi="Arial" w:cs="Arial"/>
          <w:color w:val="FF0000"/>
          <w:sz w:val="22"/>
          <w:szCs w:val="22"/>
          <w:u w:val="single"/>
          <w:lang w:val="ms-MY"/>
        </w:rPr>
      </w:pPr>
    </w:p>
    <w:p w14:paraId="551B8126" w14:textId="77777777" w:rsidR="00E81412" w:rsidRPr="00E81412" w:rsidRDefault="00E81412" w:rsidP="00E95B4C">
      <w:pPr>
        <w:numPr>
          <w:ilvl w:val="2"/>
          <w:numId w:val="17"/>
        </w:numPr>
        <w:spacing w:line="240" w:lineRule="auto"/>
        <w:ind w:left="1418" w:hanging="851"/>
        <w:rPr>
          <w:rFonts w:ascii="Arial" w:hAnsi="Arial" w:cs="Arial"/>
          <w:sz w:val="22"/>
          <w:szCs w:val="22"/>
          <w:lang w:val="ms-MY"/>
        </w:rPr>
      </w:pPr>
      <w:r w:rsidRPr="00E81412">
        <w:rPr>
          <w:rFonts w:ascii="Arial" w:hAnsi="Arial" w:cs="Arial"/>
          <w:color w:val="000000"/>
          <w:sz w:val="22"/>
          <w:szCs w:val="22"/>
          <w:lang w:val="ms-MY"/>
        </w:rPr>
        <w:t xml:space="preserve">a)  </w:t>
      </w:r>
      <w:r w:rsidRPr="00E81412">
        <w:rPr>
          <w:rFonts w:ascii="Arial" w:hAnsi="Arial" w:cs="Arial"/>
          <w:sz w:val="22"/>
          <w:szCs w:val="22"/>
          <w:lang w:val="ms-MY"/>
        </w:rPr>
        <w:t xml:space="preserve">State the policies, procedures and criteria (including involvement in </w:t>
      </w:r>
    </w:p>
    <w:p w14:paraId="1B368292" w14:textId="77777777" w:rsidR="00E81412" w:rsidRPr="00E81412" w:rsidRDefault="00E81412" w:rsidP="00E95B4C">
      <w:pPr>
        <w:spacing w:line="240" w:lineRule="auto"/>
        <w:ind w:left="1418"/>
        <w:rPr>
          <w:rFonts w:ascii="Arial" w:hAnsi="Arial" w:cs="Arial"/>
          <w:sz w:val="22"/>
          <w:szCs w:val="22"/>
          <w:lang w:val="ms-MY"/>
        </w:rPr>
      </w:pPr>
      <w:r w:rsidRPr="00E81412">
        <w:rPr>
          <w:rFonts w:ascii="Arial" w:hAnsi="Arial" w:cs="Arial"/>
          <w:sz w:val="22"/>
          <w:szCs w:val="22"/>
          <w:lang w:val="ms-MY"/>
        </w:rPr>
        <w:t xml:space="preserve">     professional, academic and other relevant activities, at national and </w:t>
      </w:r>
    </w:p>
    <w:p w14:paraId="153BE6DF" w14:textId="77777777" w:rsidR="00E81412" w:rsidRPr="00E81412" w:rsidRDefault="00E81412" w:rsidP="00E95B4C">
      <w:pPr>
        <w:spacing w:line="240" w:lineRule="auto"/>
        <w:ind w:left="1418"/>
        <w:rPr>
          <w:rFonts w:ascii="Arial" w:hAnsi="Arial" w:cs="Arial"/>
          <w:sz w:val="22"/>
          <w:szCs w:val="22"/>
          <w:lang w:val="ms-MY"/>
        </w:rPr>
      </w:pPr>
      <w:r w:rsidRPr="00E81412">
        <w:rPr>
          <w:rFonts w:ascii="Arial" w:hAnsi="Arial" w:cs="Arial"/>
          <w:sz w:val="22"/>
          <w:szCs w:val="22"/>
          <w:lang w:val="ms-MY"/>
        </w:rPr>
        <w:t xml:space="preserve">     international levels) for appraising and recognising academic staff.</w:t>
      </w:r>
    </w:p>
    <w:p w14:paraId="3614A598" w14:textId="77777777" w:rsidR="00E81412" w:rsidRPr="00E81412" w:rsidRDefault="00E81412" w:rsidP="00E81412">
      <w:pPr>
        <w:spacing w:line="240" w:lineRule="auto"/>
        <w:ind w:left="1418"/>
        <w:rPr>
          <w:rFonts w:ascii="Arial" w:hAnsi="Arial" w:cs="Arial"/>
          <w:sz w:val="22"/>
          <w:szCs w:val="22"/>
          <w:lang w:val="ms-MY"/>
        </w:rPr>
      </w:pPr>
    </w:p>
    <w:p w14:paraId="512194FB" w14:textId="05C96208" w:rsidR="00E81412" w:rsidRPr="00E81412" w:rsidRDefault="00E81412" w:rsidP="007E19A9">
      <w:pPr>
        <w:spacing w:after="200" w:line="240" w:lineRule="auto"/>
        <w:ind w:left="993" w:firstLine="70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857942">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105D3615" w14:textId="77777777" w:rsidR="00E81412" w:rsidRPr="00E81412" w:rsidRDefault="00E81412" w:rsidP="00E81412">
      <w:pPr>
        <w:spacing w:line="240" w:lineRule="auto"/>
        <w:ind w:left="1701"/>
        <w:contextualSpacing/>
        <w:rPr>
          <w:rFonts w:ascii="Arial" w:hAnsi="Arial" w:cs="Arial"/>
          <w:sz w:val="22"/>
          <w:szCs w:val="22"/>
          <w:lang w:val="ms-MY"/>
        </w:rPr>
      </w:pPr>
      <w:r w:rsidRPr="00E81412">
        <w:rPr>
          <w:rFonts w:ascii="Arial" w:hAnsi="Arial" w:cs="Arial"/>
          <w:sz w:val="22"/>
          <w:szCs w:val="22"/>
          <w:lang w:val="ms-MY"/>
        </w:rPr>
        <w:t xml:space="preserve">Universiti sentiasa memberikan pengiktirafan kepada semua staf yang telah memberikan sumbangan dalam kejayaan UPM. Di antara pengiktirafan yang diberikan adalah: </w:t>
      </w:r>
    </w:p>
    <w:p w14:paraId="62F06F63" w14:textId="77777777" w:rsidR="00E81412" w:rsidRPr="00E81412" w:rsidRDefault="00E81412" w:rsidP="00E81412">
      <w:pPr>
        <w:spacing w:line="240" w:lineRule="auto"/>
        <w:ind w:left="1701"/>
        <w:contextualSpacing/>
        <w:rPr>
          <w:rFonts w:ascii="Arial" w:hAnsi="Arial" w:cs="Arial"/>
          <w:sz w:val="22"/>
          <w:szCs w:val="22"/>
          <w:lang w:val="ms-MY"/>
        </w:rPr>
      </w:pPr>
    </w:p>
    <w:p w14:paraId="3CEE05CD" w14:textId="1A3CC211" w:rsidR="00E81412" w:rsidRPr="00E81412" w:rsidRDefault="00E81412" w:rsidP="00664082">
      <w:pPr>
        <w:numPr>
          <w:ilvl w:val="0"/>
          <w:numId w:val="45"/>
        </w:numPr>
        <w:spacing w:line="240" w:lineRule="auto"/>
        <w:ind w:left="2552" w:hanging="425"/>
        <w:contextualSpacing/>
        <w:textAlignment w:val="auto"/>
        <w:rPr>
          <w:rFonts w:ascii="Arial" w:hAnsi="Arial" w:cs="Arial"/>
          <w:sz w:val="22"/>
          <w:szCs w:val="22"/>
          <w:lang w:val="ms-MY"/>
        </w:rPr>
      </w:pPr>
      <w:r w:rsidRPr="00E81412">
        <w:rPr>
          <w:rFonts w:ascii="Arial" w:hAnsi="Arial" w:cs="Arial"/>
          <w:sz w:val="22"/>
          <w:szCs w:val="22"/>
          <w:lang w:val="ms-MY"/>
        </w:rPr>
        <w:t>Majlis Anugerah Akademia Putra adalah usaha UPM untuk memberi pengiktirafan kepada kecemerlangan dalam memupuk inovasi serta kreativiti dalam proses pengajaran, pembelajaran, penyelidikan, perundingan dan perkhidmatan bagi setiap pegawai akademik dan bukan akademik. Terdapat 2 jenis anugerah yang dipertandingkan iaitu Anugerah Fellowship Naib Canselor dan Anugerah Khas Akademia Putra.  Anugerah Fellowship Naib Canselor terdiri daripada 4 Kategori iaitu Kategori Pengajaran, Kategori Penyelidikan</w:t>
      </w:r>
      <w:r w:rsidR="00857942">
        <w:rPr>
          <w:rFonts w:ascii="Arial" w:hAnsi="Arial" w:cs="Arial"/>
          <w:sz w:val="22"/>
          <w:szCs w:val="22"/>
          <w:lang w:val="ms-MY"/>
        </w:rPr>
        <w:t xml:space="preserve"> dan Inovasi,</w:t>
      </w:r>
      <w:r w:rsidRPr="00E81412">
        <w:rPr>
          <w:rFonts w:ascii="Arial" w:hAnsi="Arial" w:cs="Arial"/>
          <w:sz w:val="22"/>
          <w:szCs w:val="22"/>
          <w:lang w:val="ms-MY"/>
        </w:rPr>
        <w:t xml:space="preserve"> Kategori Perkhidmatan Profesional, Kategori Perundingan dan Anugerah Khas Akademia Putra</w:t>
      </w:r>
      <w:r w:rsidR="00857942">
        <w:rPr>
          <w:rFonts w:ascii="Arial" w:hAnsi="Arial" w:cs="Arial"/>
          <w:sz w:val="22"/>
          <w:szCs w:val="22"/>
          <w:lang w:val="ms-MY"/>
        </w:rPr>
        <w:t>;</w:t>
      </w:r>
    </w:p>
    <w:p w14:paraId="12616556" w14:textId="77777777" w:rsidR="00E81412" w:rsidRPr="00E81412" w:rsidRDefault="00E81412" w:rsidP="00E81412">
      <w:pPr>
        <w:spacing w:line="240" w:lineRule="auto"/>
        <w:ind w:left="2552" w:hanging="425"/>
        <w:contextualSpacing/>
        <w:rPr>
          <w:rFonts w:ascii="Arial" w:hAnsi="Arial" w:cs="Arial"/>
          <w:sz w:val="22"/>
          <w:szCs w:val="22"/>
          <w:lang w:val="ms-MY"/>
        </w:rPr>
      </w:pPr>
    </w:p>
    <w:p w14:paraId="3D79623E" w14:textId="44816669" w:rsidR="00E81412" w:rsidRDefault="00E81412" w:rsidP="00664082">
      <w:pPr>
        <w:numPr>
          <w:ilvl w:val="0"/>
          <w:numId w:val="45"/>
        </w:numPr>
        <w:spacing w:line="240" w:lineRule="auto"/>
        <w:ind w:left="2552" w:hanging="425"/>
        <w:contextualSpacing/>
        <w:textAlignment w:val="auto"/>
        <w:rPr>
          <w:rFonts w:ascii="Arial" w:hAnsi="Arial" w:cs="Arial"/>
          <w:sz w:val="22"/>
          <w:szCs w:val="22"/>
          <w:lang w:val="ms-MY"/>
        </w:rPr>
      </w:pPr>
      <w:r w:rsidRPr="00E81412">
        <w:rPr>
          <w:rFonts w:ascii="Arial" w:hAnsi="Arial" w:cs="Arial"/>
          <w:sz w:val="22"/>
          <w:szCs w:val="22"/>
          <w:lang w:val="ms-MY"/>
        </w:rPr>
        <w:t xml:space="preserve">Majlis Gemilang Putra adalah tujuan untuk mengiktiraf dan menghargai sumbangan pekerja kepada kecemerlangan UPM dengan menzahirkan rasa penghargaan dan terima kasih Universiti kepada </w:t>
      </w:r>
      <w:r w:rsidR="00857942">
        <w:rPr>
          <w:rFonts w:ascii="Arial" w:hAnsi="Arial" w:cs="Arial"/>
          <w:sz w:val="22"/>
          <w:szCs w:val="22"/>
          <w:lang w:val="ms-MY"/>
        </w:rPr>
        <w:t>w</w:t>
      </w:r>
      <w:r w:rsidRPr="00E81412">
        <w:rPr>
          <w:rFonts w:ascii="Arial" w:hAnsi="Arial" w:cs="Arial"/>
          <w:sz w:val="22"/>
          <w:szCs w:val="22"/>
          <w:lang w:val="ms-MY"/>
        </w:rPr>
        <w:t>arganya yang bersungguh-sungguh menabur khidmat bakti yang cemerlang dengan rasa setia dan penuh tanggungjawab melalui pengiktirafan Anugerah Tokoh Pekerja, Anugerah Perkhidmatan Cemerlang, Anugerah Jasa Putra, Anugerah Setia Putra dan Jasamu Dikenang.</w:t>
      </w:r>
    </w:p>
    <w:p w14:paraId="49EFBE42" w14:textId="77777777" w:rsidR="007E19A9" w:rsidRPr="00E81412" w:rsidRDefault="007E19A9" w:rsidP="006B396C">
      <w:pPr>
        <w:spacing w:line="240" w:lineRule="auto"/>
        <w:contextualSpacing/>
        <w:textAlignment w:val="auto"/>
        <w:rPr>
          <w:rFonts w:ascii="Arial" w:hAnsi="Arial" w:cs="Arial"/>
          <w:sz w:val="22"/>
          <w:szCs w:val="22"/>
          <w:lang w:val="ms-MY"/>
        </w:rPr>
      </w:pPr>
    </w:p>
    <w:p w14:paraId="529E8F53" w14:textId="77777777" w:rsidR="007E19A9" w:rsidRPr="007E19A9" w:rsidRDefault="007E19A9" w:rsidP="007E19A9">
      <w:pPr>
        <w:pStyle w:val="ListParagraph"/>
        <w:spacing w:line="240" w:lineRule="auto"/>
        <w:ind w:left="2138"/>
        <w:rPr>
          <w:rFonts w:ascii="Arial" w:hAnsi="Arial" w:cs="Arial"/>
          <w:sz w:val="22"/>
          <w:szCs w:val="22"/>
          <w:lang w:val="ms-MY" w:eastAsia="ms-MY"/>
        </w:rPr>
      </w:pPr>
      <w:r w:rsidRPr="007E19A9">
        <w:rPr>
          <w:rFonts w:ascii="Arial" w:hAnsi="Arial" w:cs="Arial"/>
          <w:color w:val="FF0000"/>
          <w:sz w:val="22"/>
          <w:szCs w:val="22"/>
          <w:u w:val="single"/>
          <w:lang w:val="ms-MY"/>
        </w:rPr>
        <w:t>Maklumat pelaksanaan di fakulti</w:t>
      </w:r>
    </w:p>
    <w:p w14:paraId="74BAC1BB" w14:textId="77777777" w:rsidR="00E81412" w:rsidRPr="00E81412" w:rsidRDefault="00E81412" w:rsidP="00E81412">
      <w:pPr>
        <w:spacing w:after="200" w:line="240" w:lineRule="auto"/>
        <w:ind w:left="2552" w:hanging="425"/>
        <w:rPr>
          <w:rFonts w:ascii="Arial" w:hAnsi="Arial" w:cs="Arial"/>
          <w:sz w:val="22"/>
          <w:szCs w:val="22"/>
          <w:lang w:val="ms-MY"/>
        </w:rPr>
      </w:pPr>
    </w:p>
    <w:p w14:paraId="3BA721A3" w14:textId="77777777" w:rsidR="00E81412" w:rsidRPr="00E81412" w:rsidRDefault="00E81412" w:rsidP="00664082">
      <w:pPr>
        <w:numPr>
          <w:ilvl w:val="0"/>
          <w:numId w:val="46"/>
        </w:numPr>
        <w:spacing w:line="240" w:lineRule="auto"/>
        <w:ind w:left="1800"/>
        <w:rPr>
          <w:rFonts w:ascii="Arial" w:hAnsi="Arial" w:cs="Arial"/>
          <w:sz w:val="22"/>
          <w:szCs w:val="22"/>
          <w:lang w:val="ms-MY"/>
        </w:rPr>
      </w:pPr>
      <w:r w:rsidRPr="00E81412">
        <w:rPr>
          <w:rFonts w:ascii="Arial" w:hAnsi="Arial" w:cs="Arial"/>
          <w:sz w:val="22"/>
          <w:szCs w:val="22"/>
          <w:lang w:val="ms-MY"/>
        </w:rPr>
        <w:t>Explain the policies, procedures and criteria for promotion, salary increment or other remuneration of academic staff.</w:t>
      </w:r>
    </w:p>
    <w:p w14:paraId="15C24A0D" w14:textId="77777777" w:rsidR="00E81412" w:rsidRPr="00E81412" w:rsidRDefault="00E81412" w:rsidP="00E81412">
      <w:pPr>
        <w:spacing w:line="240" w:lineRule="auto"/>
        <w:ind w:left="1800"/>
        <w:rPr>
          <w:rFonts w:ascii="Arial" w:hAnsi="Arial" w:cs="Arial"/>
          <w:sz w:val="22"/>
          <w:szCs w:val="22"/>
          <w:lang w:val="ms-MY"/>
        </w:rPr>
      </w:pPr>
    </w:p>
    <w:p w14:paraId="599F9469" w14:textId="3342A34F" w:rsidR="00E81412" w:rsidRPr="00E81412" w:rsidRDefault="00E81412" w:rsidP="00E81412">
      <w:pPr>
        <w:spacing w:after="200"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857942">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5A0D691E" w14:textId="14412855" w:rsidR="00E81412" w:rsidRPr="0043548D" w:rsidRDefault="00E81412" w:rsidP="00E81412">
      <w:pPr>
        <w:spacing w:line="240" w:lineRule="auto"/>
        <w:ind w:left="1800"/>
        <w:contextualSpacing/>
        <w:rPr>
          <w:rFonts w:ascii="Arial" w:hAnsi="Arial" w:cs="Arial"/>
          <w:sz w:val="22"/>
          <w:szCs w:val="22"/>
          <w:lang w:val="ms-MY"/>
        </w:rPr>
      </w:pPr>
      <w:r w:rsidRPr="00E81412">
        <w:rPr>
          <w:rFonts w:ascii="Arial" w:hAnsi="Arial" w:cs="Arial"/>
          <w:sz w:val="22"/>
          <w:szCs w:val="22"/>
          <w:lang w:val="ms-MY"/>
        </w:rPr>
        <w:t xml:space="preserve">Secara asasnya kenaikan pangkat pegawai akademik adalah berdasarkan pekeliling perkhidmatan yang berkuat kuasa dari semasa ke semasa.  Dalam konteks UPM, selain memenuhi syarat umum yang ditetapkan dalam pekeliling perkhidmatan, pegawai akademik perlu memenuhi kriteria kecemerlangan akademik </w:t>
      </w:r>
      <w:proofErr w:type="spellStart"/>
      <w:r w:rsidR="0043548D" w:rsidRPr="0043548D">
        <w:rPr>
          <w:rFonts w:ascii="Arial" w:hAnsi="Arial" w:cs="Arial"/>
          <w:color w:val="222222"/>
          <w:sz w:val="22"/>
          <w:szCs w:val="22"/>
          <w:shd w:val="clear" w:color="auto" w:fill="FFFFFF"/>
        </w:rPr>
        <w:t>sebagai</w:t>
      </w:r>
      <w:proofErr w:type="spellEnd"/>
      <w:r w:rsidR="0043548D" w:rsidRPr="0043548D">
        <w:rPr>
          <w:rFonts w:ascii="Arial" w:hAnsi="Arial" w:cs="Arial"/>
          <w:color w:val="222222"/>
          <w:sz w:val="22"/>
          <w:szCs w:val="22"/>
          <w:shd w:val="clear" w:color="auto" w:fill="FFFFFF"/>
        </w:rPr>
        <w:t xml:space="preserve"> mana yang </w:t>
      </w:r>
      <w:proofErr w:type="spellStart"/>
      <w:r w:rsidR="0043548D" w:rsidRPr="0043548D">
        <w:rPr>
          <w:rFonts w:ascii="Arial" w:hAnsi="Arial" w:cs="Arial"/>
          <w:color w:val="222222"/>
          <w:sz w:val="22"/>
          <w:szCs w:val="22"/>
          <w:shd w:val="clear" w:color="auto" w:fill="FFFFFF"/>
        </w:rPr>
        <w:t>ditetapkan</w:t>
      </w:r>
      <w:proofErr w:type="spellEnd"/>
      <w:r w:rsidR="0043548D" w:rsidRPr="0043548D">
        <w:rPr>
          <w:rFonts w:ascii="Arial" w:hAnsi="Arial" w:cs="Arial"/>
          <w:color w:val="222222"/>
          <w:sz w:val="22"/>
          <w:szCs w:val="22"/>
          <w:shd w:val="clear" w:color="auto" w:fill="FFFFFF"/>
        </w:rPr>
        <w:t xml:space="preserve"> </w:t>
      </w:r>
      <w:proofErr w:type="spellStart"/>
      <w:r w:rsidR="0043548D" w:rsidRPr="0043548D">
        <w:rPr>
          <w:rFonts w:ascii="Arial" w:hAnsi="Arial" w:cs="Arial"/>
          <w:color w:val="222222"/>
          <w:sz w:val="22"/>
          <w:szCs w:val="22"/>
          <w:shd w:val="clear" w:color="auto" w:fill="FFFFFF"/>
        </w:rPr>
        <w:t>dalam</w:t>
      </w:r>
      <w:proofErr w:type="spellEnd"/>
      <w:r w:rsidR="0043548D" w:rsidRPr="0043548D">
        <w:rPr>
          <w:rFonts w:ascii="Arial" w:hAnsi="Arial" w:cs="Arial"/>
          <w:color w:val="222222"/>
          <w:sz w:val="22"/>
          <w:szCs w:val="22"/>
          <w:shd w:val="clear" w:color="auto" w:fill="FFFFFF"/>
        </w:rPr>
        <w:t xml:space="preserve"> </w:t>
      </w:r>
      <w:proofErr w:type="spellStart"/>
      <w:r w:rsidR="0043548D" w:rsidRPr="0043548D">
        <w:rPr>
          <w:rFonts w:ascii="Arial" w:hAnsi="Arial" w:cs="Arial"/>
          <w:color w:val="222222"/>
          <w:sz w:val="22"/>
          <w:szCs w:val="22"/>
          <w:shd w:val="clear" w:color="auto" w:fill="FFFFFF"/>
        </w:rPr>
        <w:t>Garis</w:t>
      </w:r>
      <w:proofErr w:type="spellEnd"/>
      <w:r w:rsidR="0043548D" w:rsidRPr="0043548D">
        <w:rPr>
          <w:rFonts w:ascii="Arial" w:hAnsi="Arial" w:cs="Arial"/>
          <w:color w:val="222222"/>
          <w:sz w:val="22"/>
          <w:szCs w:val="22"/>
          <w:shd w:val="clear" w:color="auto" w:fill="FFFFFF"/>
        </w:rPr>
        <w:t xml:space="preserve"> Panduan dan </w:t>
      </w:r>
      <w:proofErr w:type="spellStart"/>
      <w:r w:rsidR="0043548D" w:rsidRPr="0043548D">
        <w:rPr>
          <w:rFonts w:ascii="Arial" w:hAnsi="Arial" w:cs="Arial"/>
          <w:color w:val="222222"/>
          <w:sz w:val="22"/>
          <w:szCs w:val="22"/>
          <w:shd w:val="clear" w:color="auto" w:fill="FFFFFF"/>
        </w:rPr>
        <w:t>Kriteria</w:t>
      </w:r>
      <w:proofErr w:type="spellEnd"/>
      <w:r w:rsidR="0043548D" w:rsidRPr="0043548D">
        <w:rPr>
          <w:rFonts w:ascii="Arial" w:hAnsi="Arial" w:cs="Arial"/>
          <w:color w:val="222222"/>
          <w:sz w:val="22"/>
          <w:szCs w:val="22"/>
          <w:shd w:val="clear" w:color="auto" w:fill="FFFFFF"/>
        </w:rPr>
        <w:t> </w:t>
      </w:r>
      <w:proofErr w:type="spellStart"/>
      <w:r w:rsidR="0043548D" w:rsidRPr="0043548D">
        <w:rPr>
          <w:rFonts w:ascii="Arial" w:hAnsi="Arial" w:cs="Arial"/>
          <w:color w:val="222222"/>
          <w:sz w:val="22"/>
          <w:szCs w:val="22"/>
          <w:shd w:val="clear" w:color="auto" w:fill="FFFFFF"/>
        </w:rPr>
        <w:t>Kenaikan</w:t>
      </w:r>
      <w:proofErr w:type="spellEnd"/>
      <w:r w:rsidR="0043548D" w:rsidRPr="0043548D">
        <w:rPr>
          <w:rFonts w:ascii="Arial" w:hAnsi="Arial" w:cs="Arial"/>
          <w:color w:val="222222"/>
          <w:sz w:val="22"/>
          <w:szCs w:val="22"/>
          <w:shd w:val="clear" w:color="auto" w:fill="FFFFFF"/>
        </w:rPr>
        <w:t xml:space="preserve"> </w:t>
      </w:r>
      <w:proofErr w:type="spellStart"/>
      <w:r w:rsidR="0043548D" w:rsidRPr="0043548D">
        <w:rPr>
          <w:rFonts w:ascii="Arial" w:hAnsi="Arial" w:cs="Arial"/>
          <w:color w:val="222222"/>
          <w:sz w:val="22"/>
          <w:szCs w:val="22"/>
          <w:shd w:val="clear" w:color="auto" w:fill="FFFFFF"/>
        </w:rPr>
        <w:t>Pangkat</w:t>
      </w:r>
      <w:proofErr w:type="spellEnd"/>
      <w:r w:rsidR="0043548D" w:rsidRPr="0043548D">
        <w:rPr>
          <w:rFonts w:ascii="Arial" w:hAnsi="Arial" w:cs="Arial"/>
          <w:color w:val="222222"/>
          <w:sz w:val="22"/>
          <w:szCs w:val="22"/>
          <w:shd w:val="clear" w:color="auto" w:fill="FFFFFF"/>
        </w:rPr>
        <w:t xml:space="preserve"> </w:t>
      </w:r>
      <w:proofErr w:type="spellStart"/>
      <w:r w:rsidR="0043548D" w:rsidRPr="0043548D">
        <w:rPr>
          <w:rFonts w:ascii="Arial" w:hAnsi="Arial" w:cs="Arial"/>
          <w:color w:val="222222"/>
          <w:sz w:val="22"/>
          <w:szCs w:val="22"/>
          <w:shd w:val="clear" w:color="auto" w:fill="FFFFFF"/>
        </w:rPr>
        <w:t>Pegawai</w:t>
      </w:r>
      <w:proofErr w:type="spellEnd"/>
      <w:r w:rsidR="0043548D" w:rsidRPr="0043548D">
        <w:rPr>
          <w:rFonts w:ascii="Arial" w:hAnsi="Arial" w:cs="Arial"/>
          <w:color w:val="222222"/>
          <w:sz w:val="22"/>
          <w:szCs w:val="22"/>
          <w:shd w:val="clear" w:color="auto" w:fill="FFFFFF"/>
        </w:rPr>
        <w:t xml:space="preserve"> </w:t>
      </w:r>
      <w:proofErr w:type="spellStart"/>
      <w:r w:rsidR="0043548D" w:rsidRPr="0043548D">
        <w:rPr>
          <w:rFonts w:ascii="Arial" w:hAnsi="Arial" w:cs="Arial"/>
          <w:color w:val="222222"/>
          <w:sz w:val="22"/>
          <w:szCs w:val="22"/>
          <w:shd w:val="clear" w:color="auto" w:fill="FFFFFF"/>
        </w:rPr>
        <w:t>Akademik</w:t>
      </w:r>
      <w:proofErr w:type="spellEnd"/>
      <w:r w:rsidR="0043548D" w:rsidRPr="0043548D">
        <w:rPr>
          <w:rFonts w:ascii="Arial" w:hAnsi="Arial" w:cs="Arial"/>
          <w:color w:val="222222"/>
          <w:sz w:val="22"/>
          <w:szCs w:val="22"/>
          <w:shd w:val="clear" w:color="auto" w:fill="FFFFFF"/>
        </w:rPr>
        <w:t xml:space="preserve"> </w:t>
      </w:r>
      <w:proofErr w:type="spellStart"/>
      <w:r w:rsidR="0043548D" w:rsidRPr="0043548D">
        <w:rPr>
          <w:rFonts w:ascii="Arial" w:hAnsi="Arial" w:cs="Arial"/>
          <w:color w:val="222222"/>
          <w:sz w:val="22"/>
          <w:szCs w:val="22"/>
          <w:shd w:val="clear" w:color="auto" w:fill="FFFFFF"/>
        </w:rPr>
        <w:t>UPM</w:t>
      </w:r>
      <w:proofErr w:type="spellEnd"/>
      <w:r w:rsidR="0043548D" w:rsidRPr="0043548D">
        <w:rPr>
          <w:rFonts w:ascii="Arial" w:hAnsi="Arial" w:cs="Arial"/>
          <w:color w:val="222222"/>
          <w:sz w:val="22"/>
          <w:szCs w:val="22"/>
          <w:shd w:val="clear" w:color="auto" w:fill="FFFFFF"/>
        </w:rPr>
        <w:t xml:space="preserve"> </w:t>
      </w:r>
      <w:proofErr w:type="spellStart"/>
      <w:r w:rsidR="0043548D" w:rsidRPr="0043548D">
        <w:rPr>
          <w:rFonts w:ascii="Arial" w:hAnsi="Arial" w:cs="Arial"/>
          <w:color w:val="222222"/>
          <w:sz w:val="22"/>
          <w:szCs w:val="22"/>
          <w:shd w:val="clear" w:color="auto" w:fill="FFFFFF"/>
        </w:rPr>
        <w:t>Edisi</w:t>
      </w:r>
      <w:proofErr w:type="spellEnd"/>
      <w:r w:rsidR="0043548D" w:rsidRPr="0043548D">
        <w:rPr>
          <w:rFonts w:ascii="Arial" w:hAnsi="Arial" w:cs="Arial"/>
          <w:color w:val="222222"/>
          <w:sz w:val="22"/>
          <w:szCs w:val="22"/>
          <w:shd w:val="clear" w:color="auto" w:fill="FFFFFF"/>
        </w:rPr>
        <w:t xml:space="preserve"> 3 </w:t>
      </w:r>
      <w:proofErr w:type="spellStart"/>
      <w:r w:rsidR="0043548D" w:rsidRPr="0043548D">
        <w:rPr>
          <w:rFonts w:ascii="Arial" w:hAnsi="Arial" w:cs="Arial"/>
          <w:color w:val="222222"/>
          <w:sz w:val="22"/>
          <w:szCs w:val="22"/>
          <w:shd w:val="clear" w:color="auto" w:fill="FFFFFF"/>
        </w:rPr>
        <w:t>Tahun</w:t>
      </w:r>
      <w:proofErr w:type="spellEnd"/>
      <w:r w:rsidR="0043548D" w:rsidRPr="0043548D">
        <w:rPr>
          <w:rFonts w:ascii="Arial" w:hAnsi="Arial" w:cs="Arial"/>
          <w:color w:val="222222"/>
          <w:sz w:val="22"/>
          <w:szCs w:val="22"/>
          <w:shd w:val="clear" w:color="auto" w:fill="FFFFFF"/>
        </w:rPr>
        <w:t xml:space="preserve"> 2008 </w:t>
      </w:r>
      <w:proofErr w:type="spellStart"/>
      <w:r w:rsidR="0043548D" w:rsidRPr="0043548D">
        <w:rPr>
          <w:rFonts w:ascii="Arial" w:hAnsi="Arial" w:cs="Arial"/>
          <w:color w:val="222222"/>
          <w:sz w:val="22"/>
          <w:szCs w:val="22"/>
          <w:shd w:val="clear" w:color="auto" w:fill="FFFFFF"/>
        </w:rPr>
        <w:t>serta</w:t>
      </w:r>
      <w:proofErr w:type="spellEnd"/>
      <w:r w:rsidR="0043548D" w:rsidRPr="0043548D">
        <w:rPr>
          <w:rFonts w:ascii="Arial" w:hAnsi="Arial" w:cs="Arial"/>
          <w:color w:val="222222"/>
          <w:sz w:val="22"/>
          <w:szCs w:val="22"/>
          <w:shd w:val="clear" w:color="auto" w:fill="FFFFFF"/>
        </w:rPr>
        <w:t> </w:t>
      </w:r>
      <w:proofErr w:type="spellStart"/>
      <w:r w:rsidR="0043548D" w:rsidRPr="0043548D">
        <w:rPr>
          <w:rFonts w:ascii="Arial" w:hAnsi="Arial" w:cs="Arial"/>
          <w:color w:val="222222"/>
          <w:sz w:val="22"/>
          <w:szCs w:val="22"/>
          <w:shd w:val="clear" w:color="auto" w:fill="FFFFFF"/>
        </w:rPr>
        <w:t>Kriteria</w:t>
      </w:r>
      <w:proofErr w:type="spellEnd"/>
      <w:r w:rsidR="0043548D" w:rsidRPr="0043548D">
        <w:rPr>
          <w:rFonts w:ascii="Arial" w:hAnsi="Arial" w:cs="Arial"/>
          <w:color w:val="222222"/>
          <w:sz w:val="22"/>
          <w:szCs w:val="22"/>
          <w:shd w:val="clear" w:color="auto" w:fill="FFFFFF"/>
        </w:rPr>
        <w:t xml:space="preserve"> </w:t>
      </w:r>
      <w:proofErr w:type="spellStart"/>
      <w:r w:rsidR="0043548D" w:rsidRPr="0043548D">
        <w:rPr>
          <w:rFonts w:ascii="Arial" w:hAnsi="Arial" w:cs="Arial"/>
          <w:color w:val="222222"/>
          <w:sz w:val="22"/>
          <w:szCs w:val="22"/>
          <w:shd w:val="clear" w:color="auto" w:fill="FFFFFF"/>
        </w:rPr>
        <w:t>Kenaikan</w:t>
      </w:r>
      <w:proofErr w:type="spellEnd"/>
      <w:r w:rsidR="0043548D" w:rsidRPr="0043548D">
        <w:rPr>
          <w:rFonts w:ascii="Arial" w:hAnsi="Arial" w:cs="Arial"/>
          <w:color w:val="222222"/>
          <w:sz w:val="22"/>
          <w:szCs w:val="22"/>
          <w:shd w:val="clear" w:color="auto" w:fill="FFFFFF"/>
        </w:rPr>
        <w:t xml:space="preserve"> </w:t>
      </w:r>
      <w:proofErr w:type="spellStart"/>
      <w:r w:rsidR="0043548D" w:rsidRPr="0043548D">
        <w:rPr>
          <w:rFonts w:ascii="Arial" w:hAnsi="Arial" w:cs="Arial"/>
          <w:color w:val="222222"/>
          <w:sz w:val="22"/>
          <w:szCs w:val="22"/>
          <w:shd w:val="clear" w:color="auto" w:fill="FFFFFF"/>
        </w:rPr>
        <w:t>Pangkat</w:t>
      </w:r>
      <w:proofErr w:type="spellEnd"/>
      <w:r w:rsidR="0043548D" w:rsidRPr="0043548D">
        <w:rPr>
          <w:rFonts w:ascii="Arial" w:hAnsi="Arial" w:cs="Arial"/>
          <w:color w:val="222222"/>
          <w:sz w:val="22"/>
          <w:szCs w:val="22"/>
          <w:shd w:val="clear" w:color="auto" w:fill="FFFFFF"/>
        </w:rPr>
        <w:t xml:space="preserve"> Laluan </w:t>
      </w:r>
      <w:proofErr w:type="spellStart"/>
      <w:r w:rsidR="0043548D" w:rsidRPr="0043548D">
        <w:rPr>
          <w:rFonts w:ascii="Arial" w:hAnsi="Arial" w:cs="Arial"/>
          <w:color w:val="222222"/>
          <w:sz w:val="22"/>
          <w:szCs w:val="22"/>
          <w:shd w:val="clear" w:color="auto" w:fill="FFFFFF"/>
        </w:rPr>
        <w:t>Kerjaya</w:t>
      </w:r>
      <w:proofErr w:type="spellEnd"/>
      <w:r w:rsidR="0043548D" w:rsidRPr="0043548D">
        <w:rPr>
          <w:rFonts w:ascii="Arial" w:hAnsi="Arial" w:cs="Arial"/>
          <w:color w:val="222222"/>
          <w:sz w:val="22"/>
          <w:szCs w:val="22"/>
          <w:shd w:val="clear" w:color="auto" w:fill="FFFFFF"/>
        </w:rPr>
        <w:t xml:space="preserve"> Baharu </w:t>
      </w:r>
      <w:proofErr w:type="spellStart"/>
      <w:r w:rsidR="0043548D" w:rsidRPr="0043548D">
        <w:rPr>
          <w:rFonts w:ascii="Arial" w:hAnsi="Arial" w:cs="Arial"/>
          <w:color w:val="222222"/>
          <w:sz w:val="22"/>
          <w:szCs w:val="22"/>
          <w:shd w:val="clear" w:color="auto" w:fill="FFFFFF"/>
        </w:rPr>
        <w:t>Pegawai</w:t>
      </w:r>
      <w:proofErr w:type="spellEnd"/>
      <w:r w:rsidR="0043548D" w:rsidRPr="0043548D">
        <w:rPr>
          <w:rFonts w:ascii="Arial" w:hAnsi="Arial" w:cs="Arial"/>
          <w:color w:val="222222"/>
          <w:sz w:val="22"/>
          <w:szCs w:val="22"/>
          <w:shd w:val="clear" w:color="auto" w:fill="FFFFFF"/>
        </w:rPr>
        <w:t xml:space="preserve"> </w:t>
      </w:r>
      <w:proofErr w:type="spellStart"/>
      <w:r w:rsidR="0043548D" w:rsidRPr="0043548D">
        <w:rPr>
          <w:rFonts w:ascii="Arial" w:hAnsi="Arial" w:cs="Arial"/>
          <w:color w:val="222222"/>
          <w:sz w:val="22"/>
          <w:szCs w:val="22"/>
          <w:shd w:val="clear" w:color="auto" w:fill="FFFFFF"/>
        </w:rPr>
        <w:t>Akademik</w:t>
      </w:r>
      <w:proofErr w:type="spellEnd"/>
      <w:r w:rsidR="0043548D" w:rsidRPr="0043548D">
        <w:rPr>
          <w:rFonts w:ascii="Arial" w:hAnsi="Arial" w:cs="Arial"/>
          <w:color w:val="222222"/>
          <w:sz w:val="22"/>
          <w:szCs w:val="22"/>
          <w:shd w:val="clear" w:color="auto" w:fill="FFFFFF"/>
        </w:rPr>
        <w:t xml:space="preserve"> yang </w:t>
      </w:r>
      <w:proofErr w:type="spellStart"/>
      <w:r w:rsidR="0043548D" w:rsidRPr="0043548D">
        <w:rPr>
          <w:rFonts w:ascii="Arial" w:hAnsi="Arial" w:cs="Arial"/>
          <w:color w:val="222222"/>
          <w:sz w:val="22"/>
          <w:szCs w:val="22"/>
          <w:shd w:val="clear" w:color="auto" w:fill="FFFFFF"/>
        </w:rPr>
        <w:t>berkuatkuasa</w:t>
      </w:r>
      <w:proofErr w:type="spellEnd"/>
      <w:r w:rsidR="0043548D" w:rsidRPr="0043548D">
        <w:rPr>
          <w:rFonts w:ascii="Arial" w:hAnsi="Arial" w:cs="Arial"/>
          <w:color w:val="222222"/>
          <w:sz w:val="22"/>
          <w:szCs w:val="22"/>
          <w:shd w:val="clear" w:color="auto" w:fill="FFFFFF"/>
        </w:rPr>
        <w:t xml:space="preserve"> </w:t>
      </w:r>
      <w:proofErr w:type="spellStart"/>
      <w:r w:rsidR="0043548D" w:rsidRPr="0043548D">
        <w:rPr>
          <w:rFonts w:ascii="Arial" w:hAnsi="Arial" w:cs="Arial"/>
          <w:color w:val="222222"/>
          <w:sz w:val="22"/>
          <w:szCs w:val="22"/>
          <w:shd w:val="clear" w:color="auto" w:fill="FFFFFF"/>
        </w:rPr>
        <w:t>mulai</w:t>
      </w:r>
      <w:proofErr w:type="spellEnd"/>
      <w:r w:rsidR="0043548D" w:rsidRPr="0043548D">
        <w:rPr>
          <w:rFonts w:ascii="Arial" w:hAnsi="Arial" w:cs="Arial"/>
          <w:color w:val="222222"/>
          <w:sz w:val="22"/>
          <w:szCs w:val="22"/>
          <w:shd w:val="clear" w:color="auto" w:fill="FFFFFF"/>
        </w:rPr>
        <w:t xml:space="preserve"> 1 Jun 2019 (</w:t>
      </w:r>
      <w:proofErr w:type="spellStart"/>
      <w:r w:rsidR="0043548D" w:rsidRPr="0043548D">
        <w:rPr>
          <w:rFonts w:ascii="Arial" w:hAnsi="Arial" w:cs="Arial"/>
          <w:color w:val="222222"/>
          <w:sz w:val="22"/>
          <w:szCs w:val="22"/>
          <w:shd w:val="clear" w:color="auto" w:fill="FFFFFF"/>
        </w:rPr>
        <w:t>bagi</w:t>
      </w:r>
      <w:proofErr w:type="spellEnd"/>
      <w:r w:rsidR="0043548D" w:rsidRPr="0043548D">
        <w:rPr>
          <w:rFonts w:ascii="Arial" w:hAnsi="Arial" w:cs="Arial"/>
          <w:color w:val="222222"/>
          <w:sz w:val="22"/>
          <w:szCs w:val="22"/>
          <w:shd w:val="clear" w:color="auto" w:fill="FFFFFF"/>
        </w:rPr>
        <w:t xml:space="preserve"> </w:t>
      </w:r>
      <w:proofErr w:type="spellStart"/>
      <w:r w:rsidR="0043548D" w:rsidRPr="0043548D">
        <w:rPr>
          <w:rFonts w:ascii="Arial" w:hAnsi="Arial" w:cs="Arial"/>
          <w:color w:val="222222"/>
          <w:sz w:val="22"/>
          <w:szCs w:val="22"/>
          <w:shd w:val="clear" w:color="auto" w:fill="FFFFFF"/>
        </w:rPr>
        <w:t>pegawai</w:t>
      </w:r>
      <w:proofErr w:type="spellEnd"/>
      <w:r w:rsidR="0043548D" w:rsidRPr="0043548D">
        <w:rPr>
          <w:rFonts w:ascii="Arial" w:hAnsi="Arial" w:cs="Arial"/>
          <w:color w:val="222222"/>
          <w:sz w:val="22"/>
          <w:szCs w:val="22"/>
          <w:shd w:val="clear" w:color="auto" w:fill="FFFFFF"/>
        </w:rPr>
        <w:t xml:space="preserve"> </w:t>
      </w:r>
      <w:proofErr w:type="spellStart"/>
      <w:r w:rsidR="0043548D" w:rsidRPr="0043548D">
        <w:rPr>
          <w:rFonts w:ascii="Arial" w:hAnsi="Arial" w:cs="Arial"/>
          <w:color w:val="222222"/>
          <w:sz w:val="22"/>
          <w:szCs w:val="22"/>
          <w:shd w:val="clear" w:color="auto" w:fill="FFFFFF"/>
        </w:rPr>
        <w:t>akademik</w:t>
      </w:r>
      <w:proofErr w:type="spellEnd"/>
      <w:r w:rsidR="0043548D" w:rsidRPr="0043548D">
        <w:rPr>
          <w:rFonts w:ascii="Arial" w:hAnsi="Arial" w:cs="Arial"/>
          <w:color w:val="222222"/>
          <w:sz w:val="22"/>
          <w:szCs w:val="22"/>
          <w:shd w:val="clear" w:color="auto" w:fill="FFFFFF"/>
        </w:rPr>
        <w:t xml:space="preserve"> di </w:t>
      </w:r>
      <w:proofErr w:type="spellStart"/>
      <w:r w:rsidR="0043548D" w:rsidRPr="0043548D">
        <w:rPr>
          <w:rFonts w:ascii="Arial" w:hAnsi="Arial" w:cs="Arial"/>
          <w:color w:val="222222"/>
          <w:sz w:val="22"/>
          <w:szCs w:val="22"/>
          <w:shd w:val="clear" w:color="auto" w:fill="FFFFFF"/>
        </w:rPr>
        <w:t>Kampus</w:t>
      </w:r>
      <w:proofErr w:type="spellEnd"/>
      <w:r w:rsidR="0043548D" w:rsidRPr="0043548D">
        <w:rPr>
          <w:rFonts w:ascii="Arial" w:hAnsi="Arial" w:cs="Arial"/>
          <w:color w:val="222222"/>
          <w:sz w:val="22"/>
          <w:szCs w:val="22"/>
          <w:shd w:val="clear" w:color="auto" w:fill="FFFFFF"/>
        </w:rPr>
        <w:t xml:space="preserve"> Serdang)/1 Jun 2020 (</w:t>
      </w:r>
      <w:proofErr w:type="spellStart"/>
      <w:r w:rsidR="0043548D" w:rsidRPr="0043548D">
        <w:rPr>
          <w:rFonts w:ascii="Arial" w:hAnsi="Arial" w:cs="Arial"/>
          <w:color w:val="222222"/>
          <w:sz w:val="22"/>
          <w:szCs w:val="22"/>
          <w:shd w:val="clear" w:color="auto" w:fill="FFFFFF"/>
        </w:rPr>
        <w:t>bagi</w:t>
      </w:r>
      <w:proofErr w:type="spellEnd"/>
      <w:r w:rsidR="0043548D" w:rsidRPr="0043548D">
        <w:rPr>
          <w:rFonts w:ascii="Arial" w:hAnsi="Arial" w:cs="Arial"/>
          <w:color w:val="222222"/>
          <w:sz w:val="22"/>
          <w:szCs w:val="22"/>
          <w:shd w:val="clear" w:color="auto" w:fill="FFFFFF"/>
        </w:rPr>
        <w:t xml:space="preserve"> </w:t>
      </w:r>
      <w:proofErr w:type="spellStart"/>
      <w:r w:rsidR="0043548D" w:rsidRPr="0043548D">
        <w:rPr>
          <w:rFonts w:ascii="Arial" w:hAnsi="Arial" w:cs="Arial"/>
          <w:color w:val="222222"/>
          <w:sz w:val="22"/>
          <w:szCs w:val="22"/>
          <w:shd w:val="clear" w:color="auto" w:fill="FFFFFF"/>
        </w:rPr>
        <w:t>pegawai</w:t>
      </w:r>
      <w:proofErr w:type="spellEnd"/>
      <w:r w:rsidR="0043548D" w:rsidRPr="0043548D">
        <w:rPr>
          <w:rFonts w:ascii="Arial" w:hAnsi="Arial" w:cs="Arial"/>
          <w:color w:val="222222"/>
          <w:sz w:val="22"/>
          <w:szCs w:val="22"/>
          <w:shd w:val="clear" w:color="auto" w:fill="FFFFFF"/>
        </w:rPr>
        <w:t xml:space="preserve"> </w:t>
      </w:r>
      <w:proofErr w:type="spellStart"/>
      <w:r w:rsidR="0043548D" w:rsidRPr="0043548D">
        <w:rPr>
          <w:rFonts w:ascii="Arial" w:hAnsi="Arial" w:cs="Arial"/>
          <w:color w:val="222222"/>
          <w:sz w:val="22"/>
          <w:szCs w:val="22"/>
          <w:shd w:val="clear" w:color="auto" w:fill="FFFFFF"/>
        </w:rPr>
        <w:t>akademik</w:t>
      </w:r>
      <w:proofErr w:type="spellEnd"/>
      <w:r w:rsidR="0043548D" w:rsidRPr="0043548D">
        <w:rPr>
          <w:rFonts w:ascii="Arial" w:hAnsi="Arial" w:cs="Arial"/>
          <w:color w:val="222222"/>
          <w:sz w:val="22"/>
          <w:szCs w:val="22"/>
          <w:shd w:val="clear" w:color="auto" w:fill="FFFFFF"/>
        </w:rPr>
        <w:t xml:space="preserve"> di </w:t>
      </w:r>
      <w:proofErr w:type="spellStart"/>
      <w:r w:rsidR="0043548D" w:rsidRPr="0043548D">
        <w:rPr>
          <w:rFonts w:ascii="Arial" w:hAnsi="Arial" w:cs="Arial"/>
          <w:color w:val="222222"/>
          <w:sz w:val="22"/>
          <w:szCs w:val="22"/>
          <w:shd w:val="clear" w:color="auto" w:fill="FFFFFF"/>
        </w:rPr>
        <w:t>Kampus</w:t>
      </w:r>
      <w:proofErr w:type="spellEnd"/>
      <w:r w:rsidR="0043548D" w:rsidRPr="0043548D">
        <w:rPr>
          <w:rFonts w:ascii="Arial" w:hAnsi="Arial" w:cs="Arial"/>
          <w:color w:val="222222"/>
          <w:sz w:val="22"/>
          <w:szCs w:val="22"/>
          <w:shd w:val="clear" w:color="auto" w:fill="FFFFFF"/>
        </w:rPr>
        <w:t xml:space="preserve"> Bintulu)</w:t>
      </w:r>
      <w:r w:rsidR="0043548D">
        <w:rPr>
          <w:rFonts w:ascii="Arial" w:hAnsi="Arial" w:cs="Arial"/>
          <w:color w:val="222222"/>
          <w:sz w:val="22"/>
          <w:szCs w:val="22"/>
          <w:shd w:val="clear" w:color="auto" w:fill="FFFFFF"/>
        </w:rPr>
        <w:t>.</w:t>
      </w:r>
    </w:p>
    <w:p w14:paraId="4F869018" w14:textId="77777777" w:rsidR="00E81412" w:rsidRPr="00E81412" w:rsidRDefault="00E81412" w:rsidP="00E81412">
      <w:pPr>
        <w:spacing w:line="240" w:lineRule="auto"/>
        <w:ind w:left="1440" w:firstLine="360"/>
        <w:contextualSpacing/>
        <w:rPr>
          <w:rFonts w:ascii="Arial" w:hAnsi="Arial" w:cs="Arial"/>
          <w:sz w:val="22"/>
          <w:szCs w:val="22"/>
          <w:lang w:val="ms-MY"/>
        </w:rPr>
      </w:pPr>
    </w:p>
    <w:p w14:paraId="7852CDA5" w14:textId="77777777" w:rsidR="00E81412" w:rsidRPr="00E81412" w:rsidRDefault="00E81412" w:rsidP="00E81412">
      <w:pPr>
        <w:spacing w:line="240" w:lineRule="auto"/>
        <w:ind w:left="1800"/>
        <w:contextualSpacing/>
        <w:rPr>
          <w:rFonts w:ascii="Arial" w:hAnsi="Arial" w:cs="Arial"/>
          <w:sz w:val="22"/>
          <w:szCs w:val="22"/>
          <w:lang w:val="ms-MY"/>
        </w:rPr>
      </w:pPr>
      <w:r w:rsidRPr="00E81412">
        <w:rPr>
          <w:rFonts w:ascii="Arial" w:hAnsi="Arial" w:cs="Arial"/>
          <w:sz w:val="22"/>
          <w:szCs w:val="22"/>
          <w:lang w:val="ms-MY"/>
        </w:rPr>
        <w:t>Pegawai akademik yang telah memenuhi syarat umum dan kriteria kecemerlangan akademik boleh memohon kenaikan pangkat pada bila-bila masa dan akan dipertimbang oleh Jawatankuasa Pemilih (Guru) bagi jawatan pensyarah kanan dan Profesor Madya dan Jawatankuasa Pemilih (Profesor) bagi jawatan Profesor.</w:t>
      </w:r>
    </w:p>
    <w:p w14:paraId="1BA8267C" w14:textId="77777777" w:rsidR="00E81412" w:rsidRPr="00E81412" w:rsidRDefault="00E81412" w:rsidP="00E81412">
      <w:pPr>
        <w:spacing w:line="240" w:lineRule="auto"/>
        <w:ind w:left="1440" w:firstLine="360"/>
        <w:contextualSpacing/>
        <w:rPr>
          <w:rFonts w:ascii="Arial" w:hAnsi="Arial" w:cs="Arial"/>
          <w:sz w:val="22"/>
          <w:szCs w:val="22"/>
          <w:lang w:val="ms-MY"/>
        </w:rPr>
      </w:pPr>
    </w:p>
    <w:p w14:paraId="1CD91A1F" w14:textId="77777777" w:rsidR="00E81412" w:rsidRPr="00E81412" w:rsidRDefault="00E81412" w:rsidP="00E81412">
      <w:pPr>
        <w:spacing w:line="240" w:lineRule="auto"/>
        <w:ind w:left="1800"/>
        <w:contextualSpacing/>
        <w:rPr>
          <w:rFonts w:ascii="Arial" w:hAnsi="Arial" w:cs="Arial"/>
          <w:sz w:val="22"/>
          <w:szCs w:val="22"/>
          <w:lang w:val="ms-MY"/>
        </w:rPr>
      </w:pPr>
      <w:r w:rsidRPr="00E81412">
        <w:rPr>
          <w:rFonts w:ascii="Arial" w:hAnsi="Arial" w:cs="Arial"/>
          <w:sz w:val="22"/>
          <w:szCs w:val="22"/>
          <w:lang w:val="ms-MY"/>
        </w:rPr>
        <w:t>Dari sudut gaji dan elaun kenaikan pangkat, ia didasarkan kepada ketetapan yang telah digariskan dalam skim perkhidmatan pensyarah dan pensyarah perubatan.</w:t>
      </w:r>
    </w:p>
    <w:p w14:paraId="4FCBDE25" w14:textId="22076EB4" w:rsidR="00E81412" w:rsidRDefault="00E81412" w:rsidP="00E81412">
      <w:pPr>
        <w:spacing w:line="240" w:lineRule="auto"/>
        <w:ind w:left="1440" w:firstLine="360"/>
        <w:contextualSpacing/>
        <w:rPr>
          <w:rFonts w:ascii="Arial" w:hAnsi="Arial" w:cs="Arial"/>
          <w:sz w:val="22"/>
          <w:szCs w:val="22"/>
          <w:lang w:val="ms-MY"/>
        </w:rPr>
      </w:pPr>
    </w:p>
    <w:p w14:paraId="7262B481" w14:textId="2A1952BB" w:rsidR="00E81412" w:rsidRDefault="007E19A9" w:rsidP="001115FD">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3C9BD540" w14:textId="594E4E7B" w:rsidR="00E81412" w:rsidRDefault="00E81412" w:rsidP="00E81412">
      <w:pPr>
        <w:spacing w:line="240" w:lineRule="auto"/>
        <w:ind w:left="1440" w:firstLine="360"/>
        <w:contextualSpacing/>
        <w:rPr>
          <w:rFonts w:ascii="Arial" w:hAnsi="Arial" w:cs="Arial"/>
          <w:sz w:val="22"/>
          <w:szCs w:val="22"/>
          <w:lang w:val="ms-MY"/>
        </w:rPr>
      </w:pPr>
    </w:p>
    <w:p w14:paraId="2C25ABDD" w14:textId="77777777" w:rsidR="003B71D8" w:rsidRPr="00E81412" w:rsidRDefault="003B71D8" w:rsidP="00E81412">
      <w:pPr>
        <w:spacing w:line="240" w:lineRule="auto"/>
        <w:ind w:left="1440" w:firstLine="360"/>
        <w:contextualSpacing/>
        <w:rPr>
          <w:rFonts w:ascii="Arial" w:hAnsi="Arial" w:cs="Arial"/>
          <w:sz w:val="22"/>
          <w:szCs w:val="22"/>
          <w:lang w:val="ms-MY"/>
        </w:rPr>
      </w:pPr>
    </w:p>
    <w:p w14:paraId="76C465F2" w14:textId="77777777" w:rsidR="00E81412" w:rsidRPr="00E81412" w:rsidRDefault="00E81412" w:rsidP="00664082">
      <w:pPr>
        <w:numPr>
          <w:ilvl w:val="0"/>
          <w:numId w:val="46"/>
        </w:numPr>
        <w:spacing w:line="240" w:lineRule="auto"/>
        <w:ind w:left="1800"/>
        <w:jc w:val="left"/>
        <w:rPr>
          <w:rFonts w:ascii="Arial" w:hAnsi="Arial" w:cs="Arial"/>
          <w:sz w:val="22"/>
          <w:szCs w:val="22"/>
          <w:lang w:val="ms-MY"/>
        </w:rPr>
      </w:pPr>
      <w:r w:rsidRPr="00E81412">
        <w:rPr>
          <w:rFonts w:ascii="Arial" w:hAnsi="Arial" w:cs="Arial"/>
          <w:sz w:val="22"/>
          <w:szCs w:val="22"/>
          <w:lang w:val="ms-MY"/>
        </w:rPr>
        <w:t>How are the above information made known to the academic staff?</w:t>
      </w:r>
    </w:p>
    <w:p w14:paraId="6787FDCE" w14:textId="77777777" w:rsidR="00E81412" w:rsidRPr="00E81412" w:rsidRDefault="00E81412" w:rsidP="00E81412">
      <w:pPr>
        <w:spacing w:after="200" w:line="240" w:lineRule="auto"/>
        <w:ind w:left="1440" w:firstLine="360"/>
        <w:contextualSpacing/>
        <w:rPr>
          <w:rFonts w:ascii="Arial" w:hAnsi="Arial" w:cs="Arial"/>
          <w:color w:val="FF0000"/>
          <w:sz w:val="22"/>
          <w:szCs w:val="22"/>
          <w:u w:val="single"/>
          <w:lang w:val="ms-MY"/>
        </w:rPr>
      </w:pPr>
    </w:p>
    <w:p w14:paraId="6720C2A4" w14:textId="1E7FED63" w:rsidR="00E81412" w:rsidRPr="00E81412" w:rsidRDefault="00E81412" w:rsidP="00E81412">
      <w:pPr>
        <w:spacing w:after="200"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857942">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6FE93698" w14:textId="3C3EF555" w:rsidR="00E81412" w:rsidRPr="00E81412" w:rsidRDefault="00E81412" w:rsidP="003B71D8">
      <w:pPr>
        <w:spacing w:line="240" w:lineRule="auto"/>
        <w:ind w:left="1797"/>
        <w:contextualSpacing/>
        <w:rPr>
          <w:rFonts w:ascii="Arial" w:hAnsi="Arial" w:cs="Arial"/>
          <w:sz w:val="22"/>
          <w:szCs w:val="22"/>
          <w:lang w:val="ms-MY"/>
        </w:rPr>
      </w:pPr>
      <w:r w:rsidRPr="00E81412">
        <w:rPr>
          <w:rFonts w:ascii="Arial" w:hAnsi="Arial" w:cs="Arial"/>
          <w:sz w:val="22"/>
          <w:szCs w:val="22"/>
          <w:lang w:val="ms-MY"/>
        </w:rPr>
        <w:t>Maklumat berkaitan kenaikan pangkat dihebahkan kepada pegawai akademik melalui mekanisme berikut:</w:t>
      </w:r>
    </w:p>
    <w:p w14:paraId="60E06545" w14:textId="77777777" w:rsidR="00E81412" w:rsidRPr="00E81412" w:rsidRDefault="00E81412" w:rsidP="00E81412">
      <w:pPr>
        <w:spacing w:line="240" w:lineRule="auto"/>
        <w:ind w:left="1440" w:firstLine="357"/>
        <w:contextualSpacing/>
        <w:rPr>
          <w:rFonts w:ascii="Arial" w:hAnsi="Arial" w:cs="Arial"/>
          <w:sz w:val="22"/>
          <w:szCs w:val="22"/>
          <w:lang w:val="ms-MY"/>
        </w:rPr>
      </w:pPr>
      <w:r w:rsidRPr="00E81412">
        <w:rPr>
          <w:rFonts w:ascii="Arial" w:hAnsi="Arial" w:cs="Arial"/>
          <w:sz w:val="22"/>
          <w:szCs w:val="22"/>
          <w:lang w:val="ms-MY"/>
        </w:rPr>
        <w:t>(a)</w:t>
      </w:r>
      <w:r w:rsidRPr="00E81412">
        <w:rPr>
          <w:rFonts w:ascii="Arial" w:hAnsi="Arial" w:cs="Arial"/>
          <w:sz w:val="22"/>
          <w:szCs w:val="22"/>
          <w:lang w:val="ms-MY"/>
        </w:rPr>
        <w:tab/>
        <w:t xml:space="preserve">laman web Pejabat Pendaftar; </w:t>
      </w:r>
    </w:p>
    <w:p w14:paraId="1B99F23E" w14:textId="77777777" w:rsidR="00E81412" w:rsidRPr="00E81412" w:rsidRDefault="00E81412" w:rsidP="00E81412">
      <w:pPr>
        <w:spacing w:line="240" w:lineRule="auto"/>
        <w:ind w:left="1440" w:firstLine="357"/>
        <w:contextualSpacing/>
        <w:rPr>
          <w:rFonts w:ascii="Arial" w:hAnsi="Arial" w:cs="Arial"/>
          <w:sz w:val="22"/>
          <w:szCs w:val="22"/>
          <w:lang w:val="ms-MY"/>
        </w:rPr>
      </w:pPr>
      <w:r w:rsidRPr="00E81412">
        <w:rPr>
          <w:rFonts w:ascii="Arial" w:hAnsi="Arial" w:cs="Arial"/>
          <w:sz w:val="22"/>
          <w:szCs w:val="22"/>
          <w:lang w:val="ms-MY"/>
        </w:rPr>
        <w:t>(b)</w:t>
      </w:r>
      <w:r w:rsidRPr="00E81412">
        <w:rPr>
          <w:rFonts w:ascii="Arial" w:hAnsi="Arial" w:cs="Arial"/>
          <w:sz w:val="22"/>
          <w:szCs w:val="22"/>
          <w:lang w:val="ms-MY"/>
        </w:rPr>
        <w:tab/>
        <w:t>sesi libat sama dan jerayawara (</w:t>
      </w:r>
      <w:r w:rsidRPr="00E81412">
        <w:rPr>
          <w:rFonts w:ascii="Arial" w:hAnsi="Arial" w:cs="Arial"/>
          <w:i/>
          <w:sz w:val="22"/>
          <w:szCs w:val="22"/>
          <w:lang w:val="ms-MY"/>
        </w:rPr>
        <w:t>roadshow</w:t>
      </w:r>
      <w:r w:rsidRPr="00E81412">
        <w:rPr>
          <w:rFonts w:ascii="Arial" w:hAnsi="Arial" w:cs="Arial"/>
          <w:sz w:val="22"/>
          <w:szCs w:val="22"/>
          <w:lang w:val="ms-MY"/>
        </w:rPr>
        <w:t>);</w:t>
      </w:r>
    </w:p>
    <w:p w14:paraId="7BEEF6C2" w14:textId="77777777" w:rsidR="00E81412" w:rsidRPr="00E81412" w:rsidRDefault="00E81412" w:rsidP="00E81412">
      <w:pPr>
        <w:spacing w:line="240" w:lineRule="auto"/>
        <w:ind w:left="1440" w:firstLine="357"/>
        <w:contextualSpacing/>
        <w:rPr>
          <w:rFonts w:ascii="Arial" w:hAnsi="Arial" w:cs="Arial"/>
          <w:sz w:val="22"/>
          <w:szCs w:val="22"/>
          <w:lang w:val="ms-MY"/>
        </w:rPr>
      </w:pPr>
      <w:r w:rsidRPr="00E81412">
        <w:rPr>
          <w:rFonts w:ascii="Arial" w:hAnsi="Arial" w:cs="Arial"/>
          <w:sz w:val="22"/>
          <w:szCs w:val="22"/>
          <w:lang w:val="ms-MY"/>
        </w:rPr>
        <w:t>(c)</w:t>
      </w:r>
      <w:r w:rsidRPr="00E81412">
        <w:rPr>
          <w:rFonts w:ascii="Arial" w:hAnsi="Arial" w:cs="Arial"/>
          <w:sz w:val="22"/>
          <w:szCs w:val="22"/>
          <w:lang w:val="ms-MY"/>
        </w:rPr>
        <w:tab/>
        <w:t>garis panduan kenaikan pangkat;</w:t>
      </w:r>
    </w:p>
    <w:p w14:paraId="197D6033" w14:textId="77777777" w:rsidR="00E81412" w:rsidRPr="00E81412" w:rsidRDefault="00E81412" w:rsidP="00E81412">
      <w:pPr>
        <w:spacing w:line="240" w:lineRule="auto"/>
        <w:ind w:left="2157" w:hanging="360"/>
        <w:contextualSpacing/>
        <w:rPr>
          <w:rFonts w:ascii="Arial" w:hAnsi="Arial" w:cs="Arial"/>
          <w:sz w:val="22"/>
          <w:szCs w:val="22"/>
          <w:lang w:val="ms-MY"/>
        </w:rPr>
      </w:pPr>
      <w:r w:rsidRPr="00E81412">
        <w:rPr>
          <w:rFonts w:ascii="Arial" w:hAnsi="Arial" w:cs="Arial"/>
          <w:sz w:val="22"/>
          <w:szCs w:val="22"/>
          <w:lang w:val="ms-MY"/>
        </w:rPr>
        <w:t>(d)</w:t>
      </w:r>
      <w:r w:rsidRPr="00E81412">
        <w:rPr>
          <w:rFonts w:ascii="Arial" w:hAnsi="Arial" w:cs="Arial"/>
          <w:sz w:val="22"/>
          <w:szCs w:val="22"/>
          <w:lang w:val="ms-MY"/>
        </w:rPr>
        <w:tab/>
        <w:t>sesi mesyuarat dan perbincangan dengan fakulti dari semasa ke semasa; dan</w:t>
      </w:r>
    </w:p>
    <w:p w14:paraId="79E03168" w14:textId="77777777" w:rsidR="00E81412" w:rsidRPr="00E81412" w:rsidRDefault="00E81412" w:rsidP="00E81412">
      <w:pPr>
        <w:spacing w:line="240" w:lineRule="auto"/>
        <w:ind w:left="1440" w:firstLine="357"/>
        <w:contextualSpacing/>
        <w:rPr>
          <w:rFonts w:ascii="Arial" w:hAnsi="Arial" w:cs="Arial"/>
          <w:sz w:val="22"/>
          <w:szCs w:val="22"/>
          <w:lang w:val="ms-MY"/>
        </w:rPr>
      </w:pPr>
      <w:r w:rsidRPr="00E81412">
        <w:rPr>
          <w:rFonts w:ascii="Arial" w:hAnsi="Arial" w:cs="Arial"/>
          <w:sz w:val="22"/>
          <w:szCs w:val="22"/>
          <w:lang w:val="ms-MY"/>
        </w:rPr>
        <w:t>(e)</w:t>
      </w:r>
      <w:r w:rsidRPr="00E81412">
        <w:rPr>
          <w:rFonts w:ascii="Arial" w:hAnsi="Arial" w:cs="Arial"/>
          <w:sz w:val="22"/>
          <w:szCs w:val="22"/>
          <w:lang w:val="ms-MY"/>
        </w:rPr>
        <w:tab/>
        <w:t>maklum balas terhadap pertanyaan individu.</w:t>
      </w:r>
    </w:p>
    <w:p w14:paraId="28D45B6B" w14:textId="272CA947" w:rsidR="00E81412" w:rsidRDefault="00E81412" w:rsidP="00E81412">
      <w:pPr>
        <w:spacing w:after="200" w:line="240" w:lineRule="auto"/>
        <w:ind w:left="1440" w:firstLine="360"/>
        <w:contextualSpacing/>
        <w:rPr>
          <w:rFonts w:ascii="Arial" w:hAnsi="Arial" w:cs="Arial"/>
          <w:sz w:val="22"/>
          <w:szCs w:val="22"/>
          <w:lang w:val="ms-MY"/>
        </w:rPr>
      </w:pPr>
    </w:p>
    <w:p w14:paraId="3C9C05DE" w14:textId="77777777" w:rsidR="007E19A9" w:rsidRPr="00E81412" w:rsidRDefault="007E19A9" w:rsidP="007E19A9">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7766C4E2" w14:textId="77777777" w:rsidR="007E19A9" w:rsidRPr="00E81412" w:rsidRDefault="007E19A9" w:rsidP="00E81412">
      <w:pPr>
        <w:spacing w:after="200" w:line="240" w:lineRule="auto"/>
        <w:ind w:left="1440" w:firstLine="360"/>
        <w:contextualSpacing/>
        <w:rPr>
          <w:rFonts w:ascii="Arial" w:hAnsi="Arial" w:cs="Arial"/>
          <w:sz w:val="22"/>
          <w:szCs w:val="22"/>
          <w:lang w:val="ms-MY"/>
        </w:rPr>
      </w:pPr>
    </w:p>
    <w:p w14:paraId="75C3DC6D" w14:textId="77777777" w:rsidR="00E81412" w:rsidRPr="00E81412" w:rsidRDefault="00E81412" w:rsidP="00E81412">
      <w:pPr>
        <w:spacing w:after="200" w:line="240" w:lineRule="auto"/>
        <w:ind w:left="1440" w:firstLine="360"/>
        <w:contextualSpacing/>
        <w:rPr>
          <w:rFonts w:ascii="Arial" w:hAnsi="Arial" w:cs="Arial"/>
          <w:sz w:val="22"/>
          <w:szCs w:val="22"/>
          <w:lang w:val="ms-MY"/>
        </w:rPr>
      </w:pPr>
    </w:p>
    <w:p w14:paraId="75EC4984" w14:textId="77777777" w:rsidR="00E81412" w:rsidRPr="00E81412" w:rsidRDefault="00E81412" w:rsidP="00FC026C">
      <w:pPr>
        <w:numPr>
          <w:ilvl w:val="0"/>
          <w:numId w:val="18"/>
        </w:numPr>
        <w:tabs>
          <w:tab w:val="left" w:pos="1440"/>
        </w:tabs>
        <w:spacing w:line="240" w:lineRule="auto"/>
        <w:contextualSpacing/>
        <w:textAlignment w:val="auto"/>
        <w:rPr>
          <w:rFonts w:cs="Arial"/>
          <w:vanish/>
          <w:sz w:val="22"/>
          <w:szCs w:val="22"/>
          <w:lang w:val="ms-MY"/>
        </w:rPr>
      </w:pPr>
    </w:p>
    <w:p w14:paraId="04CD39FA" w14:textId="77777777" w:rsidR="00E81412" w:rsidRPr="00E81412" w:rsidRDefault="00E81412" w:rsidP="00FC026C">
      <w:pPr>
        <w:numPr>
          <w:ilvl w:val="0"/>
          <w:numId w:val="18"/>
        </w:numPr>
        <w:tabs>
          <w:tab w:val="left" w:pos="1440"/>
        </w:tabs>
        <w:spacing w:line="240" w:lineRule="auto"/>
        <w:contextualSpacing/>
        <w:textAlignment w:val="auto"/>
        <w:rPr>
          <w:rFonts w:cs="Arial"/>
          <w:vanish/>
          <w:sz w:val="22"/>
          <w:szCs w:val="22"/>
          <w:lang w:val="ms-MY"/>
        </w:rPr>
      </w:pPr>
    </w:p>
    <w:p w14:paraId="5035EA63" w14:textId="77777777" w:rsidR="00E81412" w:rsidRPr="00E81412" w:rsidRDefault="00E81412" w:rsidP="00FC026C">
      <w:pPr>
        <w:numPr>
          <w:ilvl w:val="0"/>
          <w:numId w:val="18"/>
        </w:numPr>
        <w:tabs>
          <w:tab w:val="left" w:pos="1440"/>
        </w:tabs>
        <w:spacing w:line="240" w:lineRule="auto"/>
        <w:contextualSpacing/>
        <w:textAlignment w:val="auto"/>
        <w:rPr>
          <w:rFonts w:cs="Arial"/>
          <w:vanish/>
          <w:sz w:val="22"/>
          <w:szCs w:val="22"/>
          <w:lang w:val="ms-MY"/>
        </w:rPr>
      </w:pPr>
    </w:p>
    <w:p w14:paraId="3F6DA524" w14:textId="77777777" w:rsidR="00E81412" w:rsidRPr="00E81412" w:rsidRDefault="00E81412" w:rsidP="00FC026C">
      <w:pPr>
        <w:numPr>
          <w:ilvl w:val="0"/>
          <w:numId w:val="18"/>
        </w:numPr>
        <w:tabs>
          <w:tab w:val="left" w:pos="1440"/>
        </w:tabs>
        <w:spacing w:line="240" w:lineRule="auto"/>
        <w:contextualSpacing/>
        <w:textAlignment w:val="auto"/>
        <w:rPr>
          <w:rFonts w:cs="Arial"/>
          <w:vanish/>
          <w:sz w:val="22"/>
          <w:szCs w:val="22"/>
          <w:lang w:val="ms-MY"/>
        </w:rPr>
      </w:pPr>
    </w:p>
    <w:p w14:paraId="6C65335D" w14:textId="77777777" w:rsidR="00E81412" w:rsidRPr="00E81412" w:rsidRDefault="00E81412" w:rsidP="00FC026C">
      <w:pPr>
        <w:numPr>
          <w:ilvl w:val="1"/>
          <w:numId w:val="18"/>
        </w:numPr>
        <w:tabs>
          <w:tab w:val="left" w:pos="1440"/>
        </w:tabs>
        <w:spacing w:line="240" w:lineRule="auto"/>
        <w:contextualSpacing/>
        <w:textAlignment w:val="auto"/>
        <w:rPr>
          <w:rFonts w:cs="Arial"/>
          <w:vanish/>
          <w:sz w:val="22"/>
          <w:szCs w:val="22"/>
          <w:lang w:val="ms-MY"/>
        </w:rPr>
      </w:pPr>
    </w:p>
    <w:p w14:paraId="01705619" w14:textId="77777777" w:rsidR="00E81412" w:rsidRPr="00E81412" w:rsidRDefault="00E81412" w:rsidP="00FC026C">
      <w:pPr>
        <w:numPr>
          <w:ilvl w:val="2"/>
          <w:numId w:val="18"/>
        </w:numPr>
        <w:tabs>
          <w:tab w:val="left" w:pos="1440"/>
        </w:tabs>
        <w:spacing w:line="240" w:lineRule="auto"/>
        <w:contextualSpacing/>
        <w:textAlignment w:val="auto"/>
        <w:rPr>
          <w:rFonts w:cs="Arial"/>
          <w:vanish/>
          <w:sz w:val="22"/>
          <w:szCs w:val="22"/>
          <w:lang w:val="ms-MY"/>
        </w:rPr>
      </w:pPr>
    </w:p>
    <w:p w14:paraId="4DA3B25B" w14:textId="77777777" w:rsidR="00E81412" w:rsidRPr="00E81412" w:rsidRDefault="00E81412" w:rsidP="00FC026C">
      <w:pPr>
        <w:numPr>
          <w:ilvl w:val="2"/>
          <w:numId w:val="18"/>
        </w:numPr>
        <w:tabs>
          <w:tab w:val="left" w:pos="1440"/>
        </w:tabs>
        <w:spacing w:line="240" w:lineRule="auto"/>
        <w:contextualSpacing/>
        <w:textAlignment w:val="auto"/>
        <w:rPr>
          <w:rFonts w:cs="Arial"/>
          <w:vanish/>
          <w:sz w:val="22"/>
          <w:szCs w:val="22"/>
          <w:lang w:val="ms-MY"/>
        </w:rPr>
      </w:pPr>
    </w:p>
    <w:p w14:paraId="1BFE2C85" w14:textId="77777777" w:rsidR="00E81412" w:rsidRPr="00E81412" w:rsidRDefault="00E81412" w:rsidP="00FC026C">
      <w:pPr>
        <w:numPr>
          <w:ilvl w:val="2"/>
          <w:numId w:val="18"/>
        </w:numPr>
        <w:tabs>
          <w:tab w:val="left" w:pos="1440"/>
        </w:tabs>
        <w:spacing w:line="240" w:lineRule="auto"/>
        <w:contextualSpacing/>
        <w:textAlignment w:val="auto"/>
        <w:rPr>
          <w:rFonts w:cs="Arial"/>
          <w:vanish/>
          <w:sz w:val="22"/>
          <w:szCs w:val="22"/>
          <w:lang w:val="ms-MY"/>
        </w:rPr>
      </w:pPr>
    </w:p>
    <w:p w14:paraId="00FEB8FF" w14:textId="77777777" w:rsidR="00E81412" w:rsidRPr="00E81412" w:rsidRDefault="00E81412" w:rsidP="00FC026C">
      <w:pPr>
        <w:numPr>
          <w:ilvl w:val="2"/>
          <w:numId w:val="18"/>
        </w:numPr>
        <w:tabs>
          <w:tab w:val="left" w:pos="1440"/>
        </w:tabs>
        <w:spacing w:line="240" w:lineRule="auto"/>
        <w:contextualSpacing/>
        <w:textAlignment w:val="auto"/>
        <w:rPr>
          <w:rFonts w:cs="Arial"/>
          <w:vanish/>
          <w:sz w:val="22"/>
          <w:szCs w:val="22"/>
          <w:lang w:val="ms-MY"/>
        </w:rPr>
      </w:pPr>
    </w:p>
    <w:p w14:paraId="470BB779" w14:textId="77777777" w:rsidR="00E81412" w:rsidRPr="00E81412" w:rsidRDefault="00E81412" w:rsidP="00FC026C">
      <w:pPr>
        <w:numPr>
          <w:ilvl w:val="2"/>
          <w:numId w:val="18"/>
        </w:numPr>
        <w:tabs>
          <w:tab w:val="left" w:pos="1440"/>
        </w:tabs>
        <w:spacing w:line="240" w:lineRule="auto"/>
        <w:contextualSpacing/>
        <w:textAlignment w:val="auto"/>
        <w:rPr>
          <w:rFonts w:cs="Arial"/>
          <w:vanish/>
          <w:sz w:val="22"/>
          <w:szCs w:val="22"/>
          <w:lang w:val="ms-MY"/>
        </w:rPr>
      </w:pPr>
    </w:p>
    <w:p w14:paraId="278A7693" w14:textId="77777777" w:rsidR="00E81412" w:rsidRPr="00E81412" w:rsidRDefault="00E81412" w:rsidP="00FC026C">
      <w:pPr>
        <w:numPr>
          <w:ilvl w:val="2"/>
          <w:numId w:val="18"/>
        </w:numPr>
        <w:tabs>
          <w:tab w:val="left" w:pos="1440"/>
        </w:tabs>
        <w:spacing w:line="240" w:lineRule="auto"/>
        <w:contextualSpacing/>
        <w:textAlignment w:val="auto"/>
        <w:rPr>
          <w:rFonts w:cs="Arial"/>
          <w:vanish/>
          <w:sz w:val="22"/>
          <w:szCs w:val="22"/>
          <w:lang w:val="ms-MY"/>
        </w:rPr>
      </w:pPr>
    </w:p>
    <w:p w14:paraId="05F3ADA3" w14:textId="77777777" w:rsidR="00E81412" w:rsidRPr="00E81412" w:rsidRDefault="00E81412" w:rsidP="00FC026C">
      <w:pPr>
        <w:numPr>
          <w:ilvl w:val="2"/>
          <w:numId w:val="18"/>
        </w:numPr>
        <w:tabs>
          <w:tab w:val="left" w:pos="1440"/>
        </w:tabs>
        <w:spacing w:line="240" w:lineRule="auto"/>
        <w:contextualSpacing/>
        <w:textAlignment w:val="auto"/>
        <w:rPr>
          <w:rFonts w:cs="Arial"/>
          <w:vanish/>
          <w:sz w:val="22"/>
          <w:szCs w:val="22"/>
          <w:lang w:val="ms-MY"/>
        </w:rPr>
      </w:pPr>
    </w:p>
    <w:p w14:paraId="7058FD96" w14:textId="2CC2A0B8" w:rsidR="00E81412" w:rsidRDefault="00E81412" w:rsidP="00FC026C">
      <w:pPr>
        <w:numPr>
          <w:ilvl w:val="2"/>
          <w:numId w:val="18"/>
        </w:numPr>
        <w:spacing w:line="240" w:lineRule="auto"/>
        <w:ind w:hanging="900"/>
        <w:rPr>
          <w:rFonts w:ascii="Arial" w:hAnsi="Arial" w:cs="Arial"/>
          <w:sz w:val="22"/>
          <w:szCs w:val="22"/>
          <w:lang w:val="ms-MY"/>
        </w:rPr>
      </w:pPr>
      <w:r w:rsidRPr="00E81412">
        <w:rPr>
          <w:rFonts w:ascii="Arial" w:hAnsi="Arial" w:cs="Arial"/>
          <w:sz w:val="22"/>
          <w:szCs w:val="22"/>
          <w:lang w:val="ms-MY"/>
        </w:rPr>
        <w:t>Describe the nature and extent of the national and international linkages to enhance teaching and learning in the programme.</w:t>
      </w:r>
    </w:p>
    <w:p w14:paraId="419C7DB3" w14:textId="77777777" w:rsidR="00857942" w:rsidRPr="00E81412" w:rsidRDefault="00857942" w:rsidP="00857942">
      <w:pPr>
        <w:spacing w:line="240" w:lineRule="auto"/>
        <w:ind w:left="1440"/>
        <w:rPr>
          <w:rFonts w:ascii="Arial" w:hAnsi="Arial" w:cs="Arial"/>
          <w:sz w:val="22"/>
          <w:szCs w:val="22"/>
          <w:lang w:val="ms-MY"/>
        </w:rPr>
      </w:pPr>
    </w:p>
    <w:p w14:paraId="21054640" w14:textId="77777777" w:rsidR="00E81412" w:rsidRPr="00E81412" w:rsidRDefault="00E81412" w:rsidP="00E81412">
      <w:pPr>
        <w:spacing w:line="240" w:lineRule="auto"/>
        <w:ind w:left="108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264C84F" w14:textId="77777777" w:rsidR="00E81412" w:rsidRPr="00E81412" w:rsidRDefault="00E81412" w:rsidP="00E81412">
      <w:pPr>
        <w:spacing w:line="240" w:lineRule="auto"/>
        <w:ind w:left="1080" w:firstLine="360"/>
        <w:contextualSpacing/>
        <w:rPr>
          <w:rFonts w:ascii="Arial" w:hAnsi="Arial" w:cs="Arial"/>
          <w:color w:val="FF0000"/>
          <w:sz w:val="22"/>
          <w:szCs w:val="22"/>
          <w:u w:val="single"/>
          <w:lang w:val="ms-MY"/>
        </w:rPr>
      </w:pPr>
    </w:p>
    <w:p w14:paraId="4F656E57" w14:textId="77777777" w:rsidR="00E81412" w:rsidRPr="00E81412" w:rsidRDefault="00E81412" w:rsidP="00E81412">
      <w:pPr>
        <w:spacing w:line="240" w:lineRule="auto"/>
        <w:ind w:left="1080" w:firstLine="360"/>
        <w:contextualSpacing/>
        <w:rPr>
          <w:rFonts w:ascii="Arial" w:hAnsi="Arial" w:cs="Arial"/>
          <w:color w:val="FF0000"/>
          <w:sz w:val="22"/>
          <w:szCs w:val="22"/>
          <w:u w:val="single"/>
          <w:lang w:val="ms-MY"/>
        </w:rPr>
      </w:pPr>
    </w:p>
    <w:p w14:paraId="0146F22D" w14:textId="77777777" w:rsidR="00E81412" w:rsidRPr="00E81412" w:rsidRDefault="00E81412" w:rsidP="00FC026C">
      <w:pPr>
        <w:numPr>
          <w:ilvl w:val="1"/>
          <w:numId w:val="17"/>
        </w:numPr>
        <w:spacing w:line="240" w:lineRule="auto"/>
        <w:ind w:left="540" w:hanging="540"/>
        <w:rPr>
          <w:rFonts w:ascii="Arial" w:hAnsi="Arial" w:cs="Arial"/>
          <w:b/>
          <w:sz w:val="22"/>
          <w:szCs w:val="22"/>
          <w:lang w:val="ms-MY"/>
        </w:rPr>
      </w:pPr>
      <w:r w:rsidRPr="00E81412">
        <w:rPr>
          <w:rFonts w:ascii="Arial" w:hAnsi="Arial" w:cs="Arial"/>
          <w:b/>
          <w:sz w:val="22"/>
          <w:szCs w:val="22"/>
          <w:lang w:val="ms-MY"/>
        </w:rPr>
        <w:t>Service and Development</w:t>
      </w:r>
    </w:p>
    <w:p w14:paraId="19C55169" w14:textId="77777777" w:rsidR="00E81412" w:rsidRPr="00E81412" w:rsidRDefault="00E81412" w:rsidP="00E81412">
      <w:pPr>
        <w:spacing w:line="240" w:lineRule="auto"/>
        <w:ind w:left="540"/>
        <w:rPr>
          <w:rFonts w:ascii="Arial" w:hAnsi="Arial" w:cs="Arial"/>
          <w:b/>
          <w:lang w:val="ms-MY"/>
        </w:rPr>
      </w:pPr>
    </w:p>
    <w:p w14:paraId="41D0F14D" w14:textId="77777777" w:rsidR="00E81412" w:rsidRPr="00E81412" w:rsidRDefault="00E81412" w:rsidP="00FC026C">
      <w:pPr>
        <w:numPr>
          <w:ilvl w:val="2"/>
          <w:numId w:val="19"/>
        </w:numPr>
        <w:spacing w:after="200" w:line="240" w:lineRule="auto"/>
        <w:ind w:left="1440" w:hanging="900"/>
        <w:contextualSpacing/>
        <w:textAlignment w:val="auto"/>
        <w:rPr>
          <w:rFonts w:ascii="Arial" w:hAnsi="Arial" w:cs="Arial"/>
          <w:sz w:val="22"/>
          <w:szCs w:val="22"/>
          <w:lang w:val="ms-MY"/>
        </w:rPr>
      </w:pPr>
      <w:r w:rsidRPr="00E81412">
        <w:rPr>
          <w:rFonts w:ascii="Arial" w:hAnsi="Arial" w:cs="Arial"/>
          <w:sz w:val="22"/>
          <w:szCs w:val="22"/>
          <w:lang w:val="ms-MY"/>
        </w:rPr>
        <w:t>Provide information on the departmental policy on service, development and appraisal of the academic staff.</w:t>
      </w:r>
    </w:p>
    <w:p w14:paraId="07C5F93F" w14:textId="77777777" w:rsidR="00E81412" w:rsidRPr="00E81412" w:rsidRDefault="00E81412" w:rsidP="00E81412">
      <w:pPr>
        <w:spacing w:after="200" w:line="240" w:lineRule="auto"/>
        <w:ind w:left="1440"/>
        <w:contextualSpacing/>
        <w:textAlignment w:val="auto"/>
        <w:rPr>
          <w:rFonts w:ascii="Arial" w:hAnsi="Arial" w:cs="Arial"/>
          <w:sz w:val="22"/>
          <w:szCs w:val="22"/>
          <w:lang w:val="ms-MY"/>
        </w:rPr>
      </w:pPr>
    </w:p>
    <w:p w14:paraId="50F78EA6" w14:textId="2B8F011D" w:rsidR="00E81412" w:rsidRPr="00E81412" w:rsidRDefault="00E81412" w:rsidP="00E81412">
      <w:pPr>
        <w:spacing w:line="240" w:lineRule="auto"/>
        <w:ind w:left="1200"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857942">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58837987" w14:textId="282A7B25" w:rsidR="00E81412" w:rsidRPr="00E81412" w:rsidRDefault="00E81412" w:rsidP="00857942">
      <w:pPr>
        <w:spacing w:line="240" w:lineRule="auto"/>
        <w:ind w:left="1418" w:firstLine="22"/>
        <w:contextualSpacing/>
        <w:rPr>
          <w:rFonts w:ascii="Arial" w:hAnsi="Arial" w:cs="Arial"/>
          <w:sz w:val="22"/>
          <w:szCs w:val="22"/>
          <w:lang w:val="ms-MY"/>
        </w:rPr>
      </w:pPr>
      <w:r w:rsidRPr="00E81412">
        <w:rPr>
          <w:rFonts w:ascii="Arial" w:hAnsi="Arial" w:cs="Arial"/>
          <w:sz w:val="22"/>
          <w:szCs w:val="22"/>
          <w:lang w:val="ms-MY"/>
        </w:rPr>
        <w:t>Di bawah polisi perkhidmatan, setiap pekeliling baharu yang dikeluarkan oleh Jabatan Perkhidmatan Awam (JPA) telah diteliti dan dipinda mengikut kesesuaian universiti dan akan dibawa untuk kelulusan Lembaga Pengarah Universiti (LPU). Tarikh kuat kuasa menerima pakai pekeliling ini akan dimaklumkan kepada semua pegawai UPM melalui laman web Pejabat Pendaftar dan Sistem e-Cuti.</w:t>
      </w:r>
    </w:p>
    <w:p w14:paraId="46DA156C" w14:textId="77777777" w:rsidR="00E81412" w:rsidRPr="00E81412" w:rsidRDefault="00E81412" w:rsidP="00E81412">
      <w:pPr>
        <w:spacing w:line="240" w:lineRule="auto"/>
        <w:ind w:left="2342" w:hanging="902"/>
        <w:contextualSpacing/>
        <w:rPr>
          <w:rFonts w:ascii="Arial" w:hAnsi="Arial" w:cs="Arial"/>
          <w:sz w:val="22"/>
          <w:szCs w:val="22"/>
          <w:lang w:val="ms-MY"/>
        </w:rPr>
      </w:pPr>
    </w:p>
    <w:p w14:paraId="3774A0DC" w14:textId="77777777" w:rsidR="00E81412" w:rsidRPr="00E81412" w:rsidRDefault="00E81412" w:rsidP="00E81412">
      <w:pPr>
        <w:spacing w:line="240" w:lineRule="auto"/>
        <w:ind w:left="1418" w:firstLine="22"/>
        <w:contextualSpacing/>
        <w:rPr>
          <w:rFonts w:ascii="Arial" w:hAnsi="Arial" w:cs="Arial"/>
          <w:sz w:val="22"/>
          <w:szCs w:val="22"/>
          <w:lang w:val="ms-MY"/>
        </w:rPr>
      </w:pPr>
      <w:r w:rsidRPr="00E81412">
        <w:rPr>
          <w:rFonts w:ascii="Arial" w:hAnsi="Arial" w:cs="Arial"/>
          <w:sz w:val="22"/>
          <w:szCs w:val="22"/>
          <w:lang w:val="ms-MY"/>
        </w:rPr>
        <w:t>UPM dengan kerjasama UPM Holdings juga telah mewujudkan Pelan Kasih UPM Holdings pada 1 Januari 2017 bagi membantu seluruh staf UPM dan juga staf UPM Holdings. Di bawah pelan ini waris terdekat yang meninggal akan menerima bantuan kewangan sebanyak RM10,000.00 daripada UPM Holdings bagi meringankan bebanan kewangan.</w:t>
      </w:r>
    </w:p>
    <w:p w14:paraId="104BDC7C" w14:textId="77777777" w:rsidR="00E81412" w:rsidRPr="00E81412" w:rsidRDefault="00E81412" w:rsidP="00E81412">
      <w:pPr>
        <w:spacing w:line="240" w:lineRule="auto"/>
        <w:ind w:left="2342" w:hanging="902"/>
        <w:contextualSpacing/>
        <w:rPr>
          <w:rFonts w:ascii="Arial" w:hAnsi="Arial" w:cs="Arial"/>
          <w:sz w:val="22"/>
          <w:szCs w:val="22"/>
          <w:lang w:val="ms-MY"/>
        </w:rPr>
      </w:pPr>
    </w:p>
    <w:p w14:paraId="0C51DD09" w14:textId="00C30A78" w:rsidR="00E81412" w:rsidRDefault="00E81412" w:rsidP="00857942">
      <w:pPr>
        <w:spacing w:line="240" w:lineRule="auto"/>
        <w:ind w:left="1418" w:hanging="52"/>
        <w:contextualSpacing/>
        <w:rPr>
          <w:rFonts w:ascii="Arial" w:hAnsi="Arial" w:cs="Arial"/>
          <w:sz w:val="22"/>
          <w:szCs w:val="22"/>
          <w:lang w:val="ms-MY"/>
        </w:rPr>
      </w:pPr>
      <w:r w:rsidRPr="00E81412">
        <w:rPr>
          <w:rFonts w:ascii="Arial" w:hAnsi="Arial" w:cs="Arial"/>
          <w:sz w:val="22"/>
          <w:szCs w:val="22"/>
          <w:lang w:val="ms-MY"/>
        </w:rPr>
        <w:t>Bagi proses penilaian prestasi pegawai akademik, ringkasan wajaran komponen yang diambil kira adalah seperti berikut:</w:t>
      </w:r>
    </w:p>
    <w:p w14:paraId="74332902" w14:textId="1FB9EC84" w:rsidR="001115FD" w:rsidRDefault="001115FD" w:rsidP="00E81412">
      <w:pPr>
        <w:spacing w:line="240" w:lineRule="auto"/>
        <w:ind w:left="2342" w:hanging="902"/>
        <w:contextualSpacing/>
        <w:rPr>
          <w:rFonts w:ascii="Arial" w:hAnsi="Arial" w:cs="Arial"/>
          <w:sz w:val="22"/>
          <w:szCs w:val="22"/>
          <w:lang w:val="ms-MY"/>
        </w:rPr>
      </w:pPr>
    </w:p>
    <w:p w14:paraId="3AB359E6" w14:textId="0D8C8D25" w:rsidR="003B71D8" w:rsidRDefault="003B71D8" w:rsidP="00E81412">
      <w:pPr>
        <w:spacing w:line="240" w:lineRule="auto"/>
        <w:ind w:left="2342" w:hanging="902"/>
        <w:contextualSpacing/>
        <w:rPr>
          <w:rFonts w:ascii="Arial" w:hAnsi="Arial" w:cs="Arial"/>
          <w:sz w:val="22"/>
          <w:szCs w:val="22"/>
          <w:lang w:val="ms-MY"/>
        </w:rPr>
      </w:pPr>
    </w:p>
    <w:p w14:paraId="640F8DF2" w14:textId="77777777" w:rsidR="003B71D8" w:rsidRPr="00E81412" w:rsidRDefault="003B71D8" w:rsidP="00E81412">
      <w:pPr>
        <w:spacing w:line="240" w:lineRule="auto"/>
        <w:ind w:left="2342" w:hanging="902"/>
        <w:contextualSpacing/>
        <w:rPr>
          <w:rFonts w:ascii="Arial" w:hAnsi="Arial" w:cs="Arial"/>
          <w:sz w:val="22"/>
          <w:szCs w:val="22"/>
          <w:lang w:val="ms-MY"/>
        </w:rPr>
      </w:pPr>
    </w:p>
    <w:tbl>
      <w:tblPr>
        <w:tblStyle w:val="TableGrid"/>
        <w:tblpPr w:leftFromText="180" w:rightFromText="180" w:vertAnchor="text" w:horzAnchor="margin" w:tblpXSpec="center" w:tblpY="109"/>
        <w:tblOverlap w:val="never"/>
        <w:tblW w:w="7154" w:type="dxa"/>
        <w:tblLook w:val="04A0" w:firstRow="1" w:lastRow="0" w:firstColumn="1" w:lastColumn="0" w:noHBand="0" w:noVBand="1"/>
      </w:tblPr>
      <w:tblGrid>
        <w:gridCol w:w="783"/>
        <w:gridCol w:w="953"/>
        <w:gridCol w:w="3788"/>
        <w:gridCol w:w="1630"/>
      </w:tblGrid>
      <w:tr w:rsidR="003B71D8" w:rsidRPr="003B71D8" w14:paraId="76E2593D" w14:textId="77777777" w:rsidTr="003B71D8">
        <w:tc>
          <w:tcPr>
            <w:tcW w:w="783" w:type="dxa"/>
            <w:tcBorders>
              <w:top w:val="single" w:sz="4" w:space="0" w:color="auto"/>
              <w:left w:val="single" w:sz="4" w:space="0" w:color="auto"/>
              <w:bottom w:val="single" w:sz="4" w:space="0" w:color="auto"/>
              <w:right w:val="single" w:sz="4" w:space="0" w:color="auto"/>
            </w:tcBorders>
            <w:hideMark/>
          </w:tcPr>
          <w:p w14:paraId="3B9952D3" w14:textId="77777777" w:rsidR="00E81412" w:rsidRPr="003B71D8" w:rsidRDefault="00E81412" w:rsidP="00E81412">
            <w:pPr>
              <w:spacing w:line="240" w:lineRule="auto"/>
              <w:jc w:val="left"/>
              <w:rPr>
                <w:rFonts w:ascii="Arial" w:hAnsi="Arial" w:cs="Arial"/>
                <w:sz w:val="20"/>
                <w:szCs w:val="20"/>
                <w:lang w:val="ms-MY"/>
              </w:rPr>
            </w:pPr>
            <w:r w:rsidRPr="003B71D8">
              <w:rPr>
                <w:rFonts w:ascii="Arial" w:hAnsi="Arial" w:cs="Arial"/>
                <w:b/>
                <w:bCs/>
                <w:sz w:val="20"/>
                <w:szCs w:val="20"/>
                <w:lang w:val="ms-MY"/>
              </w:rPr>
              <w:t>SKOP</w:t>
            </w:r>
          </w:p>
        </w:tc>
        <w:tc>
          <w:tcPr>
            <w:tcW w:w="953" w:type="dxa"/>
            <w:tcBorders>
              <w:top w:val="single" w:sz="4" w:space="0" w:color="auto"/>
              <w:left w:val="single" w:sz="4" w:space="0" w:color="auto"/>
              <w:bottom w:val="single" w:sz="4" w:space="0" w:color="auto"/>
              <w:right w:val="single" w:sz="4" w:space="0" w:color="auto"/>
            </w:tcBorders>
            <w:hideMark/>
          </w:tcPr>
          <w:p w14:paraId="040B371B" w14:textId="77777777" w:rsidR="00E81412" w:rsidRPr="003B71D8" w:rsidRDefault="00E81412" w:rsidP="00E81412">
            <w:pPr>
              <w:spacing w:line="240" w:lineRule="auto"/>
              <w:jc w:val="left"/>
              <w:rPr>
                <w:rFonts w:ascii="Arial" w:hAnsi="Arial" w:cs="Arial"/>
                <w:sz w:val="20"/>
                <w:szCs w:val="20"/>
                <w:lang w:val="ms-MY"/>
              </w:rPr>
            </w:pPr>
            <w:r w:rsidRPr="003B71D8">
              <w:rPr>
                <w:rFonts w:ascii="Arial" w:hAnsi="Arial" w:cs="Arial"/>
                <w:b/>
                <w:bCs/>
                <w:sz w:val="20"/>
                <w:szCs w:val="20"/>
                <w:lang w:val="ms-MY"/>
              </w:rPr>
              <w:t>JULAT SKOP</w:t>
            </w:r>
          </w:p>
        </w:tc>
        <w:tc>
          <w:tcPr>
            <w:tcW w:w="3788" w:type="dxa"/>
            <w:tcBorders>
              <w:top w:val="single" w:sz="4" w:space="0" w:color="auto"/>
              <w:left w:val="single" w:sz="4" w:space="0" w:color="auto"/>
              <w:bottom w:val="single" w:sz="4" w:space="0" w:color="auto"/>
              <w:right w:val="single" w:sz="4" w:space="0" w:color="auto"/>
            </w:tcBorders>
            <w:hideMark/>
          </w:tcPr>
          <w:p w14:paraId="3D4DC11A" w14:textId="77777777" w:rsidR="00E81412" w:rsidRPr="003B71D8" w:rsidRDefault="00E81412" w:rsidP="00E81412">
            <w:pPr>
              <w:spacing w:line="240" w:lineRule="auto"/>
              <w:jc w:val="left"/>
              <w:rPr>
                <w:rFonts w:ascii="Arial" w:hAnsi="Arial" w:cs="Arial"/>
                <w:sz w:val="20"/>
                <w:szCs w:val="20"/>
                <w:lang w:val="ms-MY"/>
              </w:rPr>
            </w:pPr>
            <w:r w:rsidRPr="003B71D8">
              <w:rPr>
                <w:rFonts w:ascii="Arial" w:hAnsi="Arial" w:cs="Arial"/>
                <w:b/>
                <w:bCs/>
                <w:sz w:val="20"/>
                <w:szCs w:val="20"/>
                <w:lang w:val="ms-MY"/>
              </w:rPr>
              <w:t>KOMPONEN</w:t>
            </w:r>
          </w:p>
        </w:tc>
        <w:tc>
          <w:tcPr>
            <w:tcW w:w="1627" w:type="dxa"/>
            <w:tcBorders>
              <w:top w:val="single" w:sz="4" w:space="0" w:color="auto"/>
              <w:left w:val="single" w:sz="4" w:space="0" w:color="auto"/>
              <w:bottom w:val="single" w:sz="4" w:space="0" w:color="auto"/>
              <w:right w:val="single" w:sz="4" w:space="0" w:color="auto"/>
            </w:tcBorders>
            <w:hideMark/>
          </w:tcPr>
          <w:p w14:paraId="6AF5E86C" w14:textId="77777777" w:rsidR="00E81412" w:rsidRPr="003B71D8" w:rsidRDefault="00E81412" w:rsidP="00E81412">
            <w:pPr>
              <w:spacing w:line="240" w:lineRule="auto"/>
              <w:jc w:val="center"/>
              <w:rPr>
                <w:rFonts w:ascii="Arial" w:hAnsi="Arial" w:cs="Arial"/>
                <w:sz w:val="20"/>
                <w:szCs w:val="20"/>
                <w:lang w:val="ms-MY"/>
              </w:rPr>
            </w:pPr>
            <w:r w:rsidRPr="003B71D8">
              <w:rPr>
                <w:rFonts w:ascii="Arial" w:hAnsi="Arial" w:cs="Arial"/>
                <w:b/>
                <w:bCs/>
                <w:sz w:val="20"/>
                <w:szCs w:val="20"/>
                <w:lang w:val="ms-MY"/>
              </w:rPr>
              <w:t>JULAT KOMPONEN</w:t>
            </w:r>
          </w:p>
        </w:tc>
      </w:tr>
      <w:tr w:rsidR="003B71D8" w:rsidRPr="003B71D8" w14:paraId="652BC499" w14:textId="77777777" w:rsidTr="003B71D8">
        <w:tc>
          <w:tcPr>
            <w:tcW w:w="783" w:type="dxa"/>
            <w:tcBorders>
              <w:top w:val="single" w:sz="4" w:space="0" w:color="auto"/>
              <w:left w:val="single" w:sz="4" w:space="0" w:color="auto"/>
              <w:bottom w:val="single" w:sz="4" w:space="0" w:color="auto"/>
              <w:right w:val="single" w:sz="4" w:space="0" w:color="auto"/>
            </w:tcBorders>
            <w:hideMark/>
          </w:tcPr>
          <w:p w14:paraId="6486697A" w14:textId="77777777" w:rsidR="00E81412" w:rsidRPr="003B71D8" w:rsidRDefault="00E81412" w:rsidP="00E81412">
            <w:pPr>
              <w:spacing w:line="240" w:lineRule="auto"/>
              <w:jc w:val="left"/>
              <w:rPr>
                <w:rFonts w:ascii="Arial" w:hAnsi="Arial" w:cs="Arial"/>
                <w:sz w:val="20"/>
                <w:szCs w:val="20"/>
                <w:lang w:val="ms-MY"/>
              </w:rPr>
            </w:pPr>
            <w:r w:rsidRPr="003B71D8">
              <w:rPr>
                <w:rFonts w:ascii="Arial" w:hAnsi="Arial" w:cs="Arial"/>
                <w:sz w:val="20"/>
                <w:szCs w:val="20"/>
                <w:lang w:val="ms-MY"/>
              </w:rPr>
              <w:t>I</w:t>
            </w:r>
          </w:p>
        </w:tc>
        <w:tc>
          <w:tcPr>
            <w:tcW w:w="953" w:type="dxa"/>
            <w:tcBorders>
              <w:top w:val="single" w:sz="4" w:space="0" w:color="auto"/>
              <w:left w:val="single" w:sz="4" w:space="0" w:color="auto"/>
              <w:bottom w:val="single" w:sz="4" w:space="0" w:color="auto"/>
              <w:right w:val="single" w:sz="4" w:space="0" w:color="auto"/>
            </w:tcBorders>
            <w:hideMark/>
          </w:tcPr>
          <w:p w14:paraId="138951F4" w14:textId="77777777" w:rsidR="00E81412" w:rsidRPr="003B71D8" w:rsidRDefault="00E81412" w:rsidP="00E81412">
            <w:pPr>
              <w:spacing w:line="240" w:lineRule="auto"/>
              <w:jc w:val="left"/>
              <w:rPr>
                <w:rFonts w:ascii="Arial" w:hAnsi="Arial" w:cs="Arial"/>
                <w:sz w:val="20"/>
                <w:szCs w:val="20"/>
                <w:lang w:val="ms-MY"/>
              </w:rPr>
            </w:pPr>
            <w:r w:rsidRPr="003B71D8">
              <w:rPr>
                <w:rFonts w:ascii="Arial" w:hAnsi="Arial" w:cs="Arial"/>
                <w:sz w:val="20"/>
                <w:szCs w:val="20"/>
                <w:lang w:val="ms-MY"/>
              </w:rPr>
              <w:t>10-55</w:t>
            </w:r>
          </w:p>
        </w:tc>
        <w:tc>
          <w:tcPr>
            <w:tcW w:w="3788" w:type="dxa"/>
            <w:tcBorders>
              <w:top w:val="single" w:sz="4" w:space="0" w:color="auto"/>
              <w:left w:val="single" w:sz="4" w:space="0" w:color="auto"/>
              <w:bottom w:val="single" w:sz="4" w:space="0" w:color="auto"/>
              <w:right w:val="single" w:sz="4" w:space="0" w:color="auto"/>
            </w:tcBorders>
            <w:hideMark/>
          </w:tcPr>
          <w:p w14:paraId="1619AEF2" w14:textId="77777777" w:rsidR="00E81412" w:rsidRPr="003B71D8" w:rsidRDefault="00E81412" w:rsidP="00E81412">
            <w:pPr>
              <w:spacing w:line="240" w:lineRule="auto"/>
              <w:rPr>
                <w:rFonts w:ascii="Arial" w:hAnsi="Arial" w:cs="Arial"/>
                <w:sz w:val="20"/>
                <w:szCs w:val="20"/>
                <w:lang w:val="ms-MY"/>
              </w:rPr>
            </w:pPr>
            <w:r w:rsidRPr="003B71D8">
              <w:rPr>
                <w:rFonts w:ascii="Arial" w:hAnsi="Arial" w:cs="Arial"/>
                <w:sz w:val="20"/>
                <w:szCs w:val="20"/>
                <w:lang w:val="ms-MY"/>
              </w:rPr>
              <w:t>Pengajaran</w:t>
            </w:r>
          </w:p>
        </w:tc>
        <w:tc>
          <w:tcPr>
            <w:tcW w:w="1627" w:type="dxa"/>
            <w:tcBorders>
              <w:top w:val="single" w:sz="4" w:space="0" w:color="auto"/>
              <w:left w:val="single" w:sz="4" w:space="0" w:color="auto"/>
              <w:bottom w:val="single" w:sz="4" w:space="0" w:color="auto"/>
              <w:right w:val="single" w:sz="4" w:space="0" w:color="auto"/>
            </w:tcBorders>
            <w:hideMark/>
          </w:tcPr>
          <w:p w14:paraId="72594151" w14:textId="77777777" w:rsidR="00E81412" w:rsidRPr="003B71D8" w:rsidRDefault="00E81412" w:rsidP="00E81412">
            <w:pPr>
              <w:spacing w:line="240" w:lineRule="auto"/>
              <w:jc w:val="center"/>
              <w:rPr>
                <w:rFonts w:ascii="Arial" w:hAnsi="Arial" w:cs="Arial"/>
                <w:sz w:val="20"/>
                <w:szCs w:val="20"/>
                <w:lang w:val="ms-MY"/>
              </w:rPr>
            </w:pPr>
            <w:r w:rsidRPr="003B71D8">
              <w:rPr>
                <w:rFonts w:ascii="Arial" w:hAnsi="Arial" w:cs="Arial"/>
                <w:sz w:val="20"/>
                <w:szCs w:val="20"/>
                <w:lang w:val="ms-MY"/>
              </w:rPr>
              <w:t>0-55</w:t>
            </w:r>
          </w:p>
        </w:tc>
      </w:tr>
      <w:tr w:rsidR="003B71D8" w:rsidRPr="003B71D8" w14:paraId="73ED6018" w14:textId="77777777" w:rsidTr="003B71D8">
        <w:tc>
          <w:tcPr>
            <w:tcW w:w="783" w:type="dxa"/>
            <w:tcBorders>
              <w:top w:val="single" w:sz="4" w:space="0" w:color="auto"/>
              <w:left w:val="single" w:sz="4" w:space="0" w:color="auto"/>
              <w:bottom w:val="single" w:sz="4" w:space="0" w:color="auto"/>
              <w:right w:val="single" w:sz="4" w:space="0" w:color="auto"/>
            </w:tcBorders>
          </w:tcPr>
          <w:p w14:paraId="5B220B4E" w14:textId="77777777" w:rsidR="00E81412" w:rsidRPr="003B71D8" w:rsidRDefault="00E81412" w:rsidP="00E81412">
            <w:pPr>
              <w:spacing w:line="240" w:lineRule="auto"/>
              <w:rPr>
                <w:rFonts w:ascii="Arial" w:hAnsi="Arial" w:cs="Arial"/>
                <w:sz w:val="20"/>
                <w:szCs w:val="20"/>
                <w:lang w:val="ms-MY"/>
              </w:rPr>
            </w:pPr>
          </w:p>
        </w:tc>
        <w:tc>
          <w:tcPr>
            <w:tcW w:w="953" w:type="dxa"/>
            <w:tcBorders>
              <w:top w:val="single" w:sz="4" w:space="0" w:color="auto"/>
              <w:left w:val="single" w:sz="4" w:space="0" w:color="auto"/>
              <w:bottom w:val="single" w:sz="4" w:space="0" w:color="auto"/>
              <w:right w:val="single" w:sz="4" w:space="0" w:color="auto"/>
            </w:tcBorders>
          </w:tcPr>
          <w:p w14:paraId="4418947D" w14:textId="77777777" w:rsidR="00E81412" w:rsidRPr="003B71D8" w:rsidRDefault="00E81412" w:rsidP="00E81412">
            <w:pPr>
              <w:spacing w:line="240" w:lineRule="auto"/>
              <w:rPr>
                <w:rFonts w:ascii="Arial" w:hAnsi="Arial" w:cs="Arial"/>
                <w:sz w:val="20"/>
                <w:szCs w:val="20"/>
                <w:lang w:val="ms-MY"/>
              </w:rPr>
            </w:pPr>
          </w:p>
        </w:tc>
        <w:tc>
          <w:tcPr>
            <w:tcW w:w="3788" w:type="dxa"/>
            <w:tcBorders>
              <w:top w:val="single" w:sz="4" w:space="0" w:color="auto"/>
              <w:left w:val="single" w:sz="4" w:space="0" w:color="auto"/>
              <w:bottom w:val="single" w:sz="4" w:space="0" w:color="auto"/>
              <w:right w:val="single" w:sz="4" w:space="0" w:color="auto"/>
            </w:tcBorders>
            <w:hideMark/>
          </w:tcPr>
          <w:p w14:paraId="7E05617D" w14:textId="77777777" w:rsidR="00E81412" w:rsidRPr="003B71D8" w:rsidRDefault="00E81412" w:rsidP="00E81412">
            <w:pPr>
              <w:spacing w:line="240" w:lineRule="auto"/>
              <w:rPr>
                <w:rFonts w:ascii="Arial" w:hAnsi="Arial" w:cs="Arial"/>
                <w:sz w:val="20"/>
                <w:szCs w:val="20"/>
                <w:lang w:val="ms-MY"/>
              </w:rPr>
            </w:pPr>
            <w:r w:rsidRPr="003B71D8">
              <w:rPr>
                <w:rFonts w:ascii="Arial" w:hAnsi="Arial" w:cs="Arial"/>
                <w:sz w:val="20"/>
                <w:szCs w:val="20"/>
                <w:lang w:val="ms-MY"/>
              </w:rPr>
              <w:t>Penyeliaan</w:t>
            </w:r>
          </w:p>
        </w:tc>
        <w:tc>
          <w:tcPr>
            <w:tcW w:w="1627" w:type="dxa"/>
            <w:tcBorders>
              <w:top w:val="single" w:sz="4" w:space="0" w:color="auto"/>
              <w:left w:val="single" w:sz="4" w:space="0" w:color="auto"/>
              <w:bottom w:val="single" w:sz="4" w:space="0" w:color="auto"/>
              <w:right w:val="single" w:sz="4" w:space="0" w:color="auto"/>
            </w:tcBorders>
            <w:hideMark/>
          </w:tcPr>
          <w:p w14:paraId="2F79EFB3" w14:textId="77777777" w:rsidR="00E81412" w:rsidRPr="003B71D8" w:rsidRDefault="00E81412" w:rsidP="00E81412">
            <w:pPr>
              <w:spacing w:line="240" w:lineRule="auto"/>
              <w:jc w:val="center"/>
              <w:rPr>
                <w:rFonts w:ascii="Arial" w:hAnsi="Arial" w:cs="Arial"/>
                <w:sz w:val="20"/>
                <w:szCs w:val="20"/>
                <w:lang w:val="ms-MY"/>
              </w:rPr>
            </w:pPr>
            <w:r w:rsidRPr="003B71D8">
              <w:rPr>
                <w:rFonts w:ascii="Arial" w:hAnsi="Arial" w:cs="Arial"/>
                <w:sz w:val="20"/>
                <w:szCs w:val="20"/>
                <w:lang w:val="ms-MY"/>
              </w:rPr>
              <w:t>0-55</w:t>
            </w:r>
          </w:p>
        </w:tc>
      </w:tr>
      <w:tr w:rsidR="003B71D8" w:rsidRPr="003B71D8" w14:paraId="6C8697A4" w14:textId="77777777" w:rsidTr="003B71D8">
        <w:tc>
          <w:tcPr>
            <w:tcW w:w="783" w:type="dxa"/>
            <w:tcBorders>
              <w:top w:val="single" w:sz="4" w:space="0" w:color="auto"/>
              <w:left w:val="single" w:sz="4" w:space="0" w:color="auto"/>
              <w:bottom w:val="single" w:sz="4" w:space="0" w:color="auto"/>
              <w:right w:val="single" w:sz="4" w:space="0" w:color="auto"/>
            </w:tcBorders>
            <w:hideMark/>
          </w:tcPr>
          <w:p w14:paraId="748C7027" w14:textId="77777777" w:rsidR="00E81412" w:rsidRPr="003B71D8" w:rsidRDefault="00E81412" w:rsidP="00E81412">
            <w:pPr>
              <w:spacing w:line="240" w:lineRule="auto"/>
              <w:jc w:val="left"/>
              <w:rPr>
                <w:rFonts w:ascii="Arial" w:hAnsi="Arial" w:cs="Arial"/>
                <w:sz w:val="20"/>
                <w:szCs w:val="20"/>
                <w:lang w:val="ms-MY"/>
              </w:rPr>
            </w:pPr>
            <w:r w:rsidRPr="003B71D8">
              <w:rPr>
                <w:rFonts w:ascii="Arial" w:hAnsi="Arial" w:cs="Arial"/>
                <w:sz w:val="20"/>
                <w:szCs w:val="20"/>
                <w:lang w:val="ms-MY"/>
              </w:rPr>
              <w:t>II</w:t>
            </w:r>
          </w:p>
        </w:tc>
        <w:tc>
          <w:tcPr>
            <w:tcW w:w="953" w:type="dxa"/>
            <w:tcBorders>
              <w:top w:val="single" w:sz="4" w:space="0" w:color="auto"/>
              <w:left w:val="single" w:sz="4" w:space="0" w:color="auto"/>
              <w:bottom w:val="single" w:sz="4" w:space="0" w:color="auto"/>
              <w:right w:val="single" w:sz="4" w:space="0" w:color="auto"/>
            </w:tcBorders>
            <w:hideMark/>
          </w:tcPr>
          <w:p w14:paraId="4AB776B0" w14:textId="77777777" w:rsidR="00E81412" w:rsidRPr="003B71D8" w:rsidRDefault="00E81412" w:rsidP="00E81412">
            <w:pPr>
              <w:spacing w:line="240" w:lineRule="auto"/>
              <w:jc w:val="left"/>
              <w:rPr>
                <w:rFonts w:ascii="Arial" w:hAnsi="Arial" w:cs="Arial"/>
                <w:sz w:val="20"/>
                <w:szCs w:val="20"/>
                <w:lang w:val="ms-MY"/>
              </w:rPr>
            </w:pPr>
            <w:r w:rsidRPr="003B71D8">
              <w:rPr>
                <w:rFonts w:ascii="Arial" w:hAnsi="Arial" w:cs="Arial"/>
                <w:sz w:val="20"/>
                <w:szCs w:val="20"/>
                <w:lang w:val="ms-MY"/>
              </w:rPr>
              <w:t>10-55</w:t>
            </w:r>
          </w:p>
        </w:tc>
        <w:tc>
          <w:tcPr>
            <w:tcW w:w="3788" w:type="dxa"/>
            <w:tcBorders>
              <w:top w:val="single" w:sz="4" w:space="0" w:color="auto"/>
              <w:left w:val="single" w:sz="4" w:space="0" w:color="auto"/>
              <w:bottom w:val="single" w:sz="4" w:space="0" w:color="auto"/>
              <w:right w:val="single" w:sz="4" w:space="0" w:color="auto"/>
            </w:tcBorders>
            <w:hideMark/>
          </w:tcPr>
          <w:p w14:paraId="7B5114C7" w14:textId="77777777" w:rsidR="00E81412" w:rsidRPr="003B71D8" w:rsidRDefault="00E81412" w:rsidP="00E81412">
            <w:pPr>
              <w:spacing w:line="240" w:lineRule="auto"/>
              <w:rPr>
                <w:rFonts w:ascii="Arial" w:hAnsi="Arial" w:cs="Arial"/>
                <w:sz w:val="20"/>
                <w:szCs w:val="20"/>
                <w:lang w:val="ms-MY"/>
              </w:rPr>
            </w:pPr>
            <w:r w:rsidRPr="003B71D8">
              <w:rPr>
                <w:rFonts w:ascii="Arial" w:hAnsi="Arial" w:cs="Arial"/>
                <w:sz w:val="20"/>
                <w:szCs w:val="20"/>
                <w:lang w:val="ms-MY"/>
              </w:rPr>
              <w:t>Penyelidikan</w:t>
            </w:r>
          </w:p>
        </w:tc>
        <w:tc>
          <w:tcPr>
            <w:tcW w:w="1627" w:type="dxa"/>
            <w:tcBorders>
              <w:top w:val="single" w:sz="4" w:space="0" w:color="auto"/>
              <w:left w:val="single" w:sz="4" w:space="0" w:color="auto"/>
              <w:bottom w:val="single" w:sz="4" w:space="0" w:color="auto"/>
              <w:right w:val="single" w:sz="4" w:space="0" w:color="auto"/>
            </w:tcBorders>
            <w:hideMark/>
          </w:tcPr>
          <w:p w14:paraId="70970423" w14:textId="77777777" w:rsidR="00E81412" w:rsidRPr="003B71D8" w:rsidRDefault="00E81412" w:rsidP="00E81412">
            <w:pPr>
              <w:spacing w:line="240" w:lineRule="auto"/>
              <w:jc w:val="center"/>
              <w:rPr>
                <w:rFonts w:ascii="Arial" w:hAnsi="Arial" w:cs="Arial"/>
                <w:sz w:val="20"/>
                <w:szCs w:val="20"/>
                <w:lang w:val="ms-MY"/>
              </w:rPr>
            </w:pPr>
            <w:r w:rsidRPr="003B71D8">
              <w:rPr>
                <w:rFonts w:ascii="Arial" w:hAnsi="Arial" w:cs="Arial"/>
                <w:sz w:val="20"/>
                <w:szCs w:val="20"/>
                <w:lang w:val="ms-MY"/>
              </w:rPr>
              <w:t>0-55</w:t>
            </w:r>
          </w:p>
        </w:tc>
      </w:tr>
      <w:tr w:rsidR="003B71D8" w:rsidRPr="003B71D8" w14:paraId="2426AA7D" w14:textId="77777777" w:rsidTr="003B71D8">
        <w:tc>
          <w:tcPr>
            <w:tcW w:w="783" w:type="dxa"/>
            <w:tcBorders>
              <w:top w:val="single" w:sz="4" w:space="0" w:color="auto"/>
              <w:left w:val="single" w:sz="4" w:space="0" w:color="auto"/>
              <w:bottom w:val="single" w:sz="4" w:space="0" w:color="auto"/>
              <w:right w:val="single" w:sz="4" w:space="0" w:color="auto"/>
            </w:tcBorders>
          </w:tcPr>
          <w:p w14:paraId="02746232" w14:textId="77777777" w:rsidR="00E81412" w:rsidRPr="003B71D8" w:rsidRDefault="00E81412" w:rsidP="00E81412">
            <w:pPr>
              <w:spacing w:line="240" w:lineRule="auto"/>
              <w:rPr>
                <w:rFonts w:ascii="Arial" w:hAnsi="Arial" w:cs="Arial"/>
                <w:sz w:val="20"/>
                <w:szCs w:val="20"/>
                <w:lang w:val="ms-MY"/>
              </w:rPr>
            </w:pPr>
          </w:p>
        </w:tc>
        <w:tc>
          <w:tcPr>
            <w:tcW w:w="953" w:type="dxa"/>
            <w:tcBorders>
              <w:top w:val="single" w:sz="4" w:space="0" w:color="auto"/>
              <w:left w:val="single" w:sz="4" w:space="0" w:color="auto"/>
              <w:bottom w:val="single" w:sz="4" w:space="0" w:color="auto"/>
              <w:right w:val="single" w:sz="4" w:space="0" w:color="auto"/>
            </w:tcBorders>
          </w:tcPr>
          <w:p w14:paraId="45E7D621" w14:textId="77777777" w:rsidR="00E81412" w:rsidRPr="003B71D8" w:rsidRDefault="00E81412" w:rsidP="00E81412">
            <w:pPr>
              <w:spacing w:line="240" w:lineRule="auto"/>
              <w:rPr>
                <w:rFonts w:ascii="Arial" w:hAnsi="Arial" w:cs="Arial"/>
                <w:sz w:val="20"/>
                <w:szCs w:val="20"/>
                <w:lang w:val="ms-MY"/>
              </w:rPr>
            </w:pPr>
          </w:p>
        </w:tc>
        <w:tc>
          <w:tcPr>
            <w:tcW w:w="3788" w:type="dxa"/>
            <w:tcBorders>
              <w:top w:val="single" w:sz="4" w:space="0" w:color="auto"/>
              <w:left w:val="single" w:sz="4" w:space="0" w:color="auto"/>
              <w:bottom w:val="single" w:sz="4" w:space="0" w:color="auto"/>
              <w:right w:val="single" w:sz="4" w:space="0" w:color="auto"/>
            </w:tcBorders>
            <w:hideMark/>
          </w:tcPr>
          <w:p w14:paraId="6A0E9225" w14:textId="77777777" w:rsidR="00E81412" w:rsidRPr="003B71D8" w:rsidRDefault="00E81412" w:rsidP="00E81412">
            <w:pPr>
              <w:spacing w:line="240" w:lineRule="auto"/>
              <w:rPr>
                <w:rFonts w:ascii="Arial" w:hAnsi="Arial" w:cs="Arial"/>
                <w:sz w:val="20"/>
                <w:szCs w:val="20"/>
                <w:lang w:val="ms-MY"/>
              </w:rPr>
            </w:pPr>
            <w:r w:rsidRPr="003B71D8">
              <w:rPr>
                <w:rFonts w:ascii="Arial" w:hAnsi="Arial" w:cs="Arial"/>
                <w:sz w:val="20"/>
                <w:szCs w:val="20"/>
                <w:lang w:val="ms-MY"/>
              </w:rPr>
              <w:t>Penerbitan</w:t>
            </w:r>
          </w:p>
        </w:tc>
        <w:tc>
          <w:tcPr>
            <w:tcW w:w="1627" w:type="dxa"/>
            <w:tcBorders>
              <w:top w:val="single" w:sz="4" w:space="0" w:color="auto"/>
              <w:left w:val="single" w:sz="4" w:space="0" w:color="auto"/>
              <w:bottom w:val="single" w:sz="4" w:space="0" w:color="auto"/>
              <w:right w:val="single" w:sz="4" w:space="0" w:color="auto"/>
            </w:tcBorders>
            <w:hideMark/>
          </w:tcPr>
          <w:p w14:paraId="4C098456" w14:textId="77777777" w:rsidR="00E81412" w:rsidRPr="003B71D8" w:rsidRDefault="00E81412" w:rsidP="00E81412">
            <w:pPr>
              <w:spacing w:line="240" w:lineRule="auto"/>
              <w:jc w:val="center"/>
              <w:rPr>
                <w:rFonts w:ascii="Arial" w:hAnsi="Arial" w:cs="Arial"/>
                <w:sz w:val="20"/>
                <w:szCs w:val="20"/>
                <w:lang w:val="ms-MY"/>
              </w:rPr>
            </w:pPr>
            <w:r w:rsidRPr="003B71D8">
              <w:rPr>
                <w:rFonts w:ascii="Arial" w:hAnsi="Arial" w:cs="Arial"/>
                <w:sz w:val="20"/>
                <w:szCs w:val="20"/>
                <w:lang w:val="ms-MY"/>
              </w:rPr>
              <w:t>10-30</w:t>
            </w:r>
          </w:p>
        </w:tc>
      </w:tr>
      <w:tr w:rsidR="003B71D8" w:rsidRPr="003B71D8" w14:paraId="7B9EBB91" w14:textId="77777777" w:rsidTr="003B71D8">
        <w:tc>
          <w:tcPr>
            <w:tcW w:w="783" w:type="dxa"/>
            <w:tcBorders>
              <w:top w:val="single" w:sz="4" w:space="0" w:color="auto"/>
              <w:left w:val="single" w:sz="4" w:space="0" w:color="auto"/>
              <w:bottom w:val="single" w:sz="4" w:space="0" w:color="auto"/>
              <w:right w:val="single" w:sz="4" w:space="0" w:color="auto"/>
            </w:tcBorders>
          </w:tcPr>
          <w:p w14:paraId="7A674FAE" w14:textId="3402B016" w:rsidR="00E81412" w:rsidRPr="003B71D8" w:rsidRDefault="00705AD6" w:rsidP="00E81412">
            <w:pPr>
              <w:spacing w:line="240" w:lineRule="auto"/>
              <w:rPr>
                <w:rFonts w:ascii="Arial" w:hAnsi="Arial" w:cs="Arial"/>
                <w:sz w:val="20"/>
                <w:szCs w:val="20"/>
                <w:lang w:val="ms-MY"/>
              </w:rPr>
            </w:pPr>
            <w:r w:rsidRPr="003B71D8">
              <w:rPr>
                <w:rFonts w:ascii="Arial" w:hAnsi="Arial" w:cs="Arial"/>
                <w:sz w:val="20"/>
                <w:szCs w:val="20"/>
                <w:lang w:val="ms-MY"/>
              </w:rPr>
              <w:t>III</w:t>
            </w:r>
          </w:p>
        </w:tc>
        <w:tc>
          <w:tcPr>
            <w:tcW w:w="953" w:type="dxa"/>
            <w:tcBorders>
              <w:top w:val="single" w:sz="4" w:space="0" w:color="auto"/>
              <w:left w:val="single" w:sz="4" w:space="0" w:color="auto"/>
              <w:bottom w:val="single" w:sz="4" w:space="0" w:color="auto"/>
              <w:right w:val="single" w:sz="4" w:space="0" w:color="auto"/>
            </w:tcBorders>
            <w:hideMark/>
          </w:tcPr>
          <w:p w14:paraId="6868B0FB" w14:textId="732D90BE" w:rsidR="00E81412" w:rsidRPr="003B71D8" w:rsidRDefault="00705AD6" w:rsidP="00E81412">
            <w:pPr>
              <w:spacing w:line="240" w:lineRule="auto"/>
              <w:jc w:val="left"/>
              <w:rPr>
                <w:rFonts w:ascii="Arial" w:hAnsi="Arial" w:cs="Arial"/>
                <w:sz w:val="20"/>
                <w:szCs w:val="20"/>
                <w:lang w:val="ms-MY"/>
              </w:rPr>
            </w:pPr>
            <w:r w:rsidRPr="003B71D8">
              <w:rPr>
                <w:rFonts w:ascii="Arial" w:hAnsi="Arial" w:cs="Arial"/>
                <w:sz w:val="20"/>
                <w:szCs w:val="20"/>
                <w:lang w:val="ms-MY"/>
              </w:rPr>
              <w:t>0</w:t>
            </w:r>
            <w:r w:rsidR="00E81412" w:rsidRPr="003B71D8">
              <w:rPr>
                <w:rFonts w:ascii="Arial" w:hAnsi="Arial" w:cs="Arial"/>
                <w:sz w:val="20"/>
                <w:szCs w:val="20"/>
                <w:lang w:val="ms-MY"/>
              </w:rPr>
              <w:t>-55</w:t>
            </w:r>
          </w:p>
        </w:tc>
        <w:tc>
          <w:tcPr>
            <w:tcW w:w="3788" w:type="dxa"/>
            <w:tcBorders>
              <w:top w:val="single" w:sz="4" w:space="0" w:color="auto"/>
              <w:left w:val="single" w:sz="4" w:space="0" w:color="auto"/>
              <w:bottom w:val="single" w:sz="4" w:space="0" w:color="auto"/>
              <w:right w:val="single" w:sz="4" w:space="0" w:color="auto"/>
            </w:tcBorders>
            <w:hideMark/>
          </w:tcPr>
          <w:p w14:paraId="135A873F" w14:textId="77777777" w:rsidR="00E81412" w:rsidRPr="003B71D8" w:rsidRDefault="00E81412" w:rsidP="00E81412">
            <w:pPr>
              <w:spacing w:line="240" w:lineRule="auto"/>
              <w:rPr>
                <w:rFonts w:ascii="Arial" w:hAnsi="Arial" w:cs="Arial"/>
                <w:sz w:val="20"/>
                <w:szCs w:val="20"/>
                <w:lang w:val="ms-MY"/>
              </w:rPr>
            </w:pPr>
            <w:r w:rsidRPr="003B71D8">
              <w:rPr>
                <w:rFonts w:ascii="Arial" w:hAnsi="Arial" w:cs="Arial"/>
                <w:sz w:val="20"/>
                <w:szCs w:val="20"/>
                <w:lang w:val="ms-MY"/>
              </w:rPr>
              <w:t>Klinikal*</w:t>
            </w:r>
          </w:p>
        </w:tc>
        <w:tc>
          <w:tcPr>
            <w:tcW w:w="1627" w:type="dxa"/>
            <w:tcBorders>
              <w:top w:val="single" w:sz="4" w:space="0" w:color="auto"/>
              <w:left w:val="single" w:sz="4" w:space="0" w:color="auto"/>
              <w:bottom w:val="single" w:sz="4" w:space="0" w:color="auto"/>
              <w:right w:val="single" w:sz="4" w:space="0" w:color="auto"/>
            </w:tcBorders>
            <w:hideMark/>
          </w:tcPr>
          <w:p w14:paraId="13032B3F" w14:textId="23C2415A" w:rsidR="00E81412" w:rsidRPr="003B71D8" w:rsidRDefault="00705AD6" w:rsidP="00E81412">
            <w:pPr>
              <w:spacing w:line="240" w:lineRule="auto"/>
              <w:jc w:val="center"/>
              <w:rPr>
                <w:rFonts w:ascii="Arial" w:hAnsi="Arial" w:cs="Arial"/>
                <w:sz w:val="20"/>
                <w:szCs w:val="20"/>
                <w:lang w:val="ms-MY"/>
              </w:rPr>
            </w:pPr>
            <w:r w:rsidRPr="003B71D8">
              <w:rPr>
                <w:rFonts w:ascii="Arial" w:hAnsi="Arial" w:cs="Arial"/>
                <w:sz w:val="20"/>
                <w:szCs w:val="20"/>
                <w:lang w:val="ms-MY"/>
              </w:rPr>
              <w:t>0</w:t>
            </w:r>
            <w:r w:rsidR="00E81412" w:rsidRPr="003B71D8">
              <w:rPr>
                <w:rFonts w:ascii="Arial" w:hAnsi="Arial" w:cs="Arial"/>
                <w:sz w:val="20"/>
                <w:szCs w:val="20"/>
                <w:lang w:val="ms-MY"/>
              </w:rPr>
              <w:t>-55</w:t>
            </w:r>
          </w:p>
        </w:tc>
      </w:tr>
      <w:tr w:rsidR="003B71D8" w:rsidRPr="003B71D8" w14:paraId="6A12903C" w14:textId="77777777" w:rsidTr="003B71D8">
        <w:tc>
          <w:tcPr>
            <w:tcW w:w="783" w:type="dxa"/>
            <w:tcBorders>
              <w:top w:val="single" w:sz="4" w:space="0" w:color="auto"/>
              <w:left w:val="single" w:sz="4" w:space="0" w:color="auto"/>
              <w:bottom w:val="single" w:sz="4" w:space="0" w:color="auto"/>
              <w:right w:val="single" w:sz="4" w:space="0" w:color="auto"/>
            </w:tcBorders>
            <w:hideMark/>
          </w:tcPr>
          <w:p w14:paraId="138EA5E9" w14:textId="76DB4DC6" w:rsidR="00E81412" w:rsidRPr="003B71D8" w:rsidRDefault="00E81412" w:rsidP="00E81412">
            <w:pPr>
              <w:spacing w:line="240" w:lineRule="auto"/>
              <w:jc w:val="left"/>
              <w:rPr>
                <w:rFonts w:ascii="Arial" w:hAnsi="Arial" w:cs="Arial"/>
                <w:sz w:val="20"/>
                <w:szCs w:val="20"/>
                <w:lang w:val="ms-MY"/>
              </w:rPr>
            </w:pPr>
            <w:r w:rsidRPr="003B71D8">
              <w:rPr>
                <w:rFonts w:ascii="Arial" w:hAnsi="Arial" w:cs="Arial"/>
                <w:sz w:val="20"/>
                <w:szCs w:val="20"/>
                <w:lang w:val="ms-MY"/>
              </w:rPr>
              <w:t>I</w:t>
            </w:r>
            <w:r w:rsidR="00705AD6" w:rsidRPr="003B71D8">
              <w:rPr>
                <w:rFonts w:ascii="Arial" w:hAnsi="Arial" w:cs="Arial"/>
                <w:sz w:val="20"/>
                <w:szCs w:val="20"/>
                <w:lang w:val="ms-MY"/>
              </w:rPr>
              <w:t>V</w:t>
            </w:r>
          </w:p>
        </w:tc>
        <w:tc>
          <w:tcPr>
            <w:tcW w:w="953" w:type="dxa"/>
            <w:tcBorders>
              <w:top w:val="single" w:sz="4" w:space="0" w:color="auto"/>
              <w:left w:val="single" w:sz="4" w:space="0" w:color="auto"/>
              <w:bottom w:val="single" w:sz="4" w:space="0" w:color="auto"/>
              <w:right w:val="single" w:sz="4" w:space="0" w:color="auto"/>
            </w:tcBorders>
            <w:hideMark/>
          </w:tcPr>
          <w:p w14:paraId="627F956A" w14:textId="605E2B6A" w:rsidR="00E81412" w:rsidRPr="003B71D8" w:rsidRDefault="00705AD6" w:rsidP="00E81412">
            <w:pPr>
              <w:spacing w:line="240" w:lineRule="auto"/>
              <w:jc w:val="left"/>
              <w:rPr>
                <w:rFonts w:ascii="Arial" w:hAnsi="Arial" w:cs="Arial"/>
                <w:sz w:val="20"/>
                <w:szCs w:val="20"/>
                <w:lang w:val="ms-MY"/>
              </w:rPr>
            </w:pPr>
            <w:r w:rsidRPr="003B71D8">
              <w:rPr>
                <w:rFonts w:ascii="Arial" w:hAnsi="Arial" w:cs="Arial"/>
                <w:sz w:val="20"/>
                <w:szCs w:val="20"/>
                <w:lang w:val="ms-MY"/>
              </w:rPr>
              <w:t>5</w:t>
            </w:r>
            <w:r w:rsidR="00E81412" w:rsidRPr="003B71D8">
              <w:rPr>
                <w:rFonts w:ascii="Arial" w:hAnsi="Arial" w:cs="Arial"/>
                <w:sz w:val="20"/>
                <w:szCs w:val="20"/>
                <w:lang w:val="ms-MY"/>
              </w:rPr>
              <w:t>-35</w:t>
            </w:r>
          </w:p>
        </w:tc>
        <w:tc>
          <w:tcPr>
            <w:tcW w:w="3788" w:type="dxa"/>
            <w:tcBorders>
              <w:top w:val="single" w:sz="4" w:space="0" w:color="auto"/>
              <w:left w:val="single" w:sz="4" w:space="0" w:color="auto"/>
              <w:bottom w:val="single" w:sz="4" w:space="0" w:color="auto"/>
              <w:right w:val="single" w:sz="4" w:space="0" w:color="auto"/>
            </w:tcBorders>
            <w:hideMark/>
          </w:tcPr>
          <w:p w14:paraId="5393DF12" w14:textId="77777777" w:rsidR="00E81412" w:rsidRPr="003B71D8" w:rsidRDefault="00E81412" w:rsidP="00E81412">
            <w:pPr>
              <w:spacing w:line="240" w:lineRule="auto"/>
              <w:rPr>
                <w:rFonts w:ascii="Arial" w:hAnsi="Arial" w:cs="Arial"/>
                <w:sz w:val="20"/>
                <w:szCs w:val="20"/>
                <w:lang w:val="ms-MY"/>
              </w:rPr>
            </w:pPr>
            <w:r w:rsidRPr="003B71D8">
              <w:rPr>
                <w:rFonts w:ascii="Arial" w:hAnsi="Arial" w:cs="Arial"/>
                <w:sz w:val="20"/>
                <w:szCs w:val="20"/>
                <w:lang w:val="ms-MY"/>
              </w:rPr>
              <w:t>Perkhidmatan Profesional</w:t>
            </w:r>
          </w:p>
        </w:tc>
        <w:tc>
          <w:tcPr>
            <w:tcW w:w="1627" w:type="dxa"/>
            <w:tcBorders>
              <w:top w:val="single" w:sz="4" w:space="0" w:color="auto"/>
              <w:left w:val="single" w:sz="4" w:space="0" w:color="auto"/>
              <w:bottom w:val="single" w:sz="4" w:space="0" w:color="auto"/>
              <w:right w:val="single" w:sz="4" w:space="0" w:color="auto"/>
            </w:tcBorders>
            <w:hideMark/>
          </w:tcPr>
          <w:p w14:paraId="6AE18E07" w14:textId="77777777" w:rsidR="00E81412" w:rsidRPr="003B71D8" w:rsidRDefault="00E81412" w:rsidP="00E81412">
            <w:pPr>
              <w:spacing w:line="240" w:lineRule="auto"/>
              <w:jc w:val="center"/>
              <w:rPr>
                <w:rFonts w:ascii="Arial" w:hAnsi="Arial" w:cs="Arial"/>
                <w:sz w:val="20"/>
                <w:szCs w:val="20"/>
                <w:lang w:val="ms-MY"/>
              </w:rPr>
            </w:pPr>
            <w:r w:rsidRPr="003B71D8">
              <w:rPr>
                <w:rFonts w:ascii="Arial" w:hAnsi="Arial" w:cs="Arial"/>
                <w:sz w:val="20"/>
                <w:szCs w:val="20"/>
                <w:lang w:val="ms-MY"/>
              </w:rPr>
              <w:t>5-35</w:t>
            </w:r>
          </w:p>
        </w:tc>
      </w:tr>
      <w:tr w:rsidR="003B71D8" w:rsidRPr="003B71D8" w14:paraId="024855F1" w14:textId="77777777" w:rsidTr="003B71D8">
        <w:tc>
          <w:tcPr>
            <w:tcW w:w="783" w:type="dxa"/>
            <w:tcBorders>
              <w:top w:val="single" w:sz="4" w:space="0" w:color="auto"/>
              <w:left w:val="single" w:sz="4" w:space="0" w:color="auto"/>
              <w:bottom w:val="single" w:sz="4" w:space="0" w:color="auto"/>
              <w:right w:val="single" w:sz="4" w:space="0" w:color="auto"/>
            </w:tcBorders>
          </w:tcPr>
          <w:p w14:paraId="65344B00" w14:textId="5C2A6CC1" w:rsidR="00705AD6" w:rsidRPr="003B71D8" w:rsidRDefault="00705AD6" w:rsidP="00705AD6">
            <w:pPr>
              <w:spacing w:line="240" w:lineRule="auto"/>
              <w:rPr>
                <w:rFonts w:ascii="Arial" w:hAnsi="Arial" w:cs="Arial"/>
                <w:sz w:val="20"/>
                <w:szCs w:val="20"/>
                <w:lang w:val="ms-MY"/>
              </w:rPr>
            </w:pPr>
            <w:r w:rsidRPr="003B71D8">
              <w:rPr>
                <w:rFonts w:ascii="Arial" w:hAnsi="Arial" w:cs="Arial"/>
                <w:sz w:val="20"/>
                <w:szCs w:val="20"/>
                <w:lang w:val="ms-MY"/>
              </w:rPr>
              <w:t>V</w:t>
            </w:r>
          </w:p>
        </w:tc>
        <w:tc>
          <w:tcPr>
            <w:tcW w:w="953" w:type="dxa"/>
            <w:tcBorders>
              <w:top w:val="single" w:sz="4" w:space="0" w:color="auto"/>
              <w:left w:val="single" w:sz="4" w:space="0" w:color="auto"/>
              <w:bottom w:val="single" w:sz="4" w:space="0" w:color="auto"/>
              <w:right w:val="single" w:sz="4" w:space="0" w:color="auto"/>
            </w:tcBorders>
          </w:tcPr>
          <w:p w14:paraId="222E2CD9" w14:textId="1A236D72" w:rsidR="00705AD6" w:rsidRPr="003B71D8" w:rsidRDefault="00705AD6" w:rsidP="00705AD6">
            <w:pPr>
              <w:spacing w:line="240" w:lineRule="auto"/>
              <w:rPr>
                <w:rFonts w:ascii="Arial" w:hAnsi="Arial" w:cs="Arial"/>
                <w:sz w:val="20"/>
                <w:szCs w:val="20"/>
                <w:lang w:val="ms-MY"/>
              </w:rPr>
            </w:pPr>
            <w:r w:rsidRPr="003B71D8">
              <w:rPr>
                <w:rFonts w:ascii="Arial" w:hAnsi="Arial" w:cs="Arial"/>
                <w:sz w:val="20"/>
                <w:szCs w:val="20"/>
                <w:lang w:val="ms-MY"/>
              </w:rPr>
              <w:t>5-10</w:t>
            </w:r>
          </w:p>
        </w:tc>
        <w:tc>
          <w:tcPr>
            <w:tcW w:w="3788" w:type="dxa"/>
            <w:tcBorders>
              <w:top w:val="single" w:sz="4" w:space="0" w:color="auto"/>
              <w:left w:val="single" w:sz="4" w:space="0" w:color="auto"/>
              <w:bottom w:val="single" w:sz="4" w:space="0" w:color="auto"/>
              <w:right w:val="single" w:sz="4" w:space="0" w:color="auto"/>
            </w:tcBorders>
            <w:hideMark/>
          </w:tcPr>
          <w:p w14:paraId="607B3F3F" w14:textId="7D95F587" w:rsidR="00705AD6" w:rsidRPr="003B71D8" w:rsidRDefault="00705AD6" w:rsidP="00705AD6">
            <w:pPr>
              <w:spacing w:line="240" w:lineRule="auto"/>
              <w:jc w:val="left"/>
              <w:rPr>
                <w:rFonts w:ascii="Arial" w:hAnsi="Arial" w:cs="Arial"/>
                <w:sz w:val="20"/>
                <w:szCs w:val="20"/>
                <w:lang w:val="ms-MY"/>
              </w:rPr>
            </w:pPr>
            <w:r w:rsidRPr="003B71D8">
              <w:rPr>
                <w:rFonts w:ascii="Arial" w:hAnsi="Arial" w:cs="Arial"/>
                <w:sz w:val="20"/>
                <w:szCs w:val="20"/>
                <w:lang w:val="ms-MY"/>
              </w:rPr>
              <w:t>Sumbangan dan Kegiatan Luar tugas rasmi</w:t>
            </w:r>
          </w:p>
        </w:tc>
        <w:tc>
          <w:tcPr>
            <w:tcW w:w="1627" w:type="dxa"/>
            <w:tcBorders>
              <w:top w:val="single" w:sz="4" w:space="0" w:color="auto"/>
              <w:left w:val="single" w:sz="4" w:space="0" w:color="auto"/>
              <w:bottom w:val="single" w:sz="4" w:space="0" w:color="auto"/>
              <w:right w:val="single" w:sz="4" w:space="0" w:color="auto"/>
            </w:tcBorders>
            <w:hideMark/>
          </w:tcPr>
          <w:p w14:paraId="7336397D" w14:textId="535202D0" w:rsidR="00705AD6" w:rsidRPr="003B71D8" w:rsidRDefault="00705AD6" w:rsidP="00705AD6">
            <w:pPr>
              <w:spacing w:line="240" w:lineRule="auto"/>
              <w:jc w:val="center"/>
              <w:rPr>
                <w:rFonts w:ascii="Arial" w:hAnsi="Arial" w:cs="Arial"/>
                <w:sz w:val="20"/>
                <w:szCs w:val="20"/>
                <w:lang w:val="ms-MY"/>
              </w:rPr>
            </w:pPr>
            <w:r w:rsidRPr="003B71D8">
              <w:rPr>
                <w:rFonts w:ascii="Arial" w:hAnsi="Arial" w:cs="Arial"/>
                <w:sz w:val="20"/>
                <w:szCs w:val="20"/>
                <w:lang w:val="ms-MY"/>
              </w:rPr>
              <w:t>5-10</w:t>
            </w:r>
          </w:p>
        </w:tc>
      </w:tr>
      <w:tr w:rsidR="003B71D8" w:rsidRPr="003B71D8" w14:paraId="2BB24B8A" w14:textId="77777777" w:rsidTr="003B71D8">
        <w:tc>
          <w:tcPr>
            <w:tcW w:w="7154" w:type="dxa"/>
            <w:gridSpan w:val="4"/>
            <w:tcBorders>
              <w:top w:val="single" w:sz="4" w:space="0" w:color="auto"/>
              <w:left w:val="single" w:sz="4" w:space="0" w:color="auto"/>
              <w:bottom w:val="single" w:sz="4" w:space="0" w:color="auto"/>
              <w:right w:val="single" w:sz="4" w:space="0" w:color="auto"/>
            </w:tcBorders>
          </w:tcPr>
          <w:p w14:paraId="0BFAB304" w14:textId="6D394C2C" w:rsidR="00705AD6" w:rsidRPr="003B71D8" w:rsidRDefault="00705AD6" w:rsidP="00E81412">
            <w:pPr>
              <w:spacing w:line="240" w:lineRule="auto"/>
              <w:jc w:val="center"/>
              <w:rPr>
                <w:rFonts w:ascii="Arial" w:hAnsi="Arial" w:cs="Arial"/>
                <w:b/>
                <w:bCs/>
                <w:sz w:val="20"/>
                <w:szCs w:val="20"/>
                <w:lang w:val="ms-MY"/>
              </w:rPr>
            </w:pPr>
            <w:r w:rsidRPr="003B71D8">
              <w:rPr>
                <w:rFonts w:ascii="Arial" w:hAnsi="Arial" w:cs="Arial"/>
                <w:b/>
                <w:bCs/>
                <w:sz w:val="20"/>
                <w:szCs w:val="20"/>
                <w:lang w:val="ms-MY"/>
              </w:rPr>
              <w:t>JUMLAH WAJARAN KPI (diambil 80% sahaja)</w:t>
            </w:r>
          </w:p>
        </w:tc>
      </w:tr>
      <w:tr w:rsidR="003B71D8" w:rsidRPr="003B71D8" w14:paraId="026394B7" w14:textId="77777777" w:rsidTr="003B71D8">
        <w:tc>
          <w:tcPr>
            <w:tcW w:w="783" w:type="dxa"/>
            <w:tcBorders>
              <w:top w:val="single" w:sz="4" w:space="0" w:color="auto"/>
              <w:left w:val="single" w:sz="4" w:space="0" w:color="auto"/>
              <w:bottom w:val="single" w:sz="4" w:space="0" w:color="auto"/>
              <w:right w:val="single" w:sz="4" w:space="0" w:color="auto"/>
            </w:tcBorders>
            <w:hideMark/>
          </w:tcPr>
          <w:p w14:paraId="7208B19D" w14:textId="4A2C341D" w:rsidR="00E81412" w:rsidRPr="003B71D8" w:rsidRDefault="00E81412" w:rsidP="00E81412">
            <w:pPr>
              <w:spacing w:line="240" w:lineRule="auto"/>
              <w:jc w:val="left"/>
              <w:rPr>
                <w:rFonts w:ascii="Arial" w:hAnsi="Arial" w:cs="Arial"/>
                <w:sz w:val="20"/>
                <w:szCs w:val="20"/>
                <w:lang w:val="ms-MY"/>
              </w:rPr>
            </w:pPr>
            <w:r w:rsidRPr="003B71D8">
              <w:rPr>
                <w:rFonts w:ascii="Arial" w:hAnsi="Arial" w:cs="Arial"/>
                <w:sz w:val="20"/>
                <w:szCs w:val="20"/>
                <w:lang w:val="ms-MY"/>
              </w:rPr>
              <w:t>V</w:t>
            </w:r>
            <w:r w:rsidR="00705AD6" w:rsidRPr="003B71D8">
              <w:rPr>
                <w:rFonts w:ascii="Arial" w:hAnsi="Arial" w:cs="Arial"/>
                <w:sz w:val="20"/>
                <w:szCs w:val="20"/>
                <w:lang w:val="ms-MY"/>
              </w:rPr>
              <w:t>I</w:t>
            </w:r>
          </w:p>
        </w:tc>
        <w:tc>
          <w:tcPr>
            <w:tcW w:w="953" w:type="dxa"/>
            <w:tcBorders>
              <w:top w:val="single" w:sz="4" w:space="0" w:color="auto"/>
              <w:left w:val="single" w:sz="4" w:space="0" w:color="auto"/>
              <w:bottom w:val="single" w:sz="4" w:space="0" w:color="auto"/>
              <w:right w:val="single" w:sz="4" w:space="0" w:color="auto"/>
            </w:tcBorders>
            <w:hideMark/>
          </w:tcPr>
          <w:p w14:paraId="5292D4FC" w14:textId="6EA0441D" w:rsidR="00E81412" w:rsidRPr="003B71D8" w:rsidRDefault="00705AD6" w:rsidP="00E81412">
            <w:pPr>
              <w:spacing w:line="240" w:lineRule="auto"/>
              <w:jc w:val="left"/>
              <w:rPr>
                <w:rFonts w:ascii="Arial" w:hAnsi="Arial" w:cs="Arial"/>
                <w:sz w:val="20"/>
                <w:szCs w:val="20"/>
                <w:lang w:val="ms-MY"/>
              </w:rPr>
            </w:pPr>
            <w:r w:rsidRPr="003B71D8">
              <w:rPr>
                <w:rFonts w:ascii="Arial" w:hAnsi="Arial" w:cs="Arial"/>
                <w:sz w:val="20"/>
                <w:szCs w:val="20"/>
                <w:lang w:val="ms-MY"/>
              </w:rPr>
              <w:t>10</w:t>
            </w:r>
          </w:p>
        </w:tc>
        <w:tc>
          <w:tcPr>
            <w:tcW w:w="3788" w:type="dxa"/>
            <w:tcBorders>
              <w:top w:val="single" w:sz="4" w:space="0" w:color="auto"/>
              <w:left w:val="single" w:sz="4" w:space="0" w:color="auto"/>
              <w:bottom w:val="single" w:sz="4" w:space="0" w:color="auto"/>
              <w:right w:val="single" w:sz="4" w:space="0" w:color="auto"/>
            </w:tcBorders>
            <w:hideMark/>
          </w:tcPr>
          <w:p w14:paraId="6601B89D" w14:textId="33956838" w:rsidR="00E81412" w:rsidRPr="003B71D8" w:rsidRDefault="00705AD6" w:rsidP="00E81412">
            <w:pPr>
              <w:spacing w:line="240" w:lineRule="auto"/>
              <w:jc w:val="left"/>
              <w:rPr>
                <w:rFonts w:ascii="Arial" w:hAnsi="Arial" w:cs="Arial"/>
                <w:sz w:val="20"/>
                <w:szCs w:val="20"/>
                <w:lang w:val="ms-MY"/>
              </w:rPr>
            </w:pPr>
            <w:r w:rsidRPr="003B71D8">
              <w:rPr>
                <w:rFonts w:ascii="Arial" w:hAnsi="Arial" w:cs="Arial"/>
                <w:sz w:val="20"/>
                <w:szCs w:val="20"/>
                <w:lang w:val="ms-MY"/>
              </w:rPr>
              <w:t>Key Intangible Performance</w:t>
            </w:r>
          </w:p>
        </w:tc>
        <w:tc>
          <w:tcPr>
            <w:tcW w:w="1627" w:type="dxa"/>
            <w:tcBorders>
              <w:top w:val="single" w:sz="4" w:space="0" w:color="auto"/>
              <w:left w:val="single" w:sz="4" w:space="0" w:color="auto"/>
              <w:bottom w:val="single" w:sz="4" w:space="0" w:color="auto"/>
              <w:right w:val="single" w:sz="4" w:space="0" w:color="auto"/>
            </w:tcBorders>
            <w:hideMark/>
          </w:tcPr>
          <w:p w14:paraId="6B143C8B" w14:textId="7E37C138" w:rsidR="00E81412" w:rsidRPr="003B71D8" w:rsidRDefault="00705AD6" w:rsidP="00E81412">
            <w:pPr>
              <w:spacing w:line="240" w:lineRule="auto"/>
              <w:jc w:val="center"/>
              <w:rPr>
                <w:rFonts w:ascii="Arial" w:hAnsi="Arial" w:cs="Arial"/>
                <w:sz w:val="20"/>
                <w:szCs w:val="20"/>
                <w:lang w:val="ms-MY"/>
              </w:rPr>
            </w:pPr>
            <w:r w:rsidRPr="003B71D8">
              <w:rPr>
                <w:rFonts w:ascii="Arial" w:hAnsi="Arial" w:cs="Arial"/>
                <w:sz w:val="20"/>
                <w:szCs w:val="20"/>
                <w:lang w:val="ms-MY"/>
              </w:rPr>
              <w:t>10</w:t>
            </w:r>
          </w:p>
        </w:tc>
      </w:tr>
      <w:tr w:rsidR="003B71D8" w:rsidRPr="003B71D8" w14:paraId="66A89755" w14:textId="77777777" w:rsidTr="003B71D8">
        <w:tc>
          <w:tcPr>
            <w:tcW w:w="783" w:type="dxa"/>
            <w:tcBorders>
              <w:top w:val="single" w:sz="4" w:space="0" w:color="auto"/>
              <w:left w:val="single" w:sz="4" w:space="0" w:color="auto"/>
              <w:bottom w:val="single" w:sz="4" w:space="0" w:color="auto"/>
              <w:right w:val="single" w:sz="4" w:space="0" w:color="auto"/>
            </w:tcBorders>
          </w:tcPr>
          <w:p w14:paraId="242FDE95" w14:textId="6BA5356F" w:rsidR="00705AD6" w:rsidRPr="003B71D8" w:rsidRDefault="00705AD6" w:rsidP="00E81412">
            <w:pPr>
              <w:spacing w:line="240" w:lineRule="auto"/>
              <w:jc w:val="left"/>
              <w:rPr>
                <w:rFonts w:ascii="Arial" w:hAnsi="Arial" w:cs="Arial"/>
                <w:sz w:val="20"/>
                <w:szCs w:val="20"/>
                <w:lang w:val="ms-MY"/>
              </w:rPr>
            </w:pPr>
            <w:r w:rsidRPr="003B71D8">
              <w:rPr>
                <w:rFonts w:ascii="Arial" w:hAnsi="Arial" w:cs="Arial"/>
                <w:sz w:val="20"/>
                <w:szCs w:val="20"/>
                <w:lang w:val="ms-MY"/>
              </w:rPr>
              <w:t>VII</w:t>
            </w:r>
          </w:p>
        </w:tc>
        <w:tc>
          <w:tcPr>
            <w:tcW w:w="953" w:type="dxa"/>
            <w:tcBorders>
              <w:top w:val="single" w:sz="4" w:space="0" w:color="auto"/>
              <w:left w:val="single" w:sz="4" w:space="0" w:color="auto"/>
              <w:bottom w:val="single" w:sz="4" w:space="0" w:color="auto"/>
              <w:right w:val="single" w:sz="4" w:space="0" w:color="auto"/>
            </w:tcBorders>
          </w:tcPr>
          <w:p w14:paraId="5B7AD0F8" w14:textId="60671F35" w:rsidR="00705AD6" w:rsidRPr="003B71D8" w:rsidRDefault="00705AD6" w:rsidP="00E81412">
            <w:pPr>
              <w:spacing w:line="240" w:lineRule="auto"/>
              <w:jc w:val="left"/>
              <w:rPr>
                <w:rFonts w:ascii="Arial" w:hAnsi="Arial" w:cs="Arial"/>
                <w:sz w:val="20"/>
                <w:szCs w:val="20"/>
                <w:lang w:val="ms-MY"/>
              </w:rPr>
            </w:pPr>
            <w:r w:rsidRPr="003B71D8">
              <w:rPr>
                <w:rFonts w:ascii="Arial" w:hAnsi="Arial" w:cs="Arial"/>
                <w:sz w:val="20"/>
                <w:szCs w:val="20"/>
                <w:lang w:val="ms-MY"/>
              </w:rPr>
              <w:t>10</w:t>
            </w:r>
          </w:p>
        </w:tc>
        <w:tc>
          <w:tcPr>
            <w:tcW w:w="3788" w:type="dxa"/>
            <w:tcBorders>
              <w:top w:val="single" w:sz="4" w:space="0" w:color="auto"/>
              <w:left w:val="single" w:sz="4" w:space="0" w:color="auto"/>
              <w:bottom w:val="single" w:sz="4" w:space="0" w:color="auto"/>
              <w:right w:val="single" w:sz="4" w:space="0" w:color="auto"/>
            </w:tcBorders>
          </w:tcPr>
          <w:p w14:paraId="11AFA7F1" w14:textId="3E77648E" w:rsidR="00705AD6" w:rsidRPr="003B71D8" w:rsidRDefault="00705AD6" w:rsidP="00E81412">
            <w:pPr>
              <w:spacing w:line="240" w:lineRule="auto"/>
              <w:jc w:val="left"/>
              <w:rPr>
                <w:rFonts w:ascii="Arial" w:hAnsi="Arial" w:cs="Arial"/>
                <w:sz w:val="20"/>
                <w:szCs w:val="20"/>
                <w:lang w:val="ms-MY"/>
              </w:rPr>
            </w:pPr>
            <w:r w:rsidRPr="003B71D8">
              <w:rPr>
                <w:rFonts w:ascii="Arial" w:hAnsi="Arial" w:cs="Arial"/>
                <w:sz w:val="20"/>
                <w:szCs w:val="20"/>
                <w:lang w:val="ms-MY"/>
              </w:rPr>
              <w:t>Kualiti Peribadi</w:t>
            </w:r>
          </w:p>
        </w:tc>
        <w:tc>
          <w:tcPr>
            <w:tcW w:w="1627" w:type="dxa"/>
            <w:tcBorders>
              <w:top w:val="single" w:sz="4" w:space="0" w:color="auto"/>
              <w:left w:val="single" w:sz="4" w:space="0" w:color="auto"/>
              <w:bottom w:val="single" w:sz="4" w:space="0" w:color="auto"/>
              <w:right w:val="single" w:sz="4" w:space="0" w:color="auto"/>
            </w:tcBorders>
          </w:tcPr>
          <w:p w14:paraId="1ACA86F8" w14:textId="52513B69" w:rsidR="00705AD6" w:rsidRPr="003B71D8" w:rsidRDefault="00705AD6" w:rsidP="00E81412">
            <w:pPr>
              <w:spacing w:line="240" w:lineRule="auto"/>
              <w:jc w:val="center"/>
              <w:rPr>
                <w:rFonts w:ascii="Arial" w:hAnsi="Arial" w:cs="Arial"/>
                <w:sz w:val="20"/>
                <w:szCs w:val="20"/>
                <w:lang w:val="ms-MY"/>
              </w:rPr>
            </w:pPr>
            <w:r w:rsidRPr="003B71D8">
              <w:rPr>
                <w:rFonts w:ascii="Arial" w:hAnsi="Arial" w:cs="Arial"/>
                <w:sz w:val="20"/>
                <w:szCs w:val="20"/>
                <w:lang w:val="ms-MY"/>
              </w:rPr>
              <w:t>10</w:t>
            </w:r>
          </w:p>
        </w:tc>
      </w:tr>
      <w:tr w:rsidR="003B71D8" w:rsidRPr="003B71D8" w14:paraId="6F6D3190" w14:textId="77777777" w:rsidTr="003B71D8">
        <w:tc>
          <w:tcPr>
            <w:tcW w:w="783" w:type="dxa"/>
            <w:tcBorders>
              <w:top w:val="single" w:sz="4" w:space="0" w:color="auto"/>
              <w:left w:val="single" w:sz="4" w:space="0" w:color="auto"/>
              <w:bottom w:val="single" w:sz="4" w:space="0" w:color="auto"/>
              <w:right w:val="single" w:sz="4" w:space="0" w:color="auto"/>
            </w:tcBorders>
          </w:tcPr>
          <w:p w14:paraId="414CD977" w14:textId="77777777" w:rsidR="00E81412" w:rsidRPr="003B71D8" w:rsidRDefault="00E81412" w:rsidP="00E81412">
            <w:pPr>
              <w:spacing w:line="240" w:lineRule="auto"/>
              <w:rPr>
                <w:rFonts w:ascii="Arial" w:hAnsi="Arial" w:cs="Arial"/>
                <w:sz w:val="20"/>
                <w:szCs w:val="20"/>
                <w:lang w:val="ms-MY"/>
              </w:rPr>
            </w:pPr>
          </w:p>
        </w:tc>
        <w:tc>
          <w:tcPr>
            <w:tcW w:w="953" w:type="dxa"/>
            <w:tcBorders>
              <w:top w:val="single" w:sz="4" w:space="0" w:color="auto"/>
              <w:left w:val="single" w:sz="4" w:space="0" w:color="auto"/>
              <w:bottom w:val="single" w:sz="4" w:space="0" w:color="auto"/>
              <w:right w:val="single" w:sz="4" w:space="0" w:color="auto"/>
            </w:tcBorders>
          </w:tcPr>
          <w:p w14:paraId="3C3F91C9" w14:textId="77777777" w:rsidR="00E81412" w:rsidRPr="003B71D8" w:rsidRDefault="00E81412" w:rsidP="00E81412">
            <w:pPr>
              <w:spacing w:line="240" w:lineRule="auto"/>
              <w:rPr>
                <w:rFonts w:ascii="Arial" w:hAnsi="Arial" w:cs="Arial"/>
                <w:sz w:val="20"/>
                <w:szCs w:val="20"/>
                <w:lang w:val="ms-MY"/>
              </w:rPr>
            </w:pPr>
          </w:p>
        </w:tc>
        <w:tc>
          <w:tcPr>
            <w:tcW w:w="3788" w:type="dxa"/>
            <w:tcBorders>
              <w:top w:val="single" w:sz="4" w:space="0" w:color="auto"/>
              <w:left w:val="single" w:sz="4" w:space="0" w:color="auto"/>
              <w:bottom w:val="single" w:sz="4" w:space="0" w:color="auto"/>
              <w:right w:val="single" w:sz="4" w:space="0" w:color="auto"/>
            </w:tcBorders>
            <w:hideMark/>
          </w:tcPr>
          <w:p w14:paraId="6DC8978B" w14:textId="77777777" w:rsidR="00E81412" w:rsidRPr="003B71D8" w:rsidRDefault="00E81412" w:rsidP="00E81412">
            <w:pPr>
              <w:spacing w:line="240" w:lineRule="auto"/>
              <w:rPr>
                <w:rFonts w:ascii="Arial" w:hAnsi="Arial" w:cs="Arial"/>
                <w:b/>
                <w:sz w:val="20"/>
                <w:szCs w:val="20"/>
                <w:lang w:val="ms-MY"/>
              </w:rPr>
            </w:pPr>
            <w:r w:rsidRPr="003B71D8">
              <w:rPr>
                <w:rFonts w:ascii="Arial" w:hAnsi="Arial" w:cs="Arial"/>
                <w:b/>
                <w:sz w:val="20"/>
                <w:szCs w:val="20"/>
                <w:lang w:val="ms-MY"/>
              </w:rPr>
              <w:t>JUMLAH KESELURUHAN</w:t>
            </w:r>
          </w:p>
        </w:tc>
        <w:tc>
          <w:tcPr>
            <w:tcW w:w="1627" w:type="dxa"/>
            <w:tcBorders>
              <w:top w:val="single" w:sz="4" w:space="0" w:color="auto"/>
              <w:left w:val="single" w:sz="4" w:space="0" w:color="auto"/>
              <w:bottom w:val="single" w:sz="4" w:space="0" w:color="auto"/>
              <w:right w:val="single" w:sz="4" w:space="0" w:color="auto"/>
            </w:tcBorders>
            <w:hideMark/>
          </w:tcPr>
          <w:p w14:paraId="436AB34C" w14:textId="77777777" w:rsidR="00E81412" w:rsidRPr="003B71D8" w:rsidRDefault="00E81412" w:rsidP="00E81412">
            <w:pPr>
              <w:spacing w:line="240" w:lineRule="auto"/>
              <w:jc w:val="center"/>
              <w:rPr>
                <w:rFonts w:ascii="Arial" w:hAnsi="Arial" w:cs="Arial"/>
                <w:b/>
                <w:sz w:val="20"/>
                <w:szCs w:val="20"/>
                <w:lang w:val="ms-MY"/>
              </w:rPr>
            </w:pPr>
            <w:r w:rsidRPr="003B71D8">
              <w:rPr>
                <w:rFonts w:ascii="Arial" w:hAnsi="Arial" w:cs="Arial"/>
                <w:b/>
                <w:sz w:val="20"/>
                <w:szCs w:val="20"/>
                <w:lang w:val="ms-MY"/>
              </w:rPr>
              <w:t>100</w:t>
            </w:r>
          </w:p>
        </w:tc>
      </w:tr>
    </w:tbl>
    <w:p w14:paraId="4B13620A" w14:textId="77777777" w:rsidR="00E81412" w:rsidRPr="00E81412" w:rsidRDefault="00E81412" w:rsidP="00E81412">
      <w:pPr>
        <w:spacing w:line="240" w:lineRule="auto"/>
        <w:rPr>
          <w:rFonts w:ascii="Arial" w:hAnsi="Arial" w:cs="Arial"/>
          <w:sz w:val="22"/>
          <w:szCs w:val="22"/>
          <w:lang w:val="ms-MY"/>
        </w:rPr>
      </w:pPr>
    </w:p>
    <w:p w14:paraId="41A4F5DF" w14:textId="77777777" w:rsidR="00E81412" w:rsidRPr="00E81412" w:rsidRDefault="00E81412" w:rsidP="00E81412">
      <w:pPr>
        <w:spacing w:line="240" w:lineRule="auto"/>
        <w:rPr>
          <w:rFonts w:ascii="Arial" w:hAnsi="Arial" w:cs="Arial"/>
          <w:sz w:val="22"/>
          <w:szCs w:val="22"/>
          <w:lang w:val="ms-MY"/>
        </w:rPr>
      </w:pPr>
    </w:p>
    <w:p w14:paraId="7079367D" w14:textId="77777777" w:rsidR="00E81412" w:rsidRPr="00E81412" w:rsidRDefault="00E81412" w:rsidP="00E81412">
      <w:pPr>
        <w:spacing w:line="240" w:lineRule="auto"/>
        <w:rPr>
          <w:rFonts w:ascii="Arial" w:hAnsi="Arial" w:cs="Arial"/>
          <w:sz w:val="22"/>
          <w:szCs w:val="22"/>
          <w:lang w:val="ms-MY"/>
        </w:rPr>
      </w:pPr>
    </w:p>
    <w:p w14:paraId="5243C84F" w14:textId="77777777" w:rsidR="003B71D8" w:rsidRDefault="003B71D8" w:rsidP="00E81412">
      <w:pPr>
        <w:spacing w:line="240" w:lineRule="auto"/>
        <w:ind w:left="1418"/>
        <w:contextualSpacing/>
        <w:rPr>
          <w:rFonts w:ascii="Arial" w:hAnsi="Arial" w:cs="Arial"/>
          <w:sz w:val="22"/>
          <w:szCs w:val="22"/>
          <w:lang w:val="ms-MY"/>
        </w:rPr>
      </w:pPr>
    </w:p>
    <w:p w14:paraId="78C8A467" w14:textId="77777777" w:rsidR="003B71D8" w:rsidRDefault="003B71D8" w:rsidP="00E81412">
      <w:pPr>
        <w:spacing w:line="240" w:lineRule="auto"/>
        <w:ind w:left="1418"/>
        <w:contextualSpacing/>
        <w:rPr>
          <w:rFonts w:ascii="Arial" w:hAnsi="Arial" w:cs="Arial"/>
          <w:sz w:val="22"/>
          <w:szCs w:val="22"/>
          <w:lang w:val="ms-MY"/>
        </w:rPr>
      </w:pPr>
    </w:p>
    <w:p w14:paraId="7ED7C4C8" w14:textId="77777777" w:rsidR="003B71D8" w:rsidRDefault="003B71D8" w:rsidP="00E81412">
      <w:pPr>
        <w:spacing w:line="240" w:lineRule="auto"/>
        <w:ind w:left="1418"/>
        <w:contextualSpacing/>
        <w:rPr>
          <w:rFonts w:ascii="Arial" w:hAnsi="Arial" w:cs="Arial"/>
          <w:sz w:val="22"/>
          <w:szCs w:val="22"/>
          <w:lang w:val="ms-MY"/>
        </w:rPr>
      </w:pPr>
    </w:p>
    <w:p w14:paraId="79F8E2C4" w14:textId="77777777" w:rsidR="003B71D8" w:rsidRDefault="003B71D8" w:rsidP="00E81412">
      <w:pPr>
        <w:spacing w:line="240" w:lineRule="auto"/>
        <w:ind w:left="1418"/>
        <w:contextualSpacing/>
        <w:rPr>
          <w:rFonts w:ascii="Arial" w:hAnsi="Arial" w:cs="Arial"/>
          <w:sz w:val="22"/>
          <w:szCs w:val="22"/>
          <w:lang w:val="ms-MY"/>
        </w:rPr>
      </w:pPr>
    </w:p>
    <w:p w14:paraId="642F047D" w14:textId="77777777" w:rsidR="003B71D8" w:rsidRDefault="003B71D8" w:rsidP="00E81412">
      <w:pPr>
        <w:spacing w:line="240" w:lineRule="auto"/>
        <w:ind w:left="1418"/>
        <w:contextualSpacing/>
        <w:rPr>
          <w:rFonts w:ascii="Arial" w:hAnsi="Arial" w:cs="Arial"/>
          <w:sz w:val="22"/>
          <w:szCs w:val="22"/>
          <w:lang w:val="ms-MY"/>
        </w:rPr>
      </w:pPr>
    </w:p>
    <w:p w14:paraId="05BE920C" w14:textId="77777777" w:rsidR="003B71D8" w:rsidRDefault="003B71D8" w:rsidP="00E81412">
      <w:pPr>
        <w:spacing w:line="240" w:lineRule="auto"/>
        <w:ind w:left="1418"/>
        <w:contextualSpacing/>
        <w:rPr>
          <w:rFonts w:ascii="Arial" w:hAnsi="Arial" w:cs="Arial"/>
          <w:sz w:val="22"/>
          <w:szCs w:val="22"/>
          <w:lang w:val="ms-MY"/>
        </w:rPr>
      </w:pPr>
    </w:p>
    <w:p w14:paraId="3A2B579A" w14:textId="77777777" w:rsidR="003B71D8" w:rsidRDefault="003B71D8" w:rsidP="00E81412">
      <w:pPr>
        <w:spacing w:line="240" w:lineRule="auto"/>
        <w:ind w:left="1418"/>
        <w:contextualSpacing/>
        <w:rPr>
          <w:rFonts w:ascii="Arial" w:hAnsi="Arial" w:cs="Arial"/>
          <w:sz w:val="22"/>
          <w:szCs w:val="22"/>
          <w:lang w:val="ms-MY"/>
        </w:rPr>
      </w:pPr>
    </w:p>
    <w:p w14:paraId="60CAD723" w14:textId="77777777" w:rsidR="003B71D8" w:rsidRDefault="003B71D8" w:rsidP="00E81412">
      <w:pPr>
        <w:spacing w:line="240" w:lineRule="auto"/>
        <w:ind w:left="1418"/>
        <w:contextualSpacing/>
        <w:rPr>
          <w:rFonts w:ascii="Arial" w:hAnsi="Arial" w:cs="Arial"/>
          <w:sz w:val="22"/>
          <w:szCs w:val="22"/>
          <w:lang w:val="ms-MY"/>
        </w:rPr>
      </w:pPr>
    </w:p>
    <w:p w14:paraId="4D47B1F5" w14:textId="77777777" w:rsidR="003B71D8" w:rsidRDefault="003B71D8" w:rsidP="00E81412">
      <w:pPr>
        <w:spacing w:line="240" w:lineRule="auto"/>
        <w:ind w:left="1418"/>
        <w:contextualSpacing/>
        <w:rPr>
          <w:rFonts w:ascii="Arial" w:hAnsi="Arial" w:cs="Arial"/>
          <w:sz w:val="22"/>
          <w:szCs w:val="22"/>
          <w:lang w:val="ms-MY"/>
        </w:rPr>
      </w:pPr>
    </w:p>
    <w:p w14:paraId="049355F8" w14:textId="77777777" w:rsidR="003B71D8" w:rsidRDefault="003B71D8" w:rsidP="00E81412">
      <w:pPr>
        <w:spacing w:line="240" w:lineRule="auto"/>
        <w:ind w:left="1418"/>
        <w:contextualSpacing/>
        <w:rPr>
          <w:rFonts w:ascii="Arial" w:hAnsi="Arial" w:cs="Arial"/>
          <w:sz w:val="22"/>
          <w:szCs w:val="22"/>
          <w:lang w:val="ms-MY"/>
        </w:rPr>
      </w:pPr>
    </w:p>
    <w:p w14:paraId="061756D2" w14:textId="5282F239"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Menyedari pentingnya usaha-usaha pembangunan sumber manusia, Bahagian Pembangunan Sumber Manusia, UPM telah mengguna pakai Dasar Latihan Sumber Manusia Sektor Awam bagi mencapai objektif-objektif berikut:</w:t>
      </w:r>
    </w:p>
    <w:p w14:paraId="486A60EC" w14:textId="77777777" w:rsidR="00E81412" w:rsidRPr="00E81412" w:rsidRDefault="00E81412" w:rsidP="00E81412">
      <w:pPr>
        <w:spacing w:line="240" w:lineRule="auto"/>
        <w:ind w:left="2340" w:hanging="900"/>
        <w:contextualSpacing/>
        <w:rPr>
          <w:rFonts w:ascii="Arial" w:hAnsi="Arial" w:cs="Arial"/>
          <w:sz w:val="22"/>
          <w:szCs w:val="22"/>
          <w:lang w:val="ms-MY"/>
        </w:rPr>
      </w:pPr>
    </w:p>
    <w:p w14:paraId="34152523" w14:textId="77777777" w:rsidR="00E81412" w:rsidRPr="00E81412" w:rsidRDefault="00E81412" w:rsidP="00664082">
      <w:pPr>
        <w:numPr>
          <w:ilvl w:val="0"/>
          <w:numId w:val="47"/>
        </w:numPr>
        <w:spacing w:line="240" w:lineRule="auto"/>
        <w:contextualSpacing/>
        <w:textAlignment w:val="auto"/>
        <w:rPr>
          <w:rFonts w:ascii="Arial" w:hAnsi="Arial" w:cs="Arial"/>
          <w:sz w:val="22"/>
          <w:szCs w:val="22"/>
          <w:lang w:val="ms-MY"/>
        </w:rPr>
      </w:pPr>
      <w:r w:rsidRPr="00E81412">
        <w:rPr>
          <w:rFonts w:ascii="Arial" w:hAnsi="Arial" w:cs="Arial"/>
          <w:sz w:val="22"/>
          <w:szCs w:val="22"/>
          <w:lang w:val="ms-MY"/>
        </w:rPr>
        <w:t>Menyediakan anggota yang berkelayakan, berkebolehan dan berkompetensi;</w:t>
      </w:r>
    </w:p>
    <w:p w14:paraId="2A3E7CAB" w14:textId="77777777" w:rsidR="00E81412" w:rsidRPr="00E81412" w:rsidRDefault="00E81412" w:rsidP="00664082">
      <w:pPr>
        <w:numPr>
          <w:ilvl w:val="0"/>
          <w:numId w:val="47"/>
        </w:numPr>
        <w:spacing w:line="240" w:lineRule="auto"/>
        <w:contextualSpacing/>
        <w:textAlignment w:val="auto"/>
        <w:rPr>
          <w:rFonts w:ascii="Arial" w:hAnsi="Arial" w:cs="Arial"/>
          <w:sz w:val="22"/>
          <w:szCs w:val="22"/>
          <w:lang w:val="ms-MY"/>
        </w:rPr>
      </w:pPr>
      <w:r w:rsidRPr="00E81412">
        <w:rPr>
          <w:rFonts w:ascii="Arial" w:hAnsi="Arial" w:cs="Arial"/>
          <w:sz w:val="22"/>
          <w:szCs w:val="22"/>
          <w:lang w:val="ms-MY"/>
        </w:rPr>
        <w:t>Mencapai hasil kerja yang berkualiti/bermutu tinggi;</w:t>
      </w:r>
    </w:p>
    <w:p w14:paraId="3A417481" w14:textId="77777777" w:rsidR="00E81412" w:rsidRPr="00E81412" w:rsidRDefault="00E81412" w:rsidP="00664082">
      <w:pPr>
        <w:numPr>
          <w:ilvl w:val="0"/>
          <w:numId w:val="47"/>
        </w:numPr>
        <w:spacing w:line="240" w:lineRule="auto"/>
        <w:contextualSpacing/>
        <w:textAlignment w:val="auto"/>
        <w:rPr>
          <w:rFonts w:ascii="Arial" w:hAnsi="Arial" w:cs="Arial"/>
          <w:sz w:val="22"/>
          <w:szCs w:val="22"/>
          <w:lang w:val="ms-MY"/>
        </w:rPr>
      </w:pPr>
      <w:r w:rsidRPr="00E81412">
        <w:rPr>
          <w:rFonts w:ascii="Arial" w:hAnsi="Arial" w:cs="Arial"/>
          <w:sz w:val="22"/>
          <w:szCs w:val="22"/>
          <w:lang w:val="ms-MY"/>
        </w:rPr>
        <w:t>Meningkatkan kompetensi dan produktiviti;</w:t>
      </w:r>
    </w:p>
    <w:p w14:paraId="7C1F3E2B" w14:textId="77777777" w:rsidR="00E81412" w:rsidRPr="00E81412" w:rsidRDefault="00E81412" w:rsidP="00664082">
      <w:pPr>
        <w:numPr>
          <w:ilvl w:val="0"/>
          <w:numId w:val="47"/>
        </w:numPr>
        <w:spacing w:line="240" w:lineRule="auto"/>
        <w:contextualSpacing/>
        <w:textAlignment w:val="auto"/>
        <w:rPr>
          <w:rFonts w:ascii="Arial" w:hAnsi="Arial" w:cs="Arial"/>
          <w:sz w:val="22"/>
          <w:szCs w:val="22"/>
          <w:lang w:val="ms-MY"/>
        </w:rPr>
      </w:pPr>
      <w:r w:rsidRPr="00E81412">
        <w:rPr>
          <w:rFonts w:ascii="Arial" w:hAnsi="Arial" w:cs="Arial"/>
          <w:sz w:val="22"/>
          <w:szCs w:val="22"/>
          <w:lang w:val="ms-MY"/>
        </w:rPr>
        <w:t>Membentuk nilai-nilai murni dan sikap-sikap positif;</w:t>
      </w:r>
    </w:p>
    <w:p w14:paraId="55A0F87F" w14:textId="77777777" w:rsidR="00E81412" w:rsidRPr="00E81412" w:rsidRDefault="00E81412" w:rsidP="00664082">
      <w:pPr>
        <w:numPr>
          <w:ilvl w:val="0"/>
          <w:numId w:val="47"/>
        </w:numPr>
        <w:spacing w:line="240" w:lineRule="auto"/>
        <w:contextualSpacing/>
        <w:textAlignment w:val="auto"/>
        <w:rPr>
          <w:rFonts w:ascii="Arial" w:hAnsi="Arial" w:cs="Arial"/>
          <w:sz w:val="22"/>
          <w:szCs w:val="22"/>
          <w:lang w:val="ms-MY"/>
        </w:rPr>
      </w:pPr>
      <w:r w:rsidRPr="00E81412">
        <w:rPr>
          <w:rFonts w:ascii="Arial" w:hAnsi="Arial" w:cs="Arial"/>
          <w:sz w:val="22"/>
          <w:szCs w:val="22"/>
          <w:lang w:val="ms-MY"/>
        </w:rPr>
        <w:t>Mewujudkan nilai cipta (</w:t>
      </w:r>
      <w:r w:rsidRPr="00E81412">
        <w:rPr>
          <w:rFonts w:ascii="Arial" w:hAnsi="Arial" w:cs="Arial"/>
          <w:i/>
          <w:sz w:val="22"/>
          <w:szCs w:val="22"/>
          <w:lang w:val="ms-MY"/>
        </w:rPr>
        <w:t>value-creation</w:t>
      </w:r>
      <w:r w:rsidRPr="00E81412">
        <w:rPr>
          <w:rFonts w:ascii="Arial" w:hAnsi="Arial" w:cs="Arial"/>
          <w:sz w:val="22"/>
          <w:szCs w:val="22"/>
          <w:lang w:val="ms-MY"/>
        </w:rPr>
        <w:t>) dan nilai tambah (</w:t>
      </w:r>
      <w:r w:rsidRPr="00E81412">
        <w:rPr>
          <w:rFonts w:ascii="Arial" w:hAnsi="Arial" w:cs="Arial"/>
          <w:i/>
          <w:sz w:val="22"/>
          <w:szCs w:val="22"/>
          <w:lang w:val="ms-MY"/>
        </w:rPr>
        <w:t>value-added</w:t>
      </w:r>
      <w:r w:rsidRPr="00E81412">
        <w:rPr>
          <w:rFonts w:ascii="Arial" w:hAnsi="Arial" w:cs="Arial"/>
          <w:sz w:val="22"/>
          <w:szCs w:val="22"/>
          <w:lang w:val="ms-MY"/>
        </w:rPr>
        <w:t xml:space="preserve">) di dalam sektor awam; dan </w:t>
      </w:r>
    </w:p>
    <w:p w14:paraId="1B6A0A2A" w14:textId="77777777" w:rsidR="00E81412" w:rsidRPr="00E81412" w:rsidRDefault="00E81412" w:rsidP="00664082">
      <w:pPr>
        <w:numPr>
          <w:ilvl w:val="0"/>
          <w:numId w:val="47"/>
        </w:numPr>
        <w:spacing w:line="240" w:lineRule="auto"/>
        <w:contextualSpacing/>
        <w:textAlignment w:val="auto"/>
        <w:rPr>
          <w:rFonts w:ascii="Arial" w:hAnsi="Arial" w:cs="Arial"/>
          <w:sz w:val="22"/>
          <w:szCs w:val="22"/>
          <w:lang w:val="ms-MY"/>
        </w:rPr>
      </w:pPr>
      <w:r w:rsidRPr="00E81412">
        <w:rPr>
          <w:rFonts w:ascii="Arial" w:hAnsi="Arial" w:cs="Arial"/>
          <w:sz w:val="22"/>
          <w:szCs w:val="22"/>
          <w:lang w:val="ms-MY"/>
        </w:rPr>
        <w:t>Menyediakan hala tuju kemajuan kerjaya.</w:t>
      </w:r>
    </w:p>
    <w:p w14:paraId="4E14A18F" w14:textId="77777777" w:rsidR="00E81412" w:rsidRPr="00E81412" w:rsidRDefault="00E81412" w:rsidP="00E81412">
      <w:pPr>
        <w:spacing w:after="200" w:line="240" w:lineRule="auto"/>
        <w:ind w:left="2340" w:hanging="900"/>
        <w:contextualSpacing/>
        <w:rPr>
          <w:rFonts w:ascii="Arial" w:hAnsi="Arial" w:cs="Arial"/>
          <w:sz w:val="22"/>
          <w:szCs w:val="22"/>
          <w:lang w:val="ms-MY"/>
        </w:rPr>
      </w:pPr>
    </w:p>
    <w:p w14:paraId="0886BC8D" w14:textId="77777777" w:rsidR="00E81412" w:rsidRPr="00E81412" w:rsidRDefault="00E81412" w:rsidP="00E81412">
      <w:pPr>
        <w:spacing w:line="240" w:lineRule="auto"/>
        <w:ind w:left="1200"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3FC1948" w14:textId="77777777" w:rsidR="00E81412" w:rsidRPr="00E81412" w:rsidRDefault="00E81412" w:rsidP="00E81412">
      <w:pPr>
        <w:spacing w:line="240" w:lineRule="auto"/>
        <w:ind w:left="1200" w:firstLine="240"/>
        <w:contextualSpacing/>
        <w:rPr>
          <w:rFonts w:ascii="Arial" w:hAnsi="Arial" w:cs="Arial"/>
          <w:color w:val="FF0000"/>
          <w:sz w:val="22"/>
          <w:szCs w:val="22"/>
          <w:u w:val="single"/>
          <w:lang w:val="ms-MY"/>
        </w:rPr>
      </w:pPr>
    </w:p>
    <w:p w14:paraId="6962B180" w14:textId="77777777" w:rsidR="00E81412" w:rsidRPr="00E81412" w:rsidRDefault="00E81412" w:rsidP="00E81412">
      <w:pPr>
        <w:spacing w:line="240" w:lineRule="auto"/>
        <w:ind w:left="1200" w:firstLine="240"/>
        <w:contextualSpacing/>
        <w:rPr>
          <w:rFonts w:ascii="Arial" w:hAnsi="Arial" w:cs="Arial"/>
          <w:color w:val="FF0000"/>
          <w:sz w:val="22"/>
          <w:szCs w:val="22"/>
          <w:u w:val="single"/>
          <w:lang w:val="ms-MY"/>
        </w:rPr>
      </w:pPr>
    </w:p>
    <w:p w14:paraId="0A406D3F" w14:textId="77777777" w:rsidR="00E81412" w:rsidRPr="00E81412" w:rsidRDefault="00E81412" w:rsidP="00FC026C">
      <w:pPr>
        <w:numPr>
          <w:ilvl w:val="2"/>
          <w:numId w:val="19"/>
        </w:numPr>
        <w:spacing w:after="200" w:line="240" w:lineRule="auto"/>
        <w:ind w:left="1440" w:hanging="900"/>
        <w:contextualSpacing/>
        <w:textAlignment w:val="auto"/>
        <w:rPr>
          <w:rFonts w:ascii="Arial" w:hAnsi="Arial" w:cs="Arial"/>
          <w:sz w:val="22"/>
          <w:szCs w:val="22"/>
          <w:lang w:val="ms-MY"/>
        </w:rPr>
      </w:pPr>
      <w:r w:rsidRPr="00E81412">
        <w:rPr>
          <w:rFonts w:ascii="Arial" w:hAnsi="Arial" w:cs="Arial"/>
          <w:sz w:val="22"/>
          <w:szCs w:val="22"/>
          <w:lang w:val="ms-MY"/>
        </w:rPr>
        <w:t>How does the department ensure that the academic staff are given opportunities to focus on their respective areas of expertise such as curriculum development, curriculum delivery, academic supervision of students, research and writing, scholarly and consultancy activities, community engagement and academically-related administrative duties?</w:t>
      </w:r>
    </w:p>
    <w:p w14:paraId="64ABB305" w14:textId="77777777" w:rsidR="00E81412" w:rsidRPr="00E81412" w:rsidRDefault="00E81412" w:rsidP="00E81412">
      <w:pPr>
        <w:spacing w:after="200" w:line="240" w:lineRule="auto"/>
        <w:ind w:left="1440"/>
        <w:contextualSpacing/>
        <w:textAlignment w:val="auto"/>
        <w:rPr>
          <w:rFonts w:ascii="Arial" w:hAnsi="Arial" w:cs="Arial"/>
          <w:sz w:val="22"/>
          <w:szCs w:val="22"/>
          <w:lang w:val="ms-MY"/>
        </w:rPr>
      </w:pPr>
    </w:p>
    <w:p w14:paraId="29FFBC4E" w14:textId="77777777" w:rsidR="00E81412" w:rsidRPr="00E81412" w:rsidRDefault="00E81412" w:rsidP="00E81412">
      <w:pPr>
        <w:spacing w:line="240" w:lineRule="auto"/>
        <w:ind w:left="1200"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2E7CEFB" w14:textId="77777777" w:rsidR="00E81412" w:rsidRPr="00E81412" w:rsidRDefault="00E81412" w:rsidP="00E81412">
      <w:pPr>
        <w:spacing w:line="240" w:lineRule="auto"/>
        <w:ind w:left="2291" w:hanging="851"/>
        <w:contextualSpacing/>
        <w:rPr>
          <w:rFonts w:ascii="Arial" w:hAnsi="Arial" w:cs="Arial"/>
          <w:sz w:val="22"/>
          <w:szCs w:val="22"/>
          <w:lang w:val="ms-MY"/>
        </w:rPr>
      </w:pPr>
    </w:p>
    <w:p w14:paraId="21FC5A70" w14:textId="77777777" w:rsidR="00E81412" w:rsidRPr="00E81412" w:rsidRDefault="00E81412" w:rsidP="00E81412">
      <w:pPr>
        <w:spacing w:line="240" w:lineRule="auto"/>
        <w:ind w:left="2291" w:hanging="851"/>
        <w:contextualSpacing/>
        <w:rPr>
          <w:rFonts w:ascii="Arial" w:hAnsi="Arial" w:cs="Arial"/>
          <w:sz w:val="22"/>
          <w:szCs w:val="22"/>
          <w:lang w:val="ms-MY"/>
        </w:rPr>
      </w:pPr>
    </w:p>
    <w:p w14:paraId="692639B3" w14:textId="77777777" w:rsidR="00E81412" w:rsidRPr="00E81412" w:rsidRDefault="00E81412" w:rsidP="00FC026C">
      <w:pPr>
        <w:numPr>
          <w:ilvl w:val="2"/>
          <w:numId w:val="19"/>
        </w:numPr>
        <w:spacing w:line="240" w:lineRule="auto"/>
        <w:ind w:left="1418" w:hanging="878"/>
        <w:contextualSpacing/>
        <w:textAlignment w:val="auto"/>
        <w:rPr>
          <w:rFonts w:ascii="Arial" w:hAnsi="Arial" w:cs="Arial"/>
          <w:sz w:val="22"/>
          <w:szCs w:val="22"/>
          <w:lang w:val="ms-MY"/>
        </w:rPr>
      </w:pPr>
      <w:r w:rsidRPr="00E81412">
        <w:rPr>
          <w:rFonts w:ascii="Arial" w:hAnsi="Arial" w:cs="Arial"/>
          <w:color w:val="000000"/>
          <w:sz w:val="22"/>
          <w:szCs w:val="22"/>
          <w:lang w:val="ms-MY"/>
        </w:rPr>
        <w:t xml:space="preserve">a) </w:t>
      </w:r>
      <w:r w:rsidRPr="00E81412">
        <w:rPr>
          <w:rFonts w:ascii="Arial" w:hAnsi="Arial" w:cs="Arial"/>
          <w:sz w:val="22"/>
          <w:szCs w:val="22"/>
          <w:lang w:val="ms-MY"/>
        </w:rPr>
        <w:t xml:space="preserve">State the HEP policies on conflict of interest and professional conduct of </w:t>
      </w:r>
    </w:p>
    <w:p w14:paraId="7A807F03"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     academic staff.</w:t>
      </w:r>
    </w:p>
    <w:p w14:paraId="2E958104" w14:textId="77777777" w:rsidR="00E81412" w:rsidRPr="00E81412" w:rsidRDefault="00E81412" w:rsidP="00E81412">
      <w:pPr>
        <w:spacing w:line="240" w:lineRule="auto"/>
        <w:ind w:left="1418"/>
        <w:contextualSpacing/>
        <w:rPr>
          <w:rFonts w:ascii="Arial" w:hAnsi="Arial" w:cs="Arial"/>
          <w:sz w:val="22"/>
          <w:szCs w:val="22"/>
          <w:lang w:val="ms-MY"/>
        </w:rPr>
      </w:pPr>
    </w:p>
    <w:p w14:paraId="388331B9" w14:textId="356AA86F" w:rsidR="00E81412" w:rsidRPr="00E81412" w:rsidRDefault="00E81412" w:rsidP="00E81412">
      <w:pPr>
        <w:spacing w:after="200" w:line="240" w:lineRule="auto"/>
        <w:ind w:left="1418" w:firstLine="22"/>
        <w:contextualSpacing/>
        <w:rPr>
          <w:rFonts w:ascii="Arial" w:hAnsi="Arial" w:cs="Arial"/>
          <w:sz w:val="22"/>
          <w:szCs w:val="22"/>
          <w:lang w:val="ms-MY"/>
        </w:rPr>
      </w:pPr>
      <w:r w:rsidRPr="00E81412">
        <w:rPr>
          <w:rFonts w:ascii="Arial" w:hAnsi="Arial" w:cs="Arial"/>
          <w:sz w:val="22"/>
          <w:szCs w:val="22"/>
          <w:lang w:val="ms-MY"/>
        </w:rPr>
        <w:t xml:space="preserve">     </w:t>
      </w:r>
      <w:r w:rsidRPr="00E81412">
        <w:rPr>
          <w:rFonts w:ascii="Arial" w:hAnsi="Arial" w:cs="Arial"/>
          <w:color w:val="FF0000"/>
          <w:sz w:val="22"/>
          <w:szCs w:val="22"/>
          <w:u w:val="single"/>
          <w:lang w:val="ms-MY"/>
        </w:rPr>
        <w:t>Maklumat di</w:t>
      </w:r>
      <w:r w:rsidR="00A65D33">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1C1753AF" w14:textId="57CC80CA" w:rsidR="00E81412" w:rsidRDefault="00E81412" w:rsidP="00E81412">
      <w:pPr>
        <w:spacing w:line="240" w:lineRule="auto"/>
        <w:ind w:left="1701"/>
        <w:rPr>
          <w:rFonts w:ascii="Arial" w:hAnsi="Arial" w:cs="Arial"/>
          <w:sz w:val="22"/>
          <w:szCs w:val="22"/>
          <w:lang w:val="ms-MY"/>
        </w:rPr>
      </w:pPr>
      <w:r w:rsidRPr="00E81412">
        <w:rPr>
          <w:rFonts w:ascii="Arial" w:hAnsi="Arial" w:cs="Arial"/>
          <w:sz w:val="22"/>
          <w:szCs w:val="22"/>
          <w:lang w:val="ms-MY"/>
        </w:rPr>
        <w:t>UPM merujuk kepada Akta Badan-Badan Berkanun (Tatatertib dan Surcaj) 2000 (Akta 605), Kaedah-Kaedah Universiti Putra Malaysia (Tatatertib Pelajar-Pelajar) 2005, Etika Kerja Universiti Putra Malaysia, Garis Panduan Integriti Akademik Institusi Penganjian Tinggi Malaysia yang berkuatkuasa dalam etika kelakuan profesional dan konflik kepentingan di</w:t>
      </w:r>
      <w:r w:rsidR="00A65D33">
        <w:rPr>
          <w:rFonts w:ascii="Arial" w:hAnsi="Arial" w:cs="Arial"/>
          <w:sz w:val="22"/>
          <w:szCs w:val="22"/>
          <w:lang w:val="ms-MY"/>
        </w:rPr>
        <w:t xml:space="preserve"> </w:t>
      </w:r>
      <w:r w:rsidRPr="00E81412">
        <w:rPr>
          <w:rFonts w:ascii="Arial" w:hAnsi="Arial" w:cs="Arial"/>
          <w:sz w:val="22"/>
          <w:szCs w:val="22"/>
          <w:lang w:val="ms-MY"/>
        </w:rPr>
        <w:t>kalangan staf akademik.</w:t>
      </w:r>
    </w:p>
    <w:p w14:paraId="4CDB3281" w14:textId="102D625F" w:rsidR="007E19A9" w:rsidRDefault="007E19A9" w:rsidP="00E81412">
      <w:pPr>
        <w:spacing w:line="240" w:lineRule="auto"/>
        <w:ind w:left="1701"/>
        <w:rPr>
          <w:rFonts w:ascii="Arial" w:hAnsi="Arial" w:cs="Arial"/>
          <w:sz w:val="22"/>
          <w:szCs w:val="22"/>
          <w:lang w:val="ms-MY"/>
        </w:rPr>
      </w:pPr>
    </w:p>
    <w:p w14:paraId="47B37219" w14:textId="77777777" w:rsidR="007E19A9" w:rsidRPr="00E81412" w:rsidRDefault="007E19A9" w:rsidP="007E19A9">
      <w:pPr>
        <w:spacing w:line="240" w:lineRule="auto"/>
        <w:ind w:left="993"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38239261" w14:textId="77777777" w:rsidR="007E19A9" w:rsidRPr="00E81412" w:rsidRDefault="007E19A9" w:rsidP="00E81412">
      <w:pPr>
        <w:spacing w:line="240" w:lineRule="auto"/>
        <w:ind w:left="1701"/>
        <w:rPr>
          <w:rFonts w:ascii="Arial" w:hAnsi="Arial" w:cs="Arial"/>
          <w:sz w:val="22"/>
          <w:szCs w:val="22"/>
          <w:lang w:val="ms-MY"/>
        </w:rPr>
      </w:pPr>
    </w:p>
    <w:p w14:paraId="45F2335F" w14:textId="77777777" w:rsidR="00E81412" w:rsidRPr="00E81412" w:rsidRDefault="00E81412" w:rsidP="00E81412">
      <w:pPr>
        <w:spacing w:line="240" w:lineRule="auto"/>
        <w:rPr>
          <w:rFonts w:ascii="Arial" w:hAnsi="Arial" w:cs="Arial"/>
          <w:sz w:val="22"/>
          <w:szCs w:val="22"/>
          <w:lang w:val="ms-MY"/>
        </w:rPr>
      </w:pPr>
    </w:p>
    <w:p w14:paraId="3F5FCA61" w14:textId="5B75B6BF" w:rsidR="00E81412" w:rsidRDefault="00E81412" w:rsidP="00664082">
      <w:pPr>
        <w:numPr>
          <w:ilvl w:val="0"/>
          <w:numId w:val="48"/>
        </w:numPr>
        <w:spacing w:line="240" w:lineRule="auto"/>
        <w:ind w:left="1701" w:hanging="261"/>
        <w:rPr>
          <w:rFonts w:ascii="Arial" w:hAnsi="Arial" w:cs="Arial"/>
          <w:sz w:val="22"/>
          <w:szCs w:val="22"/>
          <w:lang w:val="ms-MY"/>
        </w:rPr>
      </w:pPr>
      <w:r w:rsidRPr="00E81412">
        <w:rPr>
          <w:rFonts w:ascii="Arial" w:hAnsi="Arial" w:cs="Arial"/>
          <w:sz w:val="22"/>
          <w:szCs w:val="22"/>
          <w:lang w:val="ms-MY"/>
        </w:rPr>
        <w:t>State the HEP procedures for handling disciplinary cases.</w:t>
      </w:r>
    </w:p>
    <w:p w14:paraId="4DF0B6C5" w14:textId="77777777" w:rsidR="00A65D33" w:rsidRPr="001115FD" w:rsidRDefault="00A65D33" w:rsidP="00A65D33">
      <w:pPr>
        <w:spacing w:line="240" w:lineRule="auto"/>
        <w:ind w:left="1701"/>
        <w:rPr>
          <w:rFonts w:ascii="Arial" w:hAnsi="Arial" w:cs="Arial"/>
          <w:sz w:val="22"/>
          <w:szCs w:val="22"/>
          <w:lang w:val="ms-MY"/>
        </w:rPr>
      </w:pPr>
    </w:p>
    <w:p w14:paraId="58E3BCAF" w14:textId="26A0874C" w:rsidR="00E81412" w:rsidRPr="00E81412" w:rsidRDefault="00E81412" w:rsidP="007E19A9">
      <w:pPr>
        <w:spacing w:line="240" w:lineRule="auto"/>
        <w:ind w:left="993" w:firstLine="70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A65D33">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33CA706C" w14:textId="77777777" w:rsidR="00E81412" w:rsidRPr="00E81412" w:rsidRDefault="00E81412" w:rsidP="00E81412">
      <w:pPr>
        <w:spacing w:line="240" w:lineRule="auto"/>
        <w:ind w:left="1701"/>
        <w:rPr>
          <w:rFonts w:ascii="Arial" w:hAnsi="Arial" w:cs="Arial"/>
          <w:sz w:val="22"/>
          <w:szCs w:val="22"/>
          <w:lang w:val="ms-MY"/>
        </w:rPr>
      </w:pPr>
      <w:r w:rsidRPr="00E81412">
        <w:rPr>
          <w:rFonts w:ascii="Arial" w:hAnsi="Arial" w:cs="Arial"/>
          <w:sz w:val="22"/>
          <w:szCs w:val="22"/>
          <w:lang w:val="ms-MY"/>
        </w:rPr>
        <w:t>UPM mengklasifikasikan urusan tatatertib seperti berikut iaitu :</w:t>
      </w:r>
    </w:p>
    <w:p w14:paraId="7847B9D2" w14:textId="6852B246" w:rsidR="00E81412" w:rsidRPr="00E81412" w:rsidRDefault="00E81412" w:rsidP="00664082">
      <w:pPr>
        <w:widowControl/>
        <w:numPr>
          <w:ilvl w:val="0"/>
          <w:numId w:val="76"/>
        </w:numPr>
        <w:adjustRightInd/>
        <w:spacing w:line="240" w:lineRule="auto"/>
        <w:ind w:left="2127" w:hanging="426"/>
        <w:contextualSpacing/>
        <w:textAlignment w:val="auto"/>
        <w:rPr>
          <w:rFonts w:ascii="Arial" w:hAnsi="Arial" w:cs="Arial"/>
          <w:sz w:val="22"/>
          <w:szCs w:val="22"/>
          <w:lang w:val="ms-MY"/>
        </w:rPr>
      </w:pPr>
      <w:r w:rsidRPr="00E81412">
        <w:rPr>
          <w:rFonts w:ascii="Arial" w:hAnsi="Arial" w:cs="Arial"/>
          <w:sz w:val="22"/>
          <w:szCs w:val="22"/>
          <w:lang w:val="ms-MY"/>
        </w:rPr>
        <w:t>Urusan Tatatertib Staf iaitu di</w:t>
      </w:r>
      <w:r w:rsidR="00A65D33">
        <w:rPr>
          <w:rFonts w:ascii="Arial" w:hAnsi="Arial" w:cs="Arial"/>
          <w:sz w:val="22"/>
          <w:szCs w:val="22"/>
          <w:lang w:val="ms-MY"/>
        </w:rPr>
        <w:t xml:space="preserve"> </w:t>
      </w:r>
      <w:r w:rsidRPr="00E81412">
        <w:rPr>
          <w:rFonts w:ascii="Arial" w:hAnsi="Arial" w:cs="Arial"/>
          <w:sz w:val="22"/>
          <w:szCs w:val="22"/>
          <w:lang w:val="ms-MY"/>
        </w:rPr>
        <w:t>bawah tanggungjawab Pejabat Pendaftar dan Unit Integriti Pejabat Naib Canselor. Rujukan yang digunakan dalam urusan tatatertib staf ini adalah Akta Universiti dan Kolej Universiti 1971 pindaan 2012 dan Akta Badan-Badan Berkanun (Tatatertib dan Surcaj) 2000 (Akta 605)</w:t>
      </w:r>
      <w:r w:rsidR="003B71D8">
        <w:rPr>
          <w:rFonts w:ascii="Arial" w:hAnsi="Arial" w:cs="Arial"/>
          <w:sz w:val="22"/>
          <w:szCs w:val="22"/>
          <w:lang w:val="ms-MY"/>
        </w:rPr>
        <w:t>;</w:t>
      </w:r>
    </w:p>
    <w:p w14:paraId="72B09E47" w14:textId="77777777" w:rsidR="00E81412" w:rsidRPr="00E81412" w:rsidRDefault="00E81412" w:rsidP="00E81412">
      <w:pPr>
        <w:widowControl/>
        <w:adjustRightInd/>
        <w:spacing w:line="240" w:lineRule="auto"/>
        <w:ind w:left="2127" w:hanging="426"/>
        <w:textAlignment w:val="auto"/>
        <w:rPr>
          <w:rFonts w:ascii="Arial" w:hAnsi="Arial" w:cs="Arial"/>
          <w:sz w:val="22"/>
          <w:szCs w:val="22"/>
          <w:lang w:val="ms-MY"/>
        </w:rPr>
      </w:pPr>
    </w:p>
    <w:p w14:paraId="7CB506B2" w14:textId="478E2875" w:rsidR="00E81412" w:rsidRPr="00E81412" w:rsidRDefault="00E81412" w:rsidP="00664082">
      <w:pPr>
        <w:widowControl/>
        <w:numPr>
          <w:ilvl w:val="0"/>
          <w:numId w:val="76"/>
        </w:numPr>
        <w:adjustRightInd/>
        <w:spacing w:line="240" w:lineRule="auto"/>
        <w:ind w:left="2127" w:hanging="426"/>
        <w:contextualSpacing/>
        <w:textAlignment w:val="auto"/>
        <w:rPr>
          <w:rFonts w:ascii="Arial" w:hAnsi="Arial" w:cs="Arial"/>
          <w:sz w:val="22"/>
          <w:szCs w:val="22"/>
          <w:lang w:val="ms-MY"/>
        </w:rPr>
      </w:pPr>
      <w:r w:rsidRPr="00E81412">
        <w:rPr>
          <w:rFonts w:ascii="Arial" w:hAnsi="Arial" w:cs="Arial"/>
          <w:sz w:val="22"/>
          <w:szCs w:val="22"/>
          <w:lang w:val="ms-MY"/>
        </w:rPr>
        <w:t>Urusan Tatatertib Pelajar iaitu di</w:t>
      </w:r>
      <w:r w:rsidR="00A65D33">
        <w:rPr>
          <w:rFonts w:ascii="Arial" w:hAnsi="Arial" w:cs="Arial"/>
          <w:sz w:val="22"/>
          <w:szCs w:val="22"/>
          <w:lang w:val="ms-MY"/>
        </w:rPr>
        <w:t xml:space="preserve"> </w:t>
      </w:r>
      <w:r w:rsidRPr="00E81412">
        <w:rPr>
          <w:rFonts w:ascii="Arial" w:hAnsi="Arial" w:cs="Arial"/>
          <w:sz w:val="22"/>
          <w:szCs w:val="22"/>
          <w:lang w:val="ms-MY"/>
        </w:rPr>
        <w:t>bawah tanggungjawab Bahagian Hal Ehwal Pelajar) dan sumber rujukan adalah Kaedah-Kaedah Universiti Putra Malaysia (Tatatertib Pelajar-Pelajar) 2005 dan Akta Universiti dan Kolej Universiti 1971 pindaan 2012</w:t>
      </w:r>
      <w:r w:rsidR="003B71D8">
        <w:rPr>
          <w:rFonts w:ascii="Arial" w:hAnsi="Arial" w:cs="Arial"/>
          <w:sz w:val="22"/>
          <w:szCs w:val="22"/>
          <w:lang w:val="ms-MY"/>
        </w:rPr>
        <w:t>;</w:t>
      </w:r>
    </w:p>
    <w:p w14:paraId="47CED313" w14:textId="4A2D0146" w:rsidR="00E81412" w:rsidRDefault="00E81412" w:rsidP="00E81412">
      <w:pPr>
        <w:spacing w:after="200" w:line="240" w:lineRule="auto"/>
        <w:ind w:left="1701"/>
        <w:contextualSpacing/>
        <w:rPr>
          <w:rFonts w:ascii="Arial" w:hAnsi="Arial" w:cs="Arial"/>
          <w:color w:val="FF0000"/>
          <w:sz w:val="22"/>
          <w:szCs w:val="22"/>
          <w:u w:val="single"/>
          <w:lang w:val="ms-MY"/>
        </w:rPr>
      </w:pPr>
    </w:p>
    <w:p w14:paraId="1E5AFA94" w14:textId="77777777" w:rsidR="007E19A9" w:rsidRPr="00E81412" w:rsidRDefault="007E19A9" w:rsidP="007E19A9">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3B96AC41" w14:textId="77777777" w:rsidR="007E19A9" w:rsidRPr="00E81412" w:rsidRDefault="007E19A9" w:rsidP="00E81412">
      <w:pPr>
        <w:spacing w:after="200" w:line="240" w:lineRule="auto"/>
        <w:ind w:left="1701"/>
        <w:contextualSpacing/>
        <w:rPr>
          <w:rFonts w:ascii="Arial" w:hAnsi="Arial" w:cs="Arial"/>
          <w:color w:val="FF0000"/>
          <w:sz w:val="22"/>
          <w:szCs w:val="22"/>
          <w:u w:val="single"/>
          <w:lang w:val="ms-MY"/>
        </w:rPr>
      </w:pPr>
    </w:p>
    <w:p w14:paraId="648455D8" w14:textId="77777777" w:rsidR="00E81412" w:rsidRPr="00E81412" w:rsidRDefault="00E81412" w:rsidP="00E81412">
      <w:pPr>
        <w:spacing w:after="200" w:line="240" w:lineRule="auto"/>
        <w:ind w:left="1701"/>
        <w:contextualSpacing/>
        <w:rPr>
          <w:rFonts w:ascii="Arial" w:hAnsi="Arial" w:cs="Arial"/>
          <w:color w:val="FF0000"/>
          <w:sz w:val="22"/>
          <w:szCs w:val="22"/>
          <w:u w:val="single"/>
          <w:lang w:val="ms-MY"/>
        </w:rPr>
      </w:pPr>
    </w:p>
    <w:p w14:paraId="43DE266C" w14:textId="77777777" w:rsidR="00E81412" w:rsidRPr="00E81412" w:rsidRDefault="00E81412" w:rsidP="00FC026C">
      <w:pPr>
        <w:numPr>
          <w:ilvl w:val="2"/>
          <w:numId w:val="19"/>
        </w:numPr>
        <w:spacing w:line="240" w:lineRule="auto"/>
        <w:ind w:left="1440" w:hanging="900"/>
        <w:contextualSpacing/>
        <w:textAlignment w:val="auto"/>
        <w:rPr>
          <w:rFonts w:ascii="Arial" w:hAnsi="Arial" w:cs="Arial"/>
          <w:sz w:val="22"/>
          <w:szCs w:val="22"/>
          <w:lang w:val="ms-MY"/>
        </w:rPr>
      </w:pPr>
      <w:r w:rsidRPr="00E81412">
        <w:rPr>
          <w:rFonts w:ascii="Arial" w:hAnsi="Arial" w:cs="Arial"/>
          <w:sz w:val="22"/>
          <w:szCs w:val="22"/>
          <w:lang w:val="ms-MY"/>
        </w:rPr>
        <w:t xml:space="preserve">Describe the mechanisms and processes for periodic student evaluation of the academic staff. Indicate the frequency of this evaluation exercise. Show how this evaluation is taken into account for quality improvement. </w:t>
      </w:r>
    </w:p>
    <w:p w14:paraId="3C74C6BD" w14:textId="77777777" w:rsidR="00E81412" w:rsidRPr="00E81412" w:rsidRDefault="00E81412" w:rsidP="00E81412">
      <w:pPr>
        <w:spacing w:line="240" w:lineRule="auto"/>
        <w:ind w:left="1440"/>
        <w:contextualSpacing/>
        <w:textAlignment w:val="auto"/>
        <w:rPr>
          <w:rFonts w:ascii="Arial" w:hAnsi="Arial" w:cs="Arial"/>
          <w:sz w:val="22"/>
          <w:szCs w:val="22"/>
          <w:lang w:val="ms-MY"/>
        </w:rPr>
      </w:pPr>
    </w:p>
    <w:p w14:paraId="66F921C4" w14:textId="695A4978" w:rsidR="00E81412" w:rsidRPr="00E81412" w:rsidRDefault="00E81412" w:rsidP="00E81412">
      <w:pPr>
        <w:tabs>
          <w:tab w:val="left" w:pos="709"/>
        </w:tabs>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A65D33">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2628FAC5" w14:textId="33B2E21A" w:rsidR="00E81412" w:rsidRPr="00E81412" w:rsidRDefault="00E81412" w:rsidP="003B71D8">
      <w:pPr>
        <w:tabs>
          <w:tab w:val="left" w:pos="709"/>
        </w:tabs>
        <w:spacing w:line="240" w:lineRule="auto"/>
        <w:ind w:left="1418"/>
        <w:contextualSpacing/>
        <w:rPr>
          <w:rFonts w:ascii="Arial" w:hAnsi="Arial" w:cs="Arial"/>
          <w:bCs/>
          <w:color w:val="333333"/>
          <w:sz w:val="22"/>
          <w:szCs w:val="22"/>
          <w:shd w:val="clear" w:color="auto" w:fill="FFFFFF"/>
          <w:lang w:val="ms-MY"/>
        </w:rPr>
      </w:pPr>
      <w:r w:rsidRPr="00E81412">
        <w:rPr>
          <w:rFonts w:ascii="Arial" w:hAnsi="Arial" w:cs="Arial"/>
          <w:bCs/>
          <w:color w:val="333333"/>
          <w:sz w:val="22"/>
          <w:szCs w:val="22"/>
          <w:shd w:val="clear" w:color="auto" w:fill="FFFFFF"/>
          <w:lang w:val="ms-MY"/>
        </w:rPr>
        <w:t xml:space="preserve">Objektif utama penilaian pengajaran yang dilaksanakan bertujuan untuk mendapatkan maklum balas pelajar terhadap keberkesanan pengajaran &amp; pembelajaran untuk tujuan: </w:t>
      </w:r>
    </w:p>
    <w:p w14:paraId="0D2923EC" w14:textId="77777777" w:rsidR="00E81412" w:rsidRPr="00E81412" w:rsidRDefault="00E81412" w:rsidP="00664082">
      <w:pPr>
        <w:numPr>
          <w:ilvl w:val="0"/>
          <w:numId w:val="77"/>
        </w:numPr>
        <w:tabs>
          <w:tab w:val="left" w:pos="709"/>
        </w:tabs>
        <w:spacing w:line="240" w:lineRule="auto"/>
        <w:contextualSpacing/>
        <w:rPr>
          <w:rFonts w:ascii="Arial" w:hAnsi="Arial" w:cs="Arial"/>
          <w:bCs/>
          <w:color w:val="333333"/>
          <w:sz w:val="22"/>
          <w:szCs w:val="22"/>
          <w:shd w:val="clear" w:color="auto" w:fill="FFFFFF"/>
          <w:lang w:val="ms-MY"/>
        </w:rPr>
      </w:pPr>
      <w:r w:rsidRPr="00E81412">
        <w:rPr>
          <w:rFonts w:ascii="Arial" w:hAnsi="Arial" w:cs="Arial"/>
          <w:bCs/>
          <w:color w:val="333333"/>
          <w:sz w:val="22"/>
          <w:szCs w:val="22"/>
          <w:shd w:val="clear" w:color="auto" w:fill="FFFFFF"/>
          <w:lang w:val="ms-MY"/>
        </w:rPr>
        <w:t>pemantauan pensyarah berdasarkan kriteria yang telah ditetapkan;</w:t>
      </w:r>
    </w:p>
    <w:p w14:paraId="7E53CBBA" w14:textId="77777777" w:rsidR="00E81412" w:rsidRPr="00E81412" w:rsidRDefault="00E81412" w:rsidP="00664082">
      <w:pPr>
        <w:numPr>
          <w:ilvl w:val="0"/>
          <w:numId w:val="77"/>
        </w:numPr>
        <w:tabs>
          <w:tab w:val="left" w:pos="709"/>
        </w:tabs>
        <w:spacing w:line="240" w:lineRule="auto"/>
        <w:contextualSpacing/>
        <w:rPr>
          <w:rFonts w:ascii="Arial" w:hAnsi="Arial" w:cs="Arial"/>
          <w:bCs/>
          <w:color w:val="333333"/>
          <w:sz w:val="22"/>
          <w:szCs w:val="22"/>
          <w:shd w:val="clear" w:color="auto" w:fill="FFFFFF"/>
          <w:lang w:val="ms-MY"/>
        </w:rPr>
      </w:pPr>
      <w:r w:rsidRPr="00E81412">
        <w:rPr>
          <w:rFonts w:ascii="Arial" w:hAnsi="Arial" w:cs="Arial"/>
          <w:bCs/>
          <w:color w:val="333333"/>
          <w:sz w:val="22"/>
          <w:szCs w:val="22"/>
          <w:shd w:val="clear" w:color="auto" w:fill="FFFFFF"/>
          <w:lang w:val="ms-MY"/>
        </w:rPr>
        <w:t xml:space="preserve">meningkatkan kualiti kursus; dan </w:t>
      </w:r>
    </w:p>
    <w:p w14:paraId="6FBBAB35" w14:textId="77777777" w:rsidR="00E81412" w:rsidRPr="00E81412" w:rsidRDefault="00E81412" w:rsidP="00664082">
      <w:pPr>
        <w:numPr>
          <w:ilvl w:val="0"/>
          <w:numId w:val="77"/>
        </w:numPr>
        <w:tabs>
          <w:tab w:val="left" w:pos="709"/>
        </w:tabs>
        <w:spacing w:line="240" w:lineRule="auto"/>
        <w:contextualSpacing/>
        <w:rPr>
          <w:rFonts w:ascii="Arial" w:hAnsi="Arial" w:cs="Arial"/>
          <w:bCs/>
          <w:color w:val="333333"/>
          <w:sz w:val="22"/>
          <w:szCs w:val="22"/>
          <w:shd w:val="clear" w:color="auto" w:fill="FFFFFF"/>
          <w:lang w:val="ms-MY"/>
        </w:rPr>
      </w:pPr>
      <w:r w:rsidRPr="00E81412">
        <w:rPr>
          <w:rFonts w:ascii="Arial" w:hAnsi="Arial" w:cs="Arial"/>
          <w:bCs/>
          <w:color w:val="333333"/>
          <w:sz w:val="22"/>
          <w:szCs w:val="22"/>
          <w:shd w:val="clear" w:color="auto" w:fill="FFFFFF"/>
          <w:lang w:val="ms-MY"/>
        </w:rPr>
        <w:t>melahir dan membentuk pensyarah yang berkebolehan dan berwibawa.</w:t>
      </w:r>
    </w:p>
    <w:p w14:paraId="0DA40E36" w14:textId="77777777" w:rsidR="00E81412" w:rsidRPr="00E81412" w:rsidRDefault="00E81412" w:rsidP="00E81412">
      <w:pPr>
        <w:tabs>
          <w:tab w:val="left" w:pos="709"/>
        </w:tabs>
        <w:spacing w:line="240" w:lineRule="auto"/>
        <w:ind w:left="1418"/>
        <w:contextualSpacing/>
        <w:rPr>
          <w:rFonts w:ascii="Arial" w:hAnsi="Arial" w:cs="Arial"/>
          <w:b/>
          <w:lang w:val="ms-MY"/>
        </w:rPr>
      </w:pPr>
    </w:p>
    <w:p w14:paraId="69C1EE21" w14:textId="77777777" w:rsidR="00E81412" w:rsidRPr="00E81412" w:rsidRDefault="00E81412" w:rsidP="00E81412">
      <w:pPr>
        <w:spacing w:line="240" w:lineRule="auto"/>
        <w:ind w:left="1418"/>
        <w:rPr>
          <w:rFonts w:ascii="Arial" w:hAnsi="Arial" w:cs="Arial"/>
          <w:sz w:val="22"/>
          <w:szCs w:val="22"/>
        </w:rPr>
      </w:pPr>
      <w:r w:rsidRPr="00E81412">
        <w:rPr>
          <w:rFonts w:ascii="Arial" w:hAnsi="Arial" w:cs="Arial"/>
          <w:sz w:val="22"/>
          <w:szCs w:val="22"/>
        </w:rPr>
        <w:t>Penilaian pengajaran ini dilaksanakan terhadap semua program pengajian pada setiap semester berdasarkan tempoh seperti berikut:</w:t>
      </w:r>
    </w:p>
    <w:p w14:paraId="4FD950E3" w14:textId="77777777" w:rsidR="00E81412" w:rsidRPr="00E81412" w:rsidRDefault="00E81412" w:rsidP="00664082">
      <w:pPr>
        <w:widowControl/>
        <w:numPr>
          <w:ilvl w:val="0"/>
          <w:numId w:val="85"/>
        </w:numPr>
        <w:adjustRightInd/>
        <w:spacing w:line="240" w:lineRule="auto"/>
        <w:ind w:left="1418" w:firstLine="425"/>
        <w:contextualSpacing/>
        <w:jc w:val="left"/>
        <w:textAlignment w:val="auto"/>
        <w:rPr>
          <w:rFonts w:ascii="Arial" w:hAnsi="Arial" w:cs="Arial"/>
          <w:sz w:val="22"/>
          <w:szCs w:val="22"/>
        </w:rPr>
      </w:pPr>
      <w:r w:rsidRPr="00E81412">
        <w:rPr>
          <w:rFonts w:ascii="Arial" w:hAnsi="Arial" w:cs="Arial"/>
          <w:sz w:val="22"/>
          <w:szCs w:val="22"/>
        </w:rPr>
        <w:t>Asasi Sains Pertanian (minggu kuliah 14 hingga 18)</w:t>
      </w:r>
    </w:p>
    <w:p w14:paraId="5F00F9B1" w14:textId="77777777" w:rsidR="00E81412" w:rsidRPr="00E81412" w:rsidRDefault="00E81412" w:rsidP="00664082">
      <w:pPr>
        <w:widowControl/>
        <w:numPr>
          <w:ilvl w:val="0"/>
          <w:numId w:val="85"/>
        </w:numPr>
        <w:adjustRightInd/>
        <w:spacing w:line="240" w:lineRule="auto"/>
        <w:ind w:left="1418" w:firstLine="425"/>
        <w:contextualSpacing/>
        <w:jc w:val="left"/>
        <w:textAlignment w:val="auto"/>
        <w:rPr>
          <w:rFonts w:ascii="Arial" w:hAnsi="Arial" w:cs="Arial"/>
          <w:sz w:val="22"/>
          <w:szCs w:val="22"/>
        </w:rPr>
      </w:pPr>
      <w:r w:rsidRPr="00E81412">
        <w:rPr>
          <w:rFonts w:ascii="Arial" w:hAnsi="Arial" w:cs="Arial"/>
          <w:sz w:val="22"/>
          <w:szCs w:val="22"/>
        </w:rPr>
        <w:t xml:space="preserve">Diploma, </w:t>
      </w:r>
      <w:proofErr w:type="spellStart"/>
      <w:r w:rsidRPr="00E81412">
        <w:rPr>
          <w:rFonts w:ascii="Arial" w:hAnsi="Arial" w:cs="Arial"/>
          <w:sz w:val="22"/>
          <w:szCs w:val="22"/>
        </w:rPr>
        <w:t>Bacelor</w:t>
      </w:r>
      <w:proofErr w:type="spellEnd"/>
      <w:r w:rsidRPr="00E81412">
        <w:rPr>
          <w:rFonts w:ascii="Arial" w:hAnsi="Arial" w:cs="Arial"/>
          <w:sz w:val="22"/>
          <w:szCs w:val="22"/>
        </w:rPr>
        <w:t xml:space="preserve"> dan </w:t>
      </w:r>
      <w:proofErr w:type="spellStart"/>
      <w:r w:rsidRPr="00E81412">
        <w:rPr>
          <w:rFonts w:ascii="Arial" w:hAnsi="Arial" w:cs="Arial"/>
          <w:sz w:val="22"/>
          <w:szCs w:val="22"/>
        </w:rPr>
        <w:t>Siswazah</w:t>
      </w:r>
      <w:proofErr w:type="spellEnd"/>
      <w:r w:rsidRPr="00E81412">
        <w:rPr>
          <w:rFonts w:ascii="Arial" w:hAnsi="Arial" w:cs="Arial"/>
          <w:sz w:val="22"/>
          <w:szCs w:val="22"/>
        </w:rPr>
        <w:t xml:space="preserve"> (</w:t>
      </w:r>
      <w:proofErr w:type="spellStart"/>
      <w:r w:rsidRPr="00E81412">
        <w:rPr>
          <w:rFonts w:ascii="Arial" w:hAnsi="Arial" w:cs="Arial"/>
          <w:sz w:val="22"/>
          <w:szCs w:val="22"/>
        </w:rPr>
        <w:t>minggu</w:t>
      </w:r>
      <w:proofErr w:type="spellEnd"/>
      <w:r w:rsidRPr="00E81412">
        <w:rPr>
          <w:rFonts w:ascii="Arial" w:hAnsi="Arial" w:cs="Arial"/>
          <w:sz w:val="22"/>
          <w:szCs w:val="22"/>
        </w:rPr>
        <w:t xml:space="preserve"> kuliah 10 hingga 14) </w:t>
      </w:r>
    </w:p>
    <w:p w14:paraId="4377E45A" w14:textId="77777777" w:rsidR="00E81412" w:rsidRPr="00E81412" w:rsidRDefault="00E81412" w:rsidP="00E81412">
      <w:pPr>
        <w:spacing w:line="240" w:lineRule="auto"/>
        <w:ind w:left="1418"/>
        <w:rPr>
          <w:rFonts w:ascii="Arial" w:hAnsi="Arial" w:cs="Arial"/>
          <w:sz w:val="22"/>
          <w:szCs w:val="22"/>
        </w:rPr>
      </w:pPr>
    </w:p>
    <w:p w14:paraId="69801D7F" w14:textId="77777777" w:rsidR="00E81412" w:rsidRPr="00E81412" w:rsidRDefault="00E81412" w:rsidP="00E81412">
      <w:pPr>
        <w:spacing w:line="240" w:lineRule="auto"/>
        <w:ind w:left="1418"/>
        <w:rPr>
          <w:rFonts w:ascii="Arial" w:hAnsi="Arial" w:cs="Arial"/>
          <w:sz w:val="22"/>
          <w:szCs w:val="22"/>
        </w:rPr>
      </w:pPr>
      <w:r w:rsidRPr="00E81412">
        <w:rPr>
          <w:rFonts w:ascii="Arial" w:hAnsi="Arial" w:cs="Arial"/>
          <w:sz w:val="22"/>
          <w:szCs w:val="22"/>
        </w:rPr>
        <w:t>Penilaian dibuat secara atas talian melalui Sistem Teaching Assessment (TA) dalam Portal Putra Learning Hub. Jawatankuasa Pengajaran dan Pembelajaran (JKPP) UPM melalui mesyuaratnya ke-19 pada 9 April 2014 telah memohon agar fakulti memantau dan mengenal pasti pensyarah yang memperoleh penilaian pengajaran di bawah 3.50 daripada skala 5.00 mata secara berturutan untuk dua (2) semester agar latihan yang bersesuaian dapat diberikan kepada pensyarah berkenaan.</w:t>
      </w:r>
    </w:p>
    <w:p w14:paraId="72F871F1" w14:textId="77777777" w:rsidR="00E81412" w:rsidRPr="00E81412" w:rsidRDefault="00E81412" w:rsidP="00E81412">
      <w:pPr>
        <w:tabs>
          <w:tab w:val="left" w:pos="709"/>
        </w:tabs>
        <w:spacing w:line="240" w:lineRule="auto"/>
        <w:rPr>
          <w:rFonts w:ascii="Arial" w:hAnsi="Arial" w:cs="Arial"/>
          <w:b/>
          <w:lang w:val="ms-MY"/>
        </w:rPr>
      </w:pPr>
    </w:p>
    <w:p w14:paraId="40381E77" w14:textId="77777777" w:rsidR="00E81412" w:rsidRPr="00E81412" w:rsidRDefault="00E81412" w:rsidP="00E81412">
      <w:pPr>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43F59512" w14:textId="77777777" w:rsidR="00E81412" w:rsidRPr="00E81412" w:rsidRDefault="00E81412" w:rsidP="00E81412">
      <w:pPr>
        <w:spacing w:line="240" w:lineRule="auto"/>
        <w:ind w:left="1418"/>
        <w:contextualSpacing/>
        <w:rPr>
          <w:rFonts w:ascii="Arial" w:hAnsi="Arial" w:cs="Arial"/>
          <w:color w:val="FF0000"/>
          <w:sz w:val="22"/>
          <w:szCs w:val="22"/>
          <w:u w:val="single"/>
          <w:lang w:val="ms-MY"/>
        </w:rPr>
      </w:pPr>
    </w:p>
    <w:p w14:paraId="3F64A536" w14:textId="77777777" w:rsidR="00E81412" w:rsidRPr="00E81412" w:rsidRDefault="00E81412" w:rsidP="00E81412">
      <w:pPr>
        <w:spacing w:line="240" w:lineRule="auto"/>
        <w:ind w:left="1593" w:hanging="153"/>
        <w:contextualSpacing/>
        <w:rPr>
          <w:rFonts w:ascii="Arial" w:hAnsi="Arial" w:cs="Arial"/>
          <w:sz w:val="22"/>
          <w:szCs w:val="22"/>
          <w:lang w:val="ms-MY"/>
        </w:rPr>
      </w:pPr>
    </w:p>
    <w:p w14:paraId="1322E202" w14:textId="77777777" w:rsidR="00E81412" w:rsidRPr="00E81412" w:rsidRDefault="00E81412" w:rsidP="00816C74">
      <w:pPr>
        <w:numPr>
          <w:ilvl w:val="2"/>
          <w:numId w:val="19"/>
        </w:numPr>
        <w:spacing w:line="240" w:lineRule="auto"/>
        <w:ind w:left="1418" w:hanging="851"/>
        <w:contextualSpacing/>
        <w:jc w:val="left"/>
        <w:textAlignment w:val="auto"/>
        <w:rPr>
          <w:rFonts w:ascii="Arial" w:hAnsi="Arial" w:cs="Arial"/>
          <w:sz w:val="22"/>
          <w:szCs w:val="22"/>
          <w:lang w:val="ms-MY"/>
        </w:rPr>
      </w:pPr>
      <w:r w:rsidRPr="00E81412">
        <w:rPr>
          <w:rFonts w:ascii="Arial" w:hAnsi="Arial" w:cs="Arial"/>
          <w:sz w:val="22"/>
          <w:szCs w:val="22"/>
          <w:lang w:val="ms-MY"/>
        </w:rPr>
        <w:t xml:space="preserve">a) State the policies for training, professional development and career </w:t>
      </w:r>
    </w:p>
    <w:p w14:paraId="3C4534F4" w14:textId="77777777" w:rsidR="00E81412" w:rsidRPr="00E81412" w:rsidRDefault="00E81412" w:rsidP="00816C74">
      <w:pPr>
        <w:spacing w:line="240" w:lineRule="auto"/>
        <w:ind w:left="1418"/>
        <w:contextualSpacing/>
        <w:jc w:val="left"/>
        <w:rPr>
          <w:rFonts w:ascii="Arial" w:hAnsi="Arial" w:cs="Arial"/>
          <w:sz w:val="22"/>
          <w:szCs w:val="22"/>
          <w:lang w:val="ms-MY"/>
        </w:rPr>
      </w:pPr>
      <w:r w:rsidRPr="00E81412">
        <w:rPr>
          <w:rFonts w:ascii="Arial" w:hAnsi="Arial" w:cs="Arial"/>
          <w:sz w:val="22"/>
          <w:szCs w:val="22"/>
          <w:lang w:val="ms-MY"/>
        </w:rPr>
        <w:t xml:space="preserve">    advancement (e.g., study leave, sabbatical, advanced training, specialised </w:t>
      </w:r>
    </w:p>
    <w:p w14:paraId="460D4065" w14:textId="77777777" w:rsidR="00E81412" w:rsidRPr="00E81412" w:rsidRDefault="00E81412" w:rsidP="00816C74">
      <w:pPr>
        <w:spacing w:line="240" w:lineRule="auto"/>
        <w:ind w:left="1418"/>
        <w:contextualSpacing/>
        <w:jc w:val="left"/>
        <w:rPr>
          <w:rFonts w:ascii="Arial" w:hAnsi="Arial" w:cs="Arial"/>
          <w:sz w:val="22"/>
          <w:szCs w:val="22"/>
          <w:lang w:val="ms-MY"/>
        </w:rPr>
      </w:pPr>
      <w:r w:rsidRPr="00E81412">
        <w:rPr>
          <w:rFonts w:ascii="Arial" w:hAnsi="Arial" w:cs="Arial"/>
          <w:sz w:val="22"/>
          <w:szCs w:val="22"/>
          <w:lang w:val="ms-MY"/>
        </w:rPr>
        <w:t xml:space="preserve">    courses, re-tooling, etc.) of the academic staff.</w:t>
      </w:r>
    </w:p>
    <w:p w14:paraId="056C2EAC" w14:textId="77777777" w:rsidR="00E81412" w:rsidRPr="00E81412" w:rsidRDefault="00E81412" w:rsidP="00E81412">
      <w:pPr>
        <w:spacing w:line="240" w:lineRule="auto"/>
        <w:ind w:left="1418"/>
        <w:contextualSpacing/>
        <w:rPr>
          <w:rFonts w:ascii="Arial" w:hAnsi="Arial" w:cs="Arial"/>
          <w:sz w:val="22"/>
          <w:szCs w:val="22"/>
          <w:lang w:val="ms-MY"/>
        </w:rPr>
      </w:pPr>
    </w:p>
    <w:p w14:paraId="22473701" w14:textId="47C1752F"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    </w:t>
      </w:r>
      <w:r w:rsidRPr="00E81412">
        <w:rPr>
          <w:rFonts w:ascii="Arial" w:hAnsi="Arial" w:cs="Arial"/>
          <w:color w:val="FF0000"/>
          <w:sz w:val="22"/>
          <w:szCs w:val="22"/>
          <w:u w:val="single"/>
          <w:lang w:val="ms-MY"/>
        </w:rPr>
        <w:t>Maklumat di</w:t>
      </w:r>
      <w:r w:rsidR="00A65D33">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6286B4BE" w14:textId="43C55E05" w:rsidR="00E81412" w:rsidRPr="00E81412" w:rsidRDefault="00E81412" w:rsidP="003B71D8">
      <w:pPr>
        <w:spacing w:line="240" w:lineRule="auto"/>
        <w:ind w:left="1701"/>
        <w:contextualSpacing/>
        <w:rPr>
          <w:rFonts w:ascii="Arial" w:hAnsi="Arial" w:cs="Arial"/>
          <w:sz w:val="22"/>
          <w:szCs w:val="22"/>
          <w:lang w:val="ms-MY"/>
        </w:rPr>
      </w:pPr>
      <w:r w:rsidRPr="00E81412">
        <w:rPr>
          <w:rFonts w:ascii="Arial" w:hAnsi="Arial" w:cs="Arial"/>
          <w:sz w:val="22"/>
          <w:szCs w:val="22"/>
          <w:lang w:val="ms-MY"/>
        </w:rPr>
        <w:t>UPM akan memastikan staf akademik diberikan kemudahan bagi meningkatkan kemahiran dan pengetahuan dalam bidang kepakaran mereka. Kemudahan yang diberikan juga haruslah relevan dengan tugas dan tanggungjawab yang dilaksanakan dalam membantu universiti mencapai KPI yang telah ditetapkan. Sehubungan dengan itu, beberapa garis panduan yang perlu diikuti oleh Pegawai Akademik bagi mendapatkan kemudahan tersebut antaranya:</w:t>
      </w:r>
    </w:p>
    <w:p w14:paraId="64D0CE77" w14:textId="77777777" w:rsidR="00E81412" w:rsidRPr="00E81412" w:rsidRDefault="00E81412" w:rsidP="00E81412">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(i)</w:t>
      </w:r>
      <w:r w:rsidRPr="00E81412">
        <w:rPr>
          <w:rFonts w:ascii="Arial" w:hAnsi="Arial" w:cs="Arial"/>
          <w:sz w:val="22"/>
          <w:szCs w:val="22"/>
          <w:lang w:val="ms-MY"/>
        </w:rPr>
        <w:tab/>
      </w:r>
      <w:r w:rsidRPr="00A65D33">
        <w:rPr>
          <w:rFonts w:ascii="Arial" w:hAnsi="Arial" w:cs="Arial"/>
          <w:sz w:val="22"/>
          <w:szCs w:val="22"/>
          <w:u w:val="single"/>
          <w:lang w:val="ms-MY"/>
        </w:rPr>
        <w:t>Latihan Pasca Kedoktoran</w:t>
      </w:r>
    </w:p>
    <w:p w14:paraId="398D8538" w14:textId="77777777" w:rsidR="00E81412" w:rsidRPr="00E81412" w:rsidRDefault="00E81412" w:rsidP="00E81412">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w:t>
      </w:r>
      <w:r w:rsidRPr="00E81412">
        <w:rPr>
          <w:rFonts w:ascii="Arial" w:hAnsi="Arial" w:cs="Arial"/>
          <w:sz w:val="22"/>
          <w:szCs w:val="22"/>
          <w:lang w:val="ms-MY"/>
        </w:rPr>
        <w:tab/>
        <w:t xml:space="preserve">Memberikan peluang kepada pegawai akademik yang baharu memperoleh </w:t>
      </w:r>
      <w:r w:rsidRPr="00E81412">
        <w:rPr>
          <w:rFonts w:ascii="Arial" w:hAnsi="Arial" w:cs="Arial"/>
          <w:lang w:val="ms-MY"/>
        </w:rPr>
        <w:t>PhD untuk membuat penyelidikan secara sepenuh masa; dan</w:t>
      </w:r>
    </w:p>
    <w:p w14:paraId="053C94F5" w14:textId="77777777" w:rsidR="00E81412" w:rsidRPr="00E81412" w:rsidRDefault="00E81412" w:rsidP="00E81412">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w:t>
      </w:r>
      <w:r w:rsidRPr="00E81412">
        <w:rPr>
          <w:rFonts w:ascii="Arial" w:hAnsi="Arial" w:cs="Arial"/>
          <w:sz w:val="22"/>
          <w:szCs w:val="22"/>
          <w:lang w:val="ms-MY"/>
        </w:rPr>
        <w:tab/>
        <w:t xml:space="preserve">Menggalakkan pegawai akademik membina rangkaian penyelidikan dengan </w:t>
      </w:r>
      <w:r w:rsidRPr="00E81412">
        <w:rPr>
          <w:rFonts w:ascii="Arial" w:hAnsi="Arial" w:cs="Arial"/>
          <w:lang w:val="ms-MY"/>
        </w:rPr>
        <w:t>pakar dalam bidang-bidang berkenaan.</w:t>
      </w:r>
    </w:p>
    <w:p w14:paraId="002B25CB" w14:textId="77777777" w:rsidR="00E81412" w:rsidRPr="00E81412" w:rsidRDefault="00E81412" w:rsidP="00E81412">
      <w:pPr>
        <w:spacing w:line="240" w:lineRule="auto"/>
        <w:ind w:left="2268" w:hanging="425"/>
        <w:contextualSpacing/>
        <w:rPr>
          <w:rFonts w:ascii="Arial" w:hAnsi="Arial" w:cs="Arial"/>
          <w:sz w:val="22"/>
          <w:szCs w:val="22"/>
          <w:lang w:val="ms-MY"/>
        </w:rPr>
      </w:pPr>
    </w:p>
    <w:p w14:paraId="1255855C" w14:textId="77777777" w:rsidR="00E81412" w:rsidRPr="00E81412" w:rsidRDefault="00E81412" w:rsidP="00E81412">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(ii)</w:t>
      </w:r>
      <w:r w:rsidRPr="00E81412">
        <w:rPr>
          <w:rFonts w:ascii="Arial" w:hAnsi="Arial" w:cs="Arial"/>
          <w:sz w:val="22"/>
          <w:szCs w:val="22"/>
          <w:lang w:val="ms-MY"/>
        </w:rPr>
        <w:tab/>
      </w:r>
      <w:r w:rsidRPr="00A65D33">
        <w:rPr>
          <w:rFonts w:ascii="Arial" w:hAnsi="Arial" w:cs="Arial"/>
          <w:sz w:val="22"/>
          <w:szCs w:val="22"/>
          <w:u w:val="single"/>
          <w:lang w:val="ms-MY"/>
        </w:rPr>
        <w:t>Latihan Sub Kepakaran</w:t>
      </w:r>
    </w:p>
    <w:p w14:paraId="75E9DF21" w14:textId="77777777" w:rsidR="00E81412" w:rsidRPr="00E81412" w:rsidRDefault="00E81412" w:rsidP="00E81412">
      <w:pPr>
        <w:spacing w:line="240" w:lineRule="auto"/>
        <w:ind w:left="2268"/>
        <w:rPr>
          <w:rFonts w:ascii="Arial" w:hAnsi="Arial" w:cs="Arial"/>
          <w:sz w:val="22"/>
          <w:szCs w:val="22"/>
          <w:lang w:val="ms-MY"/>
        </w:rPr>
      </w:pPr>
      <w:r w:rsidRPr="00E81412">
        <w:rPr>
          <w:rFonts w:ascii="Arial" w:hAnsi="Arial" w:cs="Arial"/>
          <w:sz w:val="22"/>
          <w:szCs w:val="22"/>
          <w:lang w:val="ms-MY"/>
        </w:rPr>
        <w:t>Merupakan satu kemudahan yang diberikan kepada pegawai akademik dalam bidang perubatan untuk mendapatkan pengetahuan dan meningkatkan kemahiran dalam bidang kepakaran mereka.</w:t>
      </w:r>
    </w:p>
    <w:p w14:paraId="2821F2DA" w14:textId="77777777" w:rsidR="00E81412" w:rsidRPr="00E81412" w:rsidRDefault="00E81412" w:rsidP="00E81412">
      <w:pPr>
        <w:spacing w:line="240" w:lineRule="auto"/>
        <w:ind w:left="2268" w:hanging="425"/>
        <w:contextualSpacing/>
        <w:rPr>
          <w:rFonts w:ascii="Arial" w:hAnsi="Arial" w:cs="Arial"/>
          <w:sz w:val="22"/>
          <w:szCs w:val="22"/>
          <w:lang w:val="ms-MY"/>
        </w:rPr>
      </w:pPr>
    </w:p>
    <w:p w14:paraId="396E569C" w14:textId="77777777" w:rsidR="00E81412" w:rsidRPr="00E81412" w:rsidRDefault="00E81412" w:rsidP="00E81412">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(iii)</w:t>
      </w:r>
      <w:r w:rsidRPr="00E81412">
        <w:rPr>
          <w:rFonts w:ascii="Arial" w:hAnsi="Arial" w:cs="Arial"/>
          <w:sz w:val="22"/>
          <w:szCs w:val="22"/>
          <w:lang w:val="ms-MY"/>
        </w:rPr>
        <w:tab/>
      </w:r>
      <w:r w:rsidRPr="00A65D33">
        <w:rPr>
          <w:rFonts w:ascii="Arial" w:hAnsi="Arial" w:cs="Arial"/>
          <w:sz w:val="22"/>
          <w:szCs w:val="22"/>
          <w:u w:val="single"/>
          <w:lang w:val="ms-MY"/>
        </w:rPr>
        <w:t>Cuti Sabatikal</w:t>
      </w:r>
    </w:p>
    <w:p w14:paraId="58FD681A" w14:textId="77777777" w:rsidR="00E81412" w:rsidRPr="00E81412" w:rsidRDefault="00E81412" w:rsidP="00E81412">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w:t>
      </w:r>
      <w:r w:rsidRPr="00E81412">
        <w:rPr>
          <w:rFonts w:ascii="Arial" w:hAnsi="Arial" w:cs="Arial"/>
          <w:sz w:val="22"/>
          <w:szCs w:val="22"/>
          <w:lang w:val="ms-MY"/>
        </w:rPr>
        <w:tab/>
        <w:t>Menjalankan penyelidikan;</w:t>
      </w:r>
    </w:p>
    <w:p w14:paraId="0C8F8796" w14:textId="77777777" w:rsidR="00E81412" w:rsidRPr="00E81412" w:rsidRDefault="00E81412" w:rsidP="00E81412">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w:t>
      </w:r>
      <w:r w:rsidRPr="00E81412">
        <w:rPr>
          <w:rFonts w:ascii="Arial" w:hAnsi="Arial" w:cs="Arial"/>
          <w:sz w:val="22"/>
          <w:szCs w:val="22"/>
          <w:lang w:val="ms-MY"/>
        </w:rPr>
        <w:tab/>
        <w:t>Lawatan akademik dan saintifik yang berkaitan dengan bidang pengkhususan/ kepakaran pegawai; dan</w:t>
      </w:r>
    </w:p>
    <w:p w14:paraId="79514CAC" w14:textId="77777777" w:rsidR="00E81412" w:rsidRPr="00E81412" w:rsidRDefault="00E81412" w:rsidP="00E81412">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w:t>
      </w:r>
      <w:r w:rsidRPr="00E81412">
        <w:rPr>
          <w:rFonts w:ascii="Arial" w:hAnsi="Arial" w:cs="Arial"/>
          <w:sz w:val="22"/>
          <w:szCs w:val="22"/>
          <w:lang w:val="ms-MY"/>
        </w:rPr>
        <w:tab/>
      </w:r>
      <w:r w:rsidRPr="00A65D33">
        <w:rPr>
          <w:rFonts w:ascii="Arial" w:hAnsi="Arial" w:cs="Arial"/>
          <w:sz w:val="22"/>
          <w:szCs w:val="22"/>
          <w:lang w:val="ms-MY"/>
        </w:rPr>
        <w:t>Penulisan buku karya asal dengan syarat pegawai hanya menulis satu buku dalam tempoh cuti sabatikal yang diluluskan. Kebenaran yang diberikan adalah hanya untuk menyelesaikan penulisan, bukan pada peringkat permulaan penulisan</w:t>
      </w:r>
      <w:r w:rsidRPr="00E81412">
        <w:rPr>
          <w:rFonts w:ascii="Arial" w:hAnsi="Arial" w:cs="Arial"/>
          <w:lang w:val="ms-MY"/>
        </w:rPr>
        <w:t>.</w:t>
      </w:r>
    </w:p>
    <w:p w14:paraId="3EF751C1" w14:textId="77777777" w:rsidR="00E81412" w:rsidRPr="00E81412" w:rsidRDefault="00E81412" w:rsidP="00E81412">
      <w:pPr>
        <w:spacing w:line="240" w:lineRule="auto"/>
        <w:ind w:left="2268" w:hanging="425"/>
        <w:contextualSpacing/>
        <w:rPr>
          <w:rFonts w:ascii="Arial" w:hAnsi="Arial" w:cs="Arial"/>
          <w:sz w:val="22"/>
          <w:szCs w:val="22"/>
          <w:lang w:val="ms-MY"/>
        </w:rPr>
      </w:pPr>
    </w:p>
    <w:p w14:paraId="310828EA" w14:textId="77777777" w:rsidR="00E81412" w:rsidRPr="00E81412" w:rsidRDefault="00E81412" w:rsidP="00E81412">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(iv)</w:t>
      </w:r>
      <w:r w:rsidRPr="00E81412">
        <w:rPr>
          <w:rFonts w:ascii="Arial" w:hAnsi="Arial" w:cs="Arial"/>
          <w:sz w:val="22"/>
          <w:szCs w:val="22"/>
          <w:lang w:val="ms-MY"/>
        </w:rPr>
        <w:tab/>
      </w:r>
      <w:r w:rsidRPr="00A65D33">
        <w:rPr>
          <w:rFonts w:ascii="Arial" w:hAnsi="Arial" w:cs="Arial"/>
          <w:sz w:val="22"/>
          <w:szCs w:val="22"/>
          <w:u w:val="single"/>
          <w:lang w:val="ms-MY"/>
        </w:rPr>
        <w:t>Latihan Penyelidikan</w:t>
      </w:r>
    </w:p>
    <w:p w14:paraId="21165DA5" w14:textId="77777777" w:rsidR="00E81412" w:rsidRPr="00E81412" w:rsidRDefault="00E81412" w:rsidP="00E81412">
      <w:pPr>
        <w:spacing w:line="240" w:lineRule="auto"/>
        <w:ind w:left="2268"/>
        <w:contextualSpacing/>
        <w:rPr>
          <w:rFonts w:ascii="Arial" w:hAnsi="Arial" w:cs="Arial"/>
          <w:sz w:val="22"/>
          <w:szCs w:val="22"/>
          <w:lang w:val="ms-MY"/>
        </w:rPr>
      </w:pPr>
      <w:r w:rsidRPr="00E81412">
        <w:rPr>
          <w:rFonts w:ascii="Arial" w:hAnsi="Arial" w:cs="Arial"/>
          <w:sz w:val="22"/>
          <w:szCs w:val="22"/>
          <w:lang w:val="ms-MY"/>
        </w:rPr>
        <w:t>Latihan Penyelidikan adalah untuk memberi peluang kepada Pegawai Akademik menumpukan perhatian kepada penyelidikan yang dijalankan.</w:t>
      </w:r>
    </w:p>
    <w:p w14:paraId="7213451A" w14:textId="77777777" w:rsidR="00E81412" w:rsidRPr="00E81412" w:rsidRDefault="00E81412" w:rsidP="00E81412">
      <w:pPr>
        <w:spacing w:line="240" w:lineRule="auto"/>
        <w:ind w:left="2268" w:hanging="425"/>
        <w:contextualSpacing/>
        <w:rPr>
          <w:rFonts w:ascii="Arial" w:hAnsi="Arial" w:cs="Arial"/>
          <w:sz w:val="22"/>
          <w:szCs w:val="22"/>
          <w:lang w:val="ms-MY"/>
        </w:rPr>
      </w:pPr>
    </w:p>
    <w:p w14:paraId="684EDF31" w14:textId="77777777" w:rsidR="00E81412" w:rsidRPr="00E81412" w:rsidRDefault="00E81412" w:rsidP="00E81412">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(v)</w:t>
      </w:r>
      <w:r w:rsidRPr="00E81412">
        <w:rPr>
          <w:rFonts w:ascii="Arial" w:hAnsi="Arial" w:cs="Arial"/>
          <w:sz w:val="22"/>
          <w:szCs w:val="22"/>
          <w:lang w:val="ms-MY"/>
        </w:rPr>
        <w:tab/>
      </w:r>
      <w:r w:rsidRPr="00A65D33">
        <w:rPr>
          <w:rFonts w:ascii="Arial" w:hAnsi="Arial" w:cs="Arial"/>
          <w:sz w:val="22"/>
          <w:szCs w:val="22"/>
          <w:u w:val="single"/>
          <w:lang w:val="ms-MY"/>
        </w:rPr>
        <w:t>Latihan Profesional</w:t>
      </w:r>
    </w:p>
    <w:p w14:paraId="34D5589B" w14:textId="77777777" w:rsidR="00E81412" w:rsidRPr="00E81412" w:rsidRDefault="00E81412" w:rsidP="00E81412">
      <w:pPr>
        <w:spacing w:line="240" w:lineRule="auto"/>
        <w:ind w:left="2268"/>
        <w:contextualSpacing/>
        <w:rPr>
          <w:rFonts w:ascii="Arial" w:hAnsi="Arial" w:cs="Arial"/>
          <w:sz w:val="22"/>
          <w:szCs w:val="22"/>
          <w:lang w:val="ms-MY"/>
        </w:rPr>
      </w:pPr>
      <w:r w:rsidRPr="00E81412">
        <w:rPr>
          <w:rFonts w:ascii="Arial" w:hAnsi="Arial" w:cs="Arial"/>
          <w:sz w:val="22"/>
          <w:szCs w:val="22"/>
          <w:lang w:val="ms-MY"/>
        </w:rPr>
        <w:t>Latihan Profesional adalah bertujuan untuk pegawai memenuhi syarat bagi mendapatkan kelayakan tertentu dalam profesion yang berkenaan serta melayakkan staf mendapat pengiktirafan daripada badan profesional yang ditubuhkan di bawah akta, antaranya:</w:t>
      </w:r>
    </w:p>
    <w:p w14:paraId="77B50B2C" w14:textId="77777777" w:rsidR="00E81412" w:rsidRPr="00E81412" w:rsidRDefault="00E81412" w:rsidP="00E81412">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w:t>
      </w:r>
      <w:r w:rsidRPr="00E81412">
        <w:rPr>
          <w:rFonts w:ascii="Arial" w:hAnsi="Arial" w:cs="Arial"/>
          <w:sz w:val="22"/>
          <w:szCs w:val="22"/>
          <w:lang w:val="ms-MY"/>
        </w:rPr>
        <w:tab/>
        <w:t>Jurutera – Lembaga Jurutera Malaysia (Board of Engineers)</w:t>
      </w:r>
    </w:p>
    <w:p w14:paraId="777A8128" w14:textId="77777777" w:rsidR="00E81412" w:rsidRPr="00E81412" w:rsidRDefault="00E81412" w:rsidP="00E81412">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w:t>
      </w:r>
      <w:r w:rsidRPr="00E81412">
        <w:rPr>
          <w:rFonts w:ascii="Arial" w:hAnsi="Arial" w:cs="Arial"/>
          <w:sz w:val="22"/>
          <w:szCs w:val="22"/>
          <w:lang w:val="ms-MY"/>
        </w:rPr>
        <w:tab/>
        <w:t>Senibina – Lembaga Arkitek Malaysia (LAM)</w:t>
      </w:r>
    </w:p>
    <w:p w14:paraId="31B9C435" w14:textId="77777777" w:rsidR="00E81412" w:rsidRPr="00E81412" w:rsidRDefault="00E81412" w:rsidP="00E81412">
      <w:pPr>
        <w:spacing w:line="240" w:lineRule="auto"/>
        <w:ind w:left="2268" w:hanging="425"/>
        <w:contextualSpacing/>
        <w:rPr>
          <w:rFonts w:ascii="Arial" w:hAnsi="Arial" w:cs="Arial"/>
          <w:sz w:val="22"/>
          <w:szCs w:val="22"/>
          <w:lang w:val="ms-MY"/>
        </w:rPr>
      </w:pPr>
      <w:r w:rsidRPr="00E81412">
        <w:rPr>
          <w:rFonts w:ascii="Arial" w:hAnsi="Arial" w:cs="Arial"/>
          <w:sz w:val="22"/>
          <w:szCs w:val="22"/>
          <w:lang w:val="ms-MY"/>
        </w:rPr>
        <w:t>•</w:t>
      </w:r>
      <w:r w:rsidRPr="00E81412">
        <w:rPr>
          <w:rFonts w:ascii="Arial" w:hAnsi="Arial" w:cs="Arial"/>
          <w:sz w:val="22"/>
          <w:szCs w:val="22"/>
          <w:lang w:val="ms-MY"/>
        </w:rPr>
        <w:tab/>
        <w:t>Kewangan - Malaysia Institute of Accountants (MIA)</w:t>
      </w:r>
    </w:p>
    <w:p w14:paraId="3EA8F5A7" w14:textId="234BC5C0" w:rsidR="00E81412" w:rsidRDefault="00E81412" w:rsidP="00E81412">
      <w:pPr>
        <w:spacing w:line="240" w:lineRule="auto"/>
        <w:contextualSpacing/>
        <w:rPr>
          <w:rFonts w:ascii="Arial" w:hAnsi="Arial" w:cs="Arial"/>
          <w:sz w:val="22"/>
          <w:szCs w:val="22"/>
          <w:lang w:val="ms-MY"/>
        </w:rPr>
      </w:pPr>
    </w:p>
    <w:p w14:paraId="46CB398C" w14:textId="77777777" w:rsidR="007E19A9" w:rsidRPr="00E81412" w:rsidRDefault="007E19A9" w:rsidP="007E19A9">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2CEE2341" w14:textId="77777777" w:rsidR="007E19A9" w:rsidRPr="00E81412" w:rsidRDefault="007E19A9" w:rsidP="00E81412">
      <w:pPr>
        <w:spacing w:line="240" w:lineRule="auto"/>
        <w:contextualSpacing/>
        <w:rPr>
          <w:rFonts w:ascii="Arial" w:hAnsi="Arial" w:cs="Arial"/>
          <w:sz w:val="22"/>
          <w:szCs w:val="22"/>
          <w:lang w:val="ms-MY"/>
        </w:rPr>
      </w:pPr>
    </w:p>
    <w:p w14:paraId="72E4DDAF" w14:textId="77777777" w:rsidR="00E81412" w:rsidRPr="00E81412" w:rsidRDefault="00E81412" w:rsidP="00E81412">
      <w:pPr>
        <w:spacing w:line="240" w:lineRule="auto"/>
        <w:contextualSpacing/>
        <w:rPr>
          <w:rFonts w:ascii="Arial" w:hAnsi="Arial" w:cs="Arial"/>
          <w:sz w:val="22"/>
          <w:szCs w:val="22"/>
          <w:lang w:val="ms-MY"/>
        </w:rPr>
      </w:pPr>
    </w:p>
    <w:p w14:paraId="5119707E" w14:textId="77777777" w:rsidR="00E81412" w:rsidRPr="00E81412" w:rsidRDefault="00E81412" w:rsidP="00664082">
      <w:pPr>
        <w:numPr>
          <w:ilvl w:val="0"/>
          <w:numId w:val="49"/>
        </w:numPr>
        <w:spacing w:line="240" w:lineRule="auto"/>
        <w:ind w:left="1701" w:hanging="283"/>
        <w:contextualSpacing/>
        <w:textAlignment w:val="auto"/>
        <w:rPr>
          <w:rFonts w:ascii="Arial" w:hAnsi="Arial" w:cs="Arial"/>
          <w:iCs/>
          <w:sz w:val="22"/>
          <w:szCs w:val="22"/>
          <w:lang w:val="ms-MY"/>
        </w:rPr>
      </w:pPr>
      <w:r w:rsidRPr="00E81412">
        <w:rPr>
          <w:rFonts w:ascii="Arial" w:hAnsi="Arial" w:cs="Arial"/>
          <w:iCs/>
          <w:sz w:val="22"/>
          <w:szCs w:val="22"/>
          <w:lang w:val="ms-MY"/>
        </w:rPr>
        <w:t>Describe the mentoring system or formative guidance for new academic staff.</w:t>
      </w:r>
    </w:p>
    <w:p w14:paraId="57FD7D98" w14:textId="77777777" w:rsidR="00E81412" w:rsidRPr="00E81412" w:rsidRDefault="00E81412" w:rsidP="00E81412">
      <w:pPr>
        <w:spacing w:line="240" w:lineRule="auto"/>
        <w:ind w:left="1701"/>
        <w:contextualSpacing/>
        <w:textAlignment w:val="auto"/>
        <w:rPr>
          <w:rFonts w:ascii="Arial" w:hAnsi="Arial" w:cs="Arial"/>
          <w:iCs/>
          <w:sz w:val="22"/>
          <w:szCs w:val="22"/>
          <w:lang w:val="ms-MY"/>
        </w:rPr>
      </w:pPr>
    </w:p>
    <w:p w14:paraId="32C818AB" w14:textId="63B957D3" w:rsidR="00E81412" w:rsidRPr="00E81412" w:rsidRDefault="00E81412" w:rsidP="00E81412">
      <w:pPr>
        <w:spacing w:after="200" w:line="240" w:lineRule="auto"/>
        <w:ind w:left="1440" w:firstLine="261"/>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A65D33">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16739E7" w14:textId="77777777" w:rsidR="00E81412" w:rsidRPr="00E81412" w:rsidRDefault="00E81412" w:rsidP="00E81412">
      <w:pPr>
        <w:spacing w:line="240" w:lineRule="auto"/>
        <w:ind w:left="1701"/>
        <w:contextualSpacing/>
        <w:rPr>
          <w:rFonts w:ascii="Arial" w:hAnsi="Arial" w:cs="Arial"/>
          <w:sz w:val="22"/>
          <w:szCs w:val="22"/>
          <w:lang w:val="ms-MY"/>
        </w:rPr>
      </w:pPr>
      <w:r w:rsidRPr="00E81412">
        <w:rPr>
          <w:rFonts w:ascii="Arial" w:hAnsi="Arial" w:cs="Arial"/>
          <w:sz w:val="22"/>
          <w:szCs w:val="22"/>
          <w:lang w:val="ms-MY"/>
        </w:rPr>
        <w:t>Sistem mentor yang formal mempunyai objektif yang tertentu. Sistem pencapaian dan penilaian diatur untuk melihat keberkesanan program berkenaan. Tujuan utamanya ialah untuk membolehkan mentee (staf baharu kurang berpengalaman) mendapat bimbingan yang betul dan berkesan tentang visi, misi dan objektif UPM.</w:t>
      </w:r>
    </w:p>
    <w:p w14:paraId="30252E55" w14:textId="77777777" w:rsidR="00E81412" w:rsidRPr="00E81412" w:rsidRDefault="00E81412" w:rsidP="00E81412">
      <w:pPr>
        <w:spacing w:line="240" w:lineRule="auto"/>
        <w:ind w:left="1440" w:firstLine="261"/>
        <w:contextualSpacing/>
        <w:rPr>
          <w:rFonts w:ascii="Arial" w:hAnsi="Arial" w:cs="Arial"/>
          <w:sz w:val="22"/>
          <w:szCs w:val="22"/>
          <w:lang w:val="ms-MY"/>
        </w:rPr>
      </w:pPr>
    </w:p>
    <w:p w14:paraId="1D6F3D6F" w14:textId="77777777" w:rsidR="00E81412" w:rsidRPr="00E81412" w:rsidRDefault="00E81412" w:rsidP="00E81412">
      <w:pPr>
        <w:spacing w:line="240" w:lineRule="auto"/>
        <w:ind w:left="1701"/>
        <w:contextualSpacing/>
        <w:rPr>
          <w:rFonts w:ascii="Arial" w:hAnsi="Arial" w:cs="Arial"/>
          <w:sz w:val="22"/>
          <w:szCs w:val="22"/>
          <w:lang w:val="ms-MY"/>
        </w:rPr>
      </w:pPr>
      <w:r w:rsidRPr="00E81412">
        <w:rPr>
          <w:rFonts w:ascii="Arial" w:hAnsi="Arial" w:cs="Arial"/>
          <w:sz w:val="22"/>
          <w:szCs w:val="22"/>
          <w:lang w:val="ms-MY"/>
        </w:rPr>
        <w:t>Antara program yang dilaksanakan khusus kepada staf lantikan baharu adalah:</w:t>
      </w:r>
    </w:p>
    <w:p w14:paraId="4F949AE6" w14:textId="77777777" w:rsidR="00E81412" w:rsidRPr="00E81412" w:rsidRDefault="00E81412" w:rsidP="00E81412">
      <w:pPr>
        <w:spacing w:line="240" w:lineRule="auto"/>
        <w:ind w:left="1440" w:firstLine="261"/>
        <w:contextualSpacing/>
        <w:rPr>
          <w:rFonts w:ascii="Arial" w:hAnsi="Arial" w:cs="Arial"/>
          <w:sz w:val="22"/>
          <w:szCs w:val="22"/>
          <w:lang w:val="ms-MY"/>
        </w:rPr>
      </w:pPr>
    </w:p>
    <w:p w14:paraId="13073FA6" w14:textId="77777777" w:rsidR="00E81412" w:rsidRPr="00E81412" w:rsidRDefault="00E81412" w:rsidP="00E81412">
      <w:pPr>
        <w:spacing w:line="240" w:lineRule="auto"/>
        <w:ind w:left="1440" w:firstLine="261"/>
        <w:contextualSpacing/>
        <w:rPr>
          <w:rFonts w:ascii="Arial" w:hAnsi="Arial" w:cs="Arial"/>
          <w:sz w:val="22"/>
          <w:szCs w:val="22"/>
          <w:lang w:val="ms-MY"/>
        </w:rPr>
      </w:pPr>
      <w:r w:rsidRPr="00E81412">
        <w:rPr>
          <w:rFonts w:ascii="Arial" w:hAnsi="Arial" w:cs="Arial"/>
          <w:sz w:val="22"/>
          <w:szCs w:val="22"/>
          <w:lang w:val="ms-MY"/>
        </w:rPr>
        <w:t>(i)</w:t>
      </w:r>
      <w:r w:rsidRPr="00E81412">
        <w:rPr>
          <w:rFonts w:ascii="Arial" w:hAnsi="Arial" w:cs="Arial"/>
          <w:sz w:val="22"/>
          <w:szCs w:val="22"/>
          <w:lang w:val="ms-MY"/>
        </w:rPr>
        <w:tab/>
      </w:r>
      <w:r w:rsidRPr="00A65D33">
        <w:rPr>
          <w:rFonts w:ascii="Arial" w:hAnsi="Arial" w:cs="Arial"/>
          <w:sz w:val="22"/>
          <w:szCs w:val="22"/>
          <w:u w:val="single"/>
          <w:lang w:val="ms-MY"/>
        </w:rPr>
        <w:t>Unshackling Young Academics (UYA)</w:t>
      </w:r>
    </w:p>
    <w:p w14:paraId="182191D5" w14:textId="77777777" w:rsidR="00E81412" w:rsidRPr="00E81412" w:rsidRDefault="00E81412" w:rsidP="00E81412">
      <w:pPr>
        <w:spacing w:line="240" w:lineRule="auto"/>
        <w:ind w:left="2127"/>
        <w:contextualSpacing/>
        <w:rPr>
          <w:rFonts w:ascii="Arial" w:hAnsi="Arial" w:cs="Arial"/>
          <w:sz w:val="22"/>
          <w:szCs w:val="22"/>
          <w:lang w:val="ms-MY"/>
        </w:rPr>
      </w:pPr>
      <w:r w:rsidRPr="00E81412">
        <w:rPr>
          <w:rFonts w:ascii="Arial" w:hAnsi="Arial" w:cs="Arial"/>
          <w:sz w:val="22"/>
          <w:szCs w:val="22"/>
          <w:lang w:val="ms-MY"/>
        </w:rPr>
        <w:t>Program ini merupakan platform khas perkongsian idea, pengalaman dan pengukuhan secara holistik dalam kalangan pensyarah muda ke arah pencapaian misi dan visi UPM.</w:t>
      </w:r>
    </w:p>
    <w:p w14:paraId="5AE459A4" w14:textId="77777777" w:rsidR="00E81412" w:rsidRPr="00E81412" w:rsidRDefault="00E81412" w:rsidP="00E81412">
      <w:pPr>
        <w:spacing w:line="240" w:lineRule="auto"/>
        <w:ind w:left="1440" w:firstLine="261"/>
        <w:contextualSpacing/>
        <w:rPr>
          <w:rFonts w:ascii="Arial" w:hAnsi="Arial" w:cs="Arial"/>
          <w:sz w:val="22"/>
          <w:szCs w:val="22"/>
          <w:lang w:val="ms-MY"/>
        </w:rPr>
      </w:pPr>
    </w:p>
    <w:p w14:paraId="054FCA70" w14:textId="77777777" w:rsidR="00E81412" w:rsidRPr="00E81412" w:rsidRDefault="00E81412" w:rsidP="00E81412">
      <w:pPr>
        <w:spacing w:line="240" w:lineRule="auto"/>
        <w:ind w:left="1440" w:firstLine="261"/>
        <w:contextualSpacing/>
        <w:rPr>
          <w:rFonts w:ascii="Arial" w:hAnsi="Arial" w:cs="Arial"/>
          <w:sz w:val="22"/>
          <w:szCs w:val="22"/>
          <w:lang w:val="ms-MY"/>
        </w:rPr>
      </w:pPr>
      <w:r w:rsidRPr="00E81412">
        <w:rPr>
          <w:rFonts w:ascii="Arial" w:hAnsi="Arial" w:cs="Arial"/>
          <w:sz w:val="22"/>
          <w:szCs w:val="22"/>
          <w:lang w:val="ms-MY"/>
        </w:rPr>
        <w:t>(ii)</w:t>
      </w:r>
      <w:r w:rsidRPr="00E81412">
        <w:rPr>
          <w:rFonts w:ascii="Arial" w:hAnsi="Arial" w:cs="Arial"/>
          <w:sz w:val="22"/>
          <w:szCs w:val="22"/>
          <w:lang w:val="ms-MY"/>
        </w:rPr>
        <w:tab/>
      </w:r>
      <w:r w:rsidRPr="00A65D33">
        <w:rPr>
          <w:rFonts w:ascii="Arial" w:hAnsi="Arial" w:cs="Arial"/>
          <w:sz w:val="22"/>
          <w:szCs w:val="22"/>
          <w:u w:val="single"/>
          <w:lang w:val="ms-MY"/>
        </w:rPr>
        <w:t>Program Transformasi Minda</w:t>
      </w:r>
    </w:p>
    <w:p w14:paraId="6115E6B4" w14:textId="77777777" w:rsidR="00E81412" w:rsidRPr="00E81412" w:rsidRDefault="00E81412" w:rsidP="00E81412">
      <w:pPr>
        <w:spacing w:line="240" w:lineRule="auto"/>
        <w:ind w:left="2127"/>
        <w:contextualSpacing/>
        <w:rPr>
          <w:rFonts w:ascii="Arial" w:hAnsi="Arial" w:cs="Arial"/>
          <w:sz w:val="22"/>
          <w:szCs w:val="22"/>
          <w:lang w:val="ms-MY"/>
        </w:rPr>
      </w:pPr>
      <w:r w:rsidRPr="00E81412">
        <w:rPr>
          <w:rFonts w:ascii="Arial" w:hAnsi="Arial" w:cs="Arial"/>
          <w:sz w:val="22"/>
          <w:szCs w:val="22"/>
          <w:lang w:val="ms-MY"/>
        </w:rPr>
        <w:t>Program ini bertujuan untuk memberi pendedahan dan penyesuaian minda staf baharu di peringkat awal pelantikan. Program ini juga merupakan medan awal memupuk jati diri, integriti dan menerangkan tentang hala tuju dan ekspektasi universiti terhadap staf baharu.</w:t>
      </w:r>
    </w:p>
    <w:p w14:paraId="20407430" w14:textId="77777777" w:rsidR="00E81412" w:rsidRPr="00E81412" w:rsidRDefault="00E81412" w:rsidP="00E81412">
      <w:pPr>
        <w:spacing w:line="240" w:lineRule="auto"/>
        <w:ind w:left="1440" w:firstLine="261"/>
        <w:contextualSpacing/>
        <w:rPr>
          <w:rFonts w:ascii="Arial" w:hAnsi="Arial" w:cs="Arial"/>
          <w:sz w:val="22"/>
          <w:szCs w:val="22"/>
          <w:lang w:val="ms-MY"/>
        </w:rPr>
      </w:pPr>
    </w:p>
    <w:p w14:paraId="63B62562" w14:textId="77777777" w:rsidR="00E81412" w:rsidRPr="00A65D33" w:rsidRDefault="00E81412" w:rsidP="00664082">
      <w:pPr>
        <w:numPr>
          <w:ilvl w:val="0"/>
          <w:numId w:val="76"/>
        </w:numPr>
        <w:spacing w:line="240" w:lineRule="auto"/>
        <w:ind w:left="2127" w:hanging="426"/>
        <w:contextualSpacing/>
        <w:rPr>
          <w:rFonts w:ascii="Arial" w:hAnsi="Arial" w:cs="Arial"/>
          <w:sz w:val="22"/>
          <w:szCs w:val="22"/>
          <w:u w:val="single"/>
          <w:lang w:val="ms-MY"/>
        </w:rPr>
      </w:pPr>
      <w:r w:rsidRPr="00A65D33">
        <w:rPr>
          <w:rFonts w:ascii="Arial" w:hAnsi="Arial" w:cs="Arial"/>
          <w:sz w:val="22"/>
          <w:szCs w:val="22"/>
          <w:u w:val="single"/>
          <w:lang w:val="ms-MY"/>
        </w:rPr>
        <w:t>Kursus Asas Pengajaran (KAP)</w:t>
      </w:r>
    </w:p>
    <w:p w14:paraId="5DC51989" w14:textId="22839028" w:rsidR="00E81412" w:rsidRPr="00E81412" w:rsidRDefault="00E81412" w:rsidP="00E81412">
      <w:pPr>
        <w:spacing w:line="240" w:lineRule="auto"/>
        <w:ind w:left="2127"/>
        <w:rPr>
          <w:rFonts w:ascii="Arial" w:hAnsi="Arial" w:cs="Arial"/>
          <w:sz w:val="22"/>
          <w:szCs w:val="22"/>
        </w:rPr>
      </w:pPr>
      <w:r w:rsidRPr="00E81412">
        <w:rPr>
          <w:rFonts w:ascii="Arial" w:hAnsi="Arial" w:cs="Arial"/>
          <w:sz w:val="22"/>
          <w:szCs w:val="22"/>
          <w:lang w:val="ms-MY"/>
        </w:rPr>
        <w:t>Kursus Asas Pengajaran (KAP) merupakan latihan intensif selama enam (6) hari yang memperkenalkan pensyarah ba</w:t>
      </w:r>
      <w:r w:rsidR="00A65D33">
        <w:rPr>
          <w:rFonts w:ascii="Arial" w:hAnsi="Arial" w:cs="Arial"/>
          <w:sz w:val="22"/>
          <w:szCs w:val="22"/>
          <w:lang w:val="ms-MY"/>
        </w:rPr>
        <w:t>ha</w:t>
      </w:r>
      <w:r w:rsidRPr="00E81412">
        <w:rPr>
          <w:rFonts w:ascii="Arial" w:hAnsi="Arial" w:cs="Arial"/>
          <w:sz w:val="22"/>
          <w:szCs w:val="22"/>
          <w:lang w:val="ms-MY"/>
        </w:rPr>
        <w:t xml:space="preserve">ru UPM kepada aspek penting dalam pengajaran dan pembelajaran serta penyeliaan pelajar secara berkesan bagi mempersiapkan mereka dalam melaksanakan tugas dan tanggungjawab harian. </w:t>
      </w:r>
      <w:r w:rsidRPr="00E81412">
        <w:rPr>
          <w:rFonts w:ascii="Arial" w:hAnsi="Arial" w:cs="Arial"/>
          <w:sz w:val="22"/>
          <w:szCs w:val="22"/>
        </w:rPr>
        <w:t>KAP merupakan salah satu modul khusus Program Transformasi Minda (PTM) yang perlu diikuti oleh pegawai untuk disahkan dalam jawatan.</w:t>
      </w:r>
    </w:p>
    <w:p w14:paraId="6D717D0D" w14:textId="77777777" w:rsidR="00E81412" w:rsidRPr="00E81412" w:rsidRDefault="00E81412" w:rsidP="00E81412">
      <w:pPr>
        <w:spacing w:line="240" w:lineRule="auto"/>
        <w:ind w:left="2127"/>
        <w:rPr>
          <w:rFonts w:ascii="Arial" w:hAnsi="Arial" w:cs="Arial"/>
          <w:sz w:val="22"/>
          <w:szCs w:val="22"/>
        </w:rPr>
      </w:pPr>
    </w:p>
    <w:p w14:paraId="35D74539" w14:textId="53082F43" w:rsidR="00E81412" w:rsidRPr="00E81412" w:rsidRDefault="00E81412" w:rsidP="00E81412">
      <w:pPr>
        <w:spacing w:line="240" w:lineRule="auto"/>
        <w:ind w:left="2127"/>
        <w:rPr>
          <w:rFonts w:ascii="Arial" w:hAnsi="Arial" w:cs="Arial"/>
          <w:sz w:val="22"/>
          <w:szCs w:val="22"/>
        </w:rPr>
      </w:pPr>
      <w:r w:rsidRPr="00E81412">
        <w:rPr>
          <w:rFonts w:ascii="Arial" w:hAnsi="Arial" w:cs="Arial"/>
          <w:sz w:val="22"/>
          <w:szCs w:val="22"/>
          <w:lang w:val="ms-MY"/>
        </w:rPr>
        <w:t xml:space="preserve">Melalui kursus ini, peserta didedahkan dengan hasil berasaskan pembangunan dan reka bentuk kurikulum, prinsip dan pendekatan pengajaran dan pembelajaran, teknik penyampaian dan penilaian yang berkesan, dan juga portfolio pengajaran. Para peserta turut diperkenalkan kepada teori dan aspek praktikal penyelidikan dalam pengajaran dan pembelajaran mulai daripada penjanaan data sehingga ke penerbitan. </w:t>
      </w:r>
    </w:p>
    <w:p w14:paraId="1E876BF5" w14:textId="5911A76A" w:rsidR="00E81412" w:rsidRDefault="00E81412" w:rsidP="00E81412">
      <w:pPr>
        <w:spacing w:line="240" w:lineRule="auto"/>
        <w:ind w:left="1701"/>
        <w:contextualSpacing/>
        <w:rPr>
          <w:rFonts w:ascii="Arial" w:hAnsi="Arial" w:cs="Arial"/>
          <w:sz w:val="22"/>
          <w:szCs w:val="22"/>
          <w:lang w:val="ms-MY"/>
        </w:rPr>
      </w:pPr>
    </w:p>
    <w:p w14:paraId="6152F157" w14:textId="74D6DB14" w:rsidR="006B396C" w:rsidRPr="003B71D8" w:rsidRDefault="006B396C" w:rsidP="00A65D33">
      <w:pPr>
        <w:pStyle w:val="ListParagraph"/>
        <w:spacing w:line="240" w:lineRule="auto"/>
        <w:ind w:left="2127"/>
        <w:rPr>
          <w:rFonts w:ascii="Arial" w:eastAsia="Arial" w:hAnsi="Arial" w:cs="Arial"/>
          <w:sz w:val="22"/>
          <w:szCs w:val="22"/>
        </w:rPr>
      </w:pPr>
      <w:proofErr w:type="spellStart"/>
      <w:r w:rsidRPr="003B71D8">
        <w:rPr>
          <w:rFonts w:ascii="Arial" w:eastAsia="Arial" w:hAnsi="Arial" w:cs="Arial"/>
          <w:sz w:val="22"/>
          <w:szCs w:val="22"/>
        </w:rPr>
        <w:t>Untuk</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membimbing</w:t>
      </w:r>
      <w:proofErr w:type="spellEnd"/>
      <w:r w:rsidRPr="003B71D8">
        <w:rPr>
          <w:rFonts w:ascii="Arial" w:eastAsia="Arial" w:hAnsi="Arial" w:cs="Arial"/>
          <w:sz w:val="22"/>
          <w:szCs w:val="22"/>
        </w:rPr>
        <w:t xml:space="preserve"> dan </w:t>
      </w:r>
      <w:proofErr w:type="spellStart"/>
      <w:r w:rsidRPr="003B71D8">
        <w:rPr>
          <w:rFonts w:ascii="Arial" w:eastAsia="Arial" w:hAnsi="Arial" w:cs="Arial"/>
          <w:sz w:val="22"/>
          <w:szCs w:val="22"/>
        </w:rPr>
        <w:t>menyokong</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staf</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akademik</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ba</w:t>
      </w:r>
      <w:r w:rsidR="00A65D33" w:rsidRPr="003B71D8">
        <w:rPr>
          <w:rFonts w:ascii="Arial" w:eastAsia="Arial" w:hAnsi="Arial" w:cs="Arial"/>
          <w:sz w:val="22"/>
          <w:szCs w:val="22"/>
        </w:rPr>
        <w:t>ha</w:t>
      </w:r>
      <w:r w:rsidRPr="003B71D8">
        <w:rPr>
          <w:rFonts w:ascii="Arial" w:eastAsia="Arial" w:hAnsi="Arial" w:cs="Arial"/>
          <w:sz w:val="22"/>
          <w:szCs w:val="22"/>
        </w:rPr>
        <w:t>ru</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dalam</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penyelidikan</w:t>
      </w:r>
      <w:proofErr w:type="spellEnd"/>
      <w:r w:rsidR="003B71D8" w:rsidRPr="003B71D8">
        <w:rPr>
          <w:rFonts w:ascii="Arial" w:eastAsia="Arial" w:hAnsi="Arial" w:cs="Arial"/>
          <w:sz w:val="22"/>
          <w:szCs w:val="22"/>
        </w:rPr>
        <w:t xml:space="preserve"> pula</w:t>
      </w:r>
      <w:r w:rsidRPr="003B71D8">
        <w:rPr>
          <w:rFonts w:ascii="Arial" w:eastAsia="Arial" w:hAnsi="Arial" w:cs="Arial"/>
          <w:sz w:val="22"/>
          <w:szCs w:val="22"/>
        </w:rPr>
        <w:t xml:space="preserve">, </w:t>
      </w:r>
      <w:proofErr w:type="spellStart"/>
      <w:r w:rsidRPr="003B71D8">
        <w:rPr>
          <w:rFonts w:ascii="Arial" w:eastAsia="Arial" w:hAnsi="Arial" w:cs="Arial"/>
          <w:sz w:val="22"/>
          <w:szCs w:val="22"/>
        </w:rPr>
        <w:t>UPM</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mempunyai</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budaya</w:t>
      </w:r>
      <w:proofErr w:type="spellEnd"/>
      <w:r w:rsidRPr="003B71D8">
        <w:rPr>
          <w:rFonts w:ascii="Arial" w:eastAsia="Arial" w:hAnsi="Arial" w:cs="Arial"/>
          <w:sz w:val="22"/>
          <w:szCs w:val="22"/>
        </w:rPr>
        <w:t xml:space="preserve"> mentor oleh </w:t>
      </w:r>
      <w:proofErr w:type="spellStart"/>
      <w:r w:rsidRPr="003B71D8">
        <w:rPr>
          <w:rFonts w:ascii="Arial" w:eastAsia="Arial" w:hAnsi="Arial" w:cs="Arial"/>
          <w:sz w:val="22"/>
          <w:szCs w:val="22"/>
        </w:rPr>
        <w:t>penyelidik</w:t>
      </w:r>
      <w:proofErr w:type="spellEnd"/>
      <w:r w:rsidRPr="003B71D8">
        <w:rPr>
          <w:rFonts w:ascii="Arial" w:eastAsia="Arial" w:hAnsi="Arial" w:cs="Arial"/>
          <w:sz w:val="22"/>
          <w:szCs w:val="22"/>
        </w:rPr>
        <w:t xml:space="preserve"> / akademik kanan. </w:t>
      </w:r>
      <w:proofErr w:type="spellStart"/>
      <w:r w:rsidRPr="003B71D8">
        <w:rPr>
          <w:rFonts w:ascii="Arial" w:eastAsia="Arial" w:hAnsi="Arial" w:cs="Arial"/>
          <w:sz w:val="22"/>
          <w:szCs w:val="22"/>
        </w:rPr>
        <w:t>Sistem</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bimbingan</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dikuatkuasakan</w:t>
      </w:r>
      <w:proofErr w:type="spellEnd"/>
      <w:r w:rsidRPr="003B71D8">
        <w:rPr>
          <w:rFonts w:ascii="Arial" w:eastAsia="Arial" w:hAnsi="Arial" w:cs="Arial"/>
          <w:sz w:val="22"/>
          <w:szCs w:val="22"/>
        </w:rPr>
        <w:t xml:space="preserve"> di </w:t>
      </w:r>
      <w:proofErr w:type="spellStart"/>
      <w:r w:rsidRPr="003B71D8">
        <w:rPr>
          <w:rFonts w:ascii="Arial" w:eastAsia="Arial" w:hAnsi="Arial" w:cs="Arial"/>
          <w:sz w:val="22"/>
          <w:szCs w:val="22"/>
        </w:rPr>
        <w:t>dalam</w:t>
      </w:r>
      <w:proofErr w:type="spellEnd"/>
      <w:r w:rsidRPr="003B71D8">
        <w:rPr>
          <w:rFonts w:ascii="Arial" w:eastAsia="Arial" w:hAnsi="Arial" w:cs="Arial"/>
          <w:sz w:val="22"/>
          <w:szCs w:val="22"/>
        </w:rPr>
        <w:t xml:space="preserve"> Skim </w:t>
      </w:r>
      <w:proofErr w:type="spellStart"/>
      <w:r w:rsidRPr="003B71D8">
        <w:rPr>
          <w:rFonts w:ascii="Arial" w:eastAsia="Arial" w:hAnsi="Arial" w:cs="Arial"/>
          <w:sz w:val="22"/>
          <w:szCs w:val="22"/>
        </w:rPr>
        <w:t>Geran</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Penyelidikan</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Universiti</w:t>
      </w:r>
      <w:proofErr w:type="spellEnd"/>
      <w:r w:rsidRPr="003B71D8">
        <w:rPr>
          <w:rFonts w:ascii="Arial" w:eastAsia="Arial" w:hAnsi="Arial" w:cs="Arial"/>
          <w:sz w:val="22"/>
          <w:szCs w:val="22"/>
        </w:rPr>
        <w:t xml:space="preserve"> (RUGS) di </w:t>
      </w:r>
      <w:proofErr w:type="spellStart"/>
      <w:r w:rsidRPr="003B71D8">
        <w:rPr>
          <w:rFonts w:ascii="Arial" w:eastAsia="Arial" w:hAnsi="Arial" w:cs="Arial"/>
          <w:sz w:val="22"/>
          <w:szCs w:val="22"/>
        </w:rPr>
        <w:t>bawah</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inisiatif</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khas</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untuk</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pensyarah</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ba</w:t>
      </w:r>
      <w:r w:rsidR="00A65D33" w:rsidRPr="003B71D8">
        <w:rPr>
          <w:rFonts w:ascii="Arial" w:eastAsia="Arial" w:hAnsi="Arial" w:cs="Arial"/>
          <w:sz w:val="22"/>
          <w:szCs w:val="22"/>
        </w:rPr>
        <w:t>ha</w:t>
      </w:r>
      <w:r w:rsidRPr="003B71D8">
        <w:rPr>
          <w:rFonts w:ascii="Arial" w:eastAsia="Arial" w:hAnsi="Arial" w:cs="Arial"/>
          <w:sz w:val="22"/>
          <w:szCs w:val="22"/>
        </w:rPr>
        <w:t>ru</w:t>
      </w:r>
      <w:proofErr w:type="spellEnd"/>
      <w:r w:rsidRPr="003B71D8">
        <w:rPr>
          <w:rFonts w:ascii="Arial" w:eastAsia="Arial" w:hAnsi="Arial" w:cs="Arial"/>
          <w:sz w:val="22"/>
          <w:szCs w:val="22"/>
        </w:rPr>
        <w:t xml:space="preserve"> yang </w:t>
      </w:r>
      <w:proofErr w:type="spellStart"/>
      <w:r w:rsidRPr="003B71D8">
        <w:rPr>
          <w:rFonts w:ascii="Arial" w:eastAsia="Arial" w:hAnsi="Arial" w:cs="Arial"/>
          <w:sz w:val="22"/>
          <w:szCs w:val="22"/>
        </w:rPr>
        <w:t>disebut</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sebagai</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Inisiatif</w:t>
      </w:r>
      <w:proofErr w:type="spellEnd"/>
      <w:r w:rsidRPr="003B71D8">
        <w:rPr>
          <w:rFonts w:ascii="Arial" w:eastAsia="Arial" w:hAnsi="Arial" w:cs="Arial"/>
          <w:sz w:val="22"/>
          <w:szCs w:val="22"/>
        </w:rPr>
        <w:t xml:space="preserve"> 5. Selain itu, kakitangan akademik junior terlibat dalam penyelidikan kumpulan dan / atau mengajar sebagai </w:t>
      </w:r>
      <w:r w:rsidRPr="003B71D8">
        <w:rPr>
          <w:rFonts w:ascii="Arial" w:eastAsia="Arial" w:hAnsi="Arial" w:cs="Arial"/>
          <w:i/>
          <w:iCs/>
          <w:sz w:val="22"/>
          <w:szCs w:val="22"/>
        </w:rPr>
        <w:t>understudies</w:t>
      </w:r>
      <w:r w:rsidRPr="003B71D8">
        <w:rPr>
          <w:rFonts w:ascii="Arial" w:eastAsia="Arial" w:hAnsi="Arial" w:cs="Arial"/>
          <w:sz w:val="22"/>
          <w:szCs w:val="22"/>
        </w:rPr>
        <w:t xml:space="preserve">. </w:t>
      </w:r>
      <w:proofErr w:type="spellStart"/>
      <w:r w:rsidR="003B71D8">
        <w:rPr>
          <w:rFonts w:ascii="Arial" w:eastAsia="Arial" w:hAnsi="Arial" w:cs="Arial"/>
          <w:sz w:val="22"/>
          <w:szCs w:val="22"/>
        </w:rPr>
        <w:t>Pensyarah</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muda</w:t>
      </w:r>
      <w:proofErr w:type="spellEnd"/>
      <w:r w:rsidRPr="003B71D8">
        <w:rPr>
          <w:rFonts w:ascii="Arial" w:eastAsia="Arial" w:hAnsi="Arial" w:cs="Arial"/>
          <w:sz w:val="22"/>
          <w:szCs w:val="22"/>
        </w:rPr>
        <w:t xml:space="preserve"> </w:t>
      </w:r>
      <w:proofErr w:type="spellStart"/>
      <w:r w:rsidR="003B71D8">
        <w:rPr>
          <w:rFonts w:ascii="Arial" w:eastAsia="Arial" w:hAnsi="Arial" w:cs="Arial"/>
          <w:sz w:val="22"/>
          <w:szCs w:val="22"/>
        </w:rPr>
        <w:t>ini</w:t>
      </w:r>
      <w:proofErr w:type="spellEnd"/>
      <w:r w:rsidR="003B71D8">
        <w:rPr>
          <w:rFonts w:ascii="Arial" w:eastAsia="Arial" w:hAnsi="Arial" w:cs="Arial"/>
          <w:sz w:val="22"/>
          <w:szCs w:val="22"/>
        </w:rPr>
        <w:t xml:space="preserve"> </w:t>
      </w:r>
      <w:r w:rsidRPr="003B71D8">
        <w:rPr>
          <w:rFonts w:ascii="Arial" w:eastAsia="Arial" w:hAnsi="Arial" w:cs="Arial"/>
          <w:sz w:val="22"/>
          <w:szCs w:val="22"/>
        </w:rPr>
        <w:t xml:space="preserve">juga </w:t>
      </w:r>
      <w:proofErr w:type="spellStart"/>
      <w:r w:rsidR="003B71D8">
        <w:rPr>
          <w:rFonts w:ascii="Arial" w:eastAsia="Arial" w:hAnsi="Arial" w:cs="Arial"/>
          <w:sz w:val="22"/>
          <w:szCs w:val="22"/>
        </w:rPr>
        <w:t>turut</w:t>
      </w:r>
      <w:proofErr w:type="spellEnd"/>
      <w:r w:rsidR="003B71D8">
        <w:rPr>
          <w:rFonts w:ascii="Arial" w:eastAsia="Arial" w:hAnsi="Arial" w:cs="Arial"/>
          <w:sz w:val="22"/>
          <w:szCs w:val="22"/>
        </w:rPr>
        <w:t xml:space="preserve"> </w:t>
      </w:r>
      <w:proofErr w:type="spellStart"/>
      <w:r w:rsidR="003B71D8">
        <w:rPr>
          <w:rFonts w:ascii="Arial" w:eastAsia="Arial" w:hAnsi="Arial" w:cs="Arial"/>
          <w:sz w:val="22"/>
          <w:szCs w:val="22"/>
        </w:rPr>
        <w:t>dilibatkan</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dalam</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jawatankuasa</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penyeliaan</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untuk</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pelajar</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pascasiswazah</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Amalan</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ini</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adalah</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untuk</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memastikan</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kakitangan</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akademik</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ba</w:t>
      </w:r>
      <w:r w:rsidR="003B71D8">
        <w:rPr>
          <w:rFonts w:ascii="Arial" w:eastAsia="Arial" w:hAnsi="Arial" w:cs="Arial"/>
          <w:sz w:val="22"/>
          <w:szCs w:val="22"/>
        </w:rPr>
        <w:t>ha</w:t>
      </w:r>
      <w:r w:rsidRPr="003B71D8">
        <w:rPr>
          <w:rFonts w:ascii="Arial" w:eastAsia="Arial" w:hAnsi="Arial" w:cs="Arial"/>
          <w:sz w:val="22"/>
          <w:szCs w:val="22"/>
        </w:rPr>
        <w:t>ru</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memperoleh</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pengalaman</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dalam</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menyelia</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projek</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penyelidikan</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pasca</w:t>
      </w:r>
      <w:proofErr w:type="spellEnd"/>
      <w:r w:rsidRPr="003B71D8">
        <w:rPr>
          <w:rFonts w:ascii="Arial" w:eastAsia="Arial" w:hAnsi="Arial" w:cs="Arial"/>
          <w:sz w:val="22"/>
          <w:szCs w:val="22"/>
        </w:rPr>
        <w:t xml:space="preserve"> </w:t>
      </w:r>
      <w:proofErr w:type="spellStart"/>
      <w:r w:rsidRPr="003B71D8">
        <w:rPr>
          <w:rFonts w:ascii="Arial" w:eastAsia="Arial" w:hAnsi="Arial" w:cs="Arial"/>
          <w:sz w:val="22"/>
          <w:szCs w:val="22"/>
        </w:rPr>
        <w:t>siswazah</w:t>
      </w:r>
      <w:proofErr w:type="spellEnd"/>
      <w:r w:rsidRPr="003B71D8">
        <w:rPr>
          <w:rFonts w:ascii="Arial" w:eastAsia="Arial" w:hAnsi="Arial" w:cs="Arial"/>
          <w:sz w:val="22"/>
          <w:szCs w:val="22"/>
        </w:rPr>
        <w:t>.</w:t>
      </w:r>
    </w:p>
    <w:p w14:paraId="46017803" w14:textId="77777777" w:rsidR="006B396C" w:rsidRPr="003B71D8" w:rsidRDefault="006B396C" w:rsidP="006B396C">
      <w:pPr>
        <w:pStyle w:val="ListParagraph"/>
        <w:spacing w:line="240" w:lineRule="auto"/>
        <w:ind w:left="2127"/>
        <w:jc w:val="left"/>
        <w:rPr>
          <w:rFonts w:ascii="Arial" w:eastAsia="Arial" w:hAnsi="Arial" w:cs="Arial"/>
          <w:sz w:val="22"/>
          <w:szCs w:val="22"/>
        </w:rPr>
      </w:pPr>
      <w:r w:rsidRPr="003B71D8">
        <w:rPr>
          <w:rFonts w:ascii="Arial" w:eastAsia="Arial" w:hAnsi="Arial" w:cs="Arial"/>
          <w:sz w:val="22"/>
          <w:szCs w:val="22"/>
        </w:rPr>
        <w:t> </w:t>
      </w:r>
    </w:p>
    <w:p w14:paraId="4165EA06" w14:textId="63271244" w:rsidR="006B396C" w:rsidRPr="003B71D8" w:rsidRDefault="006B396C" w:rsidP="006B396C">
      <w:pPr>
        <w:pStyle w:val="ListParagraph"/>
        <w:spacing w:line="240" w:lineRule="auto"/>
        <w:ind w:left="2127"/>
        <w:jc w:val="left"/>
        <w:rPr>
          <w:rFonts w:ascii="Arial" w:eastAsia="Arial" w:hAnsi="Arial" w:cs="Arial"/>
          <w:sz w:val="22"/>
          <w:szCs w:val="22"/>
        </w:rPr>
      </w:pPr>
      <w:r w:rsidRPr="003B71D8">
        <w:rPr>
          <w:rFonts w:ascii="Arial" w:eastAsia="Arial" w:hAnsi="Arial" w:cs="Arial"/>
          <w:sz w:val="22"/>
          <w:szCs w:val="22"/>
        </w:rPr>
        <w:t>Data pelantikan kakitangan akademik baru ditunjukkan di Jadual 4.2.8.</w:t>
      </w:r>
    </w:p>
    <w:p w14:paraId="6CF4AC11" w14:textId="77777777" w:rsidR="006B396C" w:rsidRPr="006B396C" w:rsidRDefault="006B396C" w:rsidP="006B396C">
      <w:pPr>
        <w:pStyle w:val="ListParagraph"/>
        <w:spacing w:line="240" w:lineRule="auto"/>
        <w:ind w:left="2127"/>
        <w:jc w:val="left"/>
        <w:rPr>
          <w:rFonts w:ascii="Arial" w:eastAsia="Arial" w:hAnsi="Arial" w:cs="Arial"/>
          <w:color w:val="538135" w:themeColor="accent6" w:themeShade="BF"/>
          <w:sz w:val="22"/>
          <w:szCs w:val="22"/>
        </w:rPr>
      </w:pPr>
    </w:p>
    <w:p w14:paraId="4C455E16" w14:textId="77777777" w:rsidR="00E81412" w:rsidRPr="00E81412" w:rsidRDefault="00E81412" w:rsidP="00E81412">
      <w:pPr>
        <w:spacing w:line="240" w:lineRule="auto"/>
        <w:ind w:left="1189"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1C3741CB" w14:textId="54547493" w:rsidR="00E81412" w:rsidRDefault="00E81412" w:rsidP="00E81412">
      <w:pPr>
        <w:spacing w:line="240" w:lineRule="auto"/>
        <w:ind w:left="1701"/>
        <w:contextualSpacing/>
        <w:rPr>
          <w:rFonts w:ascii="Arial" w:hAnsi="Arial" w:cs="Arial"/>
          <w:sz w:val="22"/>
          <w:szCs w:val="22"/>
          <w:lang w:val="ms-MY"/>
        </w:rPr>
      </w:pPr>
    </w:p>
    <w:p w14:paraId="47090803" w14:textId="77777777" w:rsidR="003B71D8" w:rsidRPr="00E81412" w:rsidRDefault="003B71D8" w:rsidP="00E81412">
      <w:pPr>
        <w:spacing w:line="240" w:lineRule="auto"/>
        <w:ind w:left="1701"/>
        <w:contextualSpacing/>
        <w:rPr>
          <w:rFonts w:ascii="Arial" w:hAnsi="Arial" w:cs="Arial"/>
          <w:sz w:val="22"/>
          <w:szCs w:val="22"/>
          <w:lang w:val="ms-MY"/>
        </w:rPr>
      </w:pPr>
    </w:p>
    <w:p w14:paraId="0EE3CD62" w14:textId="77777777" w:rsidR="00E81412" w:rsidRPr="00E81412" w:rsidRDefault="00E81412" w:rsidP="00FC026C">
      <w:pPr>
        <w:numPr>
          <w:ilvl w:val="2"/>
          <w:numId w:val="19"/>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 xml:space="preserve">Describe the opportunities available to academic staff to obtain professional qualifications and to participate in professional, academic and other relevant activities at national and international levels. How does this participation enhance the teaching-learning experience? </w:t>
      </w:r>
    </w:p>
    <w:p w14:paraId="544AEAC3" w14:textId="77777777" w:rsidR="00E81412" w:rsidRPr="00E81412" w:rsidRDefault="00E81412" w:rsidP="00E81412">
      <w:pPr>
        <w:spacing w:after="200" w:line="240" w:lineRule="auto"/>
        <w:ind w:left="1418"/>
        <w:contextualSpacing/>
        <w:textAlignment w:val="auto"/>
        <w:rPr>
          <w:rFonts w:ascii="Arial" w:hAnsi="Arial" w:cs="Arial"/>
          <w:sz w:val="22"/>
          <w:szCs w:val="22"/>
          <w:lang w:val="ms-MY"/>
        </w:rPr>
      </w:pPr>
    </w:p>
    <w:p w14:paraId="591D2397" w14:textId="73C28A98" w:rsidR="00E81412" w:rsidRPr="00E81412" w:rsidRDefault="00E81412" w:rsidP="00E81412">
      <w:pPr>
        <w:tabs>
          <w:tab w:val="left" w:pos="709"/>
        </w:tabs>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A65D33">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DEB2F25" w14:textId="77777777" w:rsidR="00E81412" w:rsidRPr="00E81412" w:rsidRDefault="00E81412" w:rsidP="00E81412">
      <w:pPr>
        <w:tabs>
          <w:tab w:val="left" w:pos="709"/>
        </w:tabs>
        <w:spacing w:line="240" w:lineRule="auto"/>
        <w:ind w:left="1418"/>
        <w:contextualSpacing/>
        <w:rPr>
          <w:rFonts w:ascii="Arial" w:hAnsi="Arial" w:cs="Arial"/>
          <w:color w:val="000000"/>
          <w:sz w:val="22"/>
          <w:szCs w:val="22"/>
          <w:lang w:val="ms-MY"/>
        </w:rPr>
      </w:pPr>
      <w:r w:rsidRPr="00E81412">
        <w:rPr>
          <w:rFonts w:ascii="Arial" w:hAnsi="Arial" w:cs="Arial"/>
          <w:sz w:val="22"/>
          <w:szCs w:val="22"/>
          <w:lang w:val="ms-MY"/>
        </w:rPr>
        <w:t xml:space="preserve">Antara peluang latihan peningkatan profesionalisma di samping seperti mana yang dinyatakan di 4.2.5, peluang latihan yang disediakan adalah seperti berikut: </w:t>
      </w:r>
    </w:p>
    <w:p w14:paraId="527C8FBB" w14:textId="77777777" w:rsidR="00E81412" w:rsidRPr="00A65D33" w:rsidRDefault="00E81412" w:rsidP="00664082">
      <w:pPr>
        <w:numPr>
          <w:ilvl w:val="2"/>
          <w:numId w:val="47"/>
        </w:numPr>
        <w:spacing w:line="240" w:lineRule="auto"/>
        <w:ind w:left="2127" w:hanging="142"/>
        <w:contextualSpacing/>
        <w:rPr>
          <w:rFonts w:ascii="Arial" w:hAnsi="Arial" w:cs="Arial"/>
          <w:sz w:val="22"/>
          <w:szCs w:val="22"/>
          <w:u w:val="single"/>
          <w:lang w:val="ms-MY"/>
        </w:rPr>
      </w:pPr>
      <w:r w:rsidRPr="00A65D33">
        <w:rPr>
          <w:rFonts w:ascii="Arial" w:hAnsi="Arial" w:cs="Arial"/>
          <w:sz w:val="22"/>
          <w:szCs w:val="22"/>
          <w:u w:val="single"/>
          <w:lang w:val="ms-MY"/>
        </w:rPr>
        <w:t>Program Latihan Pembangunan Profesional Berterusan/</w:t>
      </w:r>
      <w:r w:rsidRPr="00A65D33">
        <w:rPr>
          <w:rFonts w:ascii="Arial" w:hAnsi="Arial" w:cs="Arial"/>
          <w:i/>
          <w:sz w:val="22"/>
          <w:szCs w:val="22"/>
          <w:u w:val="single"/>
          <w:lang w:val="ms-MY"/>
        </w:rPr>
        <w:t>Continuing Professional Development</w:t>
      </w:r>
      <w:r w:rsidRPr="00A65D33">
        <w:rPr>
          <w:rFonts w:ascii="Arial" w:hAnsi="Arial" w:cs="Arial"/>
          <w:sz w:val="22"/>
          <w:szCs w:val="22"/>
          <w:u w:val="single"/>
          <w:lang w:val="ms-MY"/>
        </w:rPr>
        <w:t xml:space="preserve"> (CPD)</w:t>
      </w:r>
    </w:p>
    <w:p w14:paraId="0FA2EB5A" w14:textId="77777777" w:rsidR="00E81412" w:rsidRPr="00E81412" w:rsidRDefault="00E81412" w:rsidP="00E81412">
      <w:pPr>
        <w:spacing w:line="240" w:lineRule="auto"/>
        <w:ind w:left="2127"/>
        <w:contextualSpacing/>
        <w:rPr>
          <w:rFonts w:ascii="Arial" w:hAnsi="Arial" w:cs="Arial"/>
          <w:sz w:val="22"/>
          <w:szCs w:val="22"/>
          <w:lang w:val="ms-MY"/>
        </w:rPr>
      </w:pPr>
      <w:r w:rsidRPr="00E81412">
        <w:rPr>
          <w:rFonts w:ascii="Arial" w:hAnsi="Arial" w:cs="Arial"/>
          <w:sz w:val="22"/>
          <w:szCs w:val="22"/>
          <w:lang w:val="ms-MY"/>
        </w:rPr>
        <w:t>Program CPD pegawai akademik anjuran CADe berfokus kepada latihan pengajaran dan pembelajaran (P&amp;P) yang merangkumi komponen berikut:</w:t>
      </w:r>
    </w:p>
    <w:p w14:paraId="782B9D2E" w14:textId="77777777" w:rsidR="00E81412" w:rsidRPr="00E81412" w:rsidRDefault="00E81412" w:rsidP="00E81412">
      <w:pPr>
        <w:spacing w:line="240" w:lineRule="auto"/>
        <w:ind w:left="2127" w:firstLine="425"/>
        <w:contextualSpacing/>
        <w:rPr>
          <w:rFonts w:ascii="Arial" w:hAnsi="Arial" w:cs="Arial"/>
          <w:sz w:val="22"/>
          <w:szCs w:val="22"/>
          <w:lang w:val="ms-MY"/>
        </w:rPr>
      </w:pPr>
      <w:r w:rsidRPr="00E81412">
        <w:rPr>
          <w:rFonts w:ascii="Arial" w:hAnsi="Arial" w:cs="Arial"/>
          <w:sz w:val="22"/>
          <w:szCs w:val="22"/>
          <w:lang w:val="ms-MY"/>
        </w:rPr>
        <w:t>a.</w:t>
      </w:r>
      <w:r w:rsidRPr="00E81412">
        <w:rPr>
          <w:rFonts w:ascii="Arial" w:hAnsi="Arial" w:cs="Arial"/>
          <w:sz w:val="22"/>
          <w:szCs w:val="22"/>
          <w:lang w:val="ms-MY"/>
        </w:rPr>
        <w:tab/>
        <w:t>Kursus Asas Pengajaran (KAP)</w:t>
      </w:r>
    </w:p>
    <w:p w14:paraId="3C39E479" w14:textId="77777777" w:rsidR="00E81412" w:rsidRPr="00E81412" w:rsidRDefault="00E81412" w:rsidP="00E81412">
      <w:pPr>
        <w:spacing w:line="240" w:lineRule="auto"/>
        <w:ind w:left="2127" w:firstLine="425"/>
        <w:contextualSpacing/>
        <w:rPr>
          <w:rFonts w:ascii="Arial" w:hAnsi="Arial" w:cs="Arial"/>
          <w:sz w:val="22"/>
          <w:szCs w:val="22"/>
          <w:lang w:val="ms-MY"/>
        </w:rPr>
      </w:pPr>
      <w:r w:rsidRPr="00E81412">
        <w:rPr>
          <w:rFonts w:ascii="Arial" w:hAnsi="Arial" w:cs="Arial"/>
          <w:sz w:val="22"/>
          <w:szCs w:val="22"/>
          <w:lang w:val="ms-MY"/>
        </w:rPr>
        <w:t>b.</w:t>
      </w:r>
      <w:r w:rsidRPr="00E81412">
        <w:rPr>
          <w:rFonts w:ascii="Arial" w:hAnsi="Arial" w:cs="Arial"/>
          <w:sz w:val="22"/>
          <w:szCs w:val="22"/>
          <w:lang w:val="ms-MY"/>
        </w:rPr>
        <w:tab/>
        <w:t>Rekabentuk kurikulum dan perancangan P&amp;P</w:t>
      </w:r>
    </w:p>
    <w:p w14:paraId="13FECC0D" w14:textId="77777777" w:rsidR="00E81412" w:rsidRPr="00E81412" w:rsidRDefault="00E81412" w:rsidP="00E81412">
      <w:pPr>
        <w:spacing w:line="240" w:lineRule="auto"/>
        <w:ind w:left="2127" w:firstLine="425"/>
        <w:contextualSpacing/>
        <w:rPr>
          <w:rFonts w:ascii="Arial" w:hAnsi="Arial" w:cs="Arial"/>
          <w:sz w:val="22"/>
          <w:szCs w:val="22"/>
          <w:lang w:val="ms-MY"/>
        </w:rPr>
      </w:pPr>
      <w:r w:rsidRPr="00E81412">
        <w:rPr>
          <w:rFonts w:ascii="Arial" w:hAnsi="Arial" w:cs="Arial"/>
          <w:sz w:val="22"/>
          <w:szCs w:val="22"/>
          <w:lang w:val="ms-MY"/>
        </w:rPr>
        <w:t>c.</w:t>
      </w:r>
      <w:r w:rsidRPr="00E81412">
        <w:rPr>
          <w:rFonts w:ascii="Arial" w:hAnsi="Arial" w:cs="Arial"/>
          <w:sz w:val="22"/>
          <w:szCs w:val="22"/>
          <w:lang w:val="ms-MY"/>
        </w:rPr>
        <w:tab/>
        <w:t>Penyampaian P&amp;P</w:t>
      </w:r>
    </w:p>
    <w:p w14:paraId="30E6DD40" w14:textId="77777777" w:rsidR="00E81412" w:rsidRPr="00E81412" w:rsidRDefault="00E81412" w:rsidP="00E81412">
      <w:pPr>
        <w:spacing w:line="240" w:lineRule="auto"/>
        <w:ind w:left="2127" w:firstLine="425"/>
        <w:contextualSpacing/>
        <w:rPr>
          <w:rFonts w:ascii="Arial" w:hAnsi="Arial" w:cs="Arial"/>
          <w:sz w:val="22"/>
          <w:szCs w:val="22"/>
          <w:lang w:val="ms-MY"/>
        </w:rPr>
      </w:pPr>
      <w:r w:rsidRPr="00E81412">
        <w:rPr>
          <w:rFonts w:ascii="Arial" w:hAnsi="Arial" w:cs="Arial"/>
          <w:sz w:val="22"/>
          <w:szCs w:val="22"/>
          <w:lang w:val="ms-MY"/>
        </w:rPr>
        <w:t>d.</w:t>
      </w:r>
      <w:r w:rsidRPr="00E81412">
        <w:rPr>
          <w:rFonts w:ascii="Arial" w:hAnsi="Arial" w:cs="Arial"/>
          <w:sz w:val="22"/>
          <w:szCs w:val="22"/>
          <w:lang w:val="ms-MY"/>
        </w:rPr>
        <w:tab/>
        <w:t>Penaksiran P&amp;P</w:t>
      </w:r>
    </w:p>
    <w:p w14:paraId="23C2A184" w14:textId="77777777" w:rsidR="00E81412" w:rsidRPr="00E81412" w:rsidRDefault="00E81412" w:rsidP="00E81412">
      <w:pPr>
        <w:spacing w:line="240" w:lineRule="auto"/>
        <w:ind w:left="2127" w:firstLine="425"/>
        <w:contextualSpacing/>
        <w:rPr>
          <w:rFonts w:ascii="Arial" w:hAnsi="Arial" w:cs="Arial"/>
          <w:sz w:val="22"/>
          <w:szCs w:val="22"/>
          <w:lang w:val="ms-MY"/>
        </w:rPr>
      </w:pPr>
      <w:r w:rsidRPr="00E81412">
        <w:rPr>
          <w:rFonts w:ascii="Arial" w:hAnsi="Arial" w:cs="Arial"/>
          <w:sz w:val="22"/>
          <w:szCs w:val="22"/>
          <w:lang w:val="ms-MY"/>
        </w:rPr>
        <w:t>e.</w:t>
      </w:r>
      <w:r w:rsidRPr="00E81412">
        <w:rPr>
          <w:rFonts w:ascii="Arial" w:hAnsi="Arial" w:cs="Arial"/>
          <w:sz w:val="22"/>
          <w:szCs w:val="22"/>
          <w:lang w:val="ms-MY"/>
        </w:rPr>
        <w:tab/>
        <w:t>Inovasi dan teknologi dalam P&amp;P</w:t>
      </w:r>
    </w:p>
    <w:p w14:paraId="7CBB0071" w14:textId="77777777" w:rsidR="00E81412" w:rsidRPr="00E81412" w:rsidRDefault="00E81412" w:rsidP="00E81412">
      <w:pPr>
        <w:spacing w:line="240" w:lineRule="auto"/>
        <w:ind w:left="2127" w:firstLine="425"/>
        <w:contextualSpacing/>
        <w:rPr>
          <w:rFonts w:ascii="Arial" w:hAnsi="Arial" w:cs="Arial"/>
          <w:sz w:val="22"/>
          <w:szCs w:val="22"/>
          <w:lang w:val="ms-MY"/>
        </w:rPr>
      </w:pPr>
      <w:r w:rsidRPr="00E81412">
        <w:rPr>
          <w:rFonts w:ascii="Arial" w:hAnsi="Arial" w:cs="Arial"/>
          <w:sz w:val="22"/>
          <w:szCs w:val="22"/>
          <w:lang w:val="ms-MY"/>
        </w:rPr>
        <w:t>f.</w:t>
      </w:r>
      <w:r w:rsidRPr="00E81412">
        <w:rPr>
          <w:rFonts w:ascii="Arial" w:hAnsi="Arial" w:cs="Arial"/>
          <w:sz w:val="22"/>
          <w:szCs w:val="22"/>
          <w:lang w:val="ms-MY"/>
        </w:rPr>
        <w:tab/>
        <w:t>Penyelidikan dan penerbitan dalam P&amp;P</w:t>
      </w:r>
    </w:p>
    <w:p w14:paraId="2D0CF7CC" w14:textId="537A6B00" w:rsidR="00E81412" w:rsidRDefault="00E81412" w:rsidP="00E81412">
      <w:pPr>
        <w:spacing w:line="240" w:lineRule="auto"/>
        <w:rPr>
          <w:rFonts w:ascii="Arial" w:hAnsi="Arial" w:cs="Arial"/>
          <w:sz w:val="22"/>
          <w:szCs w:val="22"/>
          <w:lang w:val="ms-MY"/>
        </w:rPr>
      </w:pPr>
    </w:p>
    <w:p w14:paraId="1A67B818" w14:textId="77777777" w:rsidR="001115FD" w:rsidRPr="00E81412" w:rsidRDefault="001115FD" w:rsidP="00E81412">
      <w:pPr>
        <w:spacing w:line="240" w:lineRule="auto"/>
        <w:rPr>
          <w:rFonts w:ascii="Arial" w:hAnsi="Arial" w:cs="Arial"/>
          <w:sz w:val="22"/>
          <w:szCs w:val="22"/>
          <w:lang w:val="ms-MY"/>
        </w:rPr>
      </w:pPr>
    </w:p>
    <w:p w14:paraId="658B139D" w14:textId="77777777" w:rsidR="00E81412" w:rsidRPr="00A65D33" w:rsidRDefault="00E81412" w:rsidP="00E81412">
      <w:pPr>
        <w:tabs>
          <w:tab w:val="left" w:pos="709"/>
        </w:tabs>
        <w:spacing w:line="240" w:lineRule="auto"/>
        <w:ind w:left="2127" w:hanging="284"/>
        <w:contextualSpacing/>
        <w:rPr>
          <w:rFonts w:ascii="Arial" w:hAnsi="Arial" w:cs="Arial"/>
          <w:sz w:val="22"/>
          <w:szCs w:val="22"/>
          <w:u w:val="single"/>
          <w:lang w:val="ms-MY"/>
        </w:rPr>
      </w:pPr>
      <w:r w:rsidRPr="00E81412">
        <w:rPr>
          <w:rFonts w:ascii="Arial" w:hAnsi="Arial" w:cs="Arial"/>
          <w:sz w:val="22"/>
          <w:szCs w:val="22"/>
          <w:lang w:val="ms-MY"/>
        </w:rPr>
        <w:t>ii.</w:t>
      </w:r>
      <w:r w:rsidRPr="00E81412">
        <w:rPr>
          <w:rFonts w:ascii="Arial" w:hAnsi="Arial" w:cs="Arial"/>
          <w:sz w:val="22"/>
          <w:szCs w:val="22"/>
          <w:lang w:val="ms-MY"/>
        </w:rPr>
        <w:tab/>
      </w:r>
      <w:r w:rsidRPr="00A65D33">
        <w:rPr>
          <w:rFonts w:ascii="Arial" w:hAnsi="Arial" w:cs="Arial"/>
          <w:sz w:val="22"/>
          <w:szCs w:val="22"/>
          <w:u w:val="single"/>
          <w:lang w:val="ms-MY"/>
        </w:rPr>
        <w:t>Peruntukan Geran Insentif Penyelidikan untuk Pengajaran dan Pembelajaran (GIPP)</w:t>
      </w:r>
    </w:p>
    <w:p w14:paraId="237C6B51" w14:textId="77777777" w:rsidR="00E81412" w:rsidRPr="00E81412" w:rsidRDefault="00E81412" w:rsidP="00E81412">
      <w:pPr>
        <w:spacing w:line="240" w:lineRule="auto"/>
        <w:ind w:left="2127"/>
        <w:contextualSpacing/>
        <w:rPr>
          <w:rFonts w:ascii="Arial" w:hAnsi="Arial" w:cs="Arial"/>
          <w:sz w:val="22"/>
          <w:szCs w:val="22"/>
          <w:lang w:val="ms-MY"/>
        </w:rPr>
      </w:pPr>
      <w:r w:rsidRPr="00E81412">
        <w:rPr>
          <w:rFonts w:ascii="Arial" w:hAnsi="Arial" w:cs="Arial"/>
          <w:sz w:val="22"/>
          <w:szCs w:val="22"/>
          <w:lang w:val="ms-MY"/>
        </w:rPr>
        <w:t>GIPP adalah geran yang diperuntukkan bagi aktiviti penyelidikan pengajaran dan pembelajaran. Hasil penyelidikan disebarluas di peringkat kebangsaan dan antarabangsa.</w:t>
      </w:r>
    </w:p>
    <w:p w14:paraId="772DD0DF" w14:textId="77777777" w:rsidR="00E81412" w:rsidRPr="00E81412" w:rsidRDefault="00E81412" w:rsidP="00E81412">
      <w:pPr>
        <w:tabs>
          <w:tab w:val="left" w:pos="709"/>
        </w:tabs>
        <w:spacing w:line="240" w:lineRule="auto"/>
        <w:ind w:left="480" w:firstLine="938"/>
        <w:contextualSpacing/>
        <w:rPr>
          <w:rFonts w:ascii="Arial" w:hAnsi="Arial" w:cs="Arial"/>
          <w:sz w:val="22"/>
          <w:szCs w:val="22"/>
          <w:lang w:val="ms-MY"/>
        </w:rPr>
      </w:pPr>
      <w:r w:rsidRPr="00E81412">
        <w:rPr>
          <w:rFonts w:ascii="Arial" w:hAnsi="Arial" w:cs="Arial"/>
          <w:sz w:val="22"/>
          <w:szCs w:val="22"/>
          <w:lang w:val="ms-MY"/>
        </w:rPr>
        <w:t xml:space="preserve"> </w:t>
      </w:r>
    </w:p>
    <w:p w14:paraId="33B30209" w14:textId="77777777" w:rsidR="00E81412" w:rsidRPr="00E81412" w:rsidRDefault="00E81412" w:rsidP="00E81412">
      <w:pPr>
        <w:spacing w:line="240" w:lineRule="auto"/>
        <w:ind w:left="2127" w:hanging="284"/>
        <w:contextualSpacing/>
        <w:rPr>
          <w:rFonts w:ascii="Arial" w:hAnsi="Arial" w:cs="Arial"/>
          <w:sz w:val="22"/>
          <w:szCs w:val="22"/>
          <w:lang w:val="ms-MY"/>
        </w:rPr>
      </w:pPr>
      <w:r w:rsidRPr="00E81412">
        <w:rPr>
          <w:rFonts w:ascii="Arial" w:hAnsi="Arial" w:cs="Arial"/>
          <w:sz w:val="22"/>
          <w:szCs w:val="22"/>
          <w:lang w:val="ms-MY"/>
        </w:rPr>
        <w:t>iii.</w:t>
      </w:r>
      <w:r w:rsidRPr="00E81412">
        <w:rPr>
          <w:rFonts w:ascii="Arial" w:hAnsi="Arial" w:cs="Arial"/>
          <w:sz w:val="22"/>
          <w:szCs w:val="22"/>
          <w:lang w:val="ms-MY"/>
        </w:rPr>
        <w:tab/>
      </w:r>
      <w:r w:rsidRPr="00A65D33">
        <w:rPr>
          <w:rFonts w:ascii="Arial" w:hAnsi="Arial" w:cs="Arial"/>
          <w:sz w:val="22"/>
          <w:szCs w:val="22"/>
          <w:u w:val="single"/>
          <w:lang w:val="ms-MY"/>
        </w:rPr>
        <w:t>Aktiviti yang dianjurkan kerjasama dengan Kementerian Pendidikan Tinggi (KPT)</w:t>
      </w:r>
      <w:r w:rsidRPr="00E81412">
        <w:rPr>
          <w:rFonts w:ascii="Arial" w:hAnsi="Arial" w:cs="Arial"/>
          <w:sz w:val="22"/>
          <w:szCs w:val="22"/>
          <w:lang w:val="ms-MY"/>
        </w:rPr>
        <w:t xml:space="preserve"> seperti Bengkel Educator 4.0, CEO@Faculty dan lain-lain.</w:t>
      </w:r>
    </w:p>
    <w:p w14:paraId="7561D308" w14:textId="77777777" w:rsidR="00E81412" w:rsidRPr="00E81412" w:rsidRDefault="00E81412" w:rsidP="00E81412">
      <w:pPr>
        <w:spacing w:line="240" w:lineRule="auto"/>
        <w:ind w:left="2127"/>
        <w:rPr>
          <w:rFonts w:ascii="Arial" w:hAnsi="Arial" w:cs="Arial"/>
          <w:sz w:val="22"/>
          <w:szCs w:val="22"/>
          <w:lang w:val="ms-MY"/>
        </w:rPr>
      </w:pPr>
      <w:r w:rsidRPr="00E81412">
        <w:rPr>
          <w:rFonts w:ascii="Arial" w:hAnsi="Arial" w:cs="Arial"/>
          <w:sz w:val="22"/>
          <w:szCs w:val="22"/>
          <w:lang w:val="ms-MY"/>
        </w:rPr>
        <w:t>Peluang yang disediakan ini akan meningkatkan pengalaman pegawai akademik dalam pengajaran dan pembelajaran. Pe</w:t>
      </w:r>
      <w:r w:rsidRPr="00E81412">
        <w:rPr>
          <w:rFonts w:ascii="Arial" w:hAnsi="Arial" w:cs="Arial"/>
          <w:spacing w:val="-1"/>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l</w:t>
      </w:r>
      <w:r w:rsidRPr="00E81412">
        <w:rPr>
          <w:rFonts w:ascii="Arial" w:hAnsi="Arial" w:cs="Arial"/>
          <w:spacing w:val="-1"/>
          <w:sz w:val="22"/>
          <w:szCs w:val="22"/>
          <w:lang w:val="ms-MY"/>
        </w:rPr>
        <w:t>i</w:t>
      </w:r>
      <w:r w:rsidRPr="00E81412">
        <w:rPr>
          <w:rFonts w:ascii="Arial" w:hAnsi="Arial" w:cs="Arial"/>
          <w:sz w:val="22"/>
          <w:szCs w:val="22"/>
          <w:lang w:val="ms-MY"/>
        </w:rPr>
        <w:t>b</w:t>
      </w:r>
      <w:r w:rsidRPr="00E81412">
        <w:rPr>
          <w:rFonts w:ascii="Arial" w:hAnsi="Arial" w:cs="Arial"/>
          <w:spacing w:val="-1"/>
          <w:sz w:val="22"/>
          <w:szCs w:val="22"/>
          <w:lang w:val="ms-MY"/>
        </w:rPr>
        <w:t>a</w:t>
      </w:r>
      <w:r w:rsidRPr="00E81412">
        <w:rPr>
          <w:rFonts w:ascii="Arial" w:hAnsi="Arial" w:cs="Arial"/>
          <w:sz w:val="22"/>
          <w:szCs w:val="22"/>
          <w:lang w:val="ms-MY"/>
        </w:rPr>
        <w:t>tan s</w:t>
      </w:r>
      <w:r w:rsidRPr="00E81412">
        <w:rPr>
          <w:rFonts w:ascii="Arial" w:hAnsi="Arial" w:cs="Arial"/>
          <w:spacing w:val="1"/>
          <w:sz w:val="22"/>
          <w:szCs w:val="22"/>
          <w:lang w:val="ms-MY"/>
        </w:rPr>
        <w:t>t</w:t>
      </w:r>
      <w:r w:rsidRPr="00E81412">
        <w:rPr>
          <w:rFonts w:ascii="Arial" w:hAnsi="Arial" w:cs="Arial"/>
          <w:spacing w:val="-2"/>
          <w:sz w:val="22"/>
          <w:szCs w:val="22"/>
          <w:lang w:val="ms-MY"/>
        </w:rPr>
        <w:t>a</w:t>
      </w:r>
      <w:r w:rsidRPr="00E81412">
        <w:rPr>
          <w:rFonts w:ascii="Arial" w:hAnsi="Arial" w:cs="Arial"/>
          <w:sz w:val="22"/>
          <w:szCs w:val="22"/>
          <w:lang w:val="ms-MY"/>
        </w:rPr>
        <w:t xml:space="preserve">f </w:t>
      </w:r>
      <w:r w:rsidRPr="00E81412">
        <w:rPr>
          <w:rFonts w:ascii="Arial" w:hAnsi="Arial" w:cs="Arial"/>
          <w:spacing w:val="-2"/>
          <w:sz w:val="22"/>
          <w:szCs w:val="22"/>
          <w:lang w:val="ms-MY"/>
        </w:rPr>
        <w:t>a</w:t>
      </w:r>
      <w:r w:rsidRPr="00E81412">
        <w:rPr>
          <w:rFonts w:ascii="Arial" w:hAnsi="Arial" w:cs="Arial"/>
          <w:spacing w:val="2"/>
          <w:sz w:val="22"/>
          <w:szCs w:val="22"/>
          <w:lang w:val="ms-MY"/>
        </w:rPr>
        <w:t>k</w:t>
      </w:r>
      <w:r w:rsidRPr="00E81412">
        <w:rPr>
          <w:rFonts w:ascii="Arial" w:hAnsi="Arial" w:cs="Arial"/>
          <w:sz w:val="22"/>
          <w:szCs w:val="22"/>
          <w:lang w:val="ms-MY"/>
        </w:rPr>
        <w:t>ad</w:t>
      </w:r>
      <w:r w:rsidRPr="00E81412">
        <w:rPr>
          <w:rFonts w:ascii="Arial" w:hAnsi="Arial" w:cs="Arial"/>
          <w:spacing w:val="-3"/>
          <w:sz w:val="22"/>
          <w:szCs w:val="22"/>
          <w:lang w:val="ms-MY"/>
        </w:rPr>
        <w:t>e</w:t>
      </w:r>
      <w:r w:rsidRPr="00E81412">
        <w:rPr>
          <w:rFonts w:ascii="Arial" w:hAnsi="Arial" w:cs="Arial"/>
          <w:sz w:val="22"/>
          <w:szCs w:val="22"/>
          <w:lang w:val="ms-MY"/>
        </w:rPr>
        <w:t>mik da</w:t>
      </w:r>
      <w:r w:rsidRPr="00E81412">
        <w:rPr>
          <w:rFonts w:ascii="Arial" w:hAnsi="Arial" w:cs="Arial"/>
          <w:spacing w:val="-1"/>
          <w:sz w:val="22"/>
          <w:szCs w:val="22"/>
          <w:lang w:val="ms-MY"/>
        </w:rPr>
        <w:t>l</w:t>
      </w:r>
      <w:r w:rsidRPr="00E81412">
        <w:rPr>
          <w:rFonts w:ascii="Arial" w:hAnsi="Arial" w:cs="Arial"/>
          <w:sz w:val="22"/>
          <w:szCs w:val="22"/>
          <w:lang w:val="ms-MY"/>
        </w:rPr>
        <w:t>am bad</w:t>
      </w:r>
      <w:r w:rsidRPr="00E81412">
        <w:rPr>
          <w:rFonts w:ascii="Arial" w:hAnsi="Arial" w:cs="Arial"/>
          <w:spacing w:val="-1"/>
          <w:sz w:val="22"/>
          <w:szCs w:val="22"/>
          <w:lang w:val="ms-MY"/>
        </w:rPr>
        <w:t>an</w:t>
      </w:r>
      <w:r w:rsidRPr="00E81412">
        <w:rPr>
          <w:rFonts w:ascii="Arial" w:hAnsi="Arial" w:cs="Arial"/>
          <w:sz w:val="22"/>
          <w:szCs w:val="22"/>
          <w:lang w:val="ms-MY"/>
        </w:rPr>
        <w:t>-bad</w:t>
      </w:r>
      <w:r w:rsidRPr="00E81412">
        <w:rPr>
          <w:rFonts w:ascii="Arial" w:hAnsi="Arial" w:cs="Arial"/>
          <w:spacing w:val="-3"/>
          <w:sz w:val="22"/>
          <w:szCs w:val="22"/>
          <w:lang w:val="ms-MY"/>
        </w:rPr>
        <w:t>a</w:t>
      </w:r>
      <w:r w:rsidRPr="00E81412">
        <w:rPr>
          <w:rFonts w:ascii="Arial" w:hAnsi="Arial" w:cs="Arial"/>
          <w:sz w:val="22"/>
          <w:szCs w:val="22"/>
          <w:lang w:val="ms-MY"/>
        </w:rPr>
        <w:t xml:space="preserve">n </w:t>
      </w:r>
      <w:r w:rsidRPr="00E81412">
        <w:rPr>
          <w:rFonts w:ascii="Arial" w:hAnsi="Arial" w:cs="Arial"/>
          <w:spacing w:val="-2"/>
          <w:sz w:val="22"/>
          <w:szCs w:val="22"/>
          <w:lang w:val="ms-MY"/>
        </w:rPr>
        <w:t>y</w:t>
      </w:r>
      <w:r w:rsidRPr="00E81412">
        <w:rPr>
          <w:rFonts w:ascii="Arial" w:hAnsi="Arial" w:cs="Arial"/>
          <w:sz w:val="22"/>
          <w:szCs w:val="22"/>
          <w:lang w:val="ms-MY"/>
        </w:rPr>
        <w:t>ang ber</w:t>
      </w:r>
      <w:r w:rsidRPr="00E81412">
        <w:rPr>
          <w:rFonts w:ascii="Arial" w:hAnsi="Arial" w:cs="Arial"/>
          <w:spacing w:val="3"/>
          <w:sz w:val="22"/>
          <w:szCs w:val="22"/>
          <w:lang w:val="ms-MY"/>
        </w:rPr>
        <w:t>k</w:t>
      </w:r>
      <w:r w:rsidRPr="00E81412">
        <w:rPr>
          <w:rFonts w:ascii="Arial" w:hAnsi="Arial" w:cs="Arial"/>
          <w:sz w:val="22"/>
          <w:szCs w:val="22"/>
          <w:lang w:val="ms-MY"/>
        </w:rPr>
        <w:t>a</w:t>
      </w:r>
      <w:r w:rsidRPr="00E81412">
        <w:rPr>
          <w:rFonts w:ascii="Arial" w:hAnsi="Arial" w:cs="Arial"/>
          <w:spacing w:val="-1"/>
          <w:sz w:val="22"/>
          <w:szCs w:val="22"/>
          <w:lang w:val="ms-MY"/>
        </w:rPr>
        <w:t>i</w:t>
      </w:r>
      <w:r w:rsidRPr="00E81412">
        <w:rPr>
          <w:rFonts w:ascii="Arial" w:hAnsi="Arial" w:cs="Arial"/>
          <w:sz w:val="22"/>
          <w:szCs w:val="22"/>
          <w:lang w:val="ms-MY"/>
        </w:rPr>
        <w:t xml:space="preserve">tan </w:t>
      </w:r>
      <w:r w:rsidRPr="00E81412">
        <w:rPr>
          <w:rFonts w:ascii="Arial" w:hAnsi="Arial" w:cs="Arial"/>
          <w:spacing w:val="1"/>
          <w:sz w:val="22"/>
          <w:szCs w:val="22"/>
          <w:lang w:val="ms-MY"/>
        </w:rPr>
        <w:t>j</w:t>
      </w:r>
      <w:r w:rsidRPr="00E81412">
        <w:rPr>
          <w:rFonts w:ascii="Arial" w:hAnsi="Arial" w:cs="Arial"/>
          <w:spacing w:val="-2"/>
          <w:sz w:val="22"/>
          <w:szCs w:val="22"/>
          <w:lang w:val="ms-MY"/>
        </w:rPr>
        <w:t>u</w:t>
      </w:r>
      <w:r w:rsidRPr="00E81412">
        <w:rPr>
          <w:rFonts w:ascii="Arial" w:hAnsi="Arial" w:cs="Arial"/>
          <w:spacing w:val="1"/>
          <w:sz w:val="22"/>
          <w:szCs w:val="22"/>
          <w:lang w:val="ms-MY"/>
        </w:rPr>
        <w:t>g</w:t>
      </w:r>
      <w:r w:rsidRPr="00E81412">
        <w:rPr>
          <w:rFonts w:ascii="Arial" w:hAnsi="Arial" w:cs="Arial"/>
          <w:sz w:val="22"/>
          <w:szCs w:val="22"/>
          <w:lang w:val="ms-MY"/>
        </w:rPr>
        <w:t>a d</w:t>
      </w:r>
      <w:r w:rsidRPr="00E81412">
        <w:rPr>
          <w:rFonts w:ascii="Arial" w:hAnsi="Arial" w:cs="Arial"/>
          <w:spacing w:val="-1"/>
          <w:sz w:val="22"/>
          <w:szCs w:val="22"/>
          <w:lang w:val="ms-MY"/>
        </w:rPr>
        <w:t>i</w:t>
      </w:r>
      <w:r w:rsidRPr="00E81412">
        <w:rPr>
          <w:rFonts w:ascii="Arial" w:hAnsi="Arial" w:cs="Arial"/>
          <w:sz w:val="22"/>
          <w:szCs w:val="22"/>
          <w:lang w:val="ms-MY"/>
        </w:rPr>
        <w:t xml:space="preserve">beri </w:t>
      </w:r>
      <w:r w:rsidRPr="00E81412">
        <w:rPr>
          <w:rFonts w:ascii="Arial" w:hAnsi="Arial" w:cs="Arial"/>
          <w:spacing w:val="-3"/>
          <w:sz w:val="22"/>
          <w:szCs w:val="22"/>
          <w:lang w:val="ms-MY"/>
        </w:rPr>
        <w:t>w</w:t>
      </w:r>
      <w:r w:rsidRPr="00E81412">
        <w:rPr>
          <w:rFonts w:ascii="Arial" w:hAnsi="Arial" w:cs="Arial"/>
          <w:sz w:val="22"/>
          <w:szCs w:val="22"/>
          <w:lang w:val="ms-MY"/>
        </w:rPr>
        <w:t>ajaran da</w:t>
      </w:r>
      <w:r w:rsidRPr="00E81412">
        <w:rPr>
          <w:rFonts w:ascii="Arial" w:hAnsi="Arial" w:cs="Arial"/>
          <w:spacing w:val="-1"/>
          <w:sz w:val="22"/>
          <w:szCs w:val="22"/>
          <w:lang w:val="ms-MY"/>
        </w:rPr>
        <w:t>l</w:t>
      </w:r>
      <w:r w:rsidRPr="00E81412">
        <w:rPr>
          <w:rFonts w:ascii="Arial" w:hAnsi="Arial" w:cs="Arial"/>
          <w:sz w:val="22"/>
          <w:szCs w:val="22"/>
          <w:lang w:val="ms-MY"/>
        </w:rPr>
        <w:t>am Laporan Pe</w:t>
      </w:r>
      <w:r w:rsidRPr="00E81412">
        <w:rPr>
          <w:rFonts w:ascii="Arial" w:hAnsi="Arial" w:cs="Arial"/>
          <w:spacing w:val="-1"/>
          <w:sz w:val="22"/>
          <w:szCs w:val="22"/>
          <w:lang w:val="ms-MY"/>
        </w:rPr>
        <w:t>nil</w:t>
      </w:r>
      <w:r w:rsidRPr="00E81412">
        <w:rPr>
          <w:rFonts w:ascii="Arial" w:hAnsi="Arial" w:cs="Arial"/>
          <w:sz w:val="22"/>
          <w:szCs w:val="22"/>
          <w:lang w:val="ms-MY"/>
        </w:rPr>
        <w:t>a</w:t>
      </w:r>
      <w:r w:rsidRPr="00E81412">
        <w:rPr>
          <w:rFonts w:ascii="Arial" w:hAnsi="Arial" w:cs="Arial"/>
          <w:spacing w:val="-2"/>
          <w:sz w:val="22"/>
          <w:szCs w:val="22"/>
          <w:lang w:val="ms-MY"/>
        </w:rPr>
        <w:t>i</w:t>
      </w:r>
      <w:r w:rsidRPr="00E81412">
        <w:rPr>
          <w:rFonts w:ascii="Arial" w:hAnsi="Arial" w:cs="Arial"/>
          <w:sz w:val="22"/>
          <w:szCs w:val="22"/>
          <w:lang w:val="ms-MY"/>
        </w:rPr>
        <w:t xml:space="preserve">an Prestasi </w:t>
      </w:r>
      <w:r w:rsidRPr="00E81412">
        <w:rPr>
          <w:rFonts w:ascii="Arial" w:hAnsi="Arial" w:cs="Arial"/>
          <w:spacing w:val="2"/>
          <w:sz w:val="22"/>
          <w:szCs w:val="22"/>
          <w:lang w:val="ms-MY"/>
        </w:rPr>
        <w:t>T</w:t>
      </w:r>
      <w:r w:rsidRPr="00E81412">
        <w:rPr>
          <w:rFonts w:ascii="Arial" w:hAnsi="Arial" w:cs="Arial"/>
          <w:sz w:val="22"/>
          <w:szCs w:val="22"/>
          <w:lang w:val="ms-MY"/>
        </w:rPr>
        <w:t>ah</w:t>
      </w:r>
      <w:r w:rsidRPr="00E81412">
        <w:rPr>
          <w:rFonts w:ascii="Arial" w:hAnsi="Arial" w:cs="Arial"/>
          <w:spacing w:val="-3"/>
          <w:sz w:val="22"/>
          <w:szCs w:val="22"/>
          <w:lang w:val="ms-MY"/>
        </w:rPr>
        <w:t>u</w:t>
      </w:r>
      <w:r w:rsidRPr="00E81412">
        <w:rPr>
          <w:rFonts w:ascii="Arial" w:hAnsi="Arial" w:cs="Arial"/>
          <w:sz w:val="22"/>
          <w:szCs w:val="22"/>
          <w:lang w:val="ms-MY"/>
        </w:rPr>
        <w:t>n</w:t>
      </w:r>
      <w:r w:rsidRPr="00E81412">
        <w:rPr>
          <w:rFonts w:ascii="Arial" w:hAnsi="Arial" w:cs="Arial"/>
          <w:spacing w:val="-1"/>
          <w:sz w:val="22"/>
          <w:szCs w:val="22"/>
          <w:lang w:val="ms-MY"/>
        </w:rPr>
        <w:t>a</w:t>
      </w:r>
      <w:r w:rsidRPr="00E81412">
        <w:rPr>
          <w:rFonts w:ascii="Arial" w:hAnsi="Arial" w:cs="Arial"/>
          <w:sz w:val="22"/>
          <w:szCs w:val="22"/>
          <w:lang w:val="ms-MY"/>
        </w:rPr>
        <w:t xml:space="preserve">n seperti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din</w:t>
      </w:r>
      <w:r w:rsidRPr="00E81412">
        <w:rPr>
          <w:rFonts w:ascii="Arial" w:hAnsi="Arial" w:cs="Arial"/>
          <w:spacing w:val="-3"/>
          <w:sz w:val="22"/>
          <w:szCs w:val="22"/>
          <w:lang w:val="ms-MY"/>
        </w:rPr>
        <w:t>y</w:t>
      </w:r>
      <w:r w:rsidRPr="00E81412">
        <w:rPr>
          <w:rFonts w:ascii="Arial" w:hAnsi="Arial" w:cs="Arial"/>
          <w:sz w:val="22"/>
          <w:szCs w:val="22"/>
          <w:lang w:val="ms-MY"/>
        </w:rPr>
        <w:t>ata</w:t>
      </w:r>
      <w:r w:rsidRPr="00E81412">
        <w:rPr>
          <w:rFonts w:ascii="Arial" w:hAnsi="Arial" w:cs="Arial"/>
          <w:spacing w:val="1"/>
          <w:sz w:val="22"/>
          <w:szCs w:val="22"/>
          <w:lang w:val="ms-MY"/>
        </w:rPr>
        <w:t>k</w:t>
      </w:r>
      <w:r w:rsidRPr="00E81412">
        <w:rPr>
          <w:rFonts w:ascii="Arial" w:hAnsi="Arial" w:cs="Arial"/>
          <w:sz w:val="22"/>
          <w:szCs w:val="22"/>
          <w:lang w:val="ms-MY"/>
        </w:rPr>
        <w:t>an da</w:t>
      </w:r>
      <w:r w:rsidRPr="00E81412">
        <w:rPr>
          <w:rFonts w:ascii="Arial" w:hAnsi="Arial" w:cs="Arial"/>
          <w:spacing w:val="-1"/>
          <w:sz w:val="22"/>
          <w:szCs w:val="22"/>
          <w:lang w:val="ms-MY"/>
        </w:rPr>
        <w:t>l</w:t>
      </w:r>
      <w:r w:rsidRPr="00E81412">
        <w:rPr>
          <w:rFonts w:ascii="Arial" w:hAnsi="Arial" w:cs="Arial"/>
          <w:sz w:val="22"/>
          <w:szCs w:val="22"/>
          <w:lang w:val="ms-MY"/>
        </w:rPr>
        <w:t>am 5.2</w:t>
      </w:r>
      <w:r w:rsidRPr="00E81412">
        <w:rPr>
          <w:rFonts w:ascii="Arial" w:hAnsi="Arial" w:cs="Arial"/>
          <w:spacing w:val="1"/>
          <w:sz w:val="22"/>
          <w:szCs w:val="22"/>
          <w:lang w:val="ms-MY"/>
        </w:rPr>
        <w:t>.</w:t>
      </w:r>
      <w:r w:rsidRPr="00E81412">
        <w:rPr>
          <w:rFonts w:ascii="Arial" w:hAnsi="Arial" w:cs="Arial"/>
          <w:spacing w:val="-1"/>
          <w:sz w:val="22"/>
          <w:szCs w:val="22"/>
          <w:lang w:val="ms-MY"/>
        </w:rPr>
        <w:t>1</w:t>
      </w:r>
      <w:r w:rsidRPr="00E81412">
        <w:rPr>
          <w:rFonts w:ascii="Arial" w:hAnsi="Arial" w:cs="Arial"/>
          <w:sz w:val="22"/>
          <w:szCs w:val="22"/>
          <w:lang w:val="ms-MY"/>
        </w:rPr>
        <w:t>. S</w:t>
      </w:r>
      <w:r w:rsidRPr="00E81412">
        <w:rPr>
          <w:rFonts w:ascii="Arial" w:hAnsi="Arial" w:cs="Arial"/>
          <w:spacing w:val="-3"/>
          <w:sz w:val="22"/>
          <w:szCs w:val="22"/>
          <w:lang w:val="ms-MY"/>
        </w:rPr>
        <w:t>o</w:t>
      </w:r>
      <w:r w:rsidRPr="00E81412">
        <w:rPr>
          <w:rFonts w:ascii="Arial" w:hAnsi="Arial" w:cs="Arial"/>
          <w:spacing w:val="1"/>
          <w:sz w:val="22"/>
          <w:szCs w:val="22"/>
          <w:lang w:val="ms-MY"/>
        </w:rPr>
        <w:t>k</w:t>
      </w:r>
      <w:r w:rsidRPr="00E81412">
        <w:rPr>
          <w:rFonts w:ascii="Arial" w:hAnsi="Arial" w:cs="Arial"/>
          <w:sz w:val="22"/>
          <w:szCs w:val="22"/>
          <w:lang w:val="ms-MY"/>
        </w:rPr>
        <w:t>o</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 xml:space="preserve">an </w:t>
      </w:r>
      <w:r w:rsidRPr="00E81412">
        <w:rPr>
          <w:rFonts w:ascii="Arial" w:hAnsi="Arial" w:cs="Arial"/>
          <w:spacing w:val="2"/>
          <w:sz w:val="22"/>
          <w:szCs w:val="22"/>
          <w:lang w:val="ms-MY"/>
        </w:rPr>
        <w:t>k</w:t>
      </w:r>
      <w:r w:rsidRPr="00E81412">
        <w:rPr>
          <w:rFonts w:ascii="Arial" w:hAnsi="Arial" w:cs="Arial"/>
          <w:sz w:val="22"/>
          <w:szCs w:val="22"/>
          <w:lang w:val="ms-MY"/>
        </w:rPr>
        <w:t>e</w:t>
      </w:r>
      <w:r w:rsidRPr="00E81412">
        <w:rPr>
          <w:rFonts w:ascii="Arial" w:hAnsi="Arial" w:cs="Arial"/>
          <w:spacing w:val="-2"/>
          <w:sz w:val="22"/>
          <w:szCs w:val="22"/>
          <w:lang w:val="ms-MY"/>
        </w:rPr>
        <w:t>w</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an dise</w:t>
      </w:r>
      <w:r w:rsidRPr="00E81412">
        <w:rPr>
          <w:rFonts w:ascii="Arial" w:hAnsi="Arial" w:cs="Arial"/>
          <w:spacing w:val="-1"/>
          <w:sz w:val="22"/>
          <w:szCs w:val="22"/>
          <w:lang w:val="ms-MY"/>
        </w:rPr>
        <w:t>di</w:t>
      </w:r>
      <w:r w:rsidRPr="00E81412">
        <w:rPr>
          <w:rFonts w:ascii="Arial" w:hAnsi="Arial" w:cs="Arial"/>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an unt</w:t>
      </w:r>
      <w:r w:rsidRPr="00E81412">
        <w:rPr>
          <w:rFonts w:ascii="Arial" w:hAnsi="Arial" w:cs="Arial"/>
          <w:spacing w:val="-2"/>
          <w:sz w:val="22"/>
          <w:szCs w:val="22"/>
          <w:lang w:val="ms-MY"/>
        </w:rPr>
        <w:t>u</w:t>
      </w:r>
      <w:r w:rsidRPr="00E81412">
        <w:rPr>
          <w:rFonts w:ascii="Arial" w:hAnsi="Arial" w:cs="Arial"/>
          <w:sz w:val="22"/>
          <w:szCs w:val="22"/>
          <w:lang w:val="ms-MY"/>
        </w:rPr>
        <w:t>k me</w:t>
      </w:r>
      <w:r w:rsidRPr="00E81412">
        <w:rPr>
          <w:rFonts w:ascii="Arial" w:hAnsi="Arial" w:cs="Arial"/>
          <w:spacing w:val="-2"/>
          <w:sz w:val="22"/>
          <w:szCs w:val="22"/>
          <w:lang w:val="ms-MY"/>
        </w:rPr>
        <w:t>n</w:t>
      </w:r>
      <w:r w:rsidRPr="00E81412">
        <w:rPr>
          <w:rFonts w:ascii="Arial" w:hAnsi="Arial" w:cs="Arial"/>
          <w:sz w:val="22"/>
          <w:szCs w:val="22"/>
          <w:lang w:val="ms-MY"/>
        </w:rPr>
        <w:t>jadi ah</w:t>
      </w:r>
      <w:r w:rsidRPr="00E81412">
        <w:rPr>
          <w:rFonts w:ascii="Arial" w:hAnsi="Arial" w:cs="Arial"/>
          <w:spacing w:val="-1"/>
          <w:sz w:val="22"/>
          <w:szCs w:val="22"/>
          <w:lang w:val="ms-MY"/>
        </w:rPr>
        <w:t>l</w:t>
      </w:r>
      <w:r w:rsidRPr="00E81412">
        <w:rPr>
          <w:rFonts w:ascii="Arial" w:hAnsi="Arial" w:cs="Arial"/>
          <w:sz w:val="22"/>
          <w:szCs w:val="22"/>
          <w:lang w:val="ms-MY"/>
        </w:rPr>
        <w:t xml:space="preserve">i </w:t>
      </w:r>
      <w:r w:rsidRPr="00E81412">
        <w:rPr>
          <w:rFonts w:ascii="Arial" w:hAnsi="Arial" w:cs="Arial"/>
          <w:spacing w:val="2"/>
          <w:sz w:val="22"/>
          <w:szCs w:val="22"/>
          <w:lang w:val="ms-MY"/>
        </w:rPr>
        <w:t>d</w:t>
      </w:r>
      <w:r w:rsidRPr="00E81412">
        <w:rPr>
          <w:rFonts w:ascii="Arial" w:hAnsi="Arial" w:cs="Arial"/>
          <w:sz w:val="22"/>
          <w:szCs w:val="22"/>
          <w:lang w:val="ms-MY"/>
        </w:rPr>
        <w:t>alam ba</w:t>
      </w:r>
      <w:r w:rsidRPr="00E81412">
        <w:rPr>
          <w:rFonts w:ascii="Arial" w:hAnsi="Arial" w:cs="Arial"/>
          <w:spacing w:val="-1"/>
          <w:sz w:val="22"/>
          <w:szCs w:val="22"/>
          <w:lang w:val="ms-MY"/>
        </w:rPr>
        <w:t>d</w:t>
      </w:r>
      <w:r w:rsidRPr="00E81412">
        <w:rPr>
          <w:rFonts w:ascii="Arial" w:hAnsi="Arial" w:cs="Arial"/>
          <w:sz w:val="22"/>
          <w:szCs w:val="22"/>
          <w:lang w:val="ms-MY"/>
        </w:rPr>
        <w:t xml:space="preserve">an </w:t>
      </w:r>
      <w:r w:rsidRPr="00E81412">
        <w:rPr>
          <w:rFonts w:ascii="Arial" w:hAnsi="Arial" w:cs="Arial"/>
          <w:spacing w:val="-2"/>
          <w:sz w:val="22"/>
          <w:szCs w:val="22"/>
          <w:lang w:val="ms-MY"/>
        </w:rPr>
        <w:t>profesional</w:t>
      </w:r>
      <w:r w:rsidRPr="00E81412">
        <w:rPr>
          <w:rFonts w:ascii="Arial" w:hAnsi="Arial" w:cs="Arial"/>
          <w:sz w:val="22"/>
          <w:szCs w:val="22"/>
          <w:lang w:val="ms-MY"/>
        </w:rPr>
        <w:t xml:space="preserve"> t</w:t>
      </w:r>
      <w:r w:rsidRPr="00E81412">
        <w:rPr>
          <w:rFonts w:ascii="Arial" w:hAnsi="Arial" w:cs="Arial"/>
          <w:spacing w:val="-2"/>
          <w:sz w:val="22"/>
          <w:szCs w:val="22"/>
          <w:lang w:val="ms-MY"/>
        </w:rPr>
        <w:t>e</w:t>
      </w:r>
      <w:r w:rsidRPr="00E81412">
        <w:rPr>
          <w:rFonts w:ascii="Arial" w:hAnsi="Arial" w:cs="Arial"/>
          <w:sz w:val="22"/>
          <w:szCs w:val="22"/>
          <w:lang w:val="ms-MY"/>
        </w:rPr>
        <w:t>mpatan dan a</w:t>
      </w:r>
      <w:r w:rsidRPr="00E81412">
        <w:rPr>
          <w:rFonts w:ascii="Arial" w:hAnsi="Arial" w:cs="Arial"/>
          <w:spacing w:val="-1"/>
          <w:sz w:val="22"/>
          <w:szCs w:val="22"/>
          <w:lang w:val="ms-MY"/>
        </w:rPr>
        <w:t>n</w:t>
      </w:r>
      <w:r w:rsidRPr="00E81412">
        <w:rPr>
          <w:rFonts w:ascii="Arial" w:hAnsi="Arial" w:cs="Arial"/>
          <w:sz w:val="22"/>
          <w:szCs w:val="22"/>
          <w:lang w:val="ms-MY"/>
        </w:rPr>
        <w:t>tara</w:t>
      </w:r>
      <w:r w:rsidRPr="00E81412">
        <w:rPr>
          <w:rFonts w:ascii="Arial" w:hAnsi="Arial" w:cs="Arial"/>
          <w:spacing w:val="-2"/>
          <w:sz w:val="22"/>
          <w:szCs w:val="22"/>
          <w:lang w:val="ms-MY"/>
        </w:rPr>
        <w:t>b</w:t>
      </w:r>
      <w:r w:rsidRPr="00E81412">
        <w:rPr>
          <w:rFonts w:ascii="Arial" w:hAnsi="Arial" w:cs="Arial"/>
          <w:spacing w:val="-3"/>
          <w:sz w:val="22"/>
          <w:szCs w:val="22"/>
          <w:lang w:val="ms-MY"/>
        </w:rPr>
        <w:t>a</w:t>
      </w:r>
      <w:r w:rsidRPr="00E81412">
        <w:rPr>
          <w:rFonts w:ascii="Arial" w:hAnsi="Arial" w:cs="Arial"/>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s</w:t>
      </w:r>
      <w:r w:rsidRPr="00E81412">
        <w:rPr>
          <w:rFonts w:ascii="Arial" w:hAnsi="Arial" w:cs="Arial"/>
          <w:spacing w:val="-2"/>
          <w:sz w:val="22"/>
          <w:szCs w:val="22"/>
          <w:lang w:val="ms-MY"/>
        </w:rPr>
        <w:t>a.</w:t>
      </w:r>
    </w:p>
    <w:p w14:paraId="5530E72C" w14:textId="77777777" w:rsidR="00E81412" w:rsidRDefault="00E81412" w:rsidP="00E81412">
      <w:pPr>
        <w:spacing w:line="240" w:lineRule="auto"/>
        <w:ind w:left="480" w:firstLine="938"/>
        <w:contextualSpacing/>
        <w:rPr>
          <w:rFonts w:ascii="Arial" w:hAnsi="Arial" w:cs="Arial"/>
          <w:sz w:val="22"/>
          <w:szCs w:val="22"/>
          <w:lang w:val="ms-MY"/>
        </w:rPr>
      </w:pPr>
    </w:p>
    <w:p w14:paraId="57F1720E" w14:textId="4150D60F" w:rsidR="00E81412" w:rsidRPr="00E81412" w:rsidRDefault="00E81412" w:rsidP="00E81412">
      <w:pPr>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4B17653" w14:textId="40854869" w:rsidR="00E81412" w:rsidRDefault="00E81412" w:rsidP="00E81412">
      <w:pPr>
        <w:spacing w:after="200" w:line="240" w:lineRule="auto"/>
        <w:ind w:left="1418"/>
        <w:contextualSpacing/>
        <w:rPr>
          <w:rFonts w:ascii="Arial" w:hAnsi="Arial" w:cs="Arial"/>
          <w:sz w:val="22"/>
          <w:szCs w:val="22"/>
          <w:lang w:val="ms-MY"/>
        </w:rPr>
      </w:pPr>
    </w:p>
    <w:p w14:paraId="5437BE82" w14:textId="77777777" w:rsidR="003B71D8" w:rsidRPr="00E81412" w:rsidRDefault="003B71D8" w:rsidP="00E81412">
      <w:pPr>
        <w:spacing w:after="200" w:line="240" w:lineRule="auto"/>
        <w:ind w:left="1418"/>
        <w:contextualSpacing/>
        <w:rPr>
          <w:rFonts w:ascii="Arial" w:hAnsi="Arial" w:cs="Arial"/>
          <w:sz w:val="22"/>
          <w:szCs w:val="22"/>
          <w:lang w:val="ms-MY"/>
        </w:rPr>
      </w:pPr>
    </w:p>
    <w:p w14:paraId="211E6B4A" w14:textId="7BEDB681" w:rsidR="00CD658C" w:rsidRDefault="00E81412" w:rsidP="00CD658C">
      <w:pPr>
        <w:numPr>
          <w:ilvl w:val="2"/>
          <w:numId w:val="19"/>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Describe how the department encourages and facilitates academic staff in community and industry engagement activities. Describe how such activities are rewarded.</w:t>
      </w:r>
    </w:p>
    <w:p w14:paraId="697F6A86" w14:textId="77777777" w:rsidR="006B396C" w:rsidRDefault="006B396C" w:rsidP="006B396C">
      <w:pPr>
        <w:spacing w:after="200" w:line="240" w:lineRule="auto"/>
        <w:ind w:left="1418"/>
        <w:contextualSpacing/>
        <w:textAlignment w:val="auto"/>
        <w:rPr>
          <w:rFonts w:ascii="Arial" w:hAnsi="Arial" w:cs="Arial"/>
          <w:sz w:val="22"/>
          <w:szCs w:val="22"/>
          <w:lang w:val="ms-MY"/>
        </w:rPr>
      </w:pPr>
    </w:p>
    <w:p w14:paraId="6FA268F7" w14:textId="3D0FC5A7" w:rsidR="00E81412" w:rsidRPr="00CD658C" w:rsidRDefault="00E81412" w:rsidP="006B396C">
      <w:pPr>
        <w:spacing w:after="200" w:line="240" w:lineRule="auto"/>
        <w:ind w:left="1418"/>
        <w:contextualSpacing/>
        <w:textAlignment w:val="auto"/>
        <w:rPr>
          <w:rFonts w:ascii="Arial" w:hAnsi="Arial" w:cs="Arial"/>
          <w:sz w:val="22"/>
          <w:szCs w:val="22"/>
          <w:lang w:val="ms-MY"/>
        </w:rPr>
      </w:pPr>
      <w:r w:rsidRPr="00CD658C">
        <w:rPr>
          <w:rFonts w:ascii="Arial" w:hAnsi="Arial" w:cs="Arial"/>
          <w:color w:val="FF0000"/>
          <w:sz w:val="22"/>
          <w:szCs w:val="22"/>
          <w:u w:val="single"/>
          <w:lang w:val="ms-MY"/>
        </w:rPr>
        <w:t>Maklumat pelaksanaan di fakulti</w:t>
      </w:r>
    </w:p>
    <w:p w14:paraId="44A1B947" w14:textId="77777777" w:rsidR="00E81412" w:rsidRPr="00E81412" w:rsidRDefault="00E81412" w:rsidP="00E81412">
      <w:pPr>
        <w:spacing w:line="240" w:lineRule="auto"/>
        <w:ind w:left="1178" w:firstLine="240"/>
        <w:contextualSpacing/>
        <w:rPr>
          <w:rFonts w:ascii="Arial" w:hAnsi="Arial" w:cs="Arial"/>
          <w:color w:val="FF0000"/>
          <w:sz w:val="22"/>
          <w:szCs w:val="22"/>
          <w:u w:val="single"/>
          <w:lang w:val="ms-MY"/>
        </w:rPr>
      </w:pPr>
    </w:p>
    <w:p w14:paraId="65189C92" w14:textId="7C3B6DFE" w:rsidR="00E81412" w:rsidRDefault="00E81412" w:rsidP="00E81412">
      <w:pPr>
        <w:spacing w:line="276" w:lineRule="auto"/>
        <w:rPr>
          <w:rFonts w:ascii="Arial" w:hAnsi="Arial" w:cs="Arial"/>
          <w:b/>
          <w:sz w:val="22"/>
          <w:szCs w:val="22"/>
          <w:lang w:val="ms-MY"/>
        </w:rPr>
      </w:pPr>
    </w:p>
    <w:p w14:paraId="29ED1F6C" w14:textId="49B25105" w:rsidR="00CD658C" w:rsidRPr="00695980" w:rsidRDefault="00CD658C" w:rsidP="00CD658C">
      <w:pPr>
        <w:tabs>
          <w:tab w:val="left" w:pos="702"/>
        </w:tabs>
        <w:spacing w:line="240" w:lineRule="auto"/>
        <w:rPr>
          <w:rFonts w:ascii="Arial" w:hAnsi="Arial" w:cs="Arial"/>
          <w:b/>
          <w:sz w:val="22"/>
          <w:szCs w:val="22"/>
          <w:u w:val="single"/>
          <w:lang w:val="ms-MY"/>
        </w:rPr>
      </w:pPr>
      <w:r w:rsidRPr="00695980">
        <w:rPr>
          <w:rFonts w:ascii="Arial" w:hAnsi="Arial" w:cs="Arial"/>
          <w:b/>
          <w:sz w:val="22"/>
          <w:szCs w:val="22"/>
          <w:u w:val="single"/>
          <w:lang w:val="ms-MY"/>
        </w:rPr>
        <w:t xml:space="preserve">PROGRAMME SELF- REVIEW REPORT : AREA </w:t>
      </w:r>
      <w:r>
        <w:rPr>
          <w:rFonts w:ascii="Arial" w:hAnsi="Arial" w:cs="Arial"/>
          <w:b/>
          <w:sz w:val="22"/>
          <w:szCs w:val="22"/>
          <w:u w:val="single"/>
          <w:lang w:val="ms-MY"/>
        </w:rPr>
        <w:t>4</w:t>
      </w:r>
    </w:p>
    <w:p w14:paraId="5D0E4896" w14:textId="77A04FC8" w:rsidR="00CD658C" w:rsidRPr="008A1B7F" w:rsidRDefault="00CD658C" w:rsidP="008A1B7F">
      <w:pPr>
        <w:spacing w:line="276" w:lineRule="auto"/>
        <w:rPr>
          <w:rFonts w:ascii="Arial" w:hAnsi="Arial" w:cs="Arial"/>
          <w:b/>
          <w:sz w:val="22"/>
          <w:szCs w:val="22"/>
          <w:lang w:val="ms-MY"/>
        </w:rPr>
      </w:pPr>
      <w:r>
        <w:rPr>
          <w:rFonts w:ascii="Arial" w:hAnsi="Arial" w:cs="Arial"/>
          <w:b/>
          <w:sz w:val="22"/>
          <w:szCs w:val="22"/>
          <w:lang w:val="ms-MY"/>
        </w:rPr>
        <w:t>( hanya untuk keperluan Akreditasi Penuh dan Audit Pengekalan )</w:t>
      </w:r>
    </w:p>
    <w:p w14:paraId="0803858D" w14:textId="77777777" w:rsidR="00CD658C" w:rsidRPr="00075CE8" w:rsidRDefault="00CD658C" w:rsidP="00CD658C">
      <w:pPr>
        <w:tabs>
          <w:tab w:val="left" w:pos="702"/>
        </w:tabs>
        <w:spacing w:line="240" w:lineRule="auto"/>
        <w:rPr>
          <w:rFonts w:ascii="Arial" w:hAnsi="Arial" w:cs="Arial"/>
          <w:b/>
          <w:sz w:val="16"/>
          <w:szCs w:val="16"/>
          <w:u w:val="single"/>
          <w:lang w:val="ms-MY"/>
        </w:rPr>
      </w:pPr>
    </w:p>
    <w:tbl>
      <w:tblPr>
        <w:tblStyle w:val="TableGrid"/>
        <w:tblW w:w="0" w:type="auto"/>
        <w:tblLook w:val="04A0" w:firstRow="1" w:lastRow="0" w:firstColumn="1" w:lastColumn="0" w:noHBand="0" w:noVBand="1"/>
      </w:tblPr>
      <w:tblGrid>
        <w:gridCol w:w="1264"/>
        <w:gridCol w:w="1469"/>
        <w:gridCol w:w="1862"/>
        <w:gridCol w:w="1460"/>
        <w:gridCol w:w="1640"/>
        <w:gridCol w:w="1321"/>
      </w:tblGrid>
      <w:tr w:rsidR="00CD658C" w14:paraId="6DA290CA" w14:textId="77777777" w:rsidTr="008C574D">
        <w:tc>
          <w:tcPr>
            <w:tcW w:w="1494" w:type="dxa"/>
          </w:tcPr>
          <w:p w14:paraId="0A272AA6"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Bidang</w:t>
            </w:r>
          </w:p>
        </w:tc>
        <w:tc>
          <w:tcPr>
            <w:tcW w:w="1494" w:type="dxa"/>
          </w:tcPr>
          <w:p w14:paraId="1B9BCD2B"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Kekuatan Program Memenuhi Keperluan Matlamatnya</w:t>
            </w:r>
          </w:p>
        </w:tc>
        <w:tc>
          <w:tcPr>
            <w:tcW w:w="1494" w:type="dxa"/>
          </w:tcPr>
          <w:p w14:paraId="431A9A33"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Strategi Pengekalan dan Penambahbaikan Kekuatan Program</w:t>
            </w:r>
          </w:p>
        </w:tc>
        <w:tc>
          <w:tcPr>
            <w:tcW w:w="1494" w:type="dxa"/>
          </w:tcPr>
          <w:p w14:paraId="6E9A7D7A"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Bahagian yang diletakkan SYARAT atau PERKARA YANG PERLU DITAMBAH BAIK</w:t>
            </w:r>
            <w:r>
              <w:rPr>
                <w:rFonts w:ascii="Arial" w:hAnsi="Arial" w:cs="Arial"/>
                <w:b/>
                <w:sz w:val="20"/>
                <w:szCs w:val="20"/>
                <w:lang w:val="ms-MY"/>
              </w:rPr>
              <w:t xml:space="preserve"> </w:t>
            </w:r>
            <w:r w:rsidRPr="00075CE8">
              <w:rPr>
                <w:rFonts w:ascii="Arial" w:hAnsi="Arial" w:cs="Arial"/>
                <w:b/>
                <w:sz w:val="20"/>
                <w:szCs w:val="20"/>
                <w:lang w:val="ms-MY"/>
              </w:rPr>
              <w:t>berdasarkan audit terdahulu</w:t>
            </w:r>
          </w:p>
        </w:tc>
        <w:tc>
          <w:tcPr>
            <w:tcW w:w="1495" w:type="dxa"/>
          </w:tcPr>
          <w:p w14:paraId="37CCA130"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Tindakan yang diambil untuk menyelesaikan bahagian yang bermasalah</w:t>
            </w:r>
          </w:p>
        </w:tc>
        <w:tc>
          <w:tcPr>
            <w:tcW w:w="1495" w:type="dxa"/>
          </w:tcPr>
          <w:p w14:paraId="40508F9F"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Bukti tindakan</w:t>
            </w:r>
          </w:p>
        </w:tc>
      </w:tr>
      <w:tr w:rsidR="00CD658C" w14:paraId="6FEA3C93" w14:textId="77777777" w:rsidTr="008C574D">
        <w:tc>
          <w:tcPr>
            <w:tcW w:w="1494" w:type="dxa"/>
          </w:tcPr>
          <w:p w14:paraId="109980E8" w14:textId="77777777" w:rsidR="00CD658C" w:rsidRDefault="00CD658C" w:rsidP="008C574D">
            <w:pPr>
              <w:tabs>
                <w:tab w:val="left" w:pos="702"/>
              </w:tabs>
              <w:spacing w:line="240" w:lineRule="auto"/>
              <w:rPr>
                <w:rFonts w:ascii="Arial" w:hAnsi="Arial" w:cs="Arial"/>
                <w:b/>
                <w:u w:val="single"/>
                <w:lang w:val="ms-MY"/>
              </w:rPr>
            </w:pPr>
          </w:p>
        </w:tc>
        <w:tc>
          <w:tcPr>
            <w:tcW w:w="1494" w:type="dxa"/>
          </w:tcPr>
          <w:p w14:paraId="6BF310EE" w14:textId="77777777" w:rsidR="00CD658C" w:rsidRDefault="00CD658C" w:rsidP="008C574D">
            <w:pPr>
              <w:tabs>
                <w:tab w:val="left" w:pos="702"/>
              </w:tabs>
              <w:spacing w:line="240" w:lineRule="auto"/>
              <w:rPr>
                <w:rFonts w:ascii="Arial" w:hAnsi="Arial" w:cs="Arial"/>
                <w:b/>
                <w:u w:val="single"/>
                <w:lang w:val="ms-MY"/>
              </w:rPr>
            </w:pPr>
          </w:p>
        </w:tc>
        <w:tc>
          <w:tcPr>
            <w:tcW w:w="1494" w:type="dxa"/>
          </w:tcPr>
          <w:p w14:paraId="66DD73B1" w14:textId="77777777" w:rsidR="00CD658C" w:rsidRDefault="00CD658C" w:rsidP="008C574D">
            <w:pPr>
              <w:tabs>
                <w:tab w:val="left" w:pos="702"/>
              </w:tabs>
              <w:spacing w:line="240" w:lineRule="auto"/>
              <w:rPr>
                <w:rFonts w:ascii="Arial" w:hAnsi="Arial" w:cs="Arial"/>
                <w:b/>
                <w:u w:val="single"/>
                <w:lang w:val="ms-MY"/>
              </w:rPr>
            </w:pPr>
          </w:p>
        </w:tc>
        <w:tc>
          <w:tcPr>
            <w:tcW w:w="1494" w:type="dxa"/>
          </w:tcPr>
          <w:p w14:paraId="58AC499B" w14:textId="77777777" w:rsidR="00CD658C" w:rsidRDefault="00CD658C" w:rsidP="008C574D">
            <w:pPr>
              <w:tabs>
                <w:tab w:val="left" w:pos="702"/>
              </w:tabs>
              <w:spacing w:line="240" w:lineRule="auto"/>
              <w:rPr>
                <w:rFonts w:ascii="Arial" w:hAnsi="Arial" w:cs="Arial"/>
                <w:b/>
                <w:u w:val="single"/>
                <w:lang w:val="ms-MY"/>
              </w:rPr>
            </w:pPr>
          </w:p>
        </w:tc>
        <w:tc>
          <w:tcPr>
            <w:tcW w:w="1495" w:type="dxa"/>
          </w:tcPr>
          <w:p w14:paraId="6490A642" w14:textId="77777777" w:rsidR="00CD658C" w:rsidRDefault="00CD658C" w:rsidP="008C574D">
            <w:pPr>
              <w:tabs>
                <w:tab w:val="left" w:pos="702"/>
              </w:tabs>
              <w:spacing w:line="240" w:lineRule="auto"/>
              <w:rPr>
                <w:rFonts w:ascii="Arial" w:hAnsi="Arial" w:cs="Arial"/>
                <w:b/>
                <w:u w:val="single"/>
                <w:lang w:val="ms-MY"/>
              </w:rPr>
            </w:pPr>
          </w:p>
        </w:tc>
        <w:tc>
          <w:tcPr>
            <w:tcW w:w="1495" w:type="dxa"/>
          </w:tcPr>
          <w:p w14:paraId="1C4721D9" w14:textId="77777777" w:rsidR="00CD658C" w:rsidRDefault="00CD658C" w:rsidP="008C574D">
            <w:pPr>
              <w:tabs>
                <w:tab w:val="left" w:pos="702"/>
              </w:tabs>
              <w:spacing w:line="240" w:lineRule="auto"/>
              <w:rPr>
                <w:rFonts w:ascii="Arial" w:hAnsi="Arial" w:cs="Arial"/>
                <w:b/>
                <w:u w:val="single"/>
                <w:lang w:val="ms-MY"/>
              </w:rPr>
            </w:pPr>
          </w:p>
        </w:tc>
      </w:tr>
    </w:tbl>
    <w:p w14:paraId="0822BCD5" w14:textId="77777777" w:rsidR="00CD658C" w:rsidRPr="00891910" w:rsidRDefault="00CD658C" w:rsidP="00CD658C">
      <w:pPr>
        <w:tabs>
          <w:tab w:val="left" w:pos="702"/>
        </w:tabs>
        <w:spacing w:line="240" w:lineRule="auto"/>
        <w:rPr>
          <w:rFonts w:ascii="Arial" w:hAnsi="Arial" w:cs="Arial"/>
          <w:b/>
          <w:u w:val="single"/>
          <w:lang w:val="ms-MY"/>
        </w:rPr>
      </w:pPr>
    </w:p>
    <w:p w14:paraId="3DF83D8F" w14:textId="7D1736FD" w:rsidR="00E81412" w:rsidRPr="00E81412" w:rsidRDefault="00E81412" w:rsidP="00E81412">
      <w:pPr>
        <w:spacing w:line="276" w:lineRule="auto"/>
        <w:rPr>
          <w:rFonts w:ascii="Arial" w:hAnsi="Arial" w:cs="Arial"/>
          <w:b/>
          <w:sz w:val="22"/>
          <w:szCs w:val="22"/>
          <w:lang w:val="ms-MY"/>
        </w:rPr>
      </w:pPr>
    </w:p>
    <w:p w14:paraId="775E5D4E" w14:textId="4D1675BF" w:rsidR="00E81412" w:rsidRDefault="00E81412" w:rsidP="00E81412">
      <w:pPr>
        <w:spacing w:after="200" w:line="240" w:lineRule="auto"/>
        <w:contextualSpacing/>
        <w:jc w:val="center"/>
        <w:rPr>
          <w:rFonts w:ascii="Arial" w:hAnsi="Arial" w:cs="Arial"/>
          <w:b/>
          <w:color w:val="FFFFFF"/>
          <w:sz w:val="22"/>
          <w:szCs w:val="22"/>
          <w:lang w:val="ms-MY"/>
        </w:rPr>
      </w:pPr>
      <w:r w:rsidRPr="00E81412">
        <w:rPr>
          <w:noProof/>
          <w:sz w:val="22"/>
          <w:szCs w:val="22"/>
          <w:lang w:val="en-MY" w:eastAsia="en-MY"/>
        </w:rPr>
        <mc:AlternateContent>
          <mc:Choice Requires="wps">
            <w:drawing>
              <wp:anchor distT="0" distB="0" distL="114300" distR="114300" simplePos="0" relativeHeight="251672576" behindDoc="1" locked="0" layoutInCell="1" allowOverlap="1" wp14:anchorId="1C3D736E" wp14:editId="2FAE4EEC">
                <wp:simplePos x="0" y="0"/>
                <wp:positionH relativeFrom="column">
                  <wp:posOffset>772160</wp:posOffset>
                </wp:positionH>
                <wp:positionV relativeFrom="paragraph">
                  <wp:posOffset>-89535</wp:posOffset>
                </wp:positionV>
                <wp:extent cx="4038600" cy="341630"/>
                <wp:effectExtent l="0" t="0" r="19050" b="20320"/>
                <wp:wrapNone/>
                <wp:docPr id="6" name="Rectangle 6"/>
                <wp:cNvGraphicFramePr/>
                <a:graphic xmlns:a="http://schemas.openxmlformats.org/drawingml/2006/main">
                  <a:graphicData uri="http://schemas.microsoft.com/office/word/2010/wordprocessingShape">
                    <wps:wsp>
                      <wps:cNvSpPr/>
                      <wps:spPr>
                        <a:xfrm>
                          <a:off x="0" y="0"/>
                          <a:ext cx="4038600" cy="34163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8B9D0" id="Rectangle 6" o:spid="_x0000_s1026" style="position:absolute;margin-left:60.8pt;margin-top:-7.05pt;width:318pt;height:2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" fillcolor="#4472c4" strokecolor="#2f528f" strokeweight="1pt"/>
            </w:pict>
          </mc:Fallback>
        </mc:AlternateContent>
      </w:r>
      <w:r w:rsidRPr="00E81412">
        <w:rPr>
          <w:rFonts w:ascii="Arial" w:hAnsi="Arial" w:cs="Arial"/>
          <w:b/>
          <w:color w:val="FFFFFF"/>
          <w:sz w:val="22"/>
          <w:szCs w:val="22"/>
          <w:lang w:val="ms-MY"/>
        </w:rPr>
        <w:t>INFORMATION ON AREA 5: EDUCATIONAL RESOURCES</w:t>
      </w:r>
    </w:p>
    <w:p w14:paraId="71AFFB32" w14:textId="77777777" w:rsidR="00E81412" w:rsidRPr="00E81412" w:rsidRDefault="00E81412" w:rsidP="00E81412">
      <w:pPr>
        <w:spacing w:after="200" w:line="240" w:lineRule="auto"/>
        <w:contextualSpacing/>
        <w:jc w:val="center"/>
        <w:rPr>
          <w:rFonts w:ascii="Arial" w:hAnsi="Arial" w:cs="Arial"/>
          <w:color w:val="FFFFFF"/>
          <w:sz w:val="22"/>
          <w:szCs w:val="22"/>
          <w:lang w:val="ms-MY"/>
        </w:rPr>
      </w:pPr>
    </w:p>
    <w:p w14:paraId="7A2E68AD" w14:textId="77777777" w:rsidR="00E81412" w:rsidRPr="00E81412" w:rsidRDefault="00E81412" w:rsidP="00FC026C">
      <w:pPr>
        <w:numPr>
          <w:ilvl w:val="1"/>
          <w:numId w:val="20"/>
        </w:numPr>
        <w:spacing w:line="240" w:lineRule="auto"/>
        <w:ind w:left="540" w:hanging="540"/>
        <w:rPr>
          <w:rFonts w:ascii="Arial" w:hAnsi="Arial" w:cs="Arial"/>
          <w:b/>
          <w:sz w:val="22"/>
          <w:szCs w:val="22"/>
          <w:lang w:val="ms-MY"/>
        </w:rPr>
      </w:pPr>
      <w:r w:rsidRPr="00E81412">
        <w:rPr>
          <w:rFonts w:ascii="Arial" w:hAnsi="Arial" w:cs="Arial"/>
          <w:b/>
          <w:sz w:val="22"/>
          <w:szCs w:val="22"/>
          <w:lang w:val="ms-MY"/>
        </w:rPr>
        <w:t>Physical Facilities</w:t>
      </w:r>
    </w:p>
    <w:p w14:paraId="6172B20D" w14:textId="77777777" w:rsidR="00E81412" w:rsidRPr="00E81412" w:rsidRDefault="00E81412" w:rsidP="00E81412">
      <w:pPr>
        <w:spacing w:line="240" w:lineRule="auto"/>
        <w:ind w:left="477"/>
        <w:rPr>
          <w:rFonts w:ascii="Arial" w:hAnsi="Arial" w:cs="Arial"/>
          <w:b/>
          <w:sz w:val="22"/>
          <w:szCs w:val="22"/>
          <w:lang w:val="ms-MY"/>
        </w:rPr>
      </w:pPr>
    </w:p>
    <w:p w14:paraId="08258AA5" w14:textId="77777777" w:rsidR="00E81412" w:rsidRPr="00E81412" w:rsidRDefault="00E81412" w:rsidP="00FC026C">
      <w:pPr>
        <w:numPr>
          <w:ilvl w:val="2"/>
          <w:numId w:val="20"/>
        </w:numPr>
        <w:spacing w:line="240" w:lineRule="auto"/>
        <w:ind w:left="1134" w:hanging="657"/>
        <w:rPr>
          <w:rFonts w:ascii="Arial" w:hAnsi="Arial" w:cs="Arial"/>
          <w:sz w:val="22"/>
          <w:szCs w:val="22"/>
          <w:lang w:val="ms-MY"/>
        </w:rPr>
      </w:pPr>
      <w:r w:rsidRPr="00E81412">
        <w:rPr>
          <w:rFonts w:ascii="Arial" w:hAnsi="Arial" w:cs="Arial"/>
          <w:sz w:val="22"/>
          <w:szCs w:val="22"/>
          <w:lang w:val="ms-MY"/>
        </w:rPr>
        <w:t>a)   List the physical facilities required for the programme in Table 6.</w:t>
      </w:r>
    </w:p>
    <w:p w14:paraId="2344A154" w14:textId="77777777" w:rsidR="00E81412" w:rsidRPr="00E81412" w:rsidRDefault="00E81412" w:rsidP="00E81412">
      <w:pPr>
        <w:spacing w:line="240" w:lineRule="auto"/>
        <w:ind w:left="1134"/>
        <w:rPr>
          <w:rFonts w:ascii="Arial" w:hAnsi="Arial" w:cs="Arial"/>
          <w:sz w:val="22"/>
          <w:szCs w:val="22"/>
          <w:lang w:val="ms-MY"/>
        </w:rPr>
      </w:pPr>
    </w:p>
    <w:p w14:paraId="1AEDCEA3" w14:textId="77777777" w:rsidR="00E81412" w:rsidRPr="00E81412" w:rsidRDefault="00E81412" w:rsidP="00E81412">
      <w:pPr>
        <w:spacing w:line="240" w:lineRule="auto"/>
        <w:ind w:left="720" w:firstLine="84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01D02C1" w14:textId="77777777" w:rsidR="00E81412" w:rsidRPr="00E81412" w:rsidRDefault="00E81412" w:rsidP="00E81412">
      <w:pPr>
        <w:spacing w:line="240" w:lineRule="auto"/>
        <w:ind w:left="720" w:firstLine="840"/>
        <w:rPr>
          <w:rFonts w:ascii="Arial" w:hAnsi="Arial" w:cs="Arial"/>
          <w:color w:val="FF0000"/>
          <w:sz w:val="22"/>
          <w:szCs w:val="22"/>
          <w:u w:val="single"/>
          <w:lang w:val="ms-MY"/>
        </w:rPr>
      </w:pPr>
    </w:p>
    <w:p w14:paraId="63FF8126" w14:textId="77777777" w:rsidR="00E81412" w:rsidRPr="00E81412" w:rsidRDefault="00E81412" w:rsidP="00E81412">
      <w:pPr>
        <w:spacing w:line="240" w:lineRule="auto"/>
        <w:ind w:left="720" w:hanging="720"/>
        <w:rPr>
          <w:rFonts w:ascii="Arial" w:hAnsi="Arial" w:cs="Arial"/>
          <w:sz w:val="22"/>
          <w:szCs w:val="22"/>
          <w:lang w:val="ms-MY"/>
        </w:rPr>
      </w:pPr>
      <w:r w:rsidRPr="00E81412">
        <w:rPr>
          <w:rFonts w:ascii="Arial" w:hAnsi="Arial" w:cs="Arial"/>
          <w:b/>
          <w:sz w:val="22"/>
          <w:szCs w:val="22"/>
          <w:lang w:val="ms-MY"/>
        </w:rPr>
        <w:t xml:space="preserve">    Table 6:</w:t>
      </w:r>
      <w:r w:rsidRPr="00E81412">
        <w:rPr>
          <w:rFonts w:ascii="Arial" w:hAnsi="Arial" w:cs="Arial"/>
          <w:sz w:val="22"/>
          <w:szCs w:val="22"/>
          <w:lang w:val="ms-MY"/>
        </w:rPr>
        <w:t xml:space="preserve"> List of physical facilities required for the programme</w:t>
      </w:r>
    </w:p>
    <w:tbl>
      <w:tblPr>
        <w:tblW w:w="88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553"/>
        <w:gridCol w:w="557"/>
        <w:gridCol w:w="1096"/>
        <w:gridCol w:w="557"/>
        <w:gridCol w:w="1096"/>
        <w:gridCol w:w="557"/>
        <w:gridCol w:w="1096"/>
        <w:gridCol w:w="764"/>
        <w:gridCol w:w="967"/>
      </w:tblGrid>
      <w:tr w:rsidR="00E81412" w:rsidRPr="00E81412" w14:paraId="0518C867" w14:textId="77777777" w:rsidTr="00E81412">
        <w:trPr>
          <w:cantSplit/>
          <w:trHeight w:val="127"/>
          <w:tblHeader/>
        </w:trPr>
        <w:tc>
          <w:tcPr>
            <w:tcW w:w="56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C0A833E"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No.</w:t>
            </w:r>
          </w:p>
        </w:tc>
        <w:tc>
          <w:tcPr>
            <w:tcW w:w="158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A59C5B5"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Facilities required</w:t>
            </w:r>
          </w:p>
        </w:tc>
        <w:tc>
          <w:tcPr>
            <w:tcW w:w="504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01025E9D"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Provisional Accreditation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2F466CE"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Full Accreditation</w:t>
            </w:r>
          </w:p>
        </w:tc>
      </w:tr>
      <w:tr w:rsidR="00E81412" w:rsidRPr="00E81412" w14:paraId="43973D76" w14:textId="77777777" w:rsidTr="00E81412">
        <w:trPr>
          <w:cantSplit/>
          <w:trHeight w:val="1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CD503" w14:textId="77777777" w:rsidR="00E81412" w:rsidRPr="00E81412" w:rsidRDefault="00E81412" w:rsidP="00E81412">
            <w:pPr>
              <w:spacing w:line="240" w:lineRule="auto"/>
              <w:rPr>
                <w:rFonts w:ascii="Arial" w:hAnsi="Arial" w:cs="Arial"/>
                <w:b/>
                <w:sz w:val="18"/>
                <w:szCs w:val="18"/>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149368" w14:textId="77777777" w:rsidR="00E81412" w:rsidRPr="00E81412" w:rsidRDefault="00E81412" w:rsidP="00E81412">
            <w:pPr>
              <w:spacing w:line="240" w:lineRule="auto"/>
              <w:rPr>
                <w:rFonts w:ascii="Arial" w:hAnsi="Arial" w:cs="Arial"/>
                <w:b/>
                <w:sz w:val="18"/>
                <w:szCs w:val="18"/>
                <w:lang w:val="ms-MY"/>
              </w:rPr>
            </w:pPr>
          </w:p>
        </w:tc>
        <w:tc>
          <w:tcPr>
            <w:tcW w:w="1682"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B67C2EA"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Available for Year 1</w:t>
            </w:r>
          </w:p>
        </w:tc>
        <w:tc>
          <w:tcPr>
            <w:tcW w:w="3364"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6AD6572"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 xml:space="preserve">To be provided </w:t>
            </w:r>
          </w:p>
        </w:tc>
        <w:tc>
          <w:tcPr>
            <w:tcW w:w="806" w:type="dxa"/>
            <w:vMerge w:val="restart"/>
            <w:tcBorders>
              <w:top w:val="single" w:sz="4" w:space="0" w:color="auto"/>
              <w:left w:val="single" w:sz="4" w:space="0" w:color="auto"/>
              <w:bottom w:val="single" w:sz="4" w:space="0" w:color="auto"/>
              <w:right w:val="single" w:sz="2" w:space="0" w:color="auto"/>
            </w:tcBorders>
            <w:shd w:val="clear" w:color="auto" w:fill="D9D9D9"/>
            <w:hideMark/>
          </w:tcPr>
          <w:p w14:paraId="3519A978"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 xml:space="preserve">No. </w:t>
            </w:r>
          </w:p>
        </w:tc>
        <w:tc>
          <w:tcPr>
            <w:tcW w:w="796" w:type="dxa"/>
            <w:vMerge w:val="restart"/>
            <w:tcBorders>
              <w:top w:val="single" w:sz="4" w:space="0" w:color="auto"/>
              <w:left w:val="single" w:sz="2" w:space="0" w:color="auto"/>
              <w:bottom w:val="single" w:sz="4" w:space="0" w:color="auto"/>
              <w:right w:val="single" w:sz="4" w:space="0" w:color="auto"/>
            </w:tcBorders>
            <w:shd w:val="clear" w:color="auto" w:fill="D9D9D9"/>
            <w:hideMark/>
          </w:tcPr>
          <w:p w14:paraId="34873F61"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Capacity</w:t>
            </w:r>
          </w:p>
        </w:tc>
      </w:tr>
      <w:tr w:rsidR="00E81412" w:rsidRPr="00E81412" w14:paraId="6A877C40" w14:textId="77777777" w:rsidTr="00E81412">
        <w:trPr>
          <w:cantSplit/>
          <w:trHeight w:val="1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1DADD0" w14:textId="77777777" w:rsidR="00E81412" w:rsidRPr="00E81412" w:rsidRDefault="00E81412" w:rsidP="00E81412">
            <w:pPr>
              <w:spacing w:line="240" w:lineRule="auto"/>
              <w:rPr>
                <w:rFonts w:ascii="Arial" w:hAnsi="Arial" w:cs="Arial"/>
                <w:b/>
                <w:sz w:val="18"/>
                <w:szCs w:val="18"/>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A1C527" w14:textId="77777777" w:rsidR="00E81412" w:rsidRPr="00E81412" w:rsidRDefault="00E81412" w:rsidP="00E81412">
            <w:pPr>
              <w:spacing w:line="240" w:lineRule="auto"/>
              <w:rPr>
                <w:rFonts w:ascii="Arial" w:hAnsi="Arial" w:cs="Arial"/>
                <w:b/>
                <w:sz w:val="18"/>
                <w:szCs w:val="18"/>
                <w:lang w:val="ms-MY"/>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E1532AD" w14:textId="77777777" w:rsidR="00E81412" w:rsidRPr="00E81412" w:rsidRDefault="00E81412" w:rsidP="00E81412">
            <w:pPr>
              <w:spacing w:line="240" w:lineRule="auto"/>
              <w:rPr>
                <w:rFonts w:ascii="Arial" w:hAnsi="Arial" w:cs="Arial"/>
                <w:b/>
                <w:sz w:val="18"/>
                <w:szCs w:val="18"/>
                <w:lang w:val="ms-MY"/>
              </w:rPr>
            </w:pPr>
          </w:p>
        </w:tc>
        <w:tc>
          <w:tcPr>
            <w:tcW w:w="168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E45D197"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In Year 2</w:t>
            </w:r>
          </w:p>
        </w:tc>
        <w:tc>
          <w:tcPr>
            <w:tcW w:w="168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7867748"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In Year 3</w:t>
            </w:r>
          </w:p>
        </w:tc>
        <w:tc>
          <w:tcPr>
            <w:tcW w:w="0" w:type="auto"/>
            <w:vMerge/>
            <w:tcBorders>
              <w:top w:val="single" w:sz="4" w:space="0" w:color="auto"/>
              <w:left w:val="single" w:sz="4" w:space="0" w:color="auto"/>
              <w:bottom w:val="single" w:sz="4" w:space="0" w:color="auto"/>
              <w:right w:val="single" w:sz="2" w:space="0" w:color="auto"/>
            </w:tcBorders>
            <w:vAlign w:val="center"/>
            <w:hideMark/>
          </w:tcPr>
          <w:p w14:paraId="3C9ACE70" w14:textId="77777777" w:rsidR="00E81412" w:rsidRPr="00E81412" w:rsidRDefault="00E81412" w:rsidP="00E81412">
            <w:pPr>
              <w:spacing w:line="240" w:lineRule="auto"/>
              <w:rPr>
                <w:rFonts w:ascii="Arial" w:hAnsi="Arial" w:cs="Arial"/>
                <w:b/>
                <w:sz w:val="18"/>
                <w:szCs w:val="18"/>
                <w:lang w:val="ms-MY"/>
              </w:rPr>
            </w:pPr>
          </w:p>
        </w:tc>
        <w:tc>
          <w:tcPr>
            <w:tcW w:w="0" w:type="auto"/>
            <w:vMerge/>
            <w:tcBorders>
              <w:top w:val="single" w:sz="4" w:space="0" w:color="auto"/>
              <w:left w:val="single" w:sz="2" w:space="0" w:color="auto"/>
              <w:bottom w:val="single" w:sz="4" w:space="0" w:color="auto"/>
              <w:right w:val="single" w:sz="4" w:space="0" w:color="auto"/>
            </w:tcBorders>
            <w:vAlign w:val="center"/>
            <w:hideMark/>
          </w:tcPr>
          <w:p w14:paraId="19EE6AE4" w14:textId="77777777" w:rsidR="00E81412" w:rsidRPr="00E81412" w:rsidRDefault="00E81412" w:rsidP="00E81412">
            <w:pPr>
              <w:spacing w:line="240" w:lineRule="auto"/>
              <w:rPr>
                <w:rFonts w:ascii="Arial" w:hAnsi="Arial" w:cs="Arial"/>
                <w:b/>
                <w:sz w:val="18"/>
                <w:szCs w:val="18"/>
                <w:lang w:val="ms-MY"/>
              </w:rPr>
            </w:pPr>
          </w:p>
        </w:tc>
      </w:tr>
      <w:tr w:rsidR="00E81412" w:rsidRPr="00E81412" w14:paraId="1F4D10E4" w14:textId="77777777" w:rsidTr="00E81412">
        <w:trPr>
          <w:cantSplit/>
          <w:trHeight w:val="24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B691C4" w14:textId="77777777" w:rsidR="00E81412" w:rsidRPr="00E81412" w:rsidRDefault="00E81412" w:rsidP="00E81412">
            <w:pPr>
              <w:spacing w:line="240" w:lineRule="auto"/>
              <w:rPr>
                <w:rFonts w:ascii="Arial" w:hAnsi="Arial" w:cs="Arial"/>
                <w:b/>
                <w:sz w:val="18"/>
                <w:szCs w:val="18"/>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30955" w14:textId="77777777" w:rsidR="00E81412" w:rsidRPr="00E81412" w:rsidRDefault="00E81412" w:rsidP="00E81412">
            <w:pPr>
              <w:spacing w:line="240" w:lineRule="auto"/>
              <w:rPr>
                <w:rFonts w:ascii="Arial" w:hAnsi="Arial" w:cs="Arial"/>
                <w:b/>
                <w:sz w:val="18"/>
                <w:szCs w:val="18"/>
                <w:lang w:val="ms-MY"/>
              </w:rPr>
            </w:pPr>
          </w:p>
        </w:tc>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89E8C2"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No.</w:t>
            </w:r>
          </w:p>
        </w:tc>
        <w:tc>
          <w:tcPr>
            <w:tcW w:w="11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B31D17"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Capacity</w:t>
            </w:r>
          </w:p>
        </w:tc>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6FC131"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No.</w:t>
            </w:r>
          </w:p>
        </w:tc>
        <w:tc>
          <w:tcPr>
            <w:tcW w:w="11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53335F"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Capacity</w:t>
            </w:r>
          </w:p>
        </w:tc>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E66A53"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No.</w:t>
            </w:r>
          </w:p>
        </w:tc>
        <w:tc>
          <w:tcPr>
            <w:tcW w:w="11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89CF71" w14:textId="77777777" w:rsidR="00E81412" w:rsidRPr="00E81412" w:rsidRDefault="00E81412" w:rsidP="00E81412">
            <w:pPr>
              <w:spacing w:line="240" w:lineRule="auto"/>
              <w:jc w:val="center"/>
              <w:rPr>
                <w:rFonts w:ascii="Arial" w:hAnsi="Arial" w:cs="Arial"/>
                <w:b/>
                <w:sz w:val="18"/>
                <w:szCs w:val="18"/>
                <w:lang w:val="ms-MY"/>
              </w:rPr>
            </w:pPr>
            <w:r w:rsidRPr="00E81412">
              <w:rPr>
                <w:rFonts w:ascii="Arial" w:hAnsi="Arial" w:cs="Arial"/>
                <w:b/>
                <w:sz w:val="18"/>
                <w:szCs w:val="18"/>
                <w:lang w:val="ms-MY"/>
              </w:rPr>
              <w:t>Capacity</w:t>
            </w:r>
          </w:p>
        </w:tc>
        <w:tc>
          <w:tcPr>
            <w:tcW w:w="0" w:type="auto"/>
            <w:vMerge/>
            <w:tcBorders>
              <w:top w:val="single" w:sz="4" w:space="0" w:color="auto"/>
              <w:left w:val="single" w:sz="4" w:space="0" w:color="auto"/>
              <w:bottom w:val="single" w:sz="4" w:space="0" w:color="auto"/>
              <w:right w:val="single" w:sz="2" w:space="0" w:color="auto"/>
            </w:tcBorders>
            <w:vAlign w:val="center"/>
            <w:hideMark/>
          </w:tcPr>
          <w:p w14:paraId="56E7DAFF" w14:textId="77777777" w:rsidR="00E81412" w:rsidRPr="00E81412" w:rsidRDefault="00E81412" w:rsidP="00E81412">
            <w:pPr>
              <w:spacing w:line="240" w:lineRule="auto"/>
              <w:rPr>
                <w:rFonts w:ascii="Arial" w:hAnsi="Arial" w:cs="Arial"/>
                <w:b/>
                <w:sz w:val="18"/>
                <w:szCs w:val="18"/>
                <w:lang w:val="ms-MY"/>
              </w:rPr>
            </w:pPr>
          </w:p>
        </w:tc>
        <w:tc>
          <w:tcPr>
            <w:tcW w:w="0" w:type="auto"/>
            <w:vMerge/>
            <w:tcBorders>
              <w:top w:val="single" w:sz="4" w:space="0" w:color="auto"/>
              <w:left w:val="single" w:sz="2" w:space="0" w:color="auto"/>
              <w:bottom w:val="single" w:sz="4" w:space="0" w:color="auto"/>
              <w:right w:val="single" w:sz="4" w:space="0" w:color="auto"/>
            </w:tcBorders>
            <w:vAlign w:val="center"/>
            <w:hideMark/>
          </w:tcPr>
          <w:p w14:paraId="17C94447" w14:textId="77777777" w:rsidR="00E81412" w:rsidRPr="00E81412" w:rsidRDefault="00E81412" w:rsidP="00E81412">
            <w:pPr>
              <w:spacing w:line="240" w:lineRule="auto"/>
              <w:rPr>
                <w:rFonts w:ascii="Arial" w:hAnsi="Arial" w:cs="Arial"/>
                <w:b/>
                <w:sz w:val="18"/>
                <w:szCs w:val="18"/>
                <w:lang w:val="ms-MY"/>
              </w:rPr>
            </w:pPr>
          </w:p>
        </w:tc>
      </w:tr>
      <w:tr w:rsidR="00E81412" w:rsidRPr="00E81412" w14:paraId="75A2D61E" w14:textId="77777777" w:rsidTr="00E81412">
        <w:trPr>
          <w:cantSplit/>
          <w:trHeight w:val="252"/>
        </w:trPr>
        <w:tc>
          <w:tcPr>
            <w:tcW w:w="566" w:type="dxa"/>
            <w:tcBorders>
              <w:top w:val="single" w:sz="4" w:space="0" w:color="auto"/>
              <w:left w:val="single" w:sz="4" w:space="0" w:color="auto"/>
              <w:bottom w:val="single" w:sz="4" w:space="0" w:color="auto"/>
              <w:right w:val="single" w:sz="4" w:space="0" w:color="auto"/>
            </w:tcBorders>
            <w:vAlign w:val="center"/>
            <w:hideMark/>
          </w:tcPr>
          <w:p w14:paraId="6A8DBE09"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1</w:t>
            </w:r>
          </w:p>
        </w:tc>
        <w:tc>
          <w:tcPr>
            <w:tcW w:w="1586" w:type="dxa"/>
            <w:tcBorders>
              <w:top w:val="single" w:sz="4" w:space="0" w:color="auto"/>
              <w:left w:val="single" w:sz="4" w:space="0" w:color="auto"/>
              <w:bottom w:val="single" w:sz="4" w:space="0" w:color="auto"/>
              <w:right w:val="single" w:sz="4" w:space="0" w:color="auto"/>
            </w:tcBorders>
            <w:vAlign w:val="center"/>
            <w:hideMark/>
          </w:tcPr>
          <w:p w14:paraId="5AC05CD9"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 xml:space="preserve">Lecture Halls </w:t>
            </w:r>
          </w:p>
        </w:tc>
        <w:tc>
          <w:tcPr>
            <w:tcW w:w="565" w:type="dxa"/>
            <w:tcBorders>
              <w:top w:val="single" w:sz="4" w:space="0" w:color="auto"/>
              <w:left w:val="single" w:sz="4" w:space="0" w:color="auto"/>
              <w:bottom w:val="single" w:sz="4" w:space="0" w:color="auto"/>
              <w:right w:val="single" w:sz="4" w:space="0" w:color="auto"/>
            </w:tcBorders>
          </w:tcPr>
          <w:p w14:paraId="20B6DB28"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22025DB5"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4FD1A9DE"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hideMark/>
          </w:tcPr>
          <w:p w14:paraId="396E7D92"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 xml:space="preserve"> </w:t>
            </w:r>
          </w:p>
        </w:tc>
        <w:tc>
          <w:tcPr>
            <w:tcW w:w="565" w:type="dxa"/>
            <w:tcBorders>
              <w:top w:val="single" w:sz="4" w:space="0" w:color="auto"/>
              <w:left w:val="single" w:sz="4" w:space="0" w:color="auto"/>
              <w:bottom w:val="single" w:sz="4" w:space="0" w:color="auto"/>
              <w:right w:val="single" w:sz="4" w:space="0" w:color="auto"/>
            </w:tcBorders>
          </w:tcPr>
          <w:p w14:paraId="5ED40E4C"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083565A9"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0389B507"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54F27C99" w14:textId="77777777" w:rsidR="00E81412" w:rsidRPr="00E81412" w:rsidRDefault="00E81412" w:rsidP="00E81412">
            <w:pPr>
              <w:spacing w:line="240" w:lineRule="auto"/>
              <w:rPr>
                <w:rFonts w:ascii="Arial" w:hAnsi="Arial" w:cs="Arial"/>
                <w:sz w:val="18"/>
                <w:szCs w:val="18"/>
                <w:lang w:val="ms-MY"/>
              </w:rPr>
            </w:pPr>
          </w:p>
        </w:tc>
      </w:tr>
      <w:tr w:rsidR="00E81412" w:rsidRPr="00E81412" w14:paraId="4F8E5E01" w14:textId="77777777" w:rsidTr="00E81412">
        <w:trPr>
          <w:cantSplit/>
          <w:trHeight w:val="252"/>
        </w:trPr>
        <w:tc>
          <w:tcPr>
            <w:tcW w:w="566" w:type="dxa"/>
            <w:tcBorders>
              <w:top w:val="single" w:sz="4" w:space="0" w:color="auto"/>
              <w:left w:val="single" w:sz="4" w:space="0" w:color="auto"/>
              <w:bottom w:val="single" w:sz="4" w:space="0" w:color="auto"/>
              <w:right w:val="single" w:sz="4" w:space="0" w:color="auto"/>
            </w:tcBorders>
            <w:vAlign w:val="center"/>
            <w:hideMark/>
          </w:tcPr>
          <w:p w14:paraId="02FD2341"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2</w:t>
            </w:r>
          </w:p>
        </w:tc>
        <w:tc>
          <w:tcPr>
            <w:tcW w:w="1586" w:type="dxa"/>
            <w:tcBorders>
              <w:top w:val="single" w:sz="4" w:space="0" w:color="auto"/>
              <w:left w:val="single" w:sz="4" w:space="0" w:color="auto"/>
              <w:bottom w:val="single" w:sz="4" w:space="0" w:color="auto"/>
              <w:right w:val="single" w:sz="4" w:space="0" w:color="auto"/>
            </w:tcBorders>
            <w:vAlign w:val="center"/>
            <w:hideMark/>
          </w:tcPr>
          <w:p w14:paraId="443E2CE2"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Tutorial Rooms</w:t>
            </w:r>
          </w:p>
        </w:tc>
        <w:tc>
          <w:tcPr>
            <w:tcW w:w="565" w:type="dxa"/>
            <w:tcBorders>
              <w:top w:val="single" w:sz="4" w:space="0" w:color="auto"/>
              <w:left w:val="single" w:sz="4" w:space="0" w:color="auto"/>
              <w:bottom w:val="single" w:sz="4" w:space="0" w:color="auto"/>
              <w:right w:val="single" w:sz="4" w:space="0" w:color="auto"/>
            </w:tcBorders>
          </w:tcPr>
          <w:p w14:paraId="204CC3C1"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BFE91F0"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30318153"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63B1E86"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550EDE8F"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67CF2BC"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7278E784"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2356AF43" w14:textId="77777777" w:rsidR="00E81412" w:rsidRPr="00E81412" w:rsidRDefault="00E81412" w:rsidP="00E81412">
            <w:pPr>
              <w:spacing w:line="240" w:lineRule="auto"/>
              <w:rPr>
                <w:rFonts w:ascii="Arial" w:hAnsi="Arial" w:cs="Arial"/>
                <w:sz w:val="18"/>
                <w:szCs w:val="18"/>
                <w:lang w:val="ms-MY"/>
              </w:rPr>
            </w:pPr>
          </w:p>
        </w:tc>
      </w:tr>
      <w:tr w:rsidR="00E81412" w:rsidRPr="00E81412" w14:paraId="0A716237" w14:textId="77777777" w:rsidTr="00E81412">
        <w:trPr>
          <w:cantSplit/>
          <w:trHeight w:val="274"/>
        </w:trPr>
        <w:tc>
          <w:tcPr>
            <w:tcW w:w="566" w:type="dxa"/>
            <w:tcBorders>
              <w:top w:val="single" w:sz="4" w:space="0" w:color="auto"/>
              <w:left w:val="single" w:sz="4" w:space="0" w:color="auto"/>
              <w:bottom w:val="single" w:sz="4" w:space="0" w:color="auto"/>
              <w:right w:val="single" w:sz="4" w:space="0" w:color="auto"/>
            </w:tcBorders>
            <w:vAlign w:val="center"/>
            <w:hideMark/>
          </w:tcPr>
          <w:p w14:paraId="23B91CD7"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3</w:t>
            </w:r>
          </w:p>
        </w:tc>
        <w:tc>
          <w:tcPr>
            <w:tcW w:w="1586" w:type="dxa"/>
            <w:tcBorders>
              <w:top w:val="single" w:sz="4" w:space="0" w:color="auto"/>
              <w:left w:val="single" w:sz="4" w:space="0" w:color="auto"/>
              <w:bottom w:val="single" w:sz="4" w:space="0" w:color="auto"/>
              <w:right w:val="single" w:sz="4" w:space="0" w:color="auto"/>
            </w:tcBorders>
            <w:vAlign w:val="center"/>
            <w:hideMark/>
          </w:tcPr>
          <w:p w14:paraId="0F941ABB"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Discussion Rooms</w:t>
            </w:r>
          </w:p>
        </w:tc>
        <w:tc>
          <w:tcPr>
            <w:tcW w:w="565" w:type="dxa"/>
            <w:tcBorders>
              <w:top w:val="single" w:sz="4" w:space="0" w:color="auto"/>
              <w:left w:val="single" w:sz="4" w:space="0" w:color="auto"/>
              <w:bottom w:val="single" w:sz="4" w:space="0" w:color="auto"/>
              <w:right w:val="single" w:sz="4" w:space="0" w:color="auto"/>
            </w:tcBorders>
          </w:tcPr>
          <w:p w14:paraId="3FD23B5F"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F3C7144"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4CD24207"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93BD7FE"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47D9EFC2"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0ECFC011"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530816CE"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785FB360" w14:textId="77777777" w:rsidR="00E81412" w:rsidRPr="00E81412" w:rsidRDefault="00E81412" w:rsidP="00E81412">
            <w:pPr>
              <w:spacing w:line="240" w:lineRule="auto"/>
              <w:rPr>
                <w:rFonts w:ascii="Arial" w:hAnsi="Arial" w:cs="Arial"/>
                <w:sz w:val="18"/>
                <w:szCs w:val="18"/>
                <w:lang w:val="ms-MY"/>
              </w:rPr>
            </w:pPr>
          </w:p>
        </w:tc>
      </w:tr>
      <w:tr w:rsidR="00E81412" w:rsidRPr="00E81412" w14:paraId="4AD7CC25" w14:textId="77777777" w:rsidTr="00E81412">
        <w:trPr>
          <w:cantSplit/>
          <w:trHeight w:val="506"/>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3AD180AB"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 xml:space="preserve">4 </w:t>
            </w:r>
          </w:p>
        </w:tc>
        <w:tc>
          <w:tcPr>
            <w:tcW w:w="1586" w:type="dxa"/>
            <w:tcBorders>
              <w:top w:val="single" w:sz="4" w:space="0" w:color="auto"/>
              <w:left w:val="single" w:sz="4" w:space="0" w:color="auto"/>
              <w:bottom w:val="single" w:sz="4" w:space="0" w:color="auto"/>
              <w:right w:val="single" w:sz="4" w:space="0" w:color="auto"/>
            </w:tcBorders>
            <w:vAlign w:val="center"/>
            <w:hideMark/>
          </w:tcPr>
          <w:p w14:paraId="1241EBCD"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Laboratories and Workshops</w:t>
            </w:r>
          </w:p>
        </w:tc>
        <w:tc>
          <w:tcPr>
            <w:tcW w:w="565" w:type="dxa"/>
            <w:tcBorders>
              <w:top w:val="single" w:sz="4" w:space="0" w:color="auto"/>
              <w:left w:val="single" w:sz="4" w:space="0" w:color="auto"/>
              <w:bottom w:val="single" w:sz="4" w:space="0" w:color="auto"/>
              <w:right w:val="single" w:sz="4" w:space="0" w:color="auto"/>
            </w:tcBorders>
          </w:tcPr>
          <w:p w14:paraId="05FFDC7C"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43BA3FB0"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5B2A1715"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8C459CA"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1FB5A06F"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5D87428"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2BECCDFE"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36A74A3D" w14:textId="77777777" w:rsidR="00E81412" w:rsidRPr="00E81412" w:rsidRDefault="00E81412" w:rsidP="00E81412">
            <w:pPr>
              <w:spacing w:line="240" w:lineRule="auto"/>
              <w:rPr>
                <w:rFonts w:ascii="Arial" w:hAnsi="Arial" w:cs="Arial"/>
                <w:sz w:val="18"/>
                <w:szCs w:val="18"/>
                <w:lang w:val="ms-MY"/>
              </w:rPr>
            </w:pPr>
          </w:p>
        </w:tc>
      </w:tr>
      <w:tr w:rsidR="00E81412" w:rsidRPr="00E81412" w14:paraId="48A34A91"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BF73F1" w14:textId="77777777" w:rsidR="00E81412" w:rsidRPr="00E81412" w:rsidRDefault="00E81412" w:rsidP="00E81412">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72CFCFD8"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 IT lab</w:t>
            </w:r>
          </w:p>
        </w:tc>
        <w:tc>
          <w:tcPr>
            <w:tcW w:w="565" w:type="dxa"/>
            <w:tcBorders>
              <w:top w:val="single" w:sz="4" w:space="0" w:color="auto"/>
              <w:left w:val="single" w:sz="4" w:space="0" w:color="auto"/>
              <w:bottom w:val="single" w:sz="4" w:space="0" w:color="auto"/>
              <w:right w:val="single" w:sz="4" w:space="0" w:color="auto"/>
            </w:tcBorders>
          </w:tcPr>
          <w:p w14:paraId="296595DE"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9333DFD"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7DDDF2AA"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46B36934"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6BD7DD0F"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3487B3D"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1EACB77E"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63081890" w14:textId="77777777" w:rsidR="00E81412" w:rsidRPr="00E81412" w:rsidRDefault="00E81412" w:rsidP="00E81412">
            <w:pPr>
              <w:spacing w:line="240" w:lineRule="auto"/>
              <w:rPr>
                <w:rFonts w:ascii="Arial" w:hAnsi="Arial" w:cs="Arial"/>
                <w:sz w:val="18"/>
                <w:szCs w:val="18"/>
                <w:lang w:val="ms-MY"/>
              </w:rPr>
            </w:pPr>
          </w:p>
        </w:tc>
      </w:tr>
      <w:tr w:rsidR="00E81412" w:rsidRPr="00E81412" w14:paraId="34882D11"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7078FD" w14:textId="77777777" w:rsidR="00E81412" w:rsidRPr="00E81412" w:rsidRDefault="00E81412" w:rsidP="00E81412">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4DE535B"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 Science lab</w:t>
            </w:r>
          </w:p>
        </w:tc>
        <w:tc>
          <w:tcPr>
            <w:tcW w:w="565" w:type="dxa"/>
            <w:tcBorders>
              <w:top w:val="single" w:sz="4" w:space="0" w:color="auto"/>
              <w:left w:val="single" w:sz="4" w:space="0" w:color="auto"/>
              <w:bottom w:val="single" w:sz="4" w:space="0" w:color="auto"/>
              <w:right w:val="single" w:sz="4" w:space="0" w:color="auto"/>
            </w:tcBorders>
          </w:tcPr>
          <w:p w14:paraId="4030B4E8"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279902DF"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340FEFA4"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62693D1E"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7A5AA03B"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01C1ECB3"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07A24CD9"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786ACEB0" w14:textId="77777777" w:rsidR="00E81412" w:rsidRPr="00E81412" w:rsidRDefault="00E81412" w:rsidP="00E81412">
            <w:pPr>
              <w:spacing w:line="240" w:lineRule="auto"/>
              <w:rPr>
                <w:rFonts w:ascii="Arial" w:hAnsi="Arial" w:cs="Arial"/>
                <w:sz w:val="18"/>
                <w:szCs w:val="18"/>
                <w:lang w:val="ms-MY"/>
              </w:rPr>
            </w:pPr>
          </w:p>
        </w:tc>
      </w:tr>
      <w:tr w:rsidR="00E81412" w:rsidRPr="00E81412" w14:paraId="04CF10A9"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35A889" w14:textId="77777777" w:rsidR="00E81412" w:rsidRPr="00E81412" w:rsidRDefault="00E81412" w:rsidP="00E81412">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108F74ED"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-Engineering workshop</w:t>
            </w:r>
          </w:p>
        </w:tc>
        <w:tc>
          <w:tcPr>
            <w:tcW w:w="565" w:type="dxa"/>
            <w:tcBorders>
              <w:top w:val="single" w:sz="4" w:space="0" w:color="auto"/>
              <w:left w:val="single" w:sz="4" w:space="0" w:color="auto"/>
              <w:bottom w:val="single" w:sz="4" w:space="0" w:color="auto"/>
              <w:right w:val="single" w:sz="4" w:space="0" w:color="auto"/>
            </w:tcBorders>
          </w:tcPr>
          <w:p w14:paraId="6A8563D0"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A5319DA"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01137A45"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634653C6"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1C08C14E"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6EC7B45"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0941C6CF"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3B74A447" w14:textId="77777777" w:rsidR="00E81412" w:rsidRPr="00E81412" w:rsidRDefault="00E81412" w:rsidP="00E81412">
            <w:pPr>
              <w:spacing w:line="240" w:lineRule="auto"/>
              <w:rPr>
                <w:rFonts w:ascii="Arial" w:hAnsi="Arial" w:cs="Arial"/>
                <w:sz w:val="18"/>
                <w:szCs w:val="18"/>
                <w:lang w:val="ms-MY"/>
              </w:rPr>
            </w:pPr>
          </w:p>
        </w:tc>
      </w:tr>
      <w:tr w:rsidR="00E81412" w:rsidRPr="00E81412" w14:paraId="3600E4A4"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BEE735" w14:textId="77777777" w:rsidR="00E81412" w:rsidRPr="00E81412" w:rsidRDefault="00E81412" w:rsidP="00E81412">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34B89E7E"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-Processing workshop</w:t>
            </w:r>
          </w:p>
        </w:tc>
        <w:tc>
          <w:tcPr>
            <w:tcW w:w="565" w:type="dxa"/>
            <w:tcBorders>
              <w:top w:val="single" w:sz="4" w:space="0" w:color="auto"/>
              <w:left w:val="single" w:sz="4" w:space="0" w:color="auto"/>
              <w:bottom w:val="single" w:sz="4" w:space="0" w:color="auto"/>
              <w:right w:val="single" w:sz="4" w:space="0" w:color="auto"/>
            </w:tcBorders>
          </w:tcPr>
          <w:p w14:paraId="29A51121"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C8EF229"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52ECDA32"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637B9F0E"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1891D5B3"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2DBFDFF0"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34FEBE99"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2BE2C734" w14:textId="77777777" w:rsidR="00E81412" w:rsidRPr="00E81412" w:rsidRDefault="00E81412" w:rsidP="00E81412">
            <w:pPr>
              <w:spacing w:line="240" w:lineRule="auto"/>
              <w:rPr>
                <w:rFonts w:ascii="Arial" w:hAnsi="Arial" w:cs="Arial"/>
                <w:sz w:val="18"/>
                <w:szCs w:val="18"/>
                <w:lang w:val="ms-MY"/>
              </w:rPr>
            </w:pPr>
          </w:p>
        </w:tc>
      </w:tr>
      <w:tr w:rsidR="00E81412" w:rsidRPr="00E81412" w14:paraId="40A11150"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503DBF" w14:textId="77777777" w:rsidR="00E81412" w:rsidRPr="00E81412" w:rsidRDefault="00E81412" w:rsidP="00E81412">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305D9DE2"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-Manufacturing workshop</w:t>
            </w:r>
          </w:p>
        </w:tc>
        <w:tc>
          <w:tcPr>
            <w:tcW w:w="565" w:type="dxa"/>
            <w:tcBorders>
              <w:top w:val="single" w:sz="4" w:space="0" w:color="auto"/>
              <w:left w:val="single" w:sz="4" w:space="0" w:color="auto"/>
              <w:bottom w:val="single" w:sz="4" w:space="0" w:color="auto"/>
              <w:right w:val="single" w:sz="4" w:space="0" w:color="auto"/>
            </w:tcBorders>
          </w:tcPr>
          <w:p w14:paraId="127EA43F"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F6FC0C2"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1D428AFA"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CDA4AA6"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7D6E941F"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63576F4"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1C2134B3"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40EF8A7F" w14:textId="77777777" w:rsidR="00E81412" w:rsidRPr="00E81412" w:rsidRDefault="00E81412" w:rsidP="00E81412">
            <w:pPr>
              <w:spacing w:line="240" w:lineRule="auto"/>
              <w:rPr>
                <w:rFonts w:ascii="Arial" w:hAnsi="Arial" w:cs="Arial"/>
                <w:sz w:val="18"/>
                <w:szCs w:val="18"/>
                <w:lang w:val="ms-MY"/>
              </w:rPr>
            </w:pPr>
          </w:p>
        </w:tc>
      </w:tr>
      <w:tr w:rsidR="00E81412" w:rsidRPr="00E81412" w14:paraId="0F1BF1AE"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20878" w14:textId="77777777" w:rsidR="00E81412" w:rsidRPr="00E81412" w:rsidRDefault="00E81412" w:rsidP="00E81412">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7AABDEB3"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 xml:space="preserve">-Studio </w:t>
            </w:r>
          </w:p>
        </w:tc>
        <w:tc>
          <w:tcPr>
            <w:tcW w:w="565" w:type="dxa"/>
            <w:tcBorders>
              <w:top w:val="single" w:sz="4" w:space="0" w:color="auto"/>
              <w:left w:val="single" w:sz="4" w:space="0" w:color="auto"/>
              <w:bottom w:val="single" w:sz="4" w:space="0" w:color="auto"/>
              <w:right w:val="single" w:sz="4" w:space="0" w:color="auto"/>
            </w:tcBorders>
          </w:tcPr>
          <w:p w14:paraId="2E8B63A7"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47AC36D"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64A80A8E"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DA9E140"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19330ACD"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63216F0"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5AA6E56E"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4FBC8A8C" w14:textId="77777777" w:rsidR="00E81412" w:rsidRPr="00E81412" w:rsidRDefault="00E81412" w:rsidP="00E81412">
            <w:pPr>
              <w:spacing w:line="240" w:lineRule="auto"/>
              <w:rPr>
                <w:rFonts w:ascii="Arial" w:hAnsi="Arial" w:cs="Arial"/>
                <w:sz w:val="18"/>
                <w:szCs w:val="18"/>
                <w:lang w:val="ms-MY"/>
              </w:rPr>
            </w:pPr>
          </w:p>
        </w:tc>
      </w:tr>
      <w:tr w:rsidR="00E81412" w:rsidRPr="00E81412" w14:paraId="5DE16F46"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136B5D" w14:textId="77777777" w:rsidR="00E81412" w:rsidRPr="00E81412" w:rsidRDefault="00E81412" w:rsidP="00E81412">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0A0AAFBF"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-Mock kitchen</w:t>
            </w:r>
          </w:p>
        </w:tc>
        <w:tc>
          <w:tcPr>
            <w:tcW w:w="565" w:type="dxa"/>
            <w:tcBorders>
              <w:top w:val="single" w:sz="4" w:space="0" w:color="auto"/>
              <w:left w:val="single" w:sz="4" w:space="0" w:color="auto"/>
              <w:bottom w:val="single" w:sz="4" w:space="0" w:color="auto"/>
              <w:right w:val="single" w:sz="4" w:space="0" w:color="auto"/>
            </w:tcBorders>
          </w:tcPr>
          <w:p w14:paraId="5704E783"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2325E1C"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115149FE"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6904573"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17C5451D"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05F93897"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44FC9E2B"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2A4CC2FF" w14:textId="77777777" w:rsidR="00E81412" w:rsidRPr="00E81412" w:rsidRDefault="00E81412" w:rsidP="00E81412">
            <w:pPr>
              <w:spacing w:line="240" w:lineRule="auto"/>
              <w:rPr>
                <w:rFonts w:ascii="Arial" w:hAnsi="Arial" w:cs="Arial"/>
                <w:sz w:val="18"/>
                <w:szCs w:val="18"/>
                <w:lang w:val="ms-MY"/>
              </w:rPr>
            </w:pPr>
          </w:p>
        </w:tc>
      </w:tr>
      <w:tr w:rsidR="00E81412" w:rsidRPr="00E81412" w14:paraId="6C5A36D0"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76CAF0" w14:textId="77777777" w:rsidR="00E81412" w:rsidRPr="00E81412" w:rsidRDefault="00E81412" w:rsidP="00E81412">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454325A"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-Moot court</w:t>
            </w:r>
          </w:p>
        </w:tc>
        <w:tc>
          <w:tcPr>
            <w:tcW w:w="565" w:type="dxa"/>
            <w:tcBorders>
              <w:top w:val="single" w:sz="4" w:space="0" w:color="auto"/>
              <w:left w:val="single" w:sz="4" w:space="0" w:color="auto"/>
              <w:bottom w:val="single" w:sz="4" w:space="0" w:color="auto"/>
              <w:right w:val="single" w:sz="4" w:space="0" w:color="auto"/>
            </w:tcBorders>
          </w:tcPr>
          <w:p w14:paraId="0D1C8662"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A5C0F5B"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58C5E0E9"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A523618"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7EF1FC53"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2469F28B"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0F8A71AD"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4D37AFA5" w14:textId="77777777" w:rsidR="00E81412" w:rsidRPr="00E81412" w:rsidRDefault="00E81412" w:rsidP="00E81412">
            <w:pPr>
              <w:spacing w:line="240" w:lineRule="auto"/>
              <w:rPr>
                <w:rFonts w:ascii="Arial" w:hAnsi="Arial" w:cs="Arial"/>
                <w:sz w:val="18"/>
                <w:szCs w:val="18"/>
                <w:lang w:val="ms-MY"/>
              </w:rPr>
            </w:pPr>
          </w:p>
        </w:tc>
      </w:tr>
      <w:tr w:rsidR="00E81412" w:rsidRPr="00E81412" w14:paraId="10725A4E"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5BCA7" w14:textId="77777777" w:rsidR="00E81412" w:rsidRPr="00E81412" w:rsidRDefault="00E81412" w:rsidP="00E81412">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7D532C81"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-Clinical lab</w:t>
            </w:r>
          </w:p>
        </w:tc>
        <w:tc>
          <w:tcPr>
            <w:tcW w:w="565" w:type="dxa"/>
            <w:tcBorders>
              <w:top w:val="single" w:sz="4" w:space="0" w:color="auto"/>
              <w:left w:val="single" w:sz="4" w:space="0" w:color="auto"/>
              <w:bottom w:val="single" w:sz="4" w:space="0" w:color="auto"/>
              <w:right w:val="single" w:sz="4" w:space="0" w:color="auto"/>
            </w:tcBorders>
          </w:tcPr>
          <w:p w14:paraId="7ADF48E5"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62FC7918"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0ABE69F6"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45F3A67C"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2F46ABA7"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4533FFE2"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76EC4F40"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62A93565" w14:textId="77777777" w:rsidR="00E81412" w:rsidRPr="00E81412" w:rsidRDefault="00E81412" w:rsidP="00E81412">
            <w:pPr>
              <w:spacing w:line="240" w:lineRule="auto"/>
              <w:rPr>
                <w:rFonts w:ascii="Arial" w:hAnsi="Arial" w:cs="Arial"/>
                <w:sz w:val="18"/>
                <w:szCs w:val="18"/>
                <w:lang w:val="ms-MY"/>
              </w:rPr>
            </w:pPr>
          </w:p>
        </w:tc>
      </w:tr>
      <w:tr w:rsidR="00E81412" w:rsidRPr="00E81412" w14:paraId="03F6B8BC"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FF2A6C" w14:textId="77777777" w:rsidR="00E81412" w:rsidRPr="00E81412" w:rsidRDefault="00E81412" w:rsidP="00E81412">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110B1AAC"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-Others</w:t>
            </w:r>
          </w:p>
        </w:tc>
        <w:tc>
          <w:tcPr>
            <w:tcW w:w="565" w:type="dxa"/>
            <w:tcBorders>
              <w:top w:val="single" w:sz="4" w:space="0" w:color="auto"/>
              <w:left w:val="single" w:sz="4" w:space="0" w:color="auto"/>
              <w:bottom w:val="single" w:sz="4" w:space="0" w:color="auto"/>
              <w:right w:val="single" w:sz="4" w:space="0" w:color="auto"/>
            </w:tcBorders>
          </w:tcPr>
          <w:p w14:paraId="720AFD1E"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2A9D506D"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7023280E"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0FC4A5B6"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0615FE14"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4C0F945"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4A2781CA"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68AB0549" w14:textId="77777777" w:rsidR="00E81412" w:rsidRPr="00E81412" w:rsidRDefault="00E81412" w:rsidP="00E81412">
            <w:pPr>
              <w:spacing w:line="240" w:lineRule="auto"/>
              <w:rPr>
                <w:rFonts w:ascii="Arial" w:hAnsi="Arial" w:cs="Arial"/>
                <w:sz w:val="18"/>
                <w:szCs w:val="18"/>
                <w:lang w:val="ms-MY"/>
              </w:rPr>
            </w:pPr>
          </w:p>
        </w:tc>
      </w:tr>
      <w:tr w:rsidR="00E81412" w:rsidRPr="00E81412" w14:paraId="24980AA7" w14:textId="77777777" w:rsidTr="00E81412">
        <w:trPr>
          <w:cantSplit/>
          <w:trHeight w:val="414"/>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2B19B766"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5</w:t>
            </w:r>
          </w:p>
        </w:tc>
        <w:tc>
          <w:tcPr>
            <w:tcW w:w="1586" w:type="dxa"/>
            <w:tcBorders>
              <w:top w:val="single" w:sz="4" w:space="0" w:color="auto"/>
              <w:left w:val="single" w:sz="4" w:space="0" w:color="auto"/>
              <w:bottom w:val="single" w:sz="4" w:space="0" w:color="auto"/>
              <w:right w:val="single" w:sz="4" w:space="0" w:color="auto"/>
            </w:tcBorders>
            <w:vAlign w:val="center"/>
            <w:hideMark/>
          </w:tcPr>
          <w:p w14:paraId="149D9940"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Library and Information Centres</w:t>
            </w:r>
          </w:p>
        </w:tc>
        <w:tc>
          <w:tcPr>
            <w:tcW w:w="565" w:type="dxa"/>
            <w:tcBorders>
              <w:top w:val="single" w:sz="4" w:space="0" w:color="auto"/>
              <w:left w:val="single" w:sz="4" w:space="0" w:color="auto"/>
              <w:bottom w:val="single" w:sz="4" w:space="0" w:color="auto"/>
              <w:right w:val="single" w:sz="4" w:space="0" w:color="auto"/>
            </w:tcBorders>
          </w:tcPr>
          <w:p w14:paraId="7D0CF3E1"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4F4F173"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73DFCC93"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6BB810B8"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0F6663A6"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66099412"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18825C4B"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5C1B7659" w14:textId="77777777" w:rsidR="00E81412" w:rsidRPr="00E81412" w:rsidRDefault="00E81412" w:rsidP="00E81412">
            <w:pPr>
              <w:spacing w:line="240" w:lineRule="auto"/>
              <w:rPr>
                <w:rFonts w:ascii="Arial" w:hAnsi="Arial" w:cs="Arial"/>
                <w:sz w:val="18"/>
                <w:szCs w:val="18"/>
                <w:lang w:val="ms-MY"/>
              </w:rPr>
            </w:pPr>
          </w:p>
        </w:tc>
      </w:tr>
      <w:tr w:rsidR="00E81412" w:rsidRPr="00E81412" w14:paraId="56D3449C"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DD65BB" w14:textId="77777777" w:rsidR="00E81412" w:rsidRPr="00E81412" w:rsidRDefault="00E81412" w:rsidP="00E81412">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0394B890"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Learning Support Centres</w:t>
            </w:r>
          </w:p>
        </w:tc>
        <w:tc>
          <w:tcPr>
            <w:tcW w:w="565" w:type="dxa"/>
            <w:tcBorders>
              <w:top w:val="single" w:sz="4" w:space="0" w:color="auto"/>
              <w:left w:val="single" w:sz="4" w:space="0" w:color="auto"/>
              <w:bottom w:val="single" w:sz="4" w:space="0" w:color="auto"/>
              <w:right w:val="single" w:sz="4" w:space="0" w:color="auto"/>
            </w:tcBorders>
          </w:tcPr>
          <w:p w14:paraId="7B792913"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229CA04"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4837EF11"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24DB4382"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0AB98E06"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0B8A2DB6"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4F085511"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0DB43EA0" w14:textId="77777777" w:rsidR="00E81412" w:rsidRPr="00E81412" w:rsidRDefault="00E81412" w:rsidP="00E81412">
            <w:pPr>
              <w:spacing w:line="240" w:lineRule="auto"/>
              <w:rPr>
                <w:rFonts w:ascii="Arial" w:hAnsi="Arial" w:cs="Arial"/>
                <w:sz w:val="18"/>
                <w:szCs w:val="18"/>
                <w:lang w:val="ms-MY"/>
              </w:rPr>
            </w:pPr>
          </w:p>
        </w:tc>
      </w:tr>
      <w:tr w:rsidR="00E81412" w:rsidRPr="00E81412" w14:paraId="1EF45106" w14:textId="77777777" w:rsidTr="00E81412">
        <w:trPr>
          <w:cantSplit/>
          <w:trHeight w:val="152"/>
        </w:trPr>
        <w:tc>
          <w:tcPr>
            <w:tcW w:w="566" w:type="dxa"/>
            <w:tcBorders>
              <w:top w:val="single" w:sz="4" w:space="0" w:color="auto"/>
              <w:left w:val="single" w:sz="4" w:space="0" w:color="auto"/>
              <w:bottom w:val="single" w:sz="4" w:space="0" w:color="auto"/>
              <w:right w:val="single" w:sz="4" w:space="0" w:color="auto"/>
            </w:tcBorders>
            <w:vAlign w:val="center"/>
            <w:hideMark/>
          </w:tcPr>
          <w:p w14:paraId="01FBEF44"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6</w:t>
            </w:r>
          </w:p>
        </w:tc>
        <w:tc>
          <w:tcPr>
            <w:tcW w:w="1586" w:type="dxa"/>
            <w:tcBorders>
              <w:top w:val="single" w:sz="4" w:space="0" w:color="auto"/>
              <w:left w:val="single" w:sz="4" w:space="0" w:color="auto"/>
              <w:bottom w:val="single" w:sz="4" w:space="0" w:color="auto"/>
              <w:right w:val="single" w:sz="4" w:space="0" w:color="auto"/>
            </w:tcBorders>
            <w:vAlign w:val="center"/>
            <w:hideMark/>
          </w:tcPr>
          <w:p w14:paraId="3916A7F8"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Learning Resources Support</w:t>
            </w:r>
          </w:p>
        </w:tc>
        <w:tc>
          <w:tcPr>
            <w:tcW w:w="565" w:type="dxa"/>
            <w:tcBorders>
              <w:top w:val="single" w:sz="4" w:space="0" w:color="auto"/>
              <w:left w:val="single" w:sz="4" w:space="0" w:color="auto"/>
              <w:bottom w:val="single" w:sz="4" w:space="0" w:color="auto"/>
              <w:right w:val="single" w:sz="4" w:space="0" w:color="auto"/>
            </w:tcBorders>
          </w:tcPr>
          <w:p w14:paraId="3536ABA4"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0D637531"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3B939EA2"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293991C8"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209A72D6"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603432AA"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4D888311"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0918FED1" w14:textId="77777777" w:rsidR="00E81412" w:rsidRPr="00E81412" w:rsidRDefault="00E81412" w:rsidP="00E81412">
            <w:pPr>
              <w:spacing w:line="240" w:lineRule="auto"/>
              <w:rPr>
                <w:rFonts w:ascii="Arial" w:hAnsi="Arial" w:cs="Arial"/>
                <w:sz w:val="18"/>
                <w:szCs w:val="18"/>
                <w:lang w:val="ms-MY"/>
              </w:rPr>
            </w:pPr>
          </w:p>
        </w:tc>
      </w:tr>
      <w:tr w:rsidR="00E81412" w:rsidRPr="00E81412" w14:paraId="73C63B20" w14:textId="77777777" w:rsidTr="00E81412">
        <w:trPr>
          <w:cantSplit/>
          <w:trHeight w:val="274"/>
        </w:trPr>
        <w:tc>
          <w:tcPr>
            <w:tcW w:w="566" w:type="dxa"/>
            <w:tcBorders>
              <w:top w:val="single" w:sz="4" w:space="0" w:color="auto"/>
              <w:left w:val="single" w:sz="4" w:space="0" w:color="auto"/>
              <w:bottom w:val="single" w:sz="4" w:space="0" w:color="auto"/>
              <w:right w:val="single" w:sz="4" w:space="0" w:color="auto"/>
            </w:tcBorders>
            <w:vAlign w:val="center"/>
            <w:hideMark/>
          </w:tcPr>
          <w:p w14:paraId="1DD51665"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7</w:t>
            </w:r>
          </w:p>
        </w:tc>
        <w:tc>
          <w:tcPr>
            <w:tcW w:w="1586" w:type="dxa"/>
            <w:tcBorders>
              <w:top w:val="single" w:sz="4" w:space="0" w:color="auto"/>
              <w:left w:val="single" w:sz="4" w:space="0" w:color="auto"/>
              <w:bottom w:val="single" w:sz="4" w:space="0" w:color="auto"/>
              <w:right w:val="single" w:sz="4" w:space="0" w:color="auto"/>
            </w:tcBorders>
            <w:vAlign w:val="center"/>
            <w:hideMark/>
          </w:tcPr>
          <w:p w14:paraId="12C8D18C"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Student Social Spaces</w:t>
            </w:r>
          </w:p>
        </w:tc>
        <w:tc>
          <w:tcPr>
            <w:tcW w:w="565" w:type="dxa"/>
            <w:tcBorders>
              <w:top w:val="single" w:sz="4" w:space="0" w:color="auto"/>
              <w:left w:val="single" w:sz="4" w:space="0" w:color="auto"/>
              <w:bottom w:val="single" w:sz="4" w:space="0" w:color="auto"/>
              <w:right w:val="single" w:sz="4" w:space="0" w:color="auto"/>
            </w:tcBorders>
          </w:tcPr>
          <w:p w14:paraId="3D1BABD2"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699B6776"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09DD0159"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E8960E3"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7756CF16"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8536B1D"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13411593"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42E55A4E" w14:textId="77777777" w:rsidR="00E81412" w:rsidRPr="00E81412" w:rsidRDefault="00E81412" w:rsidP="00E81412">
            <w:pPr>
              <w:spacing w:line="240" w:lineRule="auto"/>
              <w:rPr>
                <w:rFonts w:ascii="Arial" w:hAnsi="Arial" w:cs="Arial"/>
                <w:sz w:val="18"/>
                <w:szCs w:val="18"/>
                <w:lang w:val="ms-MY"/>
              </w:rPr>
            </w:pPr>
          </w:p>
        </w:tc>
      </w:tr>
      <w:tr w:rsidR="00E81412" w:rsidRPr="00E81412" w14:paraId="3D632AC5" w14:textId="77777777" w:rsidTr="00E81412">
        <w:trPr>
          <w:cantSplit/>
          <w:trHeight w:val="274"/>
        </w:trPr>
        <w:tc>
          <w:tcPr>
            <w:tcW w:w="566" w:type="dxa"/>
            <w:tcBorders>
              <w:top w:val="single" w:sz="4" w:space="0" w:color="auto"/>
              <w:left w:val="single" w:sz="4" w:space="0" w:color="auto"/>
              <w:bottom w:val="single" w:sz="4" w:space="0" w:color="auto"/>
              <w:right w:val="single" w:sz="4" w:space="0" w:color="auto"/>
            </w:tcBorders>
            <w:vAlign w:val="center"/>
            <w:hideMark/>
          </w:tcPr>
          <w:p w14:paraId="16D71DD5"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8</w:t>
            </w:r>
          </w:p>
        </w:tc>
        <w:tc>
          <w:tcPr>
            <w:tcW w:w="1586" w:type="dxa"/>
            <w:tcBorders>
              <w:top w:val="single" w:sz="4" w:space="0" w:color="auto"/>
              <w:left w:val="single" w:sz="4" w:space="0" w:color="auto"/>
              <w:bottom w:val="single" w:sz="4" w:space="0" w:color="auto"/>
              <w:right w:val="single" w:sz="4" w:space="0" w:color="auto"/>
            </w:tcBorders>
            <w:vAlign w:val="center"/>
            <w:hideMark/>
          </w:tcPr>
          <w:p w14:paraId="55A03ABC"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Other Facilities including ICT related facilities</w:t>
            </w:r>
          </w:p>
        </w:tc>
        <w:tc>
          <w:tcPr>
            <w:tcW w:w="565" w:type="dxa"/>
            <w:tcBorders>
              <w:top w:val="single" w:sz="4" w:space="0" w:color="auto"/>
              <w:left w:val="single" w:sz="4" w:space="0" w:color="auto"/>
              <w:bottom w:val="single" w:sz="4" w:space="0" w:color="auto"/>
              <w:right w:val="single" w:sz="4" w:space="0" w:color="auto"/>
            </w:tcBorders>
          </w:tcPr>
          <w:p w14:paraId="7EFA2DA3"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EB5C345"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7E110E0C"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6F54D659" w14:textId="77777777" w:rsidR="00E81412" w:rsidRPr="00E81412" w:rsidRDefault="00E81412" w:rsidP="00E81412">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24AFF511" w14:textId="77777777" w:rsidR="00E81412" w:rsidRPr="00E81412" w:rsidRDefault="00E81412" w:rsidP="00E81412">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0D5953D6" w14:textId="77777777" w:rsidR="00E81412" w:rsidRPr="00E81412" w:rsidRDefault="00E81412" w:rsidP="00E81412">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36F1F73C" w14:textId="77777777" w:rsidR="00E81412" w:rsidRPr="00E81412" w:rsidRDefault="00E81412" w:rsidP="00E81412">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7BA67F00" w14:textId="77777777" w:rsidR="00E81412" w:rsidRPr="00E81412" w:rsidRDefault="00E81412" w:rsidP="00E81412">
            <w:pPr>
              <w:spacing w:line="240" w:lineRule="auto"/>
              <w:rPr>
                <w:rFonts w:ascii="Arial" w:hAnsi="Arial" w:cs="Arial"/>
                <w:sz w:val="18"/>
                <w:szCs w:val="18"/>
                <w:lang w:val="ms-MY"/>
              </w:rPr>
            </w:pPr>
          </w:p>
        </w:tc>
      </w:tr>
    </w:tbl>
    <w:p w14:paraId="206CA681" w14:textId="77777777" w:rsidR="00E81412" w:rsidRPr="00E81412" w:rsidRDefault="00E81412" w:rsidP="00E81412">
      <w:pPr>
        <w:spacing w:line="240" w:lineRule="auto"/>
        <w:ind w:left="709"/>
        <w:rPr>
          <w:rFonts w:ascii="Arial" w:hAnsi="Arial" w:cs="Arial"/>
          <w:sz w:val="22"/>
          <w:szCs w:val="22"/>
          <w:lang w:val="ms-MY"/>
        </w:rPr>
      </w:pPr>
    </w:p>
    <w:p w14:paraId="033C5BAA" w14:textId="77777777" w:rsidR="00E81412" w:rsidRPr="00E81412" w:rsidRDefault="00E81412" w:rsidP="00FC026C">
      <w:pPr>
        <w:numPr>
          <w:ilvl w:val="0"/>
          <w:numId w:val="21"/>
        </w:numPr>
        <w:spacing w:line="240" w:lineRule="auto"/>
        <w:ind w:left="1560" w:hanging="426"/>
        <w:rPr>
          <w:rFonts w:ascii="Arial" w:hAnsi="Arial" w:cs="Arial"/>
          <w:sz w:val="22"/>
          <w:szCs w:val="22"/>
          <w:lang w:val="ms-MY"/>
        </w:rPr>
      </w:pPr>
      <w:r w:rsidRPr="00E81412">
        <w:rPr>
          <w:rFonts w:ascii="Arial" w:hAnsi="Arial" w:cs="Arial"/>
          <w:sz w:val="22"/>
          <w:szCs w:val="22"/>
          <w:lang w:val="ms-MY"/>
        </w:rPr>
        <w:t>Describe and assess the adequacy of the physical facilities and equipment (e.g., workshop, studio and laboratories) as well as human resources (e.g., laboratory professionals and technicians).</w:t>
      </w:r>
    </w:p>
    <w:p w14:paraId="3D953018" w14:textId="77777777" w:rsidR="00E81412" w:rsidRPr="00E81412" w:rsidRDefault="00E81412" w:rsidP="00E81412">
      <w:pPr>
        <w:spacing w:line="240" w:lineRule="auto"/>
        <w:ind w:left="1560"/>
        <w:rPr>
          <w:rFonts w:ascii="Arial" w:hAnsi="Arial" w:cs="Arial"/>
          <w:lang w:val="ms-MY"/>
        </w:rPr>
      </w:pPr>
    </w:p>
    <w:p w14:paraId="1F62F06D" w14:textId="77777777" w:rsidR="00E81412" w:rsidRPr="00E81412" w:rsidRDefault="00E81412" w:rsidP="00E81412">
      <w:pPr>
        <w:spacing w:line="240" w:lineRule="auto"/>
        <w:ind w:left="1560" w:hanging="426"/>
        <w:contextualSpacing/>
        <w:rPr>
          <w:rFonts w:ascii="Arial" w:hAnsi="Arial" w:cs="Arial"/>
          <w:color w:val="FF0000"/>
          <w:sz w:val="22"/>
          <w:szCs w:val="22"/>
          <w:u w:val="single"/>
          <w:lang w:val="ms-MY"/>
        </w:rPr>
      </w:pPr>
      <w:r w:rsidRPr="00E81412">
        <w:rPr>
          <w:rFonts w:ascii="Arial" w:hAnsi="Arial" w:cs="Arial"/>
          <w:lang w:val="ms-MY"/>
        </w:rPr>
        <w:tab/>
      </w:r>
      <w:r w:rsidRPr="00E81412">
        <w:rPr>
          <w:rFonts w:ascii="Arial" w:hAnsi="Arial" w:cs="Arial"/>
          <w:color w:val="FF0000"/>
          <w:sz w:val="22"/>
          <w:szCs w:val="22"/>
          <w:u w:val="single"/>
          <w:lang w:val="ms-MY"/>
        </w:rPr>
        <w:t>Maklumat pelaksanaan di fakulti</w:t>
      </w:r>
    </w:p>
    <w:p w14:paraId="31AE38B3" w14:textId="77777777" w:rsidR="00E81412" w:rsidRPr="00E81412" w:rsidRDefault="00E81412" w:rsidP="00E81412">
      <w:pPr>
        <w:spacing w:line="240" w:lineRule="auto"/>
        <w:ind w:left="1560" w:hanging="426"/>
        <w:contextualSpacing/>
        <w:rPr>
          <w:rFonts w:ascii="Arial" w:hAnsi="Arial" w:cs="Arial"/>
          <w:color w:val="FF0000"/>
          <w:sz w:val="22"/>
          <w:szCs w:val="22"/>
          <w:u w:val="single"/>
          <w:lang w:val="ms-MY"/>
        </w:rPr>
      </w:pPr>
    </w:p>
    <w:p w14:paraId="03C2003A" w14:textId="77777777" w:rsidR="00E81412" w:rsidRPr="00E81412" w:rsidRDefault="00E81412" w:rsidP="00E81412">
      <w:pPr>
        <w:spacing w:line="240" w:lineRule="auto"/>
        <w:ind w:left="1560" w:hanging="426"/>
        <w:contextualSpacing/>
        <w:rPr>
          <w:rFonts w:ascii="Arial" w:hAnsi="Arial" w:cs="Arial"/>
          <w:color w:val="FF0000"/>
          <w:sz w:val="22"/>
          <w:szCs w:val="22"/>
          <w:u w:val="single"/>
          <w:lang w:val="ms-MY"/>
        </w:rPr>
      </w:pPr>
    </w:p>
    <w:p w14:paraId="448F5257" w14:textId="77777777" w:rsidR="00E81412" w:rsidRPr="00E81412" w:rsidRDefault="00E81412" w:rsidP="00FC026C">
      <w:pPr>
        <w:numPr>
          <w:ilvl w:val="0"/>
          <w:numId w:val="21"/>
        </w:numPr>
        <w:spacing w:line="240" w:lineRule="auto"/>
        <w:ind w:left="1560" w:hanging="426"/>
        <w:rPr>
          <w:rFonts w:ascii="Arial" w:hAnsi="Arial" w:cs="Arial"/>
          <w:sz w:val="22"/>
          <w:szCs w:val="22"/>
          <w:lang w:val="ms-MY"/>
        </w:rPr>
      </w:pPr>
      <w:r w:rsidRPr="00E81412">
        <w:rPr>
          <w:rFonts w:ascii="Arial" w:hAnsi="Arial" w:cs="Arial"/>
          <w:sz w:val="22"/>
          <w:szCs w:val="22"/>
          <w:lang w:val="ms-MY"/>
        </w:rPr>
        <w:t xml:space="preserve">Provide information on the clinical and practical facilities for programmes which requires such facilities. State the location and provide agreements if facilities are provided by other parties. </w:t>
      </w:r>
    </w:p>
    <w:p w14:paraId="49569FF5" w14:textId="2ED5ADC6" w:rsidR="00E81412" w:rsidRDefault="00E81412" w:rsidP="00E81412">
      <w:pPr>
        <w:spacing w:line="240" w:lineRule="auto"/>
        <w:ind w:left="1560"/>
        <w:rPr>
          <w:rFonts w:ascii="Arial" w:hAnsi="Arial" w:cs="Arial"/>
          <w:sz w:val="22"/>
          <w:szCs w:val="22"/>
          <w:lang w:val="ms-MY"/>
        </w:rPr>
      </w:pPr>
    </w:p>
    <w:p w14:paraId="017B7111" w14:textId="78F88F37" w:rsidR="00E81412" w:rsidRPr="00E81412" w:rsidRDefault="00E81412" w:rsidP="001115FD">
      <w:pPr>
        <w:spacing w:line="240" w:lineRule="auto"/>
        <w:ind w:left="1560" w:hanging="426"/>
        <w:contextualSpacing/>
        <w:rPr>
          <w:rFonts w:ascii="Arial" w:hAnsi="Arial" w:cs="Arial"/>
          <w:color w:val="FF0000"/>
          <w:sz w:val="22"/>
          <w:szCs w:val="22"/>
          <w:u w:val="single"/>
          <w:lang w:val="ms-MY"/>
        </w:rPr>
      </w:pPr>
      <w:r w:rsidRPr="00E81412">
        <w:rPr>
          <w:rFonts w:ascii="Arial" w:hAnsi="Arial" w:cs="Arial"/>
          <w:sz w:val="22"/>
          <w:szCs w:val="22"/>
          <w:lang w:val="ms-MY"/>
        </w:rPr>
        <w:t xml:space="preserve">      </w:t>
      </w:r>
      <w:r w:rsidRPr="00E81412">
        <w:rPr>
          <w:rFonts w:ascii="Arial" w:hAnsi="Arial" w:cs="Arial"/>
          <w:color w:val="FF0000"/>
          <w:sz w:val="22"/>
          <w:szCs w:val="22"/>
          <w:u w:val="single"/>
          <w:lang w:val="ms-MY"/>
        </w:rPr>
        <w:t>Maklumat pelaksanaan di fakulti</w:t>
      </w:r>
    </w:p>
    <w:p w14:paraId="77AD4A53" w14:textId="77777777" w:rsidR="00E81412" w:rsidRPr="00E81412" w:rsidRDefault="00E81412" w:rsidP="00E81412">
      <w:pPr>
        <w:spacing w:line="240" w:lineRule="auto"/>
        <w:ind w:left="1560" w:hanging="426"/>
        <w:contextualSpacing/>
        <w:rPr>
          <w:rFonts w:ascii="Arial" w:hAnsi="Arial" w:cs="Arial"/>
          <w:color w:val="FF0000"/>
          <w:sz w:val="22"/>
          <w:szCs w:val="22"/>
          <w:u w:val="single"/>
          <w:lang w:val="ms-MY"/>
        </w:rPr>
      </w:pPr>
    </w:p>
    <w:p w14:paraId="4E095859" w14:textId="77777777" w:rsidR="00E81412" w:rsidRPr="00E81412" w:rsidRDefault="00E81412" w:rsidP="00FC026C">
      <w:pPr>
        <w:numPr>
          <w:ilvl w:val="0"/>
          <w:numId w:val="21"/>
        </w:numPr>
        <w:spacing w:line="240" w:lineRule="auto"/>
        <w:ind w:left="1560" w:hanging="426"/>
        <w:rPr>
          <w:rFonts w:ascii="Arial" w:hAnsi="Arial" w:cs="Arial"/>
          <w:sz w:val="22"/>
          <w:szCs w:val="22"/>
          <w:lang w:val="ms-MY"/>
        </w:rPr>
      </w:pPr>
      <w:r w:rsidRPr="00E81412">
        <w:rPr>
          <w:rFonts w:ascii="Arial" w:hAnsi="Arial" w:cs="Arial"/>
          <w:sz w:val="22"/>
          <w:szCs w:val="22"/>
          <w:lang w:val="ms-MY"/>
        </w:rPr>
        <w:t>Provide information on the arrangement for practical and industrial training.</w:t>
      </w:r>
    </w:p>
    <w:p w14:paraId="578F3FFF" w14:textId="77777777" w:rsidR="00E81412" w:rsidRPr="00E81412" w:rsidRDefault="00E81412" w:rsidP="00E81412">
      <w:pPr>
        <w:spacing w:line="240" w:lineRule="auto"/>
        <w:ind w:left="1560"/>
        <w:rPr>
          <w:rFonts w:ascii="Arial" w:hAnsi="Arial" w:cs="Arial"/>
          <w:sz w:val="22"/>
          <w:szCs w:val="22"/>
          <w:lang w:val="ms-MY"/>
        </w:rPr>
      </w:pPr>
    </w:p>
    <w:p w14:paraId="2D970888" w14:textId="77777777" w:rsidR="00E81412" w:rsidRPr="00E81412" w:rsidRDefault="00E81412" w:rsidP="00E81412">
      <w:pPr>
        <w:spacing w:line="240" w:lineRule="auto"/>
        <w:ind w:left="1560" w:hanging="426"/>
        <w:contextualSpacing/>
        <w:rPr>
          <w:rFonts w:ascii="Arial" w:hAnsi="Arial" w:cs="Arial"/>
          <w:color w:val="FF0000"/>
          <w:sz w:val="22"/>
          <w:szCs w:val="22"/>
          <w:u w:val="single"/>
          <w:lang w:val="ms-MY"/>
        </w:rPr>
      </w:pPr>
      <w:r w:rsidRPr="00E81412">
        <w:rPr>
          <w:rFonts w:ascii="Arial" w:hAnsi="Arial" w:cs="Arial"/>
          <w:sz w:val="22"/>
          <w:szCs w:val="22"/>
          <w:lang w:val="ms-MY"/>
        </w:rPr>
        <w:t xml:space="preserve">       </w:t>
      </w:r>
      <w:r w:rsidRPr="00E81412">
        <w:rPr>
          <w:rFonts w:ascii="Arial" w:hAnsi="Arial" w:cs="Arial"/>
          <w:color w:val="FF0000"/>
          <w:sz w:val="22"/>
          <w:szCs w:val="22"/>
          <w:u w:val="single"/>
          <w:lang w:val="ms-MY"/>
        </w:rPr>
        <w:t>Maklumat pelaksanaan di fakulti</w:t>
      </w:r>
    </w:p>
    <w:p w14:paraId="162F1CA8" w14:textId="77777777" w:rsidR="00E81412" w:rsidRPr="00E81412" w:rsidRDefault="00E81412" w:rsidP="00E81412">
      <w:pPr>
        <w:spacing w:line="240" w:lineRule="auto"/>
        <w:ind w:left="1560" w:hanging="426"/>
        <w:contextualSpacing/>
        <w:rPr>
          <w:rFonts w:ascii="Arial" w:hAnsi="Arial" w:cs="Arial"/>
          <w:color w:val="FF0000"/>
          <w:sz w:val="22"/>
          <w:szCs w:val="22"/>
          <w:u w:val="single"/>
          <w:lang w:val="ms-MY"/>
        </w:rPr>
      </w:pPr>
    </w:p>
    <w:p w14:paraId="286B04F1" w14:textId="77777777" w:rsidR="00E81412" w:rsidRPr="00E81412" w:rsidRDefault="00E81412" w:rsidP="00E81412">
      <w:pPr>
        <w:spacing w:line="240" w:lineRule="auto"/>
        <w:ind w:left="1560" w:hanging="426"/>
        <w:contextualSpacing/>
        <w:rPr>
          <w:rFonts w:ascii="Arial" w:hAnsi="Arial" w:cs="Arial"/>
          <w:sz w:val="22"/>
          <w:szCs w:val="22"/>
          <w:lang w:val="ms-MY"/>
        </w:rPr>
      </w:pPr>
    </w:p>
    <w:p w14:paraId="2CA955F6" w14:textId="77777777" w:rsidR="00E81412" w:rsidRPr="00E81412" w:rsidRDefault="00E81412" w:rsidP="00FC026C">
      <w:pPr>
        <w:numPr>
          <w:ilvl w:val="0"/>
          <w:numId w:val="21"/>
        </w:numPr>
        <w:spacing w:line="240" w:lineRule="auto"/>
        <w:ind w:left="1560" w:hanging="426"/>
        <w:rPr>
          <w:rFonts w:ascii="Arial" w:hAnsi="Arial" w:cs="Arial"/>
          <w:sz w:val="22"/>
          <w:szCs w:val="22"/>
          <w:lang w:val="ms-MY"/>
        </w:rPr>
      </w:pPr>
      <w:r w:rsidRPr="00E81412">
        <w:rPr>
          <w:rFonts w:ascii="Arial" w:hAnsi="Arial" w:cs="Arial"/>
          <w:sz w:val="22"/>
          <w:szCs w:val="22"/>
          <w:lang w:val="ms-MY"/>
        </w:rPr>
        <w:t xml:space="preserve">How are these physical facilities user friendly to those with special needs? Provide a copy of any technical standards that have been deployed for students with special needs.  </w:t>
      </w:r>
    </w:p>
    <w:p w14:paraId="775391FC" w14:textId="77777777" w:rsidR="00E81412" w:rsidRPr="00E81412" w:rsidRDefault="00E81412" w:rsidP="00E81412">
      <w:pPr>
        <w:spacing w:line="240" w:lineRule="auto"/>
        <w:ind w:left="1560"/>
        <w:rPr>
          <w:rFonts w:ascii="Arial" w:hAnsi="Arial" w:cs="Arial"/>
          <w:sz w:val="22"/>
          <w:szCs w:val="22"/>
          <w:lang w:val="ms-MY"/>
        </w:rPr>
      </w:pPr>
    </w:p>
    <w:p w14:paraId="5C1465A9" w14:textId="77777777" w:rsidR="00E81412" w:rsidRPr="00E81412" w:rsidRDefault="00E81412" w:rsidP="00E81412">
      <w:pPr>
        <w:spacing w:line="240" w:lineRule="auto"/>
        <w:ind w:left="15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158CDAA4" w14:textId="77777777" w:rsidR="00E81412" w:rsidRPr="00E81412" w:rsidRDefault="00E81412" w:rsidP="00E81412">
      <w:pPr>
        <w:spacing w:line="240" w:lineRule="auto"/>
        <w:ind w:left="1560"/>
        <w:contextualSpacing/>
        <w:rPr>
          <w:rFonts w:ascii="Arial" w:hAnsi="Arial" w:cs="Arial"/>
          <w:color w:val="FF0000"/>
          <w:sz w:val="22"/>
          <w:szCs w:val="22"/>
          <w:u w:val="single"/>
          <w:lang w:val="ms-MY"/>
        </w:rPr>
      </w:pPr>
    </w:p>
    <w:p w14:paraId="57AC7BAD" w14:textId="77777777" w:rsidR="00E81412" w:rsidRPr="00E81412" w:rsidRDefault="00E81412" w:rsidP="00E81412">
      <w:pPr>
        <w:spacing w:line="240" w:lineRule="auto"/>
        <w:ind w:left="1800"/>
        <w:contextualSpacing/>
        <w:rPr>
          <w:rFonts w:ascii="Arial" w:hAnsi="Arial" w:cs="Arial"/>
          <w:sz w:val="22"/>
          <w:szCs w:val="22"/>
          <w:lang w:val="ms-MY"/>
        </w:rPr>
      </w:pPr>
    </w:p>
    <w:p w14:paraId="0F117B3C" w14:textId="77777777" w:rsidR="00E81412" w:rsidRPr="00E81412" w:rsidRDefault="00E81412" w:rsidP="00FC026C">
      <w:pPr>
        <w:numPr>
          <w:ilvl w:val="2"/>
          <w:numId w:val="20"/>
        </w:numPr>
        <w:spacing w:line="240" w:lineRule="auto"/>
        <w:ind w:left="1418" w:right="65" w:hanging="968"/>
        <w:rPr>
          <w:rFonts w:ascii="Arial" w:hAnsi="Arial" w:cs="Arial"/>
          <w:sz w:val="22"/>
          <w:szCs w:val="22"/>
          <w:lang w:val="ms-MY"/>
        </w:rPr>
      </w:pPr>
      <w:r w:rsidRPr="00E81412">
        <w:rPr>
          <w:rFonts w:ascii="Arial" w:hAnsi="Arial" w:cs="Arial"/>
          <w:sz w:val="22"/>
          <w:szCs w:val="22"/>
          <w:lang w:val="ms-MY"/>
        </w:rPr>
        <w:t xml:space="preserve">Show that the physical facilities comply with the relevant laws and regulations including issues of licensing.  </w:t>
      </w:r>
    </w:p>
    <w:p w14:paraId="2CB1690A" w14:textId="77777777" w:rsidR="00E81412" w:rsidRPr="00E81412" w:rsidRDefault="00E81412" w:rsidP="00E81412">
      <w:pPr>
        <w:spacing w:line="240" w:lineRule="auto"/>
        <w:ind w:left="1418" w:right="65"/>
        <w:rPr>
          <w:rFonts w:ascii="Arial" w:hAnsi="Arial" w:cs="Arial"/>
          <w:sz w:val="22"/>
          <w:szCs w:val="22"/>
          <w:lang w:val="ms-MY"/>
        </w:rPr>
      </w:pPr>
    </w:p>
    <w:p w14:paraId="2D177FF9" w14:textId="094BDE8F" w:rsidR="00E81412" w:rsidRPr="00E81412" w:rsidRDefault="00E81412" w:rsidP="00E81412">
      <w:pPr>
        <w:spacing w:after="200" w:line="240" w:lineRule="auto"/>
        <w:ind w:left="1058"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A65D33">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3E228018" w14:textId="79945D4F" w:rsidR="00E81412" w:rsidRPr="003B71D8" w:rsidRDefault="00E81412" w:rsidP="003B71D8">
      <w:pPr>
        <w:spacing w:after="200" w:line="240" w:lineRule="auto"/>
        <w:ind w:left="1418"/>
        <w:contextualSpacing/>
        <w:rPr>
          <w:rFonts w:ascii="Arial" w:hAnsi="Arial" w:cs="Arial"/>
          <w:sz w:val="22"/>
          <w:szCs w:val="22"/>
          <w:lang w:val="ms-MY"/>
        </w:rPr>
      </w:pPr>
      <w:r w:rsidRPr="00E81412">
        <w:rPr>
          <w:rFonts w:ascii="Arial" w:hAnsi="Arial" w:cs="Arial"/>
          <w:sz w:val="22"/>
          <w:szCs w:val="22"/>
          <w:lang w:val="ms-MY"/>
        </w:rPr>
        <w:t>Kemudahan dan fasiliti yang disediakan di UPM memenuhi keperluan undang-undang yang ditetapkan seperti berikut :</w:t>
      </w:r>
    </w:p>
    <w:p w14:paraId="4C98F1CF" w14:textId="77777777" w:rsidR="00E81412" w:rsidRPr="00E81412" w:rsidRDefault="00E81412" w:rsidP="00664082">
      <w:pPr>
        <w:numPr>
          <w:ilvl w:val="0"/>
          <w:numId w:val="78"/>
        </w:numPr>
        <w:spacing w:after="200" w:line="240" w:lineRule="auto"/>
        <w:contextualSpacing/>
        <w:rPr>
          <w:rFonts w:ascii="Arial" w:hAnsi="Arial" w:cs="Arial"/>
          <w:sz w:val="22"/>
          <w:szCs w:val="22"/>
          <w:u w:val="single"/>
          <w:lang w:val="ms-MY"/>
        </w:rPr>
      </w:pPr>
      <w:r w:rsidRPr="00E81412">
        <w:rPr>
          <w:rFonts w:ascii="Arial" w:hAnsi="Arial" w:cs="Arial"/>
          <w:sz w:val="22"/>
          <w:szCs w:val="22"/>
          <w:lang w:val="ms-MY"/>
        </w:rPr>
        <w:t>Water Ordinance 1994 (The Water Supply Regulations 1995)</w:t>
      </w:r>
    </w:p>
    <w:p w14:paraId="22816AEB" w14:textId="77777777" w:rsidR="00E81412" w:rsidRPr="00E81412" w:rsidRDefault="00E81412" w:rsidP="00664082">
      <w:pPr>
        <w:numPr>
          <w:ilvl w:val="0"/>
          <w:numId w:val="78"/>
        </w:numPr>
        <w:spacing w:after="200" w:line="240" w:lineRule="auto"/>
        <w:contextualSpacing/>
        <w:rPr>
          <w:rFonts w:ascii="Arial" w:hAnsi="Arial" w:cs="Arial"/>
          <w:sz w:val="22"/>
          <w:szCs w:val="22"/>
          <w:u w:val="single"/>
          <w:lang w:val="ms-MY"/>
        </w:rPr>
      </w:pPr>
      <w:r w:rsidRPr="00E81412">
        <w:rPr>
          <w:rFonts w:ascii="Arial" w:hAnsi="Arial" w:cs="Arial"/>
          <w:sz w:val="22"/>
          <w:szCs w:val="22"/>
          <w:lang w:val="ms-MY"/>
        </w:rPr>
        <w:t>Environmental Quality (Control Of Emission From Diesel Engines) Regulations 1996</w:t>
      </w:r>
    </w:p>
    <w:p w14:paraId="59EF6F3E" w14:textId="77777777" w:rsidR="00E81412" w:rsidRPr="00E81412" w:rsidRDefault="00E81412" w:rsidP="00664082">
      <w:pPr>
        <w:numPr>
          <w:ilvl w:val="0"/>
          <w:numId w:val="78"/>
        </w:numPr>
        <w:spacing w:after="200" w:line="240" w:lineRule="auto"/>
        <w:contextualSpacing/>
        <w:rPr>
          <w:rFonts w:ascii="Arial" w:hAnsi="Arial" w:cs="Arial"/>
          <w:sz w:val="22"/>
          <w:szCs w:val="22"/>
          <w:u w:val="single"/>
          <w:lang w:val="ms-MY"/>
        </w:rPr>
      </w:pPr>
      <w:r w:rsidRPr="00E81412">
        <w:rPr>
          <w:rFonts w:ascii="Arial" w:hAnsi="Arial" w:cs="Arial"/>
          <w:sz w:val="22"/>
          <w:szCs w:val="22"/>
          <w:lang w:val="ms-MY"/>
        </w:rPr>
        <w:t>Efficient Management of Electrical Energy Regulations 2008</w:t>
      </w:r>
    </w:p>
    <w:p w14:paraId="518B8E5D" w14:textId="77777777" w:rsidR="00E81412" w:rsidRPr="00E81412" w:rsidRDefault="00E81412" w:rsidP="00664082">
      <w:pPr>
        <w:numPr>
          <w:ilvl w:val="0"/>
          <w:numId w:val="78"/>
        </w:numPr>
        <w:spacing w:after="200" w:line="240" w:lineRule="auto"/>
        <w:contextualSpacing/>
        <w:rPr>
          <w:rFonts w:ascii="Arial" w:hAnsi="Arial" w:cs="Arial"/>
          <w:sz w:val="22"/>
          <w:szCs w:val="22"/>
          <w:u w:val="single"/>
          <w:lang w:val="ms-MY"/>
        </w:rPr>
      </w:pPr>
      <w:r w:rsidRPr="00E81412">
        <w:rPr>
          <w:rFonts w:ascii="Arial" w:hAnsi="Arial" w:cs="Arial"/>
          <w:sz w:val="22"/>
          <w:szCs w:val="22"/>
          <w:lang w:val="ms-MY"/>
        </w:rPr>
        <w:t>Environmental Quality (Declared Activities) (Open Burning) Order 2003</w:t>
      </w:r>
    </w:p>
    <w:p w14:paraId="71E174C0" w14:textId="77777777" w:rsidR="00E81412" w:rsidRPr="00E81412" w:rsidRDefault="00E81412" w:rsidP="00664082">
      <w:pPr>
        <w:numPr>
          <w:ilvl w:val="0"/>
          <w:numId w:val="78"/>
        </w:numPr>
        <w:spacing w:after="200" w:line="240" w:lineRule="auto"/>
        <w:contextualSpacing/>
        <w:rPr>
          <w:rFonts w:ascii="Arial" w:hAnsi="Arial" w:cs="Arial"/>
          <w:sz w:val="22"/>
          <w:szCs w:val="22"/>
          <w:u w:val="single"/>
          <w:lang w:val="ms-MY"/>
        </w:rPr>
      </w:pPr>
      <w:r w:rsidRPr="00E81412">
        <w:rPr>
          <w:rFonts w:ascii="Arial" w:hAnsi="Arial" w:cs="Arial"/>
          <w:sz w:val="22"/>
          <w:szCs w:val="22"/>
          <w:lang w:val="ms-MY"/>
        </w:rPr>
        <w:t>Environmental Quality (Sewage) Regulations 2009</w:t>
      </w:r>
    </w:p>
    <w:p w14:paraId="7148EA53" w14:textId="77777777" w:rsidR="00E81412" w:rsidRPr="00E81412" w:rsidRDefault="00E81412" w:rsidP="00664082">
      <w:pPr>
        <w:numPr>
          <w:ilvl w:val="0"/>
          <w:numId w:val="78"/>
        </w:numPr>
        <w:spacing w:after="200" w:line="240" w:lineRule="auto"/>
        <w:contextualSpacing/>
        <w:rPr>
          <w:rFonts w:ascii="Arial" w:hAnsi="Arial" w:cs="Arial"/>
          <w:sz w:val="22"/>
          <w:szCs w:val="22"/>
          <w:u w:val="single"/>
          <w:lang w:val="ms-MY"/>
        </w:rPr>
      </w:pPr>
      <w:r w:rsidRPr="00E81412">
        <w:rPr>
          <w:rFonts w:ascii="Arial" w:hAnsi="Arial" w:cs="Arial"/>
          <w:sz w:val="22"/>
          <w:szCs w:val="22"/>
          <w:lang w:val="ms-MY"/>
        </w:rPr>
        <w:t>Occupational Safety &amp; Health (Use And Standards Of Exposure Of Chemical</w:t>
      </w:r>
    </w:p>
    <w:p w14:paraId="155266AB" w14:textId="77777777" w:rsidR="00E81412" w:rsidRPr="00E81412" w:rsidRDefault="00E81412" w:rsidP="00664082">
      <w:pPr>
        <w:numPr>
          <w:ilvl w:val="0"/>
          <w:numId w:val="78"/>
        </w:numPr>
        <w:spacing w:after="200" w:line="240" w:lineRule="auto"/>
        <w:contextualSpacing/>
        <w:rPr>
          <w:rFonts w:ascii="Arial" w:hAnsi="Arial" w:cs="Arial"/>
          <w:sz w:val="22"/>
          <w:szCs w:val="22"/>
          <w:u w:val="single"/>
          <w:lang w:val="ms-MY"/>
        </w:rPr>
      </w:pPr>
      <w:r w:rsidRPr="00E81412">
        <w:rPr>
          <w:rFonts w:ascii="Arial" w:hAnsi="Arial" w:cs="Arial"/>
          <w:sz w:val="22"/>
          <w:szCs w:val="22"/>
          <w:lang w:val="ms-MY"/>
        </w:rPr>
        <w:t>Street, Drainage And Building Act 1974</w:t>
      </w:r>
    </w:p>
    <w:p w14:paraId="153972FC" w14:textId="77777777" w:rsidR="00E81412" w:rsidRPr="00E81412" w:rsidRDefault="00E81412" w:rsidP="00664082">
      <w:pPr>
        <w:numPr>
          <w:ilvl w:val="0"/>
          <w:numId w:val="78"/>
        </w:numPr>
        <w:spacing w:after="200" w:line="240" w:lineRule="auto"/>
        <w:contextualSpacing/>
        <w:rPr>
          <w:rFonts w:ascii="Arial" w:hAnsi="Arial" w:cs="Arial"/>
          <w:sz w:val="22"/>
          <w:szCs w:val="22"/>
          <w:u w:val="single"/>
          <w:lang w:val="ms-MY"/>
        </w:rPr>
      </w:pPr>
      <w:r w:rsidRPr="00E81412">
        <w:rPr>
          <w:rFonts w:ascii="Arial" w:eastAsia="Verdana" w:hAnsi="Arial" w:cs="Arial"/>
          <w:sz w:val="22"/>
          <w:szCs w:val="22"/>
          <w:lang w:val="ms-MY"/>
        </w:rPr>
        <w:t>UBBL (Uniform – Building – By- Law 1984)</w:t>
      </w:r>
    </w:p>
    <w:p w14:paraId="57FCDE40" w14:textId="77777777" w:rsidR="00E81412" w:rsidRPr="00E81412" w:rsidRDefault="00E81412" w:rsidP="00664082">
      <w:pPr>
        <w:numPr>
          <w:ilvl w:val="0"/>
          <w:numId w:val="78"/>
        </w:numPr>
        <w:spacing w:after="200" w:line="240" w:lineRule="auto"/>
        <w:contextualSpacing/>
        <w:rPr>
          <w:rFonts w:ascii="Arial" w:hAnsi="Arial" w:cs="Arial"/>
          <w:sz w:val="22"/>
          <w:szCs w:val="22"/>
          <w:u w:val="single"/>
          <w:lang w:val="ms-MY"/>
        </w:rPr>
      </w:pPr>
      <w:r w:rsidRPr="00E81412">
        <w:rPr>
          <w:rFonts w:ascii="Arial" w:eastAsia="Verdana" w:hAnsi="Arial" w:cs="Arial"/>
          <w:sz w:val="22"/>
          <w:szCs w:val="22"/>
          <w:lang w:val="ms-MY"/>
        </w:rPr>
        <w:t>Akta Bekalan Elektrik 1990 dan Peraturan Elektrik 1994</w:t>
      </w:r>
    </w:p>
    <w:p w14:paraId="1AE719A4" w14:textId="77777777" w:rsidR="00E81412" w:rsidRPr="00E81412" w:rsidRDefault="00E81412" w:rsidP="00664082">
      <w:pPr>
        <w:numPr>
          <w:ilvl w:val="0"/>
          <w:numId w:val="78"/>
        </w:numPr>
        <w:spacing w:after="200" w:line="240" w:lineRule="auto"/>
        <w:contextualSpacing/>
        <w:rPr>
          <w:rFonts w:ascii="Arial" w:hAnsi="Arial" w:cs="Arial"/>
          <w:sz w:val="22"/>
          <w:szCs w:val="22"/>
          <w:u w:val="single"/>
          <w:lang w:val="ms-MY"/>
        </w:rPr>
      </w:pPr>
      <w:r w:rsidRPr="00E81412">
        <w:rPr>
          <w:rFonts w:ascii="Arial" w:eastAsia="Verdana" w:hAnsi="Arial" w:cs="Arial"/>
          <w:sz w:val="22"/>
          <w:szCs w:val="22"/>
          <w:lang w:val="ms-MY"/>
        </w:rPr>
        <w:t>Majlis Perbandaran Sepang</w:t>
      </w:r>
    </w:p>
    <w:p w14:paraId="2ECF5AA2" w14:textId="77777777" w:rsidR="00E81412" w:rsidRPr="00E81412" w:rsidRDefault="00E81412" w:rsidP="00664082">
      <w:pPr>
        <w:numPr>
          <w:ilvl w:val="0"/>
          <w:numId w:val="78"/>
        </w:numPr>
        <w:spacing w:after="200" w:line="240" w:lineRule="auto"/>
        <w:contextualSpacing/>
        <w:rPr>
          <w:rFonts w:ascii="Arial" w:hAnsi="Arial" w:cs="Arial"/>
          <w:sz w:val="22"/>
          <w:szCs w:val="22"/>
          <w:u w:val="single"/>
          <w:lang w:val="ms-MY"/>
        </w:rPr>
      </w:pPr>
      <w:r w:rsidRPr="00E81412">
        <w:rPr>
          <w:rFonts w:ascii="Arial" w:eastAsia="Verdana" w:hAnsi="Arial" w:cs="Arial"/>
          <w:sz w:val="22"/>
          <w:szCs w:val="22"/>
          <w:lang w:val="ms-MY"/>
        </w:rPr>
        <w:t>Majlis Perbandaran Subang Jaya</w:t>
      </w:r>
    </w:p>
    <w:p w14:paraId="63D4B937" w14:textId="77777777" w:rsidR="00E81412" w:rsidRPr="00E81412" w:rsidRDefault="00E81412" w:rsidP="00664082">
      <w:pPr>
        <w:numPr>
          <w:ilvl w:val="0"/>
          <w:numId w:val="78"/>
        </w:numPr>
        <w:spacing w:after="200" w:line="240" w:lineRule="auto"/>
        <w:contextualSpacing/>
        <w:rPr>
          <w:rFonts w:ascii="Arial" w:hAnsi="Arial" w:cs="Arial"/>
          <w:sz w:val="22"/>
          <w:szCs w:val="22"/>
          <w:u w:val="single"/>
          <w:lang w:val="ms-MY"/>
        </w:rPr>
      </w:pPr>
      <w:r w:rsidRPr="00E81412">
        <w:rPr>
          <w:rFonts w:ascii="Arial" w:eastAsia="Verdana" w:hAnsi="Arial" w:cs="Arial"/>
          <w:sz w:val="22"/>
          <w:szCs w:val="22"/>
          <w:lang w:val="ms-MY"/>
        </w:rPr>
        <w:t>Akta 341- BOMBA</w:t>
      </w:r>
    </w:p>
    <w:p w14:paraId="72D24DF1" w14:textId="77777777" w:rsidR="00E81412" w:rsidRPr="00E81412" w:rsidRDefault="00E81412" w:rsidP="00E81412">
      <w:pPr>
        <w:spacing w:after="200" w:line="240" w:lineRule="auto"/>
        <w:ind w:left="1058" w:firstLine="360"/>
        <w:contextualSpacing/>
        <w:rPr>
          <w:rFonts w:ascii="Arial" w:hAnsi="Arial" w:cs="Arial"/>
          <w:sz w:val="22"/>
          <w:szCs w:val="22"/>
          <w:lang w:val="ms-MY"/>
        </w:rPr>
      </w:pPr>
    </w:p>
    <w:p w14:paraId="09050406" w14:textId="77777777" w:rsidR="00E81412" w:rsidRPr="00E81412" w:rsidRDefault="00E81412" w:rsidP="00E81412">
      <w:pPr>
        <w:spacing w:after="200" w:line="240" w:lineRule="auto"/>
        <w:ind w:left="1058" w:firstLine="360"/>
        <w:contextualSpacing/>
        <w:rPr>
          <w:rFonts w:ascii="Arial" w:hAnsi="Arial" w:cs="Arial"/>
          <w:sz w:val="22"/>
          <w:szCs w:val="22"/>
          <w:lang w:val="ms-MY"/>
        </w:rPr>
      </w:pPr>
    </w:p>
    <w:p w14:paraId="20781C32" w14:textId="77777777" w:rsidR="00E81412" w:rsidRPr="00E81412" w:rsidRDefault="00E81412" w:rsidP="00FC026C">
      <w:pPr>
        <w:numPr>
          <w:ilvl w:val="2"/>
          <w:numId w:val="20"/>
        </w:numPr>
        <w:spacing w:line="240" w:lineRule="auto"/>
        <w:ind w:left="1134" w:hanging="684"/>
        <w:contextualSpacing/>
        <w:jc w:val="left"/>
        <w:textAlignment w:val="auto"/>
        <w:rPr>
          <w:rFonts w:ascii="Arial" w:hAnsi="Arial" w:cs="Arial"/>
          <w:sz w:val="22"/>
          <w:szCs w:val="22"/>
          <w:lang w:val="ms-MY"/>
        </w:rPr>
      </w:pPr>
      <w:r w:rsidRPr="00E81412">
        <w:rPr>
          <w:rFonts w:ascii="Arial" w:hAnsi="Arial" w:cs="Arial"/>
          <w:sz w:val="22"/>
          <w:szCs w:val="22"/>
          <w:lang w:val="ms-MY"/>
        </w:rPr>
        <w:t>a)  Explain the database system used in the library and resource centre.</w:t>
      </w:r>
    </w:p>
    <w:p w14:paraId="3ADE5E9D" w14:textId="77777777" w:rsidR="00E81412" w:rsidRPr="00E81412" w:rsidRDefault="00E81412" w:rsidP="00E81412">
      <w:pPr>
        <w:spacing w:line="240" w:lineRule="auto"/>
        <w:ind w:left="1134"/>
        <w:contextualSpacing/>
        <w:jc w:val="left"/>
        <w:textAlignment w:val="auto"/>
        <w:rPr>
          <w:rFonts w:ascii="Arial" w:hAnsi="Arial" w:cs="Arial"/>
          <w:sz w:val="22"/>
          <w:szCs w:val="22"/>
          <w:lang w:val="ms-MY"/>
        </w:rPr>
      </w:pPr>
    </w:p>
    <w:p w14:paraId="7FE08C91" w14:textId="3EA5D8CF" w:rsidR="00E81412" w:rsidRPr="00E81412" w:rsidRDefault="00E81412" w:rsidP="00E81412">
      <w:pPr>
        <w:spacing w:after="200" w:line="240" w:lineRule="auto"/>
        <w:ind w:left="1843" w:hanging="425"/>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A65D33">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647D8737" w14:textId="77777777" w:rsidR="00E81412" w:rsidRPr="00E81412" w:rsidRDefault="00E81412" w:rsidP="00E81412">
      <w:pPr>
        <w:spacing w:after="200" w:line="240" w:lineRule="auto"/>
        <w:ind w:left="1843" w:hanging="425"/>
        <w:contextualSpacing/>
        <w:rPr>
          <w:rFonts w:ascii="Arial" w:hAnsi="Arial" w:cs="Arial"/>
          <w:sz w:val="22"/>
          <w:szCs w:val="22"/>
          <w:lang w:val="ms-MY"/>
        </w:rPr>
      </w:pPr>
      <w:r w:rsidRPr="00E81412">
        <w:rPr>
          <w:rFonts w:ascii="Arial" w:hAnsi="Arial" w:cs="Arial"/>
          <w:sz w:val="22"/>
          <w:szCs w:val="22"/>
          <w:lang w:val="ms-MY"/>
        </w:rPr>
        <w:t>Perpustakaan menyediakan perkhidmatan dan kemudahan yang terbaik</w:t>
      </w:r>
    </w:p>
    <w:p w14:paraId="3EB94297" w14:textId="77777777" w:rsidR="00E81412" w:rsidRPr="00E81412" w:rsidRDefault="00E81412" w:rsidP="00E81412">
      <w:pPr>
        <w:spacing w:after="200" w:line="240" w:lineRule="auto"/>
        <w:ind w:left="1418"/>
        <w:contextualSpacing/>
        <w:rPr>
          <w:rFonts w:ascii="Arial" w:hAnsi="Arial" w:cs="Arial"/>
          <w:color w:val="FF0000"/>
          <w:sz w:val="22"/>
          <w:szCs w:val="22"/>
          <w:u w:val="single"/>
          <w:lang w:val="ms-MY"/>
        </w:rPr>
      </w:pPr>
      <w:r w:rsidRPr="00E81412">
        <w:rPr>
          <w:rFonts w:ascii="Arial" w:hAnsi="Arial" w:cs="Arial"/>
          <w:sz w:val="22"/>
          <w:szCs w:val="22"/>
          <w:lang w:val="ms-MY"/>
        </w:rPr>
        <w:t xml:space="preserve">kepada penggunanya sejajar dengan peredaran teknologi maklumat dan keperluan semasa. Perpustakaan melanggan 27 pangkalan data komersial dalam pelbagai bidang dan membangunkan pangkalan data dalaman sebagai sumber rujukan yang boleh diakses dari dalam dan luar kampus seperti dalam Jadual .... </w:t>
      </w:r>
    </w:p>
    <w:p w14:paraId="643C6D20" w14:textId="77777777" w:rsidR="00E81412" w:rsidRPr="00E81412" w:rsidRDefault="00E81412" w:rsidP="00E81412">
      <w:pPr>
        <w:spacing w:line="240" w:lineRule="auto"/>
        <w:ind w:left="1134"/>
        <w:contextualSpacing/>
        <w:rPr>
          <w:rFonts w:ascii="Arial" w:hAnsi="Arial" w:cs="Arial"/>
          <w:sz w:val="22"/>
          <w:szCs w:val="22"/>
          <w:lang w:val="ms-MY"/>
        </w:rPr>
      </w:pPr>
    </w:p>
    <w:p w14:paraId="7D334F65" w14:textId="77777777" w:rsidR="00E81412" w:rsidRPr="00E81412" w:rsidRDefault="00E81412" w:rsidP="00E81412">
      <w:pPr>
        <w:spacing w:line="240" w:lineRule="auto"/>
        <w:ind w:left="1134"/>
        <w:contextualSpacing/>
        <w:rPr>
          <w:rFonts w:ascii="Arial" w:hAnsi="Arial" w:cs="Arial"/>
          <w:sz w:val="22"/>
          <w:szCs w:val="22"/>
          <w:lang w:val="ms-MY"/>
        </w:rPr>
      </w:pPr>
      <w:r w:rsidRPr="00E81412">
        <w:rPr>
          <w:rFonts w:ascii="Arial" w:hAnsi="Arial" w:cs="Arial"/>
          <w:sz w:val="22"/>
          <w:szCs w:val="22"/>
          <w:lang w:val="ms-MY"/>
        </w:rPr>
        <w:t>Jadual .... : Pangkalan Data Komersial</w:t>
      </w:r>
    </w:p>
    <w:tbl>
      <w:tblPr>
        <w:tblStyle w:val="TableGrid"/>
        <w:tblW w:w="9602" w:type="dxa"/>
        <w:jc w:val="center"/>
        <w:tblLook w:val="04A0" w:firstRow="1" w:lastRow="0" w:firstColumn="1" w:lastColumn="0" w:noHBand="0" w:noVBand="1"/>
      </w:tblPr>
      <w:tblGrid>
        <w:gridCol w:w="556"/>
        <w:gridCol w:w="2351"/>
        <w:gridCol w:w="3499"/>
        <w:gridCol w:w="3196"/>
      </w:tblGrid>
      <w:tr w:rsidR="00E81412" w:rsidRPr="00E81412" w14:paraId="7DD53E06" w14:textId="77777777" w:rsidTr="00816C74">
        <w:trPr>
          <w:tblHeader/>
          <w:jc w:val="center"/>
        </w:trPr>
        <w:tc>
          <w:tcPr>
            <w:tcW w:w="457" w:type="dxa"/>
            <w:shd w:val="clear" w:color="auto" w:fill="BFBFBF"/>
          </w:tcPr>
          <w:p w14:paraId="3479CFAD" w14:textId="77777777" w:rsidR="00E81412" w:rsidRPr="00E81412" w:rsidRDefault="00E81412" w:rsidP="00E81412">
            <w:pPr>
              <w:spacing w:line="240" w:lineRule="auto"/>
              <w:jc w:val="center"/>
              <w:rPr>
                <w:rFonts w:ascii="Arial" w:hAnsi="Arial" w:cs="Arial"/>
                <w:b/>
                <w:color w:val="000000"/>
                <w:sz w:val="18"/>
                <w:szCs w:val="18"/>
                <w:lang w:val="ms-MY"/>
              </w:rPr>
            </w:pPr>
            <w:r w:rsidRPr="00E81412">
              <w:rPr>
                <w:rFonts w:ascii="Arial" w:hAnsi="Arial" w:cs="Arial"/>
                <w:b/>
                <w:color w:val="000000"/>
                <w:sz w:val="18"/>
                <w:szCs w:val="18"/>
                <w:lang w:val="ms-MY"/>
              </w:rPr>
              <w:t>BIL.</w:t>
            </w:r>
          </w:p>
        </w:tc>
        <w:tc>
          <w:tcPr>
            <w:tcW w:w="2378" w:type="dxa"/>
            <w:shd w:val="clear" w:color="auto" w:fill="BFBFBF"/>
          </w:tcPr>
          <w:p w14:paraId="4020EE99" w14:textId="77777777" w:rsidR="00E81412" w:rsidRPr="00E81412" w:rsidRDefault="00E81412" w:rsidP="00E81412">
            <w:pPr>
              <w:spacing w:line="240" w:lineRule="auto"/>
              <w:jc w:val="center"/>
              <w:rPr>
                <w:rFonts w:ascii="Arial" w:hAnsi="Arial" w:cs="Arial"/>
                <w:b/>
                <w:color w:val="000000"/>
                <w:sz w:val="18"/>
                <w:szCs w:val="18"/>
                <w:lang w:val="ms-MY"/>
              </w:rPr>
            </w:pPr>
            <w:r w:rsidRPr="00E81412">
              <w:rPr>
                <w:rFonts w:ascii="Arial" w:hAnsi="Arial" w:cs="Arial"/>
                <w:b/>
                <w:color w:val="000000"/>
                <w:sz w:val="18"/>
                <w:szCs w:val="18"/>
                <w:lang w:val="ms-MY"/>
              </w:rPr>
              <w:t>ITEM</w:t>
            </w:r>
          </w:p>
        </w:tc>
        <w:tc>
          <w:tcPr>
            <w:tcW w:w="3544" w:type="dxa"/>
            <w:shd w:val="clear" w:color="auto" w:fill="BFBFBF"/>
          </w:tcPr>
          <w:p w14:paraId="4A6E39C0" w14:textId="77777777" w:rsidR="00E81412" w:rsidRPr="00E81412" w:rsidRDefault="00E81412" w:rsidP="00E81412">
            <w:pPr>
              <w:spacing w:line="240" w:lineRule="auto"/>
              <w:jc w:val="center"/>
              <w:rPr>
                <w:rFonts w:ascii="Arial" w:hAnsi="Arial" w:cs="Arial"/>
                <w:b/>
                <w:color w:val="000000"/>
                <w:sz w:val="18"/>
                <w:szCs w:val="18"/>
                <w:lang w:val="ms-MY"/>
              </w:rPr>
            </w:pPr>
            <w:r w:rsidRPr="00E81412">
              <w:rPr>
                <w:rFonts w:ascii="Arial" w:hAnsi="Arial" w:cs="Arial"/>
                <w:b/>
                <w:color w:val="000000"/>
                <w:sz w:val="18"/>
                <w:szCs w:val="18"/>
                <w:lang w:val="ms-MY"/>
              </w:rPr>
              <w:t>NAMA PANGKALAN DATA</w:t>
            </w:r>
          </w:p>
        </w:tc>
        <w:tc>
          <w:tcPr>
            <w:tcW w:w="3223" w:type="dxa"/>
            <w:shd w:val="clear" w:color="auto" w:fill="BFBFBF"/>
          </w:tcPr>
          <w:p w14:paraId="01AA503F" w14:textId="77777777" w:rsidR="00E81412" w:rsidRPr="00E81412" w:rsidRDefault="00E81412" w:rsidP="00E81412">
            <w:pPr>
              <w:spacing w:line="240" w:lineRule="auto"/>
              <w:jc w:val="center"/>
              <w:rPr>
                <w:rFonts w:ascii="Arial" w:hAnsi="Arial" w:cs="Arial"/>
                <w:b/>
                <w:color w:val="000000"/>
                <w:sz w:val="18"/>
                <w:szCs w:val="18"/>
                <w:lang w:val="ms-MY"/>
              </w:rPr>
            </w:pPr>
            <w:r w:rsidRPr="00E81412">
              <w:rPr>
                <w:rFonts w:ascii="Arial" w:hAnsi="Arial" w:cs="Arial"/>
                <w:b/>
                <w:color w:val="000000"/>
                <w:sz w:val="18"/>
                <w:szCs w:val="18"/>
                <w:lang w:val="ms-MY"/>
              </w:rPr>
              <w:t>PENERBIT/PEMBEKAL</w:t>
            </w:r>
          </w:p>
        </w:tc>
      </w:tr>
      <w:tr w:rsidR="00E81412" w:rsidRPr="00E81412" w14:paraId="0B6D4B3A" w14:textId="77777777" w:rsidTr="00816C74">
        <w:trPr>
          <w:jc w:val="center"/>
        </w:trPr>
        <w:tc>
          <w:tcPr>
            <w:tcW w:w="457" w:type="dxa"/>
          </w:tcPr>
          <w:p w14:paraId="78B974C6" w14:textId="77777777" w:rsidR="00E81412" w:rsidRPr="00E81412" w:rsidRDefault="00E81412" w:rsidP="00E81412">
            <w:pPr>
              <w:spacing w:line="240" w:lineRule="auto"/>
              <w:jc w:val="center"/>
              <w:rPr>
                <w:rFonts w:ascii="Arial" w:hAnsi="Arial" w:cs="Arial"/>
                <w:color w:val="000000"/>
                <w:sz w:val="18"/>
                <w:szCs w:val="18"/>
                <w:lang w:val="ms-MY"/>
              </w:rPr>
            </w:pPr>
            <w:r w:rsidRPr="00E81412">
              <w:rPr>
                <w:rFonts w:ascii="Arial" w:hAnsi="Arial" w:cs="Arial"/>
                <w:color w:val="000000"/>
                <w:sz w:val="18"/>
                <w:szCs w:val="18"/>
                <w:lang w:val="ms-MY"/>
              </w:rPr>
              <w:t>1.</w:t>
            </w:r>
          </w:p>
        </w:tc>
        <w:tc>
          <w:tcPr>
            <w:tcW w:w="2378" w:type="dxa"/>
          </w:tcPr>
          <w:p w14:paraId="7DC1BA66" w14:textId="77777777" w:rsidR="00E81412" w:rsidRPr="00E81412" w:rsidRDefault="00E81412" w:rsidP="00E81412">
            <w:pPr>
              <w:spacing w:line="240" w:lineRule="auto"/>
              <w:rPr>
                <w:rFonts w:ascii="Arial" w:hAnsi="Arial" w:cs="Arial"/>
                <w:color w:val="000000"/>
                <w:sz w:val="18"/>
                <w:szCs w:val="18"/>
                <w:lang w:val="ms-MY"/>
              </w:rPr>
            </w:pPr>
            <w:r w:rsidRPr="00E81412">
              <w:rPr>
                <w:rFonts w:ascii="Arial" w:hAnsi="Arial" w:cs="Arial"/>
                <w:color w:val="000000"/>
                <w:sz w:val="18"/>
                <w:szCs w:val="18"/>
                <w:lang w:val="ms-MY"/>
              </w:rPr>
              <w:t>Katalog Perpustakaan (OPAC)</w:t>
            </w:r>
          </w:p>
        </w:tc>
        <w:tc>
          <w:tcPr>
            <w:tcW w:w="3544" w:type="dxa"/>
          </w:tcPr>
          <w:p w14:paraId="0C18DF9B"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Koha Versi 16.05</w:t>
            </w:r>
          </w:p>
        </w:tc>
        <w:tc>
          <w:tcPr>
            <w:tcW w:w="3223" w:type="dxa"/>
          </w:tcPr>
          <w:p w14:paraId="3146FD39"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UPM</w:t>
            </w:r>
          </w:p>
        </w:tc>
      </w:tr>
      <w:tr w:rsidR="00E81412" w:rsidRPr="00E81412" w14:paraId="0FD2494D" w14:textId="77777777" w:rsidTr="00816C74">
        <w:trPr>
          <w:trHeight w:val="150"/>
          <w:jc w:val="center"/>
        </w:trPr>
        <w:tc>
          <w:tcPr>
            <w:tcW w:w="457" w:type="dxa"/>
            <w:vMerge w:val="restart"/>
          </w:tcPr>
          <w:p w14:paraId="7AEBA989" w14:textId="77777777" w:rsidR="00E81412" w:rsidRPr="00E81412" w:rsidRDefault="00E81412" w:rsidP="00E81412">
            <w:pPr>
              <w:spacing w:line="240" w:lineRule="auto"/>
              <w:jc w:val="center"/>
              <w:rPr>
                <w:rFonts w:ascii="Arial" w:hAnsi="Arial" w:cs="Arial"/>
                <w:color w:val="000000"/>
                <w:sz w:val="18"/>
                <w:szCs w:val="18"/>
                <w:lang w:val="ms-MY"/>
              </w:rPr>
            </w:pPr>
            <w:r w:rsidRPr="00E81412">
              <w:rPr>
                <w:rFonts w:ascii="Arial" w:hAnsi="Arial" w:cs="Arial"/>
                <w:color w:val="000000"/>
                <w:sz w:val="18"/>
                <w:szCs w:val="18"/>
                <w:lang w:val="ms-MY"/>
              </w:rPr>
              <w:t>2.</w:t>
            </w:r>
          </w:p>
        </w:tc>
        <w:tc>
          <w:tcPr>
            <w:tcW w:w="2378" w:type="dxa"/>
            <w:vMerge w:val="restart"/>
          </w:tcPr>
          <w:p w14:paraId="3DD3F930" w14:textId="77777777" w:rsidR="00E81412" w:rsidRPr="00E81412" w:rsidRDefault="00E81412" w:rsidP="00E81412">
            <w:pPr>
              <w:spacing w:line="240" w:lineRule="auto"/>
              <w:rPr>
                <w:rFonts w:ascii="Arial" w:hAnsi="Arial" w:cs="Arial"/>
                <w:color w:val="000000"/>
                <w:sz w:val="18"/>
                <w:szCs w:val="18"/>
                <w:lang w:val="ms-MY"/>
              </w:rPr>
            </w:pPr>
            <w:r w:rsidRPr="00E81412">
              <w:rPr>
                <w:rFonts w:ascii="Arial" w:hAnsi="Arial" w:cs="Arial"/>
                <w:color w:val="000000"/>
                <w:sz w:val="18"/>
                <w:szCs w:val="18"/>
                <w:lang w:val="ms-MY"/>
              </w:rPr>
              <w:t>Pangkalan Data Dalam Talian Komersial</w:t>
            </w:r>
          </w:p>
        </w:tc>
        <w:tc>
          <w:tcPr>
            <w:tcW w:w="3544" w:type="dxa"/>
            <w:tcBorders>
              <w:bottom w:val="single" w:sz="4" w:space="0" w:color="auto"/>
            </w:tcBorders>
          </w:tcPr>
          <w:p w14:paraId="080B6934"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AAAS-Science Online</w:t>
            </w:r>
          </w:p>
        </w:tc>
        <w:tc>
          <w:tcPr>
            <w:tcW w:w="3223" w:type="dxa"/>
            <w:tcBorders>
              <w:bottom w:val="single" w:sz="4" w:space="0" w:color="auto"/>
            </w:tcBorders>
          </w:tcPr>
          <w:p w14:paraId="38CF9D4C"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American Association for the Advancement of Science. / Access Dunia</w:t>
            </w:r>
          </w:p>
        </w:tc>
      </w:tr>
      <w:tr w:rsidR="00E81412" w:rsidRPr="00E81412" w14:paraId="431B8FEA" w14:textId="77777777" w:rsidTr="00816C74">
        <w:trPr>
          <w:trHeight w:val="150"/>
          <w:jc w:val="center"/>
        </w:trPr>
        <w:tc>
          <w:tcPr>
            <w:tcW w:w="457" w:type="dxa"/>
            <w:vMerge/>
          </w:tcPr>
          <w:p w14:paraId="1152B68A"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2D317C03" w14:textId="77777777" w:rsidR="00E81412" w:rsidRPr="00E81412" w:rsidRDefault="00E81412" w:rsidP="00E81412">
            <w:pPr>
              <w:spacing w:line="240" w:lineRule="auto"/>
              <w:rPr>
                <w:rFonts w:ascii="Arial" w:hAnsi="Arial" w:cs="Arial"/>
                <w:sz w:val="18"/>
                <w:szCs w:val="18"/>
                <w:lang w:val="ms-MY"/>
              </w:rPr>
            </w:pPr>
          </w:p>
        </w:tc>
        <w:tc>
          <w:tcPr>
            <w:tcW w:w="3544" w:type="dxa"/>
            <w:tcBorders>
              <w:bottom w:val="single" w:sz="4" w:space="0" w:color="auto"/>
            </w:tcBorders>
          </w:tcPr>
          <w:p w14:paraId="5E6F5B8D"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ACS ( American Chemical Society)</w:t>
            </w:r>
          </w:p>
        </w:tc>
        <w:tc>
          <w:tcPr>
            <w:tcW w:w="3223" w:type="dxa"/>
            <w:tcBorders>
              <w:bottom w:val="single" w:sz="4" w:space="0" w:color="auto"/>
            </w:tcBorders>
          </w:tcPr>
          <w:p w14:paraId="71180F9B"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ACS Publication / Access Dunia</w:t>
            </w:r>
          </w:p>
        </w:tc>
      </w:tr>
      <w:tr w:rsidR="00E81412" w:rsidRPr="00E81412" w14:paraId="4DA88F3D" w14:textId="77777777" w:rsidTr="00816C74">
        <w:trPr>
          <w:trHeight w:val="156"/>
          <w:jc w:val="center"/>
        </w:trPr>
        <w:tc>
          <w:tcPr>
            <w:tcW w:w="457" w:type="dxa"/>
            <w:vMerge/>
          </w:tcPr>
          <w:p w14:paraId="136CDF59"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52C11CEB"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557F3711"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Annual Reviews</w:t>
            </w:r>
          </w:p>
        </w:tc>
        <w:tc>
          <w:tcPr>
            <w:tcW w:w="3223" w:type="dxa"/>
            <w:tcBorders>
              <w:top w:val="single" w:sz="4" w:space="0" w:color="auto"/>
              <w:bottom w:val="single" w:sz="4" w:space="0" w:color="auto"/>
            </w:tcBorders>
          </w:tcPr>
          <w:p w14:paraId="0C705CE6"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Annual Reviews</w:t>
            </w:r>
          </w:p>
        </w:tc>
      </w:tr>
      <w:tr w:rsidR="00E81412" w:rsidRPr="00E81412" w14:paraId="573E7924" w14:textId="77777777" w:rsidTr="00816C74">
        <w:trPr>
          <w:trHeight w:val="156"/>
          <w:jc w:val="center"/>
        </w:trPr>
        <w:tc>
          <w:tcPr>
            <w:tcW w:w="457" w:type="dxa"/>
            <w:vMerge/>
          </w:tcPr>
          <w:p w14:paraId="568BED07"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51110587"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150DD9AC"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 xml:space="preserve">American Society of Mechanical Engineers (ASME) </w:t>
            </w:r>
          </w:p>
        </w:tc>
        <w:tc>
          <w:tcPr>
            <w:tcW w:w="3223" w:type="dxa"/>
            <w:tcBorders>
              <w:top w:val="single" w:sz="4" w:space="0" w:color="auto"/>
              <w:bottom w:val="single" w:sz="4" w:space="0" w:color="auto"/>
            </w:tcBorders>
          </w:tcPr>
          <w:p w14:paraId="4F6455DA"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ASME</w:t>
            </w:r>
          </w:p>
        </w:tc>
      </w:tr>
      <w:tr w:rsidR="00E81412" w:rsidRPr="00E81412" w14:paraId="3609AC7B" w14:textId="77777777" w:rsidTr="00816C74">
        <w:trPr>
          <w:trHeight w:val="195"/>
          <w:jc w:val="center"/>
        </w:trPr>
        <w:tc>
          <w:tcPr>
            <w:tcW w:w="457" w:type="dxa"/>
            <w:vMerge/>
          </w:tcPr>
          <w:p w14:paraId="12BA37F7"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0D01C910"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188B257C"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BioOne</w:t>
            </w:r>
          </w:p>
        </w:tc>
        <w:tc>
          <w:tcPr>
            <w:tcW w:w="3223" w:type="dxa"/>
            <w:tcBorders>
              <w:top w:val="single" w:sz="4" w:space="0" w:color="auto"/>
              <w:bottom w:val="single" w:sz="4" w:space="0" w:color="auto"/>
            </w:tcBorders>
          </w:tcPr>
          <w:p w14:paraId="2D29C224" w14:textId="77777777" w:rsidR="00E81412" w:rsidRPr="00E81412" w:rsidRDefault="00E81412" w:rsidP="00E81412">
            <w:pPr>
              <w:spacing w:line="240" w:lineRule="auto"/>
              <w:rPr>
                <w:rFonts w:ascii="Arial" w:hAnsi="Arial" w:cs="Arial"/>
                <w:b/>
                <w:i/>
                <w:sz w:val="18"/>
                <w:szCs w:val="18"/>
                <w:lang w:val="ms-MY"/>
              </w:rPr>
            </w:pPr>
            <w:r w:rsidRPr="00E81412">
              <w:rPr>
                <w:rFonts w:ascii="Arial" w:hAnsi="Arial" w:cs="Arial"/>
                <w:i/>
                <w:sz w:val="18"/>
                <w:szCs w:val="18"/>
                <w:lang w:val="ms-MY"/>
              </w:rPr>
              <w:t>CSA (Bio Collection)</w:t>
            </w:r>
          </w:p>
        </w:tc>
      </w:tr>
      <w:tr w:rsidR="00E81412" w:rsidRPr="00E81412" w14:paraId="709917D5" w14:textId="77777777" w:rsidTr="00816C74">
        <w:trPr>
          <w:trHeight w:val="195"/>
          <w:jc w:val="center"/>
        </w:trPr>
        <w:tc>
          <w:tcPr>
            <w:tcW w:w="457" w:type="dxa"/>
            <w:vMerge/>
          </w:tcPr>
          <w:p w14:paraId="2C2AB683"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7DA89288"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470A6E88"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CAB Abstracts with Fulltext</w:t>
            </w:r>
          </w:p>
        </w:tc>
        <w:tc>
          <w:tcPr>
            <w:tcW w:w="3223" w:type="dxa"/>
            <w:tcBorders>
              <w:top w:val="single" w:sz="4" w:space="0" w:color="auto"/>
              <w:bottom w:val="single" w:sz="4" w:space="0" w:color="auto"/>
            </w:tcBorders>
          </w:tcPr>
          <w:p w14:paraId="763F2C72"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CABI</w:t>
            </w:r>
          </w:p>
        </w:tc>
      </w:tr>
      <w:tr w:rsidR="00E81412" w:rsidRPr="00E81412" w14:paraId="251AFC88" w14:textId="77777777" w:rsidTr="00816C74">
        <w:trPr>
          <w:trHeight w:val="180"/>
          <w:jc w:val="center"/>
        </w:trPr>
        <w:tc>
          <w:tcPr>
            <w:tcW w:w="457" w:type="dxa"/>
            <w:vMerge/>
          </w:tcPr>
          <w:p w14:paraId="3C34417D"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3BC11CAC"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7A75B82A"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CABI Compendium</w:t>
            </w:r>
          </w:p>
        </w:tc>
        <w:tc>
          <w:tcPr>
            <w:tcW w:w="3223" w:type="dxa"/>
            <w:vMerge w:val="restart"/>
            <w:tcBorders>
              <w:top w:val="single" w:sz="4" w:space="0" w:color="auto"/>
            </w:tcBorders>
            <w:vAlign w:val="center"/>
          </w:tcPr>
          <w:p w14:paraId="1127209E"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CABI</w:t>
            </w:r>
          </w:p>
        </w:tc>
      </w:tr>
      <w:tr w:rsidR="00E81412" w:rsidRPr="00E81412" w14:paraId="1D1ADB8D" w14:textId="77777777" w:rsidTr="00816C74">
        <w:trPr>
          <w:trHeight w:val="180"/>
          <w:jc w:val="center"/>
        </w:trPr>
        <w:tc>
          <w:tcPr>
            <w:tcW w:w="457" w:type="dxa"/>
            <w:vMerge/>
          </w:tcPr>
          <w:p w14:paraId="1756AA8D"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72D99F16"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21B91438" w14:textId="77777777" w:rsidR="00E81412" w:rsidRPr="00E81412" w:rsidRDefault="00E81412" w:rsidP="00664082">
            <w:pPr>
              <w:widowControl/>
              <w:numPr>
                <w:ilvl w:val="0"/>
                <w:numId w:val="79"/>
              </w:numPr>
              <w:adjustRightInd/>
              <w:spacing w:line="240" w:lineRule="auto"/>
              <w:contextualSpacing/>
              <w:jc w:val="left"/>
              <w:textAlignment w:val="auto"/>
              <w:rPr>
                <w:rFonts w:ascii="Arial" w:hAnsi="Arial" w:cs="Arial"/>
                <w:i/>
                <w:sz w:val="18"/>
                <w:szCs w:val="18"/>
                <w:lang w:val="ms-MY"/>
              </w:rPr>
            </w:pPr>
            <w:r w:rsidRPr="00E81412">
              <w:rPr>
                <w:rFonts w:ascii="Arial" w:hAnsi="Arial" w:cs="Arial"/>
                <w:i/>
                <w:sz w:val="18"/>
                <w:szCs w:val="18"/>
                <w:lang w:val="ms-MY"/>
              </w:rPr>
              <w:t>Crop Protection Compendium</w:t>
            </w:r>
          </w:p>
        </w:tc>
        <w:tc>
          <w:tcPr>
            <w:tcW w:w="3223" w:type="dxa"/>
            <w:vMerge/>
          </w:tcPr>
          <w:p w14:paraId="54495A52" w14:textId="77777777" w:rsidR="00E81412" w:rsidRPr="00E81412" w:rsidRDefault="00E81412" w:rsidP="00E81412">
            <w:pPr>
              <w:spacing w:line="240" w:lineRule="auto"/>
              <w:rPr>
                <w:rFonts w:ascii="Arial" w:hAnsi="Arial" w:cs="Arial"/>
                <w:i/>
                <w:sz w:val="18"/>
                <w:szCs w:val="18"/>
                <w:lang w:val="ms-MY"/>
              </w:rPr>
            </w:pPr>
          </w:p>
        </w:tc>
      </w:tr>
      <w:tr w:rsidR="00E81412" w:rsidRPr="00E81412" w14:paraId="70129CAA" w14:textId="77777777" w:rsidTr="00816C74">
        <w:trPr>
          <w:trHeight w:val="180"/>
          <w:jc w:val="center"/>
        </w:trPr>
        <w:tc>
          <w:tcPr>
            <w:tcW w:w="457" w:type="dxa"/>
            <w:vMerge/>
          </w:tcPr>
          <w:p w14:paraId="2A6568F2"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0F77D2A6"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02D8EFC4" w14:textId="77777777" w:rsidR="00E81412" w:rsidRPr="00E81412" w:rsidRDefault="00E81412" w:rsidP="00664082">
            <w:pPr>
              <w:widowControl/>
              <w:numPr>
                <w:ilvl w:val="0"/>
                <w:numId w:val="79"/>
              </w:numPr>
              <w:adjustRightInd/>
              <w:spacing w:line="240" w:lineRule="auto"/>
              <w:contextualSpacing/>
              <w:jc w:val="left"/>
              <w:textAlignment w:val="auto"/>
              <w:rPr>
                <w:rFonts w:ascii="Arial" w:hAnsi="Arial" w:cs="Arial"/>
                <w:i/>
                <w:sz w:val="18"/>
                <w:szCs w:val="18"/>
                <w:lang w:val="ms-MY"/>
              </w:rPr>
            </w:pPr>
            <w:r w:rsidRPr="00E81412">
              <w:rPr>
                <w:rFonts w:ascii="Arial" w:hAnsi="Arial" w:cs="Arial"/>
                <w:i/>
                <w:sz w:val="18"/>
                <w:szCs w:val="18"/>
                <w:lang w:val="ms-MY"/>
              </w:rPr>
              <w:t>The Animal Health &amp; Production Compendium (AHPC)</w:t>
            </w:r>
          </w:p>
        </w:tc>
        <w:tc>
          <w:tcPr>
            <w:tcW w:w="3223" w:type="dxa"/>
            <w:vMerge/>
          </w:tcPr>
          <w:p w14:paraId="5772F44A" w14:textId="77777777" w:rsidR="00E81412" w:rsidRPr="00E81412" w:rsidRDefault="00E81412" w:rsidP="00E81412">
            <w:pPr>
              <w:spacing w:line="240" w:lineRule="auto"/>
              <w:rPr>
                <w:rFonts w:ascii="Arial" w:hAnsi="Arial" w:cs="Arial"/>
                <w:i/>
                <w:sz w:val="18"/>
                <w:szCs w:val="18"/>
                <w:lang w:val="ms-MY"/>
              </w:rPr>
            </w:pPr>
          </w:p>
        </w:tc>
      </w:tr>
      <w:tr w:rsidR="00E81412" w:rsidRPr="00E81412" w14:paraId="430BCAD7" w14:textId="77777777" w:rsidTr="00816C74">
        <w:trPr>
          <w:trHeight w:val="180"/>
          <w:jc w:val="center"/>
        </w:trPr>
        <w:tc>
          <w:tcPr>
            <w:tcW w:w="457" w:type="dxa"/>
            <w:vMerge/>
          </w:tcPr>
          <w:p w14:paraId="1511182D"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4BD937E9"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6742BD02" w14:textId="77777777" w:rsidR="00E81412" w:rsidRPr="00E81412" w:rsidRDefault="00E81412" w:rsidP="00664082">
            <w:pPr>
              <w:widowControl/>
              <w:numPr>
                <w:ilvl w:val="0"/>
                <w:numId w:val="79"/>
              </w:numPr>
              <w:adjustRightInd/>
              <w:spacing w:line="240" w:lineRule="auto"/>
              <w:contextualSpacing/>
              <w:jc w:val="left"/>
              <w:textAlignment w:val="auto"/>
              <w:rPr>
                <w:rFonts w:ascii="Arial" w:hAnsi="Arial" w:cs="Arial"/>
                <w:i/>
                <w:sz w:val="18"/>
                <w:szCs w:val="18"/>
                <w:lang w:val="ms-MY"/>
              </w:rPr>
            </w:pPr>
            <w:r w:rsidRPr="00E81412">
              <w:rPr>
                <w:rFonts w:ascii="Arial" w:hAnsi="Arial" w:cs="Arial"/>
                <w:i/>
                <w:sz w:val="18"/>
                <w:szCs w:val="18"/>
                <w:lang w:val="ms-MY"/>
              </w:rPr>
              <w:t>Aquaculture Compendium</w:t>
            </w:r>
          </w:p>
        </w:tc>
        <w:tc>
          <w:tcPr>
            <w:tcW w:w="3223" w:type="dxa"/>
            <w:vMerge/>
          </w:tcPr>
          <w:p w14:paraId="0659EDFE" w14:textId="77777777" w:rsidR="00E81412" w:rsidRPr="00E81412" w:rsidRDefault="00E81412" w:rsidP="00E81412">
            <w:pPr>
              <w:spacing w:line="240" w:lineRule="auto"/>
              <w:rPr>
                <w:rFonts w:ascii="Arial" w:hAnsi="Arial" w:cs="Arial"/>
                <w:i/>
                <w:sz w:val="18"/>
                <w:szCs w:val="18"/>
                <w:lang w:val="ms-MY"/>
              </w:rPr>
            </w:pPr>
          </w:p>
        </w:tc>
      </w:tr>
      <w:tr w:rsidR="00E81412" w:rsidRPr="00E81412" w14:paraId="587BDC1D" w14:textId="77777777" w:rsidTr="00816C74">
        <w:trPr>
          <w:trHeight w:val="180"/>
          <w:jc w:val="center"/>
        </w:trPr>
        <w:tc>
          <w:tcPr>
            <w:tcW w:w="457" w:type="dxa"/>
            <w:vMerge/>
          </w:tcPr>
          <w:p w14:paraId="36718255"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3BA1C3C2"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47DFAAE4" w14:textId="77777777" w:rsidR="00E81412" w:rsidRPr="00E81412" w:rsidRDefault="00E81412" w:rsidP="00664082">
            <w:pPr>
              <w:widowControl/>
              <w:numPr>
                <w:ilvl w:val="0"/>
                <w:numId w:val="79"/>
              </w:numPr>
              <w:adjustRightInd/>
              <w:spacing w:line="240" w:lineRule="auto"/>
              <w:contextualSpacing/>
              <w:jc w:val="left"/>
              <w:textAlignment w:val="auto"/>
              <w:rPr>
                <w:rFonts w:ascii="Arial" w:hAnsi="Arial" w:cs="Arial"/>
                <w:i/>
                <w:sz w:val="18"/>
                <w:szCs w:val="18"/>
                <w:lang w:val="ms-MY"/>
              </w:rPr>
            </w:pPr>
            <w:r w:rsidRPr="00E81412">
              <w:rPr>
                <w:rFonts w:ascii="Arial" w:hAnsi="Arial" w:cs="Arial"/>
                <w:i/>
                <w:sz w:val="18"/>
                <w:szCs w:val="18"/>
                <w:lang w:val="ms-MY"/>
              </w:rPr>
              <w:t>Forestry Compendium</w:t>
            </w:r>
          </w:p>
        </w:tc>
        <w:tc>
          <w:tcPr>
            <w:tcW w:w="3223" w:type="dxa"/>
            <w:vMerge/>
            <w:tcBorders>
              <w:bottom w:val="single" w:sz="4" w:space="0" w:color="auto"/>
            </w:tcBorders>
          </w:tcPr>
          <w:p w14:paraId="6AABB641" w14:textId="77777777" w:rsidR="00E81412" w:rsidRPr="00E81412" w:rsidRDefault="00E81412" w:rsidP="00E81412">
            <w:pPr>
              <w:spacing w:line="240" w:lineRule="auto"/>
              <w:rPr>
                <w:rFonts w:ascii="Arial" w:hAnsi="Arial" w:cs="Arial"/>
                <w:i/>
                <w:sz w:val="18"/>
                <w:szCs w:val="18"/>
                <w:lang w:val="ms-MY"/>
              </w:rPr>
            </w:pPr>
          </w:p>
        </w:tc>
      </w:tr>
      <w:tr w:rsidR="00E81412" w:rsidRPr="00E81412" w14:paraId="581AFD1E" w14:textId="77777777" w:rsidTr="00816C74">
        <w:trPr>
          <w:trHeight w:val="180"/>
          <w:jc w:val="center"/>
        </w:trPr>
        <w:tc>
          <w:tcPr>
            <w:tcW w:w="457" w:type="dxa"/>
            <w:vMerge/>
          </w:tcPr>
          <w:p w14:paraId="22B83215"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0F66188A"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5AC80F7E"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Cambridge Journals</w:t>
            </w:r>
          </w:p>
        </w:tc>
        <w:tc>
          <w:tcPr>
            <w:tcW w:w="3223" w:type="dxa"/>
            <w:tcBorders>
              <w:top w:val="single" w:sz="4" w:space="0" w:color="auto"/>
              <w:bottom w:val="single" w:sz="4" w:space="0" w:color="auto"/>
            </w:tcBorders>
          </w:tcPr>
          <w:p w14:paraId="480738CD"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Cambridge University Press</w:t>
            </w:r>
          </w:p>
        </w:tc>
      </w:tr>
      <w:tr w:rsidR="00E81412" w:rsidRPr="00E81412" w14:paraId="40FD3A96" w14:textId="77777777" w:rsidTr="00816C74">
        <w:trPr>
          <w:trHeight w:val="180"/>
          <w:jc w:val="center"/>
        </w:trPr>
        <w:tc>
          <w:tcPr>
            <w:tcW w:w="457" w:type="dxa"/>
            <w:vMerge/>
          </w:tcPr>
          <w:p w14:paraId="1E6D5047"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62AD683E"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3184F20F"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Datastream / EIKON</w:t>
            </w:r>
          </w:p>
        </w:tc>
        <w:tc>
          <w:tcPr>
            <w:tcW w:w="3223" w:type="dxa"/>
            <w:tcBorders>
              <w:top w:val="single" w:sz="4" w:space="0" w:color="auto"/>
              <w:bottom w:val="single" w:sz="4" w:space="0" w:color="auto"/>
            </w:tcBorders>
          </w:tcPr>
          <w:p w14:paraId="5446F3A1"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Thomson Reuters</w:t>
            </w:r>
          </w:p>
        </w:tc>
      </w:tr>
      <w:tr w:rsidR="00E81412" w:rsidRPr="00E81412" w14:paraId="4AF559EE" w14:textId="77777777" w:rsidTr="00816C74">
        <w:trPr>
          <w:trHeight w:val="210"/>
          <w:jc w:val="center"/>
        </w:trPr>
        <w:tc>
          <w:tcPr>
            <w:tcW w:w="457" w:type="dxa"/>
            <w:vMerge/>
          </w:tcPr>
          <w:p w14:paraId="4DBD50D4"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72D2A1AA"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1590EFFF"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 xml:space="preserve">EBSCOhost </w:t>
            </w:r>
          </w:p>
        </w:tc>
        <w:tc>
          <w:tcPr>
            <w:tcW w:w="3223" w:type="dxa"/>
            <w:tcBorders>
              <w:top w:val="single" w:sz="4" w:space="0" w:color="auto"/>
              <w:bottom w:val="single" w:sz="4" w:space="0" w:color="auto"/>
            </w:tcBorders>
          </w:tcPr>
          <w:p w14:paraId="7453B937"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EBSCO Industries Inc.</w:t>
            </w:r>
          </w:p>
        </w:tc>
      </w:tr>
      <w:tr w:rsidR="00E81412" w:rsidRPr="00E81412" w14:paraId="7AC3B6C8" w14:textId="77777777" w:rsidTr="00816C74">
        <w:trPr>
          <w:trHeight w:val="210"/>
          <w:jc w:val="center"/>
        </w:trPr>
        <w:tc>
          <w:tcPr>
            <w:tcW w:w="457" w:type="dxa"/>
            <w:vMerge/>
          </w:tcPr>
          <w:p w14:paraId="4187EF7B"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16FB0A5E"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37C972F8"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EBSCOhost Medical Collections</w:t>
            </w:r>
          </w:p>
        </w:tc>
        <w:tc>
          <w:tcPr>
            <w:tcW w:w="3223" w:type="dxa"/>
            <w:tcBorders>
              <w:top w:val="single" w:sz="4" w:space="0" w:color="auto"/>
              <w:bottom w:val="single" w:sz="4" w:space="0" w:color="auto"/>
            </w:tcBorders>
          </w:tcPr>
          <w:p w14:paraId="464C5E1F"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EBSCO Industries Inc.</w:t>
            </w:r>
          </w:p>
        </w:tc>
      </w:tr>
      <w:tr w:rsidR="00E81412" w:rsidRPr="00E81412" w14:paraId="4845347A" w14:textId="77777777" w:rsidTr="00816C74">
        <w:trPr>
          <w:trHeight w:val="210"/>
          <w:jc w:val="center"/>
        </w:trPr>
        <w:tc>
          <w:tcPr>
            <w:tcW w:w="457" w:type="dxa"/>
            <w:vMerge/>
          </w:tcPr>
          <w:p w14:paraId="41480999"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03A4FEA3"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6BC974B3"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Emerald Management Plus</w:t>
            </w:r>
          </w:p>
        </w:tc>
        <w:tc>
          <w:tcPr>
            <w:tcW w:w="3223" w:type="dxa"/>
            <w:tcBorders>
              <w:top w:val="single" w:sz="4" w:space="0" w:color="auto"/>
              <w:bottom w:val="single" w:sz="4" w:space="0" w:color="auto"/>
            </w:tcBorders>
          </w:tcPr>
          <w:p w14:paraId="2A8EEDCA"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Emerald Group Publishing Limited</w:t>
            </w:r>
          </w:p>
        </w:tc>
      </w:tr>
      <w:tr w:rsidR="00E81412" w:rsidRPr="00E81412" w14:paraId="267FCC74" w14:textId="77777777" w:rsidTr="00816C74">
        <w:trPr>
          <w:trHeight w:val="332"/>
          <w:jc w:val="center"/>
        </w:trPr>
        <w:tc>
          <w:tcPr>
            <w:tcW w:w="457" w:type="dxa"/>
            <w:vMerge/>
          </w:tcPr>
          <w:p w14:paraId="21FAFAD9"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34761818"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tcBorders>
          </w:tcPr>
          <w:p w14:paraId="31873294"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IEEE Xplore</w:t>
            </w:r>
          </w:p>
        </w:tc>
        <w:tc>
          <w:tcPr>
            <w:tcW w:w="3223" w:type="dxa"/>
            <w:tcBorders>
              <w:top w:val="single" w:sz="4" w:space="0" w:color="auto"/>
            </w:tcBorders>
          </w:tcPr>
          <w:p w14:paraId="2AAC13C9"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IEEE</w:t>
            </w:r>
          </w:p>
        </w:tc>
      </w:tr>
      <w:tr w:rsidR="00E81412" w:rsidRPr="00E81412" w14:paraId="2E3612E9" w14:textId="77777777" w:rsidTr="00816C74">
        <w:trPr>
          <w:trHeight w:val="225"/>
          <w:jc w:val="center"/>
        </w:trPr>
        <w:tc>
          <w:tcPr>
            <w:tcW w:w="457" w:type="dxa"/>
            <w:vMerge/>
          </w:tcPr>
          <w:p w14:paraId="0FD34E18"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38679AED"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79AF5661" w14:textId="77777777" w:rsidR="00E81412" w:rsidRPr="00E81412" w:rsidRDefault="00E81412" w:rsidP="00664082">
            <w:pPr>
              <w:widowControl/>
              <w:numPr>
                <w:ilvl w:val="0"/>
                <w:numId w:val="80"/>
              </w:numPr>
              <w:adjustRightInd/>
              <w:spacing w:line="240" w:lineRule="auto"/>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 xml:space="preserve">   IOP Science</w:t>
            </w:r>
          </w:p>
        </w:tc>
        <w:tc>
          <w:tcPr>
            <w:tcW w:w="3223" w:type="dxa"/>
            <w:tcBorders>
              <w:top w:val="single" w:sz="4" w:space="0" w:color="auto"/>
              <w:bottom w:val="single" w:sz="4" w:space="0" w:color="auto"/>
            </w:tcBorders>
          </w:tcPr>
          <w:p w14:paraId="5691B0BC" w14:textId="77777777" w:rsidR="00E81412" w:rsidRPr="00E81412" w:rsidRDefault="00E81412" w:rsidP="00E81412">
            <w:pPr>
              <w:spacing w:line="240" w:lineRule="auto"/>
              <w:rPr>
                <w:rFonts w:ascii="Arial" w:hAnsi="Arial" w:cs="Arial"/>
                <w:i/>
                <w:color w:val="000000"/>
                <w:sz w:val="18"/>
                <w:szCs w:val="18"/>
                <w:lang w:val="ms-MY"/>
              </w:rPr>
            </w:pPr>
            <w:r w:rsidRPr="00E81412">
              <w:rPr>
                <w:rFonts w:ascii="Arial" w:hAnsi="Arial" w:cs="Arial"/>
                <w:i/>
                <w:color w:val="000000"/>
                <w:sz w:val="18"/>
                <w:szCs w:val="18"/>
                <w:lang w:val="ms-MY"/>
              </w:rPr>
              <w:t>IOP Publishing</w:t>
            </w:r>
          </w:p>
        </w:tc>
      </w:tr>
      <w:tr w:rsidR="00E81412" w:rsidRPr="00E81412" w14:paraId="7C874D5E" w14:textId="77777777" w:rsidTr="00816C74">
        <w:trPr>
          <w:trHeight w:val="225"/>
          <w:jc w:val="center"/>
        </w:trPr>
        <w:tc>
          <w:tcPr>
            <w:tcW w:w="457" w:type="dxa"/>
            <w:vMerge/>
          </w:tcPr>
          <w:p w14:paraId="6B803CB9"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31A67B5F"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5AD7B038" w14:textId="77777777" w:rsidR="00E81412" w:rsidRPr="00E81412" w:rsidRDefault="00E81412" w:rsidP="00664082">
            <w:pPr>
              <w:widowControl/>
              <w:numPr>
                <w:ilvl w:val="0"/>
                <w:numId w:val="80"/>
              </w:numPr>
              <w:adjustRightInd/>
              <w:spacing w:line="240" w:lineRule="auto"/>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 xml:space="preserve">   IGI Global’s InfoSci-Journals</w:t>
            </w:r>
          </w:p>
        </w:tc>
        <w:tc>
          <w:tcPr>
            <w:tcW w:w="3223" w:type="dxa"/>
            <w:tcBorders>
              <w:top w:val="single" w:sz="4" w:space="0" w:color="auto"/>
              <w:bottom w:val="single" w:sz="4" w:space="0" w:color="auto"/>
            </w:tcBorders>
          </w:tcPr>
          <w:p w14:paraId="1F9043D7" w14:textId="77777777" w:rsidR="00E81412" w:rsidRPr="00E81412" w:rsidRDefault="00E81412" w:rsidP="00E81412">
            <w:pPr>
              <w:spacing w:line="240" w:lineRule="auto"/>
              <w:rPr>
                <w:rFonts w:ascii="Arial" w:hAnsi="Arial" w:cs="Arial"/>
                <w:i/>
                <w:color w:val="000000"/>
                <w:sz w:val="18"/>
                <w:szCs w:val="18"/>
                <w:lang w:val="ms-MY"/>
              </w:rPr>
            </w:pPr>
            <w:r w:rsidRPr="00E81412">
              <w:rPr>
                <w:rFonts w:ascii="Arial" w:hAnsi="Arial" w:cs="Arial"/>
                <w:i/>
                <w:color w:val="000000"/>
                <w:sz w:val="18"/>
                <w:szCs w:val="18"/>
                <w:lang w:val="ms-MY"/>
              </w:rPr>
              <w:t>IGI Global</w:t>
            </w:r>
          </w:p>
        </w:tc>
      </w:tr>
      <w:tr w:rsidR="00E81412" w:rsidRPr="00E81412" w14:paraId="4024B1C5" w14:textId="77777777" w:rsidTr="00816C74">
        <w:trPr>
          <w:trHeight w:val="170"/>
          <w:jc w:val="center"/>
        </w:trPr>
        <w:tc>
          <w:tcPr>
            <w:tcW w:w="457" w:type="dxa"/>
            <w:vMerge/>
          </w:tcPr>
          <w:p w14:paraId="6DB00D2D"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15F66545"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2897CD87"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JSTOR</w:t>
            </w:r>
          </w:p>
        </w:tc>
        <w:tc>
          <w:tcPr>
            <w:tcW w:w="3223" w:type="dxa"/>
            <w:tcBorders>
              <w:top w:val="single" w:sz="4" w:space="0" w:color="auto"/>
              <w:bottom w:val="single" w:sz="4" w:space="0" w:color="auto"/>
            </w:tcBorders>
          </w:tcPr>
          <w:p w14:paraId="62B47621" w14:textId="77777777" w:rsidR="00E81412" w:rsidRPr="00E81412" w:rsidRDefault="00E81412" w:rsidP="00E81412">
            <w:pPr>
              <w:spacing w:line="240" w:lineRule="auto"/>
              <w:rPr>
                <w:rFonts w:ascii="Arial" w:hAnsi="Arial" w:cs="Arial"/>
                <w:i/>
                <w:color w:val="000000"/>
                <w:sz w:val="18"/>
                <w:szCs w:val="18"/>
                <w:lang w:val="ms-MY"/>
              </w:rPr>
            </w:pPr>
            <w:r w:rsidRPr="00E81412">
              <w:rPr>
                <w:rFonts w:ascii="Arial" w:hAnsi="Arial" w:cs="Arial"/>
                <w:i/>
                <w:color w:val="000000"/>
                <w:sz w:val="18"/>
                <w:szCs w:val="18"/>
                <w:lang w:val="ms-MY"/>
              </w:rPr>
              <w:t>ITHAKA</w:t>
            </w:r>
          </w:p>
        </w:tc>
      </w:tr>
      <w:tr w:rsidR="00E81412" w:rsidRPr="00E81412" w14:paraId="6874925A" w14:textId="77777777" w:rsidTr="00816C74">
        <w:trPr>
          <w:trHeight w:val="260"/>
          <w:jc w:val="center"/>
        </w:trPr>
        <w:tc>
          <w:tcPr>
            <w:tcW w:w="457" w:type="dxa"/>
            <w:vMerge/>
          </w:tcPr>
          <w:p w14:paraId="5AC4ADFA"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465340BD"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02E7623D"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JCR Web : Journal Citation Reports</w:t>
            </w:r>
          </w:p>
        </w:tc>
        <w:tc>
          <w:tcPr>
            <w:tcW w:w="3223" w:type="dxa"/>
            <w:tcBorders>
              <w:top w:val="single" w:sz="4" w:space="0" w:color="auto"/>
              <w:bottom w:val="single" w:sz="4" w:space="0" w:color="auto"/>
            </w:tcBorders>
          </w:tcPr>
          <w:p w14:paraId="01B06DE5"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Thomson Reuters</w:t>
            </w:r>
          </w:p>
        </w:tc>
      </w:tr>
      <w:tr w:rsidR="00E81412" w:rsidRPr="00E81412" w14:paraId="1FDDF33A" w14:textId="77777777" w:rsidTr="00816C74">
        <w:trPr>
          <w:trHeight w:val="260"/>
          <w:jc w:val="center"/>
        </w:trPr>
        <w:tc>
          <w:tcPr>
            <w:tcW w:w="457" w:type="dxa"/>
            <w:vMerge/>
          </w:tcPr>
          <w:p w14:paraId="5B1F8551"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634A6BEF"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391BA52A"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Lawnet</w:t>
            </w:r>
          </w:p>
        </w:tc>
        <w:tc>
          <w:tcPr>
            <w:tcW w:w="3223" w:type="dxa"/>
            <w:tcBorders>
              <w:top w:val="single" w:sz="4" w:space="0" w:color="auto"/>
              <w:bottom w:val="single" w:sz="4" w:space="0" w:color="auto"/>
            </w:tcBorders>
          </w:tcPr>
          <w:p w14:paraId="749C00F7"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PNMB</w:t>
            </w:r>
          </w:p>
        </w:tc>
      </w:tr>
      <w:tr w:rsidR="00E81412" w:rsidRPr="00E81412" w14:paraId="3326D522" w14:textId="77777777" w:rsidTr="00816C74">
        <w:trPr>
          <w:trHeight w:val="260"/>
          <w:jc w:val="center"/>
        </w:trPr>
        <w:tc>
          <w:tcPr>
            <w:tcW w:w="457" w:type="dxa"/>
            <w:vMerge/>
          </w:tcPr>
          <w:p w14:paraId="20C8B657"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4F07D8E8"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7B192A0C"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JetP</w:t>
            </w:r>
          </w:p>
        </w:tc>
        <w:tc>
          <w:tcPr>
            <w:tcW w:w="3223" w:type="dxa"/>
            <w:tcBorders>
              <w:top w:val="single" w:sz="4" w:space="0" w:color="auto"/>
              <w:bottom w:val="single" w:sz="4" w:space="0" w:color="auto"/>
            </w:tcBorders>
          </w:tcPr>
          <w:p w14:paraId="0F6F1289"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Reliva</w:t>
            </w:r>
          </w:p>
        </w:tc>
      </w:tr>
      <w:tr w:rsidR="00E81412" w:rsidRPr="00E81412" w14:paraId="23E2A663" w14:textId="77777777" w:rsidTr="00816C74">
        <w:trPr>
          <w:trHeight w:val="225"/>
          <w:jc w:val="center"/>
        </w:trPr>
        <w:tc>
          <w:tcPr>
            <w:tcW w:w="457" w:type="dxa"/>
            <w:vMerge/>
          </w:tcPr>
          <w:p w14:paraId="73CB3823"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56359F29"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6227B8E4"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LWW Journal (OVID)</w:t>
            </w:r>
          </w:p>
        </w:tc>
        <w:tc>
          <w:tcPr>
            <w:tcW w:w="3223" w:type="dxa"/>
            <w:tcBorders>
              <w:top w:val="single" w:sz="4" w:space="0" w:color="auto"/>
              <w:bottom w:val="single" w:sz="4" w:space="0" w:color="auto"/>
            </w:tcBorders>
          </w:tcPr>
          <w:p w14:paraId="28ECEA3B"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Ovid Technologies Inc.</w:t>
            </w:r>
          </w:p>
        </w:tc>
      </w:tr>
      <w:tr w:rsidR="00E81412" w:rsidRPr="00E81412" w14:paraId="0CC260FB" w14:textId="77777777" w:rsidTr="00816C74">
        <w:trPr>
          <w:trHeight w:val="225"/>
          <w:jc w:val="center"/>
        </w:trPr>
        <w:tc>
          <w:tcPr>
            <w:tcW w:w="457" w:type="dxa"/>
            <w:vMerge/>
          </w:tcPr>
          <w:p w14:paraId="4915EC58"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6918D7A3"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79158917"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Palmoilis</w:t>
            </w:r>
          </w:p>
        </w:tc>
        <w:tc>
          <w:tcPr>
            <w:tcW w:w="3223" w:type="dxa"/>
            <w:tcBorders>
              <w:top w:val="single" w:sz="4" w:space="0" w:color="auto"/>
              <w:bottom w:val="single" w:sz="4" w:space="0" w:color="auto"/>
            </w:tcBorders>
          </w:tcPr>
          <w:p w14:paraId="4A392161"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MPOB</w:t>
            </w:r>
          </w:p>
        </w:tc>
      </w:tr>
      <w:tr w:rsidR="00E81412" w:rsidRPr="00E81412" w14:paraId="3240BA66" w14:textId="77777777" w:rsidTr="00816C74">
        <w:trPr>
          <w:trHeight w:val="225"/>
          <w:jc w:val="center"/>
        </w:trPr>
        <w:tc>
          <w:tcPr>
            <w:tcW w:w="457" w:type="dxa"/>
            <w:vMerge/>
          </w:tcPr>
          <w:p w14:paraId="180F2F63"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1999B745"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39187E6D"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 xml:space="preserve">ProQuest Central </w:t>
            </w:r>
          </w:p>
        </w:tc>
        <w:tc>
          <w:tcPr>
            <w:tcW w:w="3223" w:type="dxa"/>
            <w:tcBorders>
              <w:top w:val="single" w:sz="4" w:space="0" w:color="auto"/>
              <w:bottom w:val="single" w:sz="4" w:space="0" w:color="auto"/>
            </w:tcBorders>
          </w:tcPr>
          <w:p w14:paraId="7BB6E373" w14:textId="77777777" w:rsidR="00E81412" w:rsidRPr="00E81412" w:rsidRDefault="00E81412" w:rsidP="00E81412">
            <w:pPr>
              <w:spacing w:line="240" w:lineRule="auto"/>
              <w:rPr>
                <w:rFonts w:ascii="Arial" w:hAnsi="Arial" w:cs="Arial"/>
                <w:bCs/>
                <w:i/>
                <w:sz w:val="18"/>
                <w:szCs w:val="18"/>
                <w:lang w:val="ms-MY"/>
              </w:rPr>
            </w:pPr>
            <w:r w:rsidRPr="00E81412">
              <w:rPr>
                <w:rFonts w:ascii="Arial" w:hAnsi="Arial" w:cs="Arial"/>
                <w:i/>
                <w:sz w:val="18"/>
                <w:szCs w:val="18"/>
                <w:lang w:val="ms-MY"/>
              </w:rPr>
              <w:t>ProQuest LLC</w:t>
            </w:r>
          </w:p>
        </w:tc>
      </w:tr>
      <w:tr w:rsidR="00E81412" w:rsidRPr="00E81412" w14:paraId="31A65DA2" w14:textId="77777777" w:rsidTr="00816C74">
        <w:trPr>
          <w:trHeight w:val="225"/>
          <w:jc w:val="center"/>
        </w:trPr>
        <w:tc>
          <w:tcPr>
            <w:tcW w:w="457" w:type="dxa"/>
            <w:vMerge/>
          </w:tcPr>
          <w:p w14:paraId="783BAC33"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244A15DE"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4935AA82"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Proquest Theses and Dissertation</w:t>
            </w:r>
          </w:p>
        </w:tc>
        <w:tc>
          <w:tcPr>
            <w:tcW w:w="3223" w:type="dxa"/>
            <w:tcBorders>
              <w:top w:val="single" w:sz="4" w:space="0" w:color="auto"/>
              <w:bottom w:val="single" w:sz="4" w:space="0" w:color="auto"/>
            </w:tcBorders>
          </w:tcPr>
          <w:p w14:paraId="2ADB144B"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ProQuest LLC</w:t>
            </w:r>
          </w:p>
        </w:tc>
      </w:tr>
      <w:tr w:rsidR="00E81412" w:rsidRPr="00E81412" w14:paraId="1BCB5331" w14:textId="77777777" w:rsidTr="00816C74">
        <w:trPr>
          <w:trHeight w:val="225"/>
          <w:jc w:val="center"/>
        </w:trPr>
        <w:tc>
          <w:tcPr>
            <w:tcW w:w="457" w:type="dxa"/>
            <w:vMerge/>
          </w:tcPr>
          <w:p w14:paraId="5662E844"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2B755F6E"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50DAD9EC"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RSC Journals</w:t>
            </w:r>
          </w:p>
        </w:tc>
        <w:tc>
          <w:tcPr>
            <w:tcW w:w="3223" w:type="dxa"/>
            <w:tcBorders>
              <w:top w:val="single" w:sz="4" w:space="0" w:color="auto"/>
              <w:bottom w:val="single" w:sz="4" w:space="0" w:color="auto"/>
            </w:tcBorders>
          </w:tcPr>
          <w:p w14:paraId="76E72034"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RSC Publishing</w:t>
            </w:r>
          </w:p>
        </w:tc>
      </w:tr>
      <w:tr w:rsidR="00E81412" w:rsidRPr="00E81412" w14:paraId="26365B12" w14:textId="77777777" w:rsidTr="00816C74">
        <w:trPr>
          <w:trHeight w:val="210"/>
          <w:jc w:val="center"/>
        </w:trPr>
        <w:tc>
          <w:tcPr>
            <w:tcW w:w="457" w:type="dxa"/>
            <w:vMerge/>
          </w:tcPr>
          <w:p w14:paraId="624352A5"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4BC66798"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15812264"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SAGE Journals Online</w:t>
            </w:r>
          </w:p>
        </w:tc>
        <w:tc>
          <w:tcPr>
            <w:tcW w:w="3223" w:type="dxa"/>
            <w:tcBorders>
              <w:top w:val="single" w:sz="4" w:space="0" w:color="auto"/>
              <w:bottom w:val="single" w:sz="4" w:space="0" w:color="auto"/>
            </w:tcBorders>
          </w:tcPr>
          <w:p w14:paraId="16110696"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SAGE Publications</w:t>
            </w:r>
          </w:p>
        </w:tc>
      </w:tr>
      <w:tr w:rsidR="00E81412" w:rsidRPr="00E81412" w14:paraId="3EFE16B9" w14:textId="77777777" w:rsidTr="00816C74">
        <w:trPr>
          <w:trHeight w:val="210"/>
          <w:jc w:val="center"/>
        </w:trPr>
        <w:tc>
          <w:tcPr>
            <w:tcW w:w="457" w:type="dxa"/>
            <w:vMerge/>
          </w:tcPr>
          <w:p w14:paraId="0E508C52"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4323E3E8"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52EB0503"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ScienceDirect</w:t>
            </w:r>
          </w:p>
        </w:tc>
        <w:tc>
          <w:tcPr>
            <w:tcW w:w="3223" w:type="dxa"/>
            <w:tcBorders>
              <w:top w:val="single" w:sz="4" w:space="0" w:color="auto"/>
              <w:bottom w:val="single" w:sz="4" w:space="0" w:color="auto"/>
            </w:tcBorders>
          </w:tcPr>
          <w:p w14:paraId="1D2C13BE"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Elsevier B.V.</w:t>
            </w:r>
          </w:p>
        </w:tc>
      </w:tr>
      <w:tr w:rsidR="00E81412" w:rsidRPr="00E81412" w14:paraId="2F161F5B" w14:textId="77777777" w:rsidTr="00816C74">
        <w:trPr>
          <w:trHeight w:val="210"/>
          <w:jc w:val="center"/>
        </w:trPr>
        <w:tc>
          <w:tcPr>
            <w:tcW w:w="457" w:type="dxa"/>
            <w:vMerge/>
          </w:tcPr>
          <w:p w14:paraId="34BA819D"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720B25AB"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30B115D2"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SIAM: Journals</w:t>
            </w:r>
          </w:p>
        </w:tc>
        <w:tc>
          <w:tcPr>
            <w:tcW w:w="3223" w:type="dxa"/>
            <w:tcBorders>
              <w:top w:val="single" w:sz="4" w:space="0" w:color="auto"/>
              <w:bottom w:val="single" w:sz="4" w:space="0" w:color="auto"/>
            </w:tcBorders>
          </w:tcPr>
          <w:p w14:paraId="149EE724"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Society for Industrial and Applied Mathematics</w:t>
            </w:r>
          </w:p>
        </w:tc>
      </w:tr>
      <w:tr w:rsidR="00E81412" w:rsidRPr="00E81412" w14:paraId="04107DC2" w14:textId="77777777" w:rsidTr="00816C74">
        <w:trPr>
          <w:trHeight w:val="195"/>
          <w:jc w:val="center"/>
        </w:trPr>
        <w:tc>
          <w:tcPr>
            <w:tcW w:w="457" w:type="dxa"/>
            <w:vMerge/>
          </w:tcPr>
          <w:p w14:paraId="7EBDA046"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4BBAA2CD"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52047899"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Scopus</w:t>
            </w:r>
          </w:p>
        </w:tc>
        <w:tc>
          <w:tcPr>
            <w:tcW w:w="3223" w:type="dxa"/>
            <w:tcBorders>
              <w:top w:val="single" w:sz="4" w:space="0" w:color="auto"/>
              <w:bottom w:val="single" w:sz="4" w:space="0" w:color="auto"/>
            </w:tcBorders>
          </w:tcPr>
          <w:p w14:paraId="10937587"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Elsevier B.V</w:t>
            </w:r>
          </w:p>
        </w:tc>
      </w:tr>
      <w:tr w:rsidR="00E81412" w:rsidRPr="00E81412" w14:paraId="7FC4875B" w14:textId="77777777" w:rsidTr="00816C74">
        <w:trPr>
          <w:trHeight w:val="210"/>
          <w:jc w:val="center"/>
        </w:trPr>
        <w:tc>
          <w:tcPr>
            <w:tcW w:w="457" w:type="dxa"/>
            <w:vMerge/>
          </w:tcPr>
          <w:p w14:paraId="07B53A6C"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4E8EE486"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5AE1D7B9"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Springer Link</w:t>
            </w:r>
          </w:p>
        </w:tc>
        <w:tc>
          <w:tcPr>
            <w:tcW w:w="3223" w:type="dxa"/>
            <w:tcBorders>
              <w:top w:val="single" w:sz="4" w:space="0" w:color="auto"/>
              <w:bottom w:val="single" w:sz="4" w:space="0" w:color="auto"/>
            </w:tcBorders>
          </w:tcPr>
          <w:p w14:paraId="251DB564"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Springer</w:t>
            </w:r>
          </w:p>
        </w:tc>
      </w:tr>
      <w:tr w:rsidR="00E81412" w:rsidRPr="00E81412" w14:paraId="069CA6C3" w14:textId="77777777" w:rsidTr="00816C74">
        <w:trPr>
          <w:trHeight w:val="210"/>
          <w:jc w:val="center"/>
        </w:trPr>
        <w:tc>
          <w:tcPr>
            <w:tcW w:w="457" w:type="dxa"/>
            <w:vMerge/>
          </w:tcPr>
          <w:p w14:paraId="31899995"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06D5B5C9"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4FAB8C87"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Turnitin</w:t>
            </w:r>
          </w:p>
        </w:tc>
        <w:tc>
          <w:tcPr>
            <w:tcW w:w="3223" w:type="dxa"/>
            <w:tcBorders>
              <w:top w:val="single" w:sz="4" w:space="0" w:color="auto"/>
              <w:bottom w:val="single" w:sz="4" w:space="0" w:color="auto"/>
            </w:tcBorders>
          </w:tcPr>
          <w:p w14:paraId="033AECD7" w14:textId="77777777" w:rsidR="00E81412" w:rsidRPr="00E81412" w:rsidRDefault="00E81412" w:rsidP="00E81412">
            <w:pPr>
              <w:spacing w:line="240" w:lineRule="auto"/>
              <w:rPr>
                <w:rFonts w:ascii="Arial" w:hAnsi="Arial" w:cs="Arial"/>
                <w:i/>
                <w:color w:val="000000"/>
                <w:sz w:val="18"/>
                <w:szCs w:val="18"/>
                <w:lang w:val="ms-MY"/>
              </w:rPr>
            </w:pPr>
            <w:r w:rsidRPr="00E81412">
              <w:rPr>
                <w:rFonts w:ascii="Arial" w:hAnsi="Arial" w:cs="Arial"/>
                <w:i/>
                <w:color w:val="000000"/>
                <w:sz w:val="18"/>
                <w:szCs w:val="18"/>
                <w:lang w:val="ms-MY"/>
              </w:rPr>
              <w:t>Apex Knowledge</w:t>
            </w:r>
          </w:p>
        </w:tc>
      </w:tr>
      <w:tr w:rsidR="00E81412" w:rsidRPr="00E81412" w14:paraId="2215E27E" w14:textId="77777777" w:rsidTr="00816C74">
        <w:trPr>
          <w:trHeight w:val="195"/>
          <w:jc w:val="center"/>
        </w:trPr>
        <w:tc>
          <w:tcPr>
            <w:tcW w:w="457" w:type="dxa"/>
            <w:vMerge/>
          </w:tcPr>
          <w:p w14:paraId="42B6323A"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62B1AC0E"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55229390"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Wiley Online Library</w:t>
            </w:r>
          </w:p>
        </w:tc>
        <w:tc>
          <w:tcPr>
            <w:tcW w:w="3223" w:type="dxa"/>
            <w:tcBorders>
              <w:top w:val="single" w:sz="4" w:space="0" w:color="auto"/>
              <w:bottom w:val="single" w:sz="4" w:space="0" w:color="auto"/>
            </w:tcBorders>
          </w:tcPr>
          <w:p w14:paraId="2A83EC88" w14:textId="77777777" w:rsidR="00E81412" w:rsidRPr="00E81412" w:rsidRDefault="00E81412" w:rsidP="00E81412">
            <w:pPr>
              <w:spacing w:line="240" w:lineRule="auto"/>
              <w:rPr>
                <w:rFonts w:ascii="Arial" w:hAnsi="Arial" w:cs="Arial"/>
                <w:i/>
                <w:color w:val="000000"/>
                <w:sz w:val="18"/>
                <w:szCs w:val="18"/>
                <w:lang w:val="ms-MY"/>
              </w:rPr>
            </w:pPr>
            <w:r w:rsidRPr="00E81412">
              <w:rPr>
                <w:rFonts w:ascii="Arial" w:hAnsi="Arial" w:cs="Arial"/>
                <w:i/>
                <w:color w:val="000000"/>
                <w:sz w:val="18"/>
                <w:szCs w:val="18"/>
                <w:lang w:val="ms-MY"/>
              </w:rPr>
              <w:t>John Wiley &amp; Sons, Inc</w:t>
            </w:r>
          </w:p>
        </w:tc>
      </w:tr>
      <w:tr w:rsidR="00E81412" w:rsidRPr="00E81412" w14:paraId="426FB93F" w14:textId="77777777" w:rsidTr="00816C74">
        <w:trPr>
          <w:trHeight w:val="557"/>
          <w:jc w:val="center"/>
        </w:trPr>
        <w:tc>
          <w:tcPr>
            <w:tcW w:w="457" w:type="dxa"/>
            <w:vMerge/>
          </w:tcPr>
          <w:p w14:paraId="3C9EC162"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316D9CA0"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tcBorders>
          </w:tcPr>
          <w:p w14:paraId="551E7FAA"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sz w:val="18"/>
                <w:szCs w:val="18"/>
                <w:lang w:val="ms-MY"/>
              </w:rPr>
            </w:pPr>
            <w:r w:rsidRPr="00E81412">
              <w:rPr>
                <w:rFonts w:ascii="Arial" w:hAnsi="Arial" w:cs="Arial"/>
                <w:i/>
                <w:sz w:val="18"/>
                <w:szCs w:val="18"/>
                <w:lang w:val="ms-MY"/>
              </w:rPr>
              <w:t>Journal of American Animal Hospital Association (JAAHA)</w:t>
            </w:r>
          </w:p>
        </w:tc>
        <w:tc>
          <w:tcPr>
            <w:tcW w:w="3223" w:type="dxa"/>
            <w:tcBorders>
              <w:top w:val="single" w:sz="4" w:space="0" w:color="auto"/>
            </w:tcBorders>
          </w:tcPr>
          <w:p w14:paraId="0E1478EC" w14:textId="77777777" w:rsidR="00E81412" w:rsidRPr="00E81412" w:rsidRDefault="00E81412" w:rsidP="00E81412">
            <w:pPr>
              <w:spacing w:line="240" w:lineRule="auto"/>
              <w:rPr>
                <w:rFonts w:ascii="Arial" w:hAnsi="Arial" w:cs="Arial"/>
                <w:i/>
                <w:sz w:val="18"/>
                <w:szCs w:val="18"/>
                <w:lang w:val="ms-MY"/>
              </w:rPr>
            </w:pPr>
            <w:r w:rsidRPr="00E81412">
              <w:rPr>
                <w:rFonts w:ascii="Arial" w:hAnsi="Arial" w:cs="Arial"/>
                <w:i/>
                <w:sz w:val="18"/>
                <w:szCs w:val="18"/>
                <w:lang w:val="ms-MY"/>
              </w:rPr>
              <w:t>American Animal Hospital Association</w:t>
            </w:r>
          </w:p>
        </w:tc>
      </w:tr>
      <w:tr w:rsidR="00E81412" w:rsidRPr="00E81412" w14:paraId="1D34F1B8" w14:textId="77777777" w:rsidTr="00816C74">
        <w:trPr>
          <w:trHeight w:val="557"/>
          <w:jc w:val="center"/>
        </w:trPr>
        <w:tc>
          <w:tcPr>
            <w:tcW w:w="457" w:type="dxa"/>
            <w:vMerge/>
          </w:tcPr>
          <w:p w14:paraId="5322729D"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6B93CADF"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tcBorders>
          </w:tcPr>
          <w:p w14:paraId="1FDAC50D"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Journal of American Medical Association (JAMA)</w:t>
            </w:r>
          </w:p>
        </w:tc>
        <w:tc>
          <w:tcPr>
            <w:tcW w:w="3223" w:type="dxa"/>
            <w:tcBorders>
              <w:top w:val="single" w:sz="4" w:space="0" w:color="auto"/>
            </w:tcBorders>
          </w:tcPr>
          <w:p w14:paraId="26C636E7" w14:textId="77777777" w:rsidR="00E81412" w:rsidRPr="00E81412" w:rsidRDefault="00E81412" w:rsidP="00E81412">
            <w:pPr>
              <w:spacing w:line="240" w:lineRule="auto"/>
              <w:rPr>
                <w:rFonts w:ascii="Arial" w:hAnsi="Arial" w:cs="Arial"/>
                <w:i/>
                <w:color w:val="000000"/>
                <w:sz w:val="18"/>
                <w:szCs w:val="18"/>
                <w:lang w:val="ms-MY"/>
              </w:rPr>
            </w:pPr>
            <w:r w:rsidRPr="00E81412">
              <w:rPr>
                <w:rFonts w:ascii="Arial" w:hAnsi="Arial" w:cs="Arial"/>
                <w:i/>
                <w:color w:val="000000"/>
                <w:sz w:val="18"/>
                <w:szCs w:val="18"/>
                <w:lang w:val="ms-MY"/>
              </w:rPr>
              <w:t>American Medical Association</w:t>
            </w:r>
          </w:p>
        </w:tc>
      </w:tr>
      <w:tr w:rsidR="00E81412" w:rsidRPr="00E81412" w14:paraId="6733DB9B" w14:textId="77777777" w:rsidTr="00816C74">
        <w:trPr>
          <w:trHeight w:val="240"/>
          <w:jc w:val="center"/>
        </w:trPr>
        <w:tc>
          <w:tcPr>
            <w:tcW w:w="457" w:type="dxa"/>
            <w:vMerge/>
          </w:tcPr>
          <w:p w14:paraId="1329E35B"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Pr>
          <w:p w14:paraId="4903E6C9"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35B986DC"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New England Journal of Medicine</w:t>
            </w:r>
          </w:p>
        </w:tc>
        <w:tc>
          <w:tcPr>
            <w:tcW w:w="3223" w:type="dxa"/>
            <w:tcBorders>
              <w:top w:val="single" w:sz="4" w:space="0" w:color="auto"/>
              <w:bottom w:val="single" w:sz="4" w:space="0" w:color="auto"/>
            </w:tcBorders>
          </w:tcPr>
          <w:p w14:paraId="29777798" w14:textId="77777777" w:rsidR="00E81412" w:rsidRPr="00E81412" w:rsidRDefault="00E81412" w:rsidP="00E81412">
            <w:pPr>
              <w:spacing w:line="240" w:lineRule="auto"/>
              <w:rPr>
                <w:rFonts w:ascii="Arial" w:hAnsi="Arial" w:cs="Arial"/>
                <w:i/>
                <w:color w:val="000000"/>
                <w:sz w:val="18"/>
                <w:szCs w:val="18"/>
                <w:lang w:val="ms-MY"/>
              </w:rPr>
            </w:pPr>
            <w:r w:rsidRPr="00E81412">
              <w:rPr>
                <w:rFonts w:ascii="Arial" w:hAnsi="Arial" w:cs="Arial"/>
                <w:i/>
                <w:color w:val="000000"/>
                <w:sz w:val="18"/>
                <w:szCs w:val="18"/>
                <w:lang w:val="ms-MY"/>
              </w:rPr>
              <w:t>Massachusetts Medical Society</w:t>
            </w:r>
          </w:p>
        </w:tc>
      </w:tr>
      <w:tr w:rsidR="00E81412" w:rsidRPr="00E81412" w14:paraId="2CC62174" w14:textId="77777777" w:rsidTr="00816C74">
        <w:trPr>
          <w:trHeight w:val="242"/>
          <w:jc w:val="center"/>
        </w:trPr>
        <w:tc>
          <w:tcPr>
            <w:tcW w:w="457" w:type="dxa"/>
            <w:vMerge w:val="restart"/>
            <w:tcBorders>
              <w:top w:val="nil"/>
            </w:tcBorders>
          </w:tcPr>
          <w:p w14:paraId="4B7CBDE6"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3.</w:t>
            </w:r>
          </w:p>
        </w:tc>
        <w:tc>
          <w:tcPr>
            <w:tcW w:w="2378" w:type="dxa"/>
            <w:vMerge w:val="restart"/>
            <w:tcBorders>
              <w:top w:val="nil"/>
            </w:tcBorders>
          </w:tcPr>
          <w:p w14:paraId="0B8DEC50"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sz w:val="18"/>
                <w:szCs w:val="18"/>
                <w:lang w:val="ms-MY"/>
              </w:rPr>
              <w:t>Pangkalan Data /Jurnal Dalaman</w:t>
            </w:r>
          </w:p>
        </w:tc>
        <w:tc>
          <w:tcPr>
            <w:tcW w:w="3544" w:type="dxa"/>
            <w:tcBorders>
              <w:top w:val="single" w:sz="4" w:space="0" w:color="auto"/>
              <w:bottom w:val="single" w:sz="4" w:space="0" w:color="auto"/>
            </w:tcBorders>
          </w:tcPr>
          <w:p w14:paraId="5EAF5EAD"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 xml:space="preserve">Pertanika </w:t>
            </w:r>
          </w:p>
        </w:tc>
        <w:tc>
          <w:tcPr>
            <w:tcW w:w="3223" w:type="dxa"/>
            <w:tcBorders>
              <w:top w:val="single" w:sz="4" w:space="0" w:color="auto"/>
              <w:bottom w:val="single" w:sz="4" w:space="0" w:color="auto"/>
            </w:tcBorders>
          </w:tcPr>
          <w:p w14:paraId="08CFF3BC" w14:textId="77777777" w:rsidR="00E81412" w:rsidRPr="00E81412" w:rsidRDefault="00E81412" w:rsidP="00E81412">
            <w:pPr>
              <w:spacing w:line="240" w:lineRule="auto"/>
              <w:rPr>
                <w:rFonts w:ascii="Arial" w:hAnsi="Arial" w:cs="Arial"/>
                <w:color w:val="000000"/>
                <w:sz w:val="18"/>
                <w:szCs w:val="18"/>
                <w:lang w:val="ms-MY"/>
              </w:rPr>
            </w:pPr>
            <w:r w:rsidRPr="00E81412">
              <w:rPr>
                <w:rFonts w:ascii="Arial" w:hAnsi="Arial" w:cs="Arial"/>
                <w:color w:val="000000"/>
                <w:sz w:val="18"/>
                <w:szCs w:val="18"/>
                <w:lang w:val="ms-MY"/>
              </w:rPr>
              <w:t>UPM</w:t>
            </w:r>
          </w:p>
        </w:tc>
      </w:tr>
      <w:tr w:rsidR="00E81412" w:rsidRPr="00E81412" w14:paraId="618193D2" w14:textId="77777777" w:rsidTr="00816C74">
        <w:trPr>
          <w:trHeight w:val="242"/>
          <w:jc w:val="center"/>
        </w:trPr>
        <w:tc>
          <w:tcPr>
            <w:tcW w:w="457" w:type="dxa"/>
            <w:vMerge/>
            <w:tcBorders>
              <w:top w:val="nil"/>
            </w:tcBorders>
          </w:tcPr>
          <w:p w14:paraId="47FE34C9"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Borders>
              <w:top w:val="nil"/>
            </w:tcBorders>
          </w:tcPr>
          <w:p w14:paraId="7E3BCE18"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575E6F12"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Malaysia AGRIS (International Information System for Agricultural Science)</w:t>
            </w:r>
          </w:p>
        </w:tc>
        <w:tc>
          <w:tcPr>
            <w:tcW w:w="3223" w:type="dxa"/>
            <w:tcBorders>
              <w:top w:val="single" w:sz="4" w:space="0" w:color="auto"/>
              <w:bottom w:val="single" w:sz="4" w:space="0" w:color="auto"/>
            </w:tcBorders>
          </w:tcPr>
          <w:p w14:paraId="5CD7E539" w14:textId="77777777" w:rsidR="00E81412" w:rsidRPr="00E81412" w:rsidRDefault="00E81412" w:rsidP="00E81412">
            <w:pPr>
              <w:spacing w:line="240" w:lineRule="auto"/>
              <w:rPr>
                <w:rFonts w:ascii="Arial" w:hAnsi="Arial" w:cs="Arial"/>
                <w:sz w:val="18"/>
                <w:szCs w:val="18"/>
                <w:lang w:val="ms-MY"/>
              </w:rPr>
            </w:pPr>
            <w:r w:rsidRPr="00E81412">
              <w:rPr>
                <w:rFonts w:ascii="Arial" w:hAnsi="Arial" w:cs="Arial"/>
                <w:color w:val="000000"/>
                <w:sz w:val="18"/>
                <w:szCs w:val="18"/>
                <w:lang w:val="ms-MY"/>
              </w:rPr>
              <w:t>UPM</w:t>
            </w:r>
          </w:p>
        </w:tc>
      </w:tr>
      <w:tr w:rsidR="00E81412" w:rsidRPr="00E81412" w14:paraId="7C2114A2" w14:textId="77777777" w:rsidTr="00816C74">
        <w:trPr>
          <w:trHeight w:val="242"/>
          <w:jc w:val="center"/>
        </w:trPr>
        <w:tc>
          <w:tcPr>
            <w:tcW w:w="457" w:type="dxa"/>
            <w:vMerge/>
            <w:tcBorders>
              <w:top w:val="nil"/>
              <w:bottom w:val="nil"/>
            </w:tcBorders>
          </w:tcPr>
          <w:p w14:paraId="4310D081" w14:textId="77777777" w:rsidR="00E81412" w:rsidRPr="00E81412" w:rsidRDefault="00E81412" w:rsidP="00E81412">
            <w:pPr>
              <w:spacing w:line="240" w:lineRule="auto"/>
              <w:rPr>
                <w:rFonts w:ascii="Arial" w:hAnsi="Arial" w:cs="Arial"/>
                <w:color w:val="FF0000"/>
                <w:sz w:val="18"/>
                <w:szCs w:val="18"/>
                <w:lang w:val="ms-MY"/>
              </w:rPr>
            </w:pPr>
          </w:p>
        </w:tc>
        <w:tc>
          <w:tcPr>
            <w:tcW w:w="2378" w:type="dxa"/>
            <w:vMerge/>
            <w:tcBorders>
              <w:top w:val="nil"/>
              <w:bottom w:val="nil"/>
            </w:tcBorders>
          </w:tcPr>
          <w:p w14:paraId="771BD04F"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011352AD"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Malaysian Agricultural Information (MyAGRIC)</w:t>
            </w:r>
          </w:p>
        </w:tc>
        <w:tc>
          <w:tcPr>
            <w:tcW w:w="3223" w:type="dxa"/>
            <w:tcBorders>
              <w:top w:val="single" w:sz="4" w:space="0" w:color="auto"/>
              <w:bottom w:val="single" w:sz="4" w:space="0" w:color="auto"/>
            </w:tcBorders>
          </w:tcPr>
          <w:p w14:paraId="5D576095" w14:textId="77777777" w:rsidR="00E81412" w:rsidRPr="00E81412" w:rsidRDefault="00E81412" w:rsidP="00E81412">
            <w:pPr>
              <w:spacing w:line="240" w:lineRule="auto"/>
              <w:rPr>
                <w:rFonts w:ascii="Arial" w:hAnsi="Arial" w:cs="Arial"/>
                <w:color w:val="000000"/>
                <w:sz w:val="18"/>
                <w:szCs w:val="18"/>
                <w:lang w:val="ms-MY"/>
              </w:rPr>
            </w:pPr>
            <w:r w:rsidRPr="00E81412">
              <w:rPr>
                <w:rFonts w:ascii="Arial" w:hAnsi="Arial" w:cs="Arial"/>
                <w:color w:val="000000"/>
                <w:sz w:val="18"/>
                <w:szCs w:val="18"/>
                <w:lang w:val="ms-MY"/>
              </w:rPr>
              <w:t>UPM</w:t>
            </w:r>
          </w:p>
        </w:tc>
      </w:tr>
      <w:tr w:rsidR="00E81412" w:rsidRPr="00E81412" w14:paraId="2675FDBB" w14:textId="77777777" w:rsidTr="00816C74">
        <w:trPr>
          <w:trHeight w:val="242"/>
          <w:jc w:val="center"/>
        </w:trPr>
        <w:tc>
          <w:tcPr>
            <w:tcW w:w="457" w:type="dxa"/>
            <w:tcBorders>
              <w:top w:val="nil"/>
            </w:tcBorders>
          </w:tcPr>
          <w:p w14:paraId="1C2194B9" w14:textId="77777777" w:rsidR="00E81412" w:rsidRPr="00E81412" w:rsidRDefault="00E81412" w:rsidP="00E81412">
            <w:pPr>
              <w:spacing w:line="240" w:lineRule="auto"/>
              <w:rPr>
                <w:rFonts w:ascii="Arial" w:hAnsi="Arial" w:cs="Arial"/>
                <w:color w:val="FF0000"/>
                <w:sz w:val="18"/>
                <w:szCs w:val="18"/>
                <w:lang w:val="ms-MY"/>
              </w:rPr>
            </w:pPr>
          </w:p>
        </w:tc>
        <w:tc>
          <w:tcPr>
            <w:tcW w:w="2378" w:type="dxa"/>
            <w:tcBorders>
              <w:top w:val="nil"/>
            </w:tcBorders>
          </w:tcPr>
          <w:p w14:paraId="4F533913" w14:textId="77777777" w:rsidR="00E81412" w:rsidRPr="00E81412" w:rsidRDefault="00E81412" w:rsidP="00E81412">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14:paraId="46C16CC3" w14:textId="77777777" w:rsidR="00E81412" w:rsidRPr="00E81412" w:rsidRDefault="00E81412" w:rsidP="00664082">
            <w:pPr>
              <w:widowControl/>
              <w:numPr>
                <w:ilvl w:val="0"/>
                <w:numId w:val="79"/>
              </w:numPr>
              <w:adjustRightInd/>
              <w:spacing w:line="240" w:lineRule="auto"/>
              <w:ind w:left="246" w:hanging="246"/>
              <w:contextualSpacing/>
              <w:jc w:val="left"/>
              <w:textAlignment w:val="auto"/>
              <w:rPr>
                <w:rFonts w:ascii="Arial" w:hAnsi="Arial" w:cs="Arial"/>
                <w:i/>
                <w:color w:val="000000"/>
                <w:sz w:val="18"/>
                <w:szCs w:val="18"/>
                <w:lang w:val="ms-MY"/>
              </w:rPr>
            </w:pPr>
            <w:r w:rsidRPr="00E81412">
              <w:rPr>
                <w:rFonts w:ascii="Arial" w:hAnsi="Arial" w:cs="Arial"/>
                <w:i/>
                <w:color w:val="000000"/>
                <w:sz w:val="18"/>
                <w:szCs w:val="18"/>
                <w:lang w:val="ms-MY"/>
              </w:rPr>
              <w:t>UPM Institutional Repository</w:t>
            </w:r>
          </w:p>
        </w:tc>
        <w:tc>
          <w:tcPr>
            <w:tcW w:w="3223" w:type="dxa"/>
            <w:tcBorders>
              <w:top w:val="single" w:sz="4" w:space="0" w:color="auto"/>
              <w:bottom w:val="single" w:sz="4" w:space="0" w:color="auto"/>
            </w:tcBorders>
          </w:tcPr>
          <w:p w14:paraId="05764D09" w14:textId="77777777" w:rsidR="00E81412" w:rsidRPr="00E81412" w:rsidRDefault="00E81412" w:rsidP="00E81412">
            <w:pPr>
              <w:spacing w:line="240" w:lineRule="auto"/>
              <w:rPr>
                <w:rFonts w:ascii="Arial" w:hAnsi="Arial" w:cs="Arial"/>
                <w:color w:val="000000"/>
                <w:sz w:val="18"/>
                <w:szCs w:val="18"/>
                <w:lang w:val="ms-MY"/>
              </w:rPr>
            </w:pPr>
            <w:r w:rsidRPr="00E81412">
              <w:rPr>
                <w:rFonts w:ascii="Arial" w:hAnsi="Arial" w:cs="Arial"/>
                <w:color w:val="000000"/>
                <w:sz w:val="18"/>
                <w:szCs w:val="18"/>
                <w:lang w:val="ms-MY"/>
              </w:rPr>
              <w:t>UPM</w:t>
            </w:r>
          </w:p>
        </w:tc>
      </w:tr>
    </w:tbl>
    <w:p w14:paraId="1793AFE6" w14:textId="77777777" w:rsidR="00E81412" w:rsidRPr="00E81412" w:rsidRDefault="00E81412" w:rsidP="00E81412">
      <w:pPr>
        <w:spacing w:line="240" w:lineRule="auto"/>
        <w:rPr>
          <w:rFonts w:ascii="Arial" w:hAnsi="Arial" w:cs="Arial"/>
          <w:sz w:val="22"/>
          <w:szCs w:val="22"/>
          <w:lang w:val="ms-MY"/>
        </w:rPr>
      </w:pPr>
    </w:p>
    <w:p w14:paraId="17CFD08A" w14:textId="77777777" w:rsidR="00E81412" w:rsidRPr="00E81412" w:rsidRDefault="00E81412" w:rsidP="00664082">
      <w:pPr>
        <w:numPr>
          <w:ilvl w:val="0"/>
          <w:numId w:val="50"/>
        </w:numPr>
        <w:spacing w:line="240" w:lineRule="auto"/>
        <w:ind w:left="1134" w:firstLine="0"/>
        <w:rPr>
          <w:rFonts w:ascii="Arial" w:hAnsi="Arial" w:cs="Arial"/>
          <w:sz w:val="22"/>
          <w:szCs w:val="22"/>
          <w:lang w:val="ms-MY"/>
        </w:rPr>
      </w:pPr>
      <w:r w:rsidRPr="00E81412">
        <w:rPr>
          <w:rFonts w:ascii="Arial" w:hAnsi="Arial" w:cs="Arial"/>
          <w:sz w:val="22"/>
          <w:szCs w:val="22"/>
          <w:lang w:val="ms-MY"/>
        </w:rPr>
        <w:t xml:space="preserve">State the number of staff in the library and resource centre and their </w:t>
      </w:r>
    </w:p>
    <w:p w14:paraId="1A800AA3" w14:textId="77777777" w:rsidR="00E81412" w:rsidRPr="00E81412" w:rsidRDefault="00E81412" w:rsidP="00E81412">
      <w:pPr>
        <w:spacing w:line="240" w:lineRule="auto"/>
        <w:ind w:left="1134"/>
        <w:rPr>
          <w:rFonts w:ascii="Arial" w:hAnsi="Arial" w:cs="Arial"/>
          <w:sz w:val="22"/>
          <w:szCs w:val="22"/>
          <w:lang w:val="ms-MY"/>
        </w:rPr>
      </w:pPr>
      <w:r w:rsidRPr="00E81412">
        <w:rPr>
          <w:rFonts w:ascii="Arial" w:hAnsi="Arial" w:cs="Arial"/>
          <w:sz w:val="22"/>
          <w:szCs w:val="22"/>
          <w:lang w:val="ms-MY"/>
        </w:rPr>
        <w:t xml:space="preserve">     qualifications.</w:t>
      </w:r>
    </w:p>
    <w:p w14:paraId="3D24D426" w14:textId="77777777" w:rsidR="00E81412" w:rsidRPr="00E81412" w:rsidRDefault="00E81412" w:rsidP="00E81412">
      <w:pPr>
        <w:spacing w:line="240" w:lineRule="auto"/>
        <w:ind w:left="1134"/>
        <w:rPr>
          <w:rFonts w:ascii="Arial" w:hAnsi="Arial" w:cs="Arial"/>
          <w:lang w:val="ms-MY"/>
        </w:rPr>
      </w:pPr>
    </w:p>
    <w:p w14:paraId="48EB93D7" w14:textId="7B7B5443" w:rsidR="00E81412" w:rsidRPr="00E81412" w:rsidRDefault="00E81412" w:rsidP="00E81412">
      <w:pPr>
        <w:spacing w:after="200" w:line="240" w:lineRule="auto"/>
        <w:ind w:left="1134" w:firstLine="284"/>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A65D33">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10937760"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Keseluruhan staf Perpustakaan adalah seramai 163 orang, iaitu 55 orang pegawai pengurusan dan profesional, 108 orang pegawai pelaksana. Jadual 3 menunjukkan kelayakan minimum staf perpustakaan mengikut jawatan skim JPA. Jawatan pustakawan adalah berkelulusan dalam bidang Sains Pengajian Maklumat dan penolong pustakawan berkelulusan Diploma dalam bidang Pengurusan Maklumat atau STP. Selain daripada itu, staf juga diberi latihan semasa kerja dan menghadiri latihan berkaitan untuk mempertingkatkan kemahiran yang diperlukan dalam melaksanakan tugas.  Bilangan staf Perpustakaan mengikut 20 kategori jawatan berkaitan adalah seperti dalam Jadual.... berikut :</w:t>
      </w:r>
    </w:p>
    <w:p w14:paraId="0457504E" w14:textId="77777777" w:rsidR="00E81412" w:rsidRPr="00E81412" w:rsidRDefault="00E81412" w:rsidP="00E81412">
      <w:pPr>
        <w:spacing w:line="240" w:lineRule="auto"/>
        <w:ind w:left="1276"/>
        <w:contextualSpacing/>
        <w:rPr>
          <w:rFonts w:ascii="Arial" w:hAnsi="Arial" w:cs="Arial"/>
          <w:sz w:val="22"/>
          <w:szCs w:val="22"/>
          <w:lang w:val="ms-MY"/>
        </w:rPr>
      </w:pPr>
    </w:p>
    <w:tbl>
      <w:tblPr>
        <w:tblStyle w:val="TableGrid"/>
        <w:tblW w:w="9351" w:type="dxa"/>
        <w:tblLook w:val="04A0" w:firstRow="1" w:lastRow="0" w:firstColumn="1" w:lastColumn="0" w:noHBand="0" w:noVBand="1"/>
      </w:tblPr>
      <w:tblGrid>
        <w:gridCol w:w="2972"/>
        <w:gridCol w:w="1344"/>
        <w:gridCol w:w="1145"/>
        <w:gridCol w:w="3890"/>
      </w:tblGrid>
      <w:tr w:rsidR="00C65C6A" w:rsidRPr="00E81412" w14:paraId="38CD2802" w14:textId="77777777" w:rsidTr="00C65C6A">
        <w:tc>
          <w:tcPr>
            <w:tcW w:w="2972" w:type="dxa"/>
            <w:shd w:val="clear" w:color="auto" w:fill="BFBFBF"/>
          </w:tcPr>
          <w:p w14:paraId="24B07D2E" w14:textId="77777777" w:rsidR="00C65C6A" w:rsidRPr="00E81412" w:rsidRDefault="00C65C6A" w:rsidP="00E81412">
            <w:pPr>
              <w:spacing w:line="240" w:lineRule="auto"/>
              <w:jc w:val="center"/>
              <w:rPr>
                <w:rFonts w:ascii="Arial" w:hAnsi="Arial" w:cs="Arial"/>
                <w:b/>
                <w:sz w:val="22"/>
                <w:szCs w:val="22"/>
                <w:lang w:val="ms-MY"/>
              </w:rPr>
            </w:pPr>
            <w:r w:rsidRPr="00E81412">
              <w:rPr>
                <w:rFonts w:ascii="Arial" w:hAnsi="Arial" w:cs="Arial"/>
                <w:b/>
                <w:sz w:val="22"/>
                <w:szCs w:val="22"/>
                <w:lang w:val="ms-MY"/>
              </w:rPr>
              <w:t>Kategori Staf</w:t>
            </w:r>
          </w:p>
        </w:tc>
        <w:tc>
          <w:tcPr>
            <w:tcW w:w="1344" w:type="dxa"/>
            <w:shd w:val="clear" w:color="auto" w:fill="BFBFBF"/>
          </w:tcPr>
          <w:p w14:paraId="0F2FCDBC" w14:textId="77777777" w:rsidR="00C65C6A" w:rsidRDefault="00C65C6A" w:rsidP="00E81412">
            <w:pPr>
              <w:spacing w:line="240" w:lineRule="auto"/>
              <w:jc w:val="center"/>
              <w:rPr>
                <w:rFonts w:ascii="Arial" w:hAnsi="Arial" w:cs="Arial"/>
                <w:b/>
                <w:sz w:val="22"/>
                <w:szCs w:val="22"/>
                <w:lang w:val="ms-MY"/>
              </w:rPr>
            </w:pPr>
            <w:r w:rsidRPr="00E81412">
              <w:rPr>
                <w:rFonts w:ascii="Arial" w:hAnsi="Arial" w:cs="Arial"/>
                <w:b/>
                <w:sz w:val="22"/>
                <w:szCs w:val="22"/>
                <w:lang w:val="ms-MY"/>
              </w:rPr>
              <w:t>Bilangan Staf</w:t>
            </w:r>
          </w:p>
          <w:p w14:paraId="21BF1412" w14:textId="5FF27A30" w:rsidR="00C65C6A" w:rsidRPr="00E81412" w:rsidRDefault="00C65C6A" w:rsidP="00E81412">
            <w:pPr>
              <w:spacing w:line="240" w:lineRule="auto"/>
              <w:jc w:val="center"/>
              <w:rPr>
                <w:rFonts w:ascii="Arial" w:hAnsi="Arial" w:cs="Arial"/>
                <w:b/>
                <w:sz w:val="22"/>
                <w:szCs w:val="22"/>
                <w:lang w:val="ms-MY"/>
              </w:rPr>
            </w:pPr>
            <w:r>
              <w:rPr>
                <w:rFonts w:ascii="Arial" w:hAnsi="Arial" w:cs="Arial"/>
                <w:b/>
                <w:sz w:val="22"/>
                <w:szCs w:val="22"/>
                <w:lang w:val="ms-MY"/>
              </w:rPr>
              <w:t>(UPM Serdang)</w:t>
            </w:r>
          </w:p>
        </w:tc>
        <w:tc>
          <w:tcPr>
            <w:tcW w:w="1145" w:type="dxa"/>
            <w:shd w:val="clear" w:color="auto" w:fill="BFBFBF"/>
          </w:tcPr>
          <w:p w14:paraId="2672875A" w14:textId="77777777" w:rsidR="00C65C6A" w:rsidRDefault="00C65C6A" w:rsidP="00C65C6A">
            <w:pPr>
              <w:spacing w:line="240" w:lineRule="auto"/>
              <w:jc w:val="center"/>
              <w:rPr>
                <w:rFonts w:ascii="Arial" w:hAnsi="Arial" w:cs="Arial"/>
                <w:b/>
                <w:sz w:val="22"/>
                <w:szCs w:val="22"/>
                <w:lang w:val="ms-MY"/>
              </w:rPr>
            </w:pPr>
            <w:r w:rsidRPr="00E81412">
              <w:rPr>
                <w:rFonts w:ascii="Arial" w:hAnsi="Arial" w:cs="Arial"/>
                <w:b/>
                <w:sz w:val="22"/>
                <w:szCs w:val="22"/>
                <w:lang w:val="ms-MY"/>
              </w:rPr>
              <w:t>Bilangan Staf</w:t>
            </w:r>
          </w:p>
          <w:p w14:paraId="388FA447" w14:textId="0C432BA7" w:rsidR="00C65C6A" w:rsidRPr="00E81412" w:rsidRDefault="00C65C6A" w:rsidP="00C65C6A">
            <w:pPr>
              <w:spacing w:line="240" w:lineRule="auto"/>
              <w:jc w:val="center"/>
              <w:rPr>
                <w:rFonts w:ascii="Arial" w:hAnsi="Arial" w:cs="Arial"/>
                <w:b/>
                <w:sz w:val="22"/>
                <w:szCs w:val="22"/>
                <w:lang w:val="ms-MY"/>
              </w:rPr>
            </w:pPr>
            <w:r>
              <w:rPr>
                <w:rFonts w:ascii="Arial" w:hAnsi="Arial" w:cs="Arial"/>
                <w:b/>
                <w:sz w:val="22"/>
                <w:szCs w:val="22"/>
                <w:lang w:val="ms-MY"/>
              </w:rPr>
              <w:t>(UPM Kampus Bintulu)</w:t>
            </w:r>
          </w:p>
        </w:tc>
        <w:tc>
          <w:tcPr>
            <w:tcW w:w="3890" w:type="dxa"/>
            <w:shd w:val="clear" w:color="auto" w:fill="BFBFBF"/>
          </w:tcPr>
          <w:p w14:paraId="3A71BF85" w14:textId="055C149E" w:rsidR="00C65C6A" w:rsidRPr="00E81412" w:rsidRDefault="00C65C6A" w:rsidP="00E81412">
            <w:pPr>
              <w:spacing w:line="240" w:lineRule="auto"/>
              <w:jc w:val="center"/>
              <w:rPr>
                <w:rFonts w:ascii="Arial" w:hAnsi="Arial" w:cs="Arial"/>
                <w:b/>
                <w:sz w:val="22"/>
                <w:szCs w:val="22"/>
                <w:lang w:val="ms-MY"/>
              </w:rPr>
            </w:pPr>
            <w:r w:rsidRPr="00E81412">
              <w:rPr>
                <w:rFonts w:ascii="Arial" w:hAnsi="Arial" w:cs="Arial"/>
                <w:b/>
                <w:sz w:val="22"/>
                <w:szCs w:val="22"/>
                <w:lang w:val="ms-MY"/>
              </w:rPr>
              <w:t>Kelayakan Minimum</w:t>
            </w:r>
          </w:p>
        </w:tc>
      </w:tr>
      <w:tr w:rsidR="00C65C6A" w:rsidRPr="00E81412" w14:paraId="2ECE4CDC" w14:textId="77777777" w:rsidTr="00C65C6A">
        <w:tc>
          <w:tcPr>
            <w:tcW w:w="2972" w:type="dxa"/>
          </w:tcPr>
          <w:p w14:paraId="3184B4A3" w14:textId="77777777" w:rsidR="00C65C6A" w:rsidRPr="00E81412" w:rsidRDefault="00C65C6A" w:rsidP="00E81412">
            <w:pPr>
              <w:spacing w:line="240" w:lineRule="auto"/>
              <w:rPr>
                <w:rFonts w:ascii="Arial" w:hAnsi="Arial" w:cs="Arial"/>
                <w:sz w:val="22"/>
                <w:szCs w:val="22"/>
                <w:lang w:val="ms-MY"/>
              </w:rPr>
            </w:pPr>
            <w:r w:rsidRPr="00E81412">
              <w:rPr>
                <w:rFonts w:ascii="Arial" w:hAnsi="Arial" w:cs="Arial"/>
                <w:sz w:val="22"/>
                <w:szCs w:val="22"/>
                <w:lang w:val="ms-MY"/>
              </w:rPr>
              <w:t>Pustakawan</w:t>
            </w:r>
          </w:p>
        </w:tc>
        <w:tc>
          <w:tcPr>
            <w:tcW w:w="1344" w:type="dxa"/>
          </w:tcPr>
          <w:p w14:paraId="4B1297DF" w14:textId="4E107B11" w:rsidR="00C65C6A" w:rsidRPr="00E81412" w:rsidRDefault="00C65C6A" w:rsidP="00E81412">
            <w:pPr>
              <w:spacing w:line="240" w:lineRule="auto"/>
              <w:jc w:val="center"/>
              <w:rPr>
                <w:rFonts w:ascii="Arial" w:hAnsi="Arial" w:cs="Arial"/>
                <w:sz w:val="22"/>
                <w:szCs w:val="22"/>
                <w:lang w:val="ms-MY"/>
              </w:rPr>
            </w:pPr>
            <w:r w:rsidRPr="00E81412">
              <w:rPr>
                <w:rFonts w:ascii="Arial" w:hAnsi="Arial" w:cs="Arial"/>
                <w:sz w:val="22"/>
                <w:szCs w:val="22"/>
                <w:lang w:val="ms-MY"/>
              </w:rPr>
              <w:t>5</w:t>
            </w:r>
            <w:r>
              <w:rPr>
                <w:rFonts w:ascii="Arial" w:hAnsi="Arial" w:cs="Arial"/>
                <w:sz w:val="22"/>
                <w:szCs w:val="22"/>
                <w:lang w:val="ms-MY"/>
              </w:rPr>
              <w:t>2</w:t>
            </w:r>
          </w:p>
        </w:tc>
        <w:tc>
          <w:tcPr>
            <w:tcW w:w="1145" w:type="dxa"/>
          </w:tcPr>
          <w:p w14:paraId="3C4311A0" w14:textId="744661B2" w:rsidR="00C65C6A" w:rsidRPr="00E81412" w:rsidRDefault="00C65C6A" w:rsidP="00C65C6A">
            <w:pPr>
              <w:spacing w:line="240" w:lineRule="auto"/>
              <w:jc w:val="center"/>
              <w:rPr>
                <w:rFonts w:ascii="Arial" w:hAnsi="Arial" w:cs="Arial"/>
                <w:sz w:val="22"/>
                <w:szCs w:val="22"/>
                <w:lang w:val="ms-MY"/>
              </w:rPr>
            </w:pPr>
            <w:r>
              <w:rPr>
                <w:rFonts w:ascii="Arial" w:hAnsi="Arial" w:cs="Arial"/>
                <w:sz w:val="22"/>
                <w:szCs w:val="22"/>
                <w:lang w:val="ms-MY"/>
              </w:rPr>
              <w:t>4</w:t>
            </w:r>
          </w:p>
        </w:tc>
        <w:tc>
          <w:tcPr>
            <w:tcW w:w="3890" w:type="dxa"/>
          </w:tcPr>
          <w:p w14:paraId="23592ADE" w14:textId="799DF814" w:rsidR="00C65C6A" w:rsidRPr="00E81412" w:rsidRDefault="00C65C6A" w:rsidP="00E81412">
            <w:pPr>
              <w:spacing w:line="240" w:lineRule="auto"/>
              <w:rPr>
                <w:rFonts w:ascii="Arial" w:hAnsi="Arial" w:cs="Arial"/>
                <w:sz w:val="22"/>
                <w:szCs w:val="22"/>
                <w:lang w:val="ms-MY"/>
              </w:rPr>
            </w:pPr>
            <w:r w:rsidRPr="00E81412">
              <w:rPr>
                <w:rFonts w:ascii="Arial" w:hAnsi="Arial" w:cs="Arial"/>
                <w:sz w:val="22"/>
                <w:szCs w:val="22"/>
                <w:lang w:val="ms-MY"/>
              </w:rPr>
              <w:t>Ijazah Sarjana Muda dalam bidang Sains Pengajian Maklumat</w:t>
            </w:r>
          </w:p>
        </w:tc>
      </w:tr>
      <w:tr w:rsidR="00C65C6A" w:rsidRPr="00E81412" w14:paraId="1D26F513" w14:textId="77777777" w:rsidTr="00C65C6A">
        <w:tc>
          <w:tcPr>
            <w:tcW w:w="2972" w:type="dxa"/>
          </w:tcPr>
          <w:p w14:paraId="3B674EF7" w14:textId="77777777" w:rsidR="00C65C6A" w:rsidRPr="00E81412" w:rsidRDefault="00C65C6A" w:rsidP="00E81412">
            <w:pPr>
              <w:spacing w:line="240" w:lineRule="auto"/>
              <w:rPr>
                <w:rFonts w:ascii="Arial" w:hAnsi="Arial" w:cs="Arial"/>
                <w:sz w:val="22"/>
                <w:szCs w:val="22"/>
                <w:lang w:val="ms-MY"/>
              </w:rPr>
            </w:pPr>
            <w:r w:rsidRPr="00E81412">
              <w:rPr>
                <w:rFonts w:ascii="Arial" w:hAnsi="Arial" w:cs="Arial"/>
                <w:sz w:val="22"/>
                <w:szCs w:val="22"/>
                <w:lang w:val="ms-MY"/>
              </w:rPr>
              <w:t>Penolong Pustakawan</w:t>
            </w:r>
          </w:p>
        </w:tc>
        <w:tc>
          <w:tcPr>
            <w:tcW w:w="1344" w:type="dxa"/>
          </w:tcPr>
          <w:p w14:paraId="054D38AB" w14:textId="77777777" w:rsidR="00C65C6A" w:rsidRPr="00E81412" w:rsidRDefault="00C65C6A" w:rsidP="00E81412">
            <w:pPr>
              <w:spacing w:line="240" w:lineRule="auto"/>
              <w:jc w:val="center"/>
              <w:rPr>
                <w:rFonts w:ascii="Arial" w:hAnsi="Arial" w:cs="Arial"/>
                <w:sz w:val="22"/>
                <w:szCs w:val="22"/>
                <w:lang w:val="ms-MY"/>
              </w:rPr>
            </w:pPr>
            <w:r w:rsidRPr="00E81412">
              <w:rPr>
                <w:rFonts w:ascii="Arial" w:hAnsi="Arial" w:cs="Arial"/>
                <w:sz w:val="22"/>
                <w:szCs w:val="22"/>
                <w:lang w:val="ms-MY"/>
              </w:rPr>
              <w:t>9</w:t>
            </w:r>
          </w:p>
        </w:tc>
        <w:tc>
          <w:tcPr>
            <w:tcW w:w="1145" w:type="dxa"/>
          </w:tcPr>
          <w:p w14:paraId="6FEC2E7D" w14:textId="77777777" w:rsidR="00C65C6A" w:rsidRPr="00E81412" w:rsidRDefault="00C65C6A" w:rsidP="00C65C6A">
            <w:pPr>
              <w:spacing w:line="240" w:lineRule="auto"/>
              <w:jc w:val="center"/>
              <w:rPr>
                <w:rFonts w:ascii="Arial" w:hAnsi="Arial" w:cs="Arial"/>
                <w:sz w:val="22"/>
                <w:szCs w:val="22"/>
                <w:lang w:val="ms-MY"/>
              </w:rPr>
            </w:pPr>
          </w:p>
        </w:tc>
        <w:tc>
          <w:tcPr>
            <w:tcW w:w="3890" w:type="dxa"/>
          </w:tcPr>
          <w:p w14:paraId="7E83B0EA" w14:textId="7407F26D" w:rsidR="00C65C6A" w:rsidRPr="00E81412" w:rsidRDefault="00C65C6A" w:rsidP="00E81412">
            <w:pPr>
              <w:spacing w:line="240" w:lineRule="auto"/>
              <w:rPr>
                <w:rFonts w:ascii="Arial" w:hAnsi="Arial" w:cs="Arial"/>
                <w:sz w:val="22"/>
                <w:szCs w:val="22"/>
                <w:lang w:val="ms-MY"/>
              </w:rPr>
            </w:pPr>
            <w:r w:rsidRPr="00E81412">
              <w:rPr>
                <w:rFonts w:ascii="Arial" w:hAnsi="Arial" w:cs="Arial"/>
                <w:sz w:val="22"/>
                <w:szCs w:val="22"/>
                <w:lang w:val="ms-MY"/>
              </w:rPr>
              <w:t>Diploma Pengurusan Maklumat/STP</w:t>
            </w:r>
          </w:p>
        </w:tc>
      </w:tr>
      <w:tr w:rsidR="00C65C6A" w:rsidRPr="00E81412" w14:paraId="41ED0C36" w14:textId="77777777" w:rsidTr="00C65C6A">
        <w:tc>
          <w:tcPr>
            <w:tcW w:w="2972" w:type="dxa"/>
          </w:tcPr>
          <w:p w14:paraId="7A949B50" w14:textId="77777777" w:rsidR="00C65C6A" w:rsidRPr="00E81412" w:rsidRDefault="00C65C6A" w:rsidP="00E81412">
            <w:pPr>
              <w:spacing w:line="240" w:lineRule="auto"/>
              <w:rPr>
                <w:rFonts w:ascii="Arial" w:hAnsi="Arial" w:cs="Arial"/>
                <w:sz w:val="22"/>
                <w:szCs w:val="22"/>
                <w:lang w:val="ms-MY"/>
              </w:rPr>
            </w:pPr>
            <w:r w:rsidRPr="00E81412">
              <w:rPr>
                <w:rFonts w:ascii="Arial" w:hAnsi="Arial" w:cs="Arial"/>
                <w:sz w:val="22"/>
                <w:szCs w:val="22"/>
                <w:lang w:val="ms-MY"/>
              </w:rPr>
              <w:t>Pembantu Pustakawan</w:t>
            </w:r>
          </w:p>
        </w:tc>
        <w:tc>
          <w:tcPr>
            <w:tcW w:w="1344" w:type="dxa"/>
          </w:tcPr>
          <w:p w14:paraId="32173BDB" w14:textId="59DCD0BD" w:rsidR="00C65C6A" w:rsidRPr="00E81412" w:rsidRDefault="00C65C6A" w:rsidP="00E81412">
            <w:pPr>
              <w:spacing w:line="240" w:lineRule="auto"/>
              <w:jc w:val="center"/>
              <w:rPr>
                <w:rFonts w:ascii="Arial" w:hAnsi="Arial" w:cs="Arial"/>
                <w:sz w:val="22"/>
                <w:szCs w:val="22"/>
                <w:lang w:val="ms-MY"/>
              </w:rPr>
            </w:pPr>
            <w:r>
              <w:rPr>
                <w:rFonts w:ascii="Arial" w:hAnsi="Arial" w:cs="Arial"/>
                <w:sz w:val="22"/>
                <w:szCs w:val="22"/>
                <w:lang w:val="ms-MY"/>
              </w:rPr>
              <w:t>68</w:t>
            </w:r>
          </w:p>
        </w:tc>
        <w:tc>
          <w:tcPr>
            <w:tcW w:w="1145" w:type="dxa"/>
          </w:tcPr>
          <w:p w14:paraId="3AD6712A" w14:textId="4B1ED6D6" w:rsidR="00C65C6A" w:rsidRPr="00E81412" w:rsidRDefault="00C65C6A" w:rsidP="00C65C6A">
            <w:pPr>
              <w:spacing w:line="240" w:lineRule="auto"/>
              <w:jc w:val="center"/>
              <w:rPr>
                <w:rFonts w:ascii="Arial" w:hAnsi="Arial" w:cs="Arial"/>
                <w:sz w:val="22"/>
                <w:szCs w:val="22"/>
                <w:lang w:val="ms-MY"/>
              </w:rPr>
            </w:pPr>
            <w:r>
              <w:rPr>
                <w:rFonts w:ascii="Arial" w:hAnsi="Arial" w:cs="Arial"/>
                <w:sz w:val="22"/>
                <w:szCs w:val="22"/>
                <w:lang w:val="ms-MY"/>
              </w:rPr>
              <w:t>9</w:t>
            </w:r>
          </w:p>
        </w:tc>
        <w:tc>
          <w:tcPr>
            <w:tcW w:w="3890" w:type="dxa"/>
          </w:tcPr>
          <w:p w14:paraId="40601AB3" w14:textId="52C06B05" w:rsidR="00C65C6A" w:rsidRPr="00E81412" w:rsidRDefault="00C65C6A" w:rsidP="00E81412">
            <w:pPr>
              <w:spacing w:line="240" w:lineRule="auto"/>
              <w:rPr>
                <w:rFonts w:ascii="Arial" w:hAnsi="Arial" w:cs="Arial"/>
                <w:sz w:val="22"/>
                <w:szCs w:val="22"/>
                <w:lang w:val="ms-MY"/>
              </w:rPr>
            </w:pPr>
            <w:r w:rsidRPr="00E81412">
              <w:rPr>
                <w:rFonts w:ascii="Arial" w:hAnsi="Arial" w:cs="Arial"/>
                <w:sz w:val="22"/>
                <w:szCs w:val="22"/>
                <w:lang w:val="ms-MY"/>
              </w:rPr>
              <w:t>SPM</w:t>
            </w:r>
          </w:p>
        </w:tc>
      </w:tr>
      <w:tr w:rsidR="00C65C6A" w:rsidRPr="00E81412" w14:paraId="02A45910" w14:textId="77777777" w:rsidTr="00C65C6A">
        <w:tc>
          <w:tcPr>
            <w:tcW w:w="2972" w:type="dxa"/>
          </w:tcPr>
          <w:p w14:paraId="3DFA3C86" w14:textId="77777777" w:rsidR="00C65C6A" w:rsidRPr="00E81412" w:rsidRDefault="00C65C6A" w:rsidP="00E81412">
            <w:pPr>
              <w:spacing w:line="240" w:lineRule="auto"/>
              <w:rPr>
                <w:rFonts w:ascii="Arial" w:hAnsi="Arial" w:cs="Arial"/>
                <w:sz w:val="22"/>
                <w:szCs w:val="22"/>
                <w:lang w:val="ms-MY"/>
              </w:rPr>
            </w:pPr>
            <w:r w:rsidRPr="00E81412">
              <w:rPr>
                <w:rFonts w:ascii="Arial" w:hAnsi="Arial" w:cs="Arial"/>
                <w:sz w:val="22"/>
                <w:szCs w:val="22"/>
                <w:lang w:val="ms-MY"/>
              </w:rPr>
              <w:t>Penolong Pendaftar</w:t>
            </w:r>
          </w:p>
        </w:tc>
        <w:tc>
          <w:tcPr>
            <w:tcW w:w="1344" w:type="dxa"/>
          </w:tcPr>
          <w:p w14:paraId="43F0B067" w14:textId="77777777" w:rsidR="00C65C6A" w:rsidRPr="00E81412" w:rsidRDefault="00C65C6A" w:rsidP="00E81412">
            <w:pPr>
              <w:spacing w:line="240" w:lineRule="auto"/>
              <w:jc w:val="center"/>
              <w:rPr>
                <w:rFonts w:ascii="Arial" w:hAnsi="Arial" w:cs="Arial"/>
                <w:sz w:val="22"/>
                <w:szCs w:val="22"/>
                <w:lang w:val="ms-MY"/>
              </w:rPr>
            </w:pPr>
            <w:r w:rsidRPr="00E81412">
              <w:rPr>
                <w:rFonts w:ascii="Arial" w:hAnsi="Arial" w:cs="Arial"/>
                <w:sz w:val="22"/>
                <w:szCs w:val="22"/>
                <w:lang w:val="ms-MY"/>
              </w:rPr>
              <w:t>1</w:t>
            </w:r>
          </w:p>
        </w:tc>
        <w:tc>
          <w:tcPr>
            <w:tcW w:w="1145" w:type="dxa"/>
          </w:tcPr>
          <w:p w14:paraId="1923F3B7" w14:textId="77777777" w:rsidR="00C65C6A" w:rsidRPr="00E81412" w:rsidRDefault="00C65C6A" w:rsidP="00C65C6A">
            <w:pPr>
              <w:spacing w:line="240" w:lineRule="auto"/>
              <w:jc w:val="center"/>
              <w:rPr>
                <w:rFonts w:ascii="Arial" w:hAnsi="Arial" w:cs="Arial"/>
                <w:sz w:val="22"/>
                <w:szCs w:val="22"/>
                <w:lang w:val="ms-MY"/>
              </w:rPr>
            </w:pPr>
          </w:p>
        </w:tc>
        <w:tc>
          <w:tcPr>
            <w:tcW w:w="3890" w:type="dxa"/>
          </w:tcPr>
          <w:p w14:paraId="03AC4374" w14:textId="4FC023A3" w:rsidR="00C65C6A" w:rsidRPr="00E81412" w:rsidRDefault="00C65C6A" w:rsidP="00E81412">
            <w:pPr>
              <w:spacing w:line="240" w:lineRule="auto"/>
              <w:rPr>
                <w:rFonts w:ascii="Arial" w:hAnsi="Arial" w:cs="Arial"/>
                <w:sz w:val="22"/>
                <w:szCs w:val="22"/>
                <w:lang w:val="ms-MY"/>
              </w:rPr>
            </w:pPr>
            <w:r w:rsidRPr="00E81412">
              <w:rPr>
                <w:rFonts w:ascii="Arial" w:hAnsi="Arial" w:cs="Arial"/>
                <w:sz w:val="22"/>
                <w:szCs w:val="22"/>
                <w:lang w:val="ms-MY"/>
              </w:rPr>
              <w:t>Ijazah Sarjana Muda</w:t>
            </w:r>
          </w:p>
        </w:tc>
      </w:tr>
      <w:tr w:rsidR="00C65C6A" w:rsidRPr="00E81412" w14:paraId="647E529F" w14:textId="77777777" w:rsidTr="00C65C6A">
        <w:tc>
          <w:tcPr>
            <w:tcW w:w="2972" w:type="dxa"/>
          </w:tcPr>
          <w:p w14:paraId="75F97CD2" w14:textId="77777777" w:rsidR="00C65C6A" w:rsidRPr="00E81412" w:rsidRDefault="00C65C6A" w:rsidP="00E81412">
            <w:pPr>
              <w:spacing w:line="240" w:lineRule="auto"/>
              <w:rPr>
                <w:rFonts w:ascii="Arial" w:hAnsi="Arial" w:cs="Arial"/>
                <w:sz w:val="22"/>
                <w:szCs w:val="22"/>
                <w:lang w:val="ms-MY"/>
              </w:rPr>
            </w:pPr>
            <w:r w:rsidRPr="00E81412">
              <w:rPr>
                <w:rFonts w:ascii="Arial" w:hAnsi="Arial" w:cs="Arial"/>
                <w:sz w:val="22"/>
                <w:szCs w:val="22"/>
                <w:lang w:val="ms-MY"/>
              </w:rPr>
              <w:t>Penolong Jurutera</w:t>
            </w:r>
          </w:p>
        </w:tc>
        <w:tc>
          <w:tcPr>
            <w:tcW w:w="1344" w:type="dxa"/>
          </w:tcPr>
          <w:p w14:paraId="7F368577" w14:textId="77777777" w:rsidR="00C65C6A" w:rsidRPr="00E81412" w:rsidRDefault="00C65C6A" w:rsidP="00E81412">
            <w:pPr>
              <w:spacing w:line="240" w:lineRule="auto"/>
              <w:jc w:val="center"/>
              <w:rPr>
                <w:rFonts w:ascii="Arial" w:hAnsi="Arial" w:cs="Arial"/>
                <w:sz w:val="22"/>
                <w:szCs w:val="22"/>
                <w:lang w:val="ms-MY"/>
              </w:rPr>
            </w:pPr>
            <w:r w:rsidRPr="00E81412">
              <w:rPr>
                <w:rFonts w:ascii="Arial" w:hAnsi="Arial" w:cs="Arial"/>
                <w:sz w:val="22"/>
                <w:szCs w:val="22"/>
                <w:lang w:val="ms-MY"/>
              </w:rPr>
              <w:t>2</w:t>
            </w:r>
          </w:p>
        </w:tc>
        <w:tc>
          <w:tcPr>
            <w:tcW w:w="1145" w:type="dxa"/>
          </w:tcPr>
          <w:p w14:paraId="062446F5" w14:textId="77777777" w:rsidR="00C65C6A" w:rsidRPr="00E81412" w:rsidRDefault="00C65C6A" w:rsidP="00C65C6A">
            <w:pPr>
              <w:spacing w:line="240" w:lineRule="auto"/>
              <w:jc w:val="center"/>
              <w:rPr>
                <w:rFonts w:ascii="Arial" w:hAnsi="Arial" w:cs="Arial"/>
                <w:sz w:val="22"/>
                <w:szCs w:val="22"/>
                <w:lang w:val="ms-MY"/>
              </w:rPr>
            </w:pPr>
          </w:p>
        </w:tc>
        <w:tc>
          <w:tcPr>
            <w:tcW w:w="3890" w:type="dxa"/>
          </w:tcPr>
          <w:p w14:paraId="69AB1CD7" w14:textId="1349829C" w:rsidR="00C65C6A" w:rsidRPr="00E81412" w:rsidRDefault="00C65C6A" w:rsidP="00E81412">
            <w:pPr>
              <w:spacing w:line="240" w:lineRule="auto"/>
              <w:rPr>
                <w:rFonts w:ascii="Arial" w:hAnsi="Arial" w:cs="Arial"/>
                <w:sz w:val="22"/>
                <w:szCs w:val="22"/>
                <w:lang w:val="ms-MY"/>
              </w:rPr>
            </w:pPr>
            <w:r w:rsidRPr="00E81412">
              <w:rPr>
                <w:rFonts w:ascii="Arial" w:hAnsi="Arial" w:cs="Arial"/>
                <w:sz w:val="22"/>
                <w:szCs w:val="22"/>
                <w:lang w:val="ms-MY"/>
              </w:rPr>
              <w:t>Diploma</w:t>
            </w:r>
          </w:p>
        </w:tc>
      </w:tr>
      <w:tr w:rsidR="00C65C6A" w:rsidRPr="00E81412" w14:paraId="02F9711D" w14:textId="77777777" w:rsidTr="00C65C6A">
        <w:tc>
          <w:tcPr>
            <w:tcW w:w="2972" w:type="dxa"/>
          </w:tcPr>
          <w:p w14:paraId="5D349AE4" w14:textId="77777777" w:rsidR="00C65C6A" w:rsidRPr="00E81412" w:rsidRDefault="00C65C6A" w:rsidP="00E81412">
            <w:pPr>
              <w:spacing w:line="240" w:lineRule="auto"/>
              <w:rPr>
                <w:rFonts w:ascii="Arial" w:hAnsi="Arial" w:cs="Arial"/>
                <w:sz w:val="22"/>
                <w:szCs w:val="22"/>
                <w:lang w:val="ms-MY"/>
              </w:rPr>
            </w:pPr>
            <w:r w:rsidRPr="00E81412">
              <w:rPr>
                <w:rFonts w:ascii="Arial" w:hAnsi="Arial" w:cs="Arial"/>
                <w:sz w:val="22"/>
                <w:szCs w:val="22"/>
                <w:lang w:val="ms-MY"/>
              </w:rPr>
              <w:t>Setiausaha Pejabat</w:t>
            </w:r>
          </w:p>
        </w:tc>
        <w:tc>
          <w:tcPr>
            <w:tcW w:w="1344" w:type="dxa"/>
          </w:tcPr>
          <w:p w14:paraId="462703B4" w14:textId="77777777" w:rsidR="00C65C6A" w:rsidRPr="00E81412" w:rsidRDefault="00C65C6A" w:rsidP="00E81412">
            <w:pPr>
              <w:spacing w:line="240" w:lineRule="auto"/>
              <w:jc w:val="center"/>
              <w:rPr>
                <w:rFonts w:ascii="Arial" w:hAnsi="Arial" w:cs="Arial"/>
                <w:sz w:val="22"/>
                <w:szCs w:val="22"/>
                <w:lang w:val="ms-MY"/>
              </w:rPr>
            </w:pPr>
            <w:r w:rsidRPr="00E81412">
              <w:rPr>
                <w:rFonts w:ascii="Arial" w:hAnsi="Arial" w:cs="Arial"/>
                <w:sz w:val="22"/>
                <w:szCs w:val="22"/>
                <w:lang w:val="ms-MY"/>
              </w:rPr>
              <w:t>1</w:t>
            </w:r>
          </w:p>
        </w:tc>
        <w:tc>
          <w:tcPr>
            <w:tcW w:w="1145" w:type="dxa"/>
          </w:tcPr>
          <w:p w14:paraId="27FA4135" w14:textId="77777777" w:rsidR="00C65C6A" w:rsidRPr="00E81412" w:rsidRDefault="00C65C6A" w:rsidP="00C65C6A">
            <w:pPr>
              <w:spacing w:line="240" w:lineRule="auto"/>
              <w:jc w:val="center"/>
              <w:rPr>
                <w:rFonts w:ascii="Arial" w:hAnsi="Arial" w:cs="Arial"/>
                <w:sz w:val="22"/>
                <w:szCs w:val="22"/>
                <w:lang w:val="ms-MY"/>
              </w:rPr>
            </w:pPr>
          </w:p>
        </w:tc>
        <w:tc>
          <w:tcPr>
            <w:tcW w:w="3890" w:type="dxa"/>
          </w:tcPr>
          <w:p w14:paraId="61C5F94A" w14:textId="38C2E5E4" w:rsidR="00C65C6A" w:rsidRPr="00E81412" w:rsidRDefault="00C65C6A" w:rsidP="00E81412">
            <w:pPr>
              <w:spacing w:line="240" w:lineRule="auto"/>
              <w:rPr>
                <w:rFonts w:ascii="Arial" w:hAnsi="Arial" w:cs="Arial"/>
                <w:sz w:val="22"/>
                <w:szCs w:val="22"/>
                <w:lang w:val="ms-MY"/>
              </w:rPr>
            </w:pPr>
            <w:r w:rsidRPr="00E81412">
              <w:rPr>
                <w:rFonts w:ascii="Arial" w:hAnsi="Arial" w:cs="Arial"/>
                <w:sz w:val="22"/>
                <w:szCs w:val="22"/>
                <w:lang w:val="ms-MY"/>
              </w:rPr>
              <w:t>Diploma Sains Kesetiausahaan</w:t>
            </w:r>
          </w:p>
        </w:tc>
      </w:tr>
      <w:tr w:rsidR="00C65C6A" w:rsidRPr="00E81412" w14:paraId="4470221E" w14:textId="77777777" w:rsidTr="00C65C6A">
        <w:tc>
          <w:tcPr>
            <w:tcW w:w="2972" w:type="dxa"/>
          </w:tcPr>
          <w:p w14:paraId="36752839" w14:textId="77777777" w:rsidR="00C65C6A" w:rsidRPr="00E81412" w:rsidRDefault="00C65C6A" w:rsidP="00E81412">
            <w:pPr>
              <w:spacing w:line="240" w:lineRule="auto"/>
              <w:rPr>
                <w:rFonts w:ascii="Arial" w:hAnsi="Arial" w:cs="Arial"/>
                <w:sz w:val="22"/>
                <w:szCs w:val="22"/>
                <w:lang w:val="ms-MY"/>
              </w:rPr>
            </w:pPr>
            <w:r w:rsidRPr="00E81412">
              <w:rPr>
                <w:rFonts w:ascii="Arial" w:hAnsi="Arial" w:cs="Arial"/>
                <w:sz w:val="22"/>
                <w:szCs w:val="22"/>
                <w:lang w:val="ms-MY"/>
              </w:rPr>
              <w:t>Lain-lain Staf Pelaksana</w:t>
            </w:r>
          </w:p>
        </w:tc>
        <w:tc>
          <w:tcPr>
            <w:tcW w:w="1344" w:type="dxa"/>
          </w:tcPr>
          <w:p w14:paraId="4794DF83" w14:textId="77777777" w:rsidR="00C65C6A" w:rsidRPr="00E81412" w:rsidRDefault="00C65C6A" w:rsidP="00E81412">
            <w:pPr>
              <w:spacing w:line="240" w:lineRule="auto"/>
              <w:jc w:val="center"/>
              <w:rPr>
                <w:rFonts w:ascii="Arial" w:hAnsi="Arial" w:cs="Arial"/>
                <w:sz w:val="22"/>
                <w:szCs w:val="22"/>
                <w:lang w:val="ms-MY"/>
              </w:rPr>
            </w:pPr>
            <w:r w:rsidRPr="00E81412">
              <w:rPr>
                <w:rFonts w:ascii="Arial" w:hAnsi="Arial" w:cs="Arial"/>
                <w:sz w:val="22"/>
                <w:szCs w:val="22"/>
                <w:lang w:val="ms-MY"/>
              </w:rPr>
              <w:t>19</w:t>
            </w:r>
          </w:p>
        </w:tc>
        <w:tc>
          <w:tcPr>
            <w:tcW w:w="1145" w:type="dxa"/>
          </w:tcPr>
          <w:p w14:paraId="2AD8A24D" w14:textId="77777777" w:rsidR="00C65C6A" w:rsidRPr="00E81412" w:rsidRDefault="00C65C6A" w:rsidP="00C65C6A">
            <w:pPr>
              <w:spacing w:line="240" w:lineRule="auto"/>
              <w:jc w:val="center"/>
              <w:rPr>
                <w:rFonts w:ascii="Arial" w:hAnsi="Arial" w:cs="Arial"/>
                <w:sz w:val="22"/>
                <w:szCs w:val="22"/>
                <w:lang w:val="ms-MY"/>
              </w:rPr>
            </w:pPr>
          </w:p>
        </w:tc>
        <w:tc>
          <w:tcPr>
            <w:tcW w:w="3890" w:type="dxa"/>
          </w:tcPr>
          <w:p w14:paraId="354F760A" w14:textId="46A45EE0" w:rsidR="00C65C6A" w:rsidRPr="00E81412" w:rsidRDefault="00C65C6A" w:rsidP="00E81412">
            <w:pPr>
              <w:spacing w:line="240" w:lineRule="auto"/>
              <w:rPr>
                <w:rFonts w:ascii="Arial" w:hAnsi="Arial" w:cs="Arial"/>
                <w:sz w:val="22"/>
                <w:szCs w:val="22"/>
                <w:lang w:val="ms-MY"/>
              </w:rPr>
            </w:pPr>
            <w:r w:rsidRPr="00E81412">
              <w:rPr>
                <w:rFonts w:ascii="Arial" w:hAnsi="Arial" w:cs="Arial"/>
                <w:sz w:val="22"/>
                <w:szCs w:val="22"/>
                <w:lang w:val="ms-MY"/>
              </w:rPr>
              <w:t>SPM/SRP/PMR</w:t>
            </w:r>
          </w:p>
        </w:tc>
      </w:tr>
      <w:tr w:rsidR="00C65C6A" w:rsidRPr="00E81412" w14:paraId="48D38352" w14:textId="77777777" w:rsidTr="00C65C6A">
        <w:tc>
          <w:tcPr>
            <w:tcW w:w="2972" w:type="dxa"/>
          </w:tcPr>
          <w:p w14:paraId="1CD9B37D" w14:textId="77777777" w:rsidR="00C65C6A" w:rsidRPr="00E81412" w:rsidRDefault="00C65C6A" w:rsidP="00E81412">
            <w:pPr>
              <w:spacing w:line="240" w:lineRule="auto"/>
              <w:jc w:val="center"/>
              <w:rPr>
                <w:rFonts w:ascii="Arial" w:hAnsi="Arial" w:cs="Arial"/>
                <w:b/>
                <w:sz w:val="22"/>
                <w:szCs w:val="22"/>
                <w:lang w:val="ms-MY"/>
              </w:rPr>
            </w:pPr>
            <w:r w:rsidRPr="00E81412">
              <w:rPr>
                <w:rFonts w:ascii="Arial" w:hAnsi="Arial" w:cs="Arial"/>
                <w:b/>
                <w:sz w:val="22"/>
                <w:szCs w:val="22"/>
                <w:lang w:val="ms-MY"/>
              </w:rPr>
              <w:t>Jumlah</w:t>
            </w:r>
          </w:p>
        </w:tc>
        <w:tc>
          <w:tcPr>
            <w:tcW w:w="1344" w:type="dxa"/>
          </w:tcPr>
          <w:p w14:paraId="66C78D09" w14:textId="2FDB575F" w:rsidR="00C65C6A" w:rsidRPr="00E81412" w:rsidRDefault="00C65C6A" w:rsidP="00E81412">
            <w:pPr>
              <w:spacing w:line="240" w:lineRule="auto"/>
              <w:jc w:val="center"/>
              <w:rPr>
                <w:rFonts w:ascii="Arial" w:hAnsi="Arial" w:cs="Arial"/>
                <w:b/>
                <w:sz w:val="22"/>
                <w:szCs w:val="22"/>
                <w:lang w:val="ms-MY"/>
              </w:rPr>
            </w:pPr>
            <w:r>
              <w:rPr>
                <w:rFonts w:ascii="Arial" w:hAnsi="Arial" w:cs="Arial"/>
                <w:b/>
                <w:sz w:val="22"/>
                <w:szCs w:val="22"/>
                <w:lang w:val="ms-MY"/>
              </w:rPr>
              <w:t>152</w:t>
            </w:r>
          </w:p>
        </w:tc>
        <w:tc>
          <w:tcPr>
            <w:tcW w:w="1145" w:type="dxa"/>
          </w:tcPr>
          <w:p w14:paraId="7ED37B20" w14:textId="0C8AE1D3" w:rsidR="00C65C6A" w:rsidRPr="00E81412" w:rsidRDefault="00C65C6A" w:rsidP="00C65C6A">
            <w:pPr>
              <w:spacing w:line="240" w:lineRule="auto"/>
              <w:jc w:val="center"/>
              <w:rPr>
                <w:rFonts w:ascii="Arial" w:hAnsi="Arial" w:cs="Arial"/>
                <w:b/>
                <w:sz w:val="22"/>
                <w:szCs w:val="22"/>
                <w:lang w:val="ms-MY"/>
              </w:rPr>
            </w:pPr>
            <w:r>
              <w:rPr>
                <w:rFonts w:ascii="Arial" w:hAnsi="Arial" w:cs="Arial"/>
                <w:b/>
                <w:sz w:val="22"/>
                <w:szCs w:val="22"/>
                <w:lang w:val="ms-MY"/>
              </w:rPr>
              <w:t>13</w:t>
            </w:r>
          </w:p>
        </w:tc>
        <w:tc>
          <w:tcPr>
            <w:tcW w:w="3890" w:type="dxa"/>
          </w:tcPr>
          <w:p w14:paraId="107A8F2E" w14:textId="53D71F2A" w:rsidR="00C65C6A" w:rsidRPr="00E81412" w:rsidRDefault="00C65C6A" w:rsidP="00E81412">
            <w:pPr>
              <w:spacing w:line="240" w:lineRule="auto"/>
              <w:jc w:val="center"/>
              <w:rPr>
                <w:rFonts w:ascii="Arial" w:hAnsi="Arial" w:cs="Arial"/>
                <w:b/>
                <w:sz w:val="22"/>
                <w:szCs w:val="22"/>
                <w:lang w:val="ms-MY"/>
              </w:rPr>
            </w:pPr>
          </w:p>
        </w:tc>
      </w:tr>
    </w:tbl>
    <w:p w14:paraId="4BF660B9" w14:textId="77777777" w:rsidR="00C65C6A" w:rsidRDefault="00C65C6A" w:rsidP="00C65C6A">
      <w:pPr>
        <w:spacing w:line="240" w:lineRule="auto"/>
        <w:contextualSpacing/>
        <w:rPr>
          <w:rFonts w:ascii="Arial" w:hAnsi="Arial" w:cs="Arial"/>
          <w:sz w:val="22"/>
          <w:szCs w:val="22"/>
          <w:lang w:val="ms-MY"/>
        </w:rPr>
      </w:pPr>
    </w:p>
    <w:p w14:paraId="72FFA21C" w14:textId="77777777" w:rsidR="007E19A9" w:rsidRPr="00E81412" w:rsidRDefault="007E19A9" w:rsidP="007E19A9">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5AAB26E2" w14:textId="47DF3529" w:rsidR="007E19A9" w:rsidRDefault="007E19A9" w:rsidP="00E81412">
      <w:pPr>
        <w:spacing w:line="240" w:lineRule="auto"/>
        <w:ind w:left="1276"/>
        <w:contextualSpacing/>
        <w:rPr>
          <w:rFonts w:ascii="Arial" w:hAnsi="Arial" w:cs="Arial"/>
          <w:sz w:val="22"/>
          <w:szCs w:val="22"/>
          <w:lang w:val="ms-MY"/>
        </w:rPr>
      </w:pPr>
    </w:p>
    <w:p w14:paraId="59072FC6" w14:textId="77777777" w:rsidR="00C65C6A" w:rsidRPr="00E81412" w:rsidRDefault="00C65C6A" w:rsidP="00E81412">
      <w:pPr>
        <w:spacing w:line="240" w:lineRule="auto"/>
        <w:ind w:left="1276"/>
        <w:contextualSpacing/>
        <w:rPr>
          <w:rFonts w:ascii="Arial" w:hAnsi="Arial" w:cs="Arial"/>
          <w:sz w:val="22"/>
          <w:szCs w:val="22"/>
          <w:lang w:val="ms-MY"/>
        </w:rPr>
      </w:pPr>
    </w:p>
    <w:p w14:paraId="3F9DD70B" w14:textId="77777777" w:rsidR="00E81412" w:rsidRPr="00E81412" w:rsidRDefault="00E81412" w:rsidP="00664082">
      <w:pPr>
        <w:numPr>
          <w:ilvl w:val="0"/>
          <w:numId w:val="50"/>
        </w:numPr>
        <w:spacing w:line="240" w:lineRule="auto"/>
        <w:ind w:left="1418" w:hanging="284"/>
        <w:rPr>
          <w:rFonts w:ascii="Arial" w:hAnsi="Arial" w:cs="Arial"/>
          <w:sz w:val="22"/>
          <w:szCs w:val="22"/>
          <w:lang w:val="ms-MY"/>
        </w:rPr>
      </w:pPr>
      <w:r w:rsidRPr="00E81412">
        <w:rPr>
          <w:rFonts w:ascii="Arial" w:hAnsi="Arial" w:cs="Arial"/>
          <w:sz w:val="22"/>
          <w:szCs w:val="22"/>
          <w:lang w:val="ms-MY"/>
        </w:rPr>
        <w:t>Describe resource sharing and access mechanisms that are available to extend the library’s capabilities. Comment on the extent of use of these facilities by academic staff and students. Comment on the adequacy of the library to support the programme.</w:t>
      </w:r>
    </w:p>
    <w:p w14:paraId="254F8E40" w14:textId="77777777" w:rsidR="00E81412" w:rsidRPr="00E81412" w:rsidRDefault="00E81412" w:rsidP="00E81412">
      <w:pPr>
        <w:spacing w:line="240" w:lineRule="auto"/>
        <w:ind w:left="1418"/>
        <w:rPr>
          <w:rFonts w:ascii="Arial" w:hAnsi="Arial" w:cs="Arial"/>
          <w:sz w:val="22"/>
          <w:szCs w:val="22"/>
          <w:lang w:val="ms-MY"/>
        </w:rPr>
      </w:pPr>
    </w:p>
    <w:p w14:paraId="7810EB23" w14:textId="28E2B10D" w:rsidR="00E81412" w:rsidRPr="00E81412" w:rsidRDefault="00E81412" w:rsidP="00E81412">
      <w:pPr>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9B6ED1">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3C199F44"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Perpustakaan berperanan menyediakan sumber, perkhidmatan dan kemudahan maklumat untuk menyokong aktiviti pengajaran, pembelajaran, penyelidikan dan perundingan di Universiti.  Sumber maklumat yang disediakan adalah dalam format bahan bercetak, bahan media dan bahan elektronik meliputi pelbagai bidang. </w:t>
      </w:r>
    </w:p>
    <w:p w14:paraId="3DFFCFCA" w14:textId="77777777" w:rsidR="00E81412" w:rsidRPr="00E81412" w:rsidRDefault="00E81412" w:rsidP="00E81412">
      <w:pPr>
        <w:spacing w:line="240" w:lineRule="auto"/>
        <w:ind w:left="1418"/>
        <w:contextualSpacing/>
        <w:rPr>
          <w:rFonts w:ascii="Arial" w:hAnsi="Arial" w:cs="Arial"/>
          <w:sz w:val="22"/>
          <w:szCs w:val="22"/>
          <w:lang w:val="ms-MY"/>
        </w:rPr>
      </w:pPr>
    </w:p>
    <w:p w14:paraId="19D35B4A"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Perpustakaan dilengkapi dengan 200 komputer yang boleh mengakses internet untuk mendapatkan maklumat di seluruh dunia. Komputer ini ditempatkan di Bilik Rujukan Elektronik dan Anjung Siswazah dan tempoh penggunaannya adalah 9 jam sehari untuk setiap pengguna. </w:t>
      </w:r>
    </w:p>
    <w:p w14:paraId="5C61F6BB" w14:textId="77777777" w:rsidR="00E81412" w:rsidRPr="00E81412" w:rsidRDefault="00E81412" w:rsidP="00E81412">
      <w:pPr>
        <w:spacing w:line="240" w:lineRule="auto"/>
        <w:ind w:left="1418"/>
        <w:contextualSpacing/>
        <w:rPr>
          <w:rFonts w:ascii="Arial" w:hAnsi="Arial" w:cs="Arial"/>
          <w:sz w:val="22"/>
          <w:szCs w:val="22"/>
          <w:lang w:val="ms-MY"/>
        </w:rPr>
      </w:pPr>
    </w:p>
    <w:p w14:paraId="35433D66"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Bagi menampung peningkatan jumlah pengguna dan memenuhi keperluan maklumat fakulti, Perpustakaan kini mempunyai empat (4) buah cawangan iaitu Perpustakaan Perubatan dan Sains Kesihatan, Perpustakaan Perubatan Veterinar, Perpustakaan Kejuruteraan &amp; Seni bina dan Perpustakaan Kampus Bintulu (Sarawak). Selain itu, Perpustakaan juga menyediakan ruang khusus untuk pelajar pasca siswazah yang dikenali sebagai Anjung Siswazah yang dilengkapi dengan pelbagai kemudahan untuk pembelajaran dan penyelidikan. </w:t>
      </w:r>
    </w:p>
    <w:p w14:paraId="6F97473F" w14:textId="77777777" w:rsidR="00E81412" w:rsidRPr="00E81412" w:rsidRDefault="00E81412" w:rsidP="00E81412">
      <w:pPr>
        <w:spacing w:line="240" w:lineRule="auto"/>
        <w:ind w:left="1418"/>
        <w:contextualSpacing/>
        <w:rPr>
          <w:rFonts w:ascii="Arial" w:hAnsi="Arial" w:cs="Arial"/>
          <w:sz w:val="22"/>
          <w:szCs w:val="22"/>
          <w:lang w:val="ms-MY"/>
        </w:rPr>
      </w:pPr>
    </w:p>
    <w:p w14:paraId="199529E2"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Operasi perpustakaan disokong oleh Sistem Koha, iaitu Sistem Perpustakaan Bersepadu yang menggabungkan semua fungsi perpustakaan seperti perolehan, pengkatalogan, sirkulasi dan katalog perpustakaan (OPAC). Sistem perpustakaan berkomputer yang telah dilaksanakan sejak 30 tahun yang lalu telah meningkatkan keupayaan perpustakaan dalam menyediakan perkhidmatan yang cepat, mudah dan cekap kepada pengguna. OPAC yang berasaskan web membolehkan katalog perpustakaan dapat diakses dari luar kampus dan pengguna dapat melakukan transaksi pembaharuan dan tempahan bahan secara dalam talian tanpa perlu datang ke perpustakaan. Mesin pinjaman layan diri dan kotak pemulangan buku yang disepadukan dengan sistem perpustakaan telah menambah baik perkhidmatan sirkulasi untuk menjadi lebih cepat dan cekap. Peminjaman dan pembaharuan buku boleh dilakukan secara layan diri tanpa perlu beratur di kaunter dan pemulangan buku juga boleh dilakukan pada waktu perpustakaan ditutup. </w:t>
      </w:r>
    </w:p>
    <w:p w14:paraId="0A748F75" w14:textId="77777777" w:rsidR="00E81412" w:rsidRPr="00E81412" w:rsidRDefault="00E81412" w:rsidP="00E81412">
      <w:pPr>
        <w:spacing w:line="240" w:lineRule="auto"/>
        <w:ind w:left="1418"/>
        <w:contextualSpacing/>
        <w:rPr>
          <w:rFonts w:ascii="Arial" w:hAnsi="Arial" w:cs="Arial"/>
          <w:sz w:val="22"/>
          <w:szCs w:val="22"/>
          <w:lang w:val="ms-MY"/>
        </w:rPr>
      </w:pPr>
    </w:p>
    <w:p w14:paraId="34B03281"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Seluruh kampus, termasuk bangunan perpustakaan dilengkapi dengan kemudahan Wi-Fi yang membolehkan pengguna berdaftar menggunakan komputer riba sendiri pada bila-bila masa ketika berada dalam perpustakaan. Selain daripada itu, EzProxy digunakan sebagai platform pengesahan keahlian sebelum pengguna berdaftar dapat mengakses pangkalan data dalam talian dari dalam dan luar kampus.</w:t>
      </w:r>
    </w:p>
    <w:p w14:paraId="668E3EC6" w14:textId="77777777" w:rsidR="00E81412" w:rsidRPr="00E81412" w:rsidRDefault="00E81412" w:rsidP="00E81412">
      <w:pPr>
        <w:spacing w:line="240" w:lineRule="auto"/>
        <w:ind w:left="1418"/>
        <w:contextualSpacing/>
        <w:rPr>
          <w:rFonts w:ascii="Arial" w:hAnsi="Arial" w:cs="Arial"/>
          <w:sz w:val="22"/>
          <w:szCs w:val="22"/>
          <w:lang w:val="ms-MY"/>
        </w:rPr>
      </w:pPr>
    </w:p>
    <w:p w14:paraId="7A0B2FCE"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Seiring dengan usaha untuk membangunkan dan mengukuhkan koleksi, perpustakaan juga melaksanakan Program Pendidikan Pengguna untuk membantu pengguna menggunakan segala sumber maklumat, perkhidmatan dan kemudahan yang disediakan oleh perpustakaan dengan lebih efisien dan berkesan. Program ini terdiri daripada kursus pengenalan perpustakaan yang disediakan kepada pelajar baharu yang mendaftar di Universiti, kelas permohonan dan kelas berjadual.  Modul kelas ini meliputi topik seperti strategi pencarian maklumat, katalog perpustakan dan pangkalan data/jurnal  elektronik. </w:t>
      </w:r>
    </w:p>
    <w:p w14:paraId="1A35F809" w14:textId="77777777" w:rsidR="00E81412" w:rsidRPr="00E81412" w:rsidRDefault="00E81412" w:rsidP="00E81412">
      <w:pPr>
        <w:spacing w:line="240" w:lineRule="auto"/>
        <w:ind w:left="1418"/>
        <w:contextualSpacing/>
        <w:rPr>
          <w:rFonts w:ascii="Arial" w:hAnsi="Arial" w:cs="Arial"/>
          <w:sz w:val="22"/>
          <w:szCs w:val="22"/>
          <w:lang w:val="ms-MY"/>
        </w:rPr>
      </w:pPr>
    </w:p>
    <w:p w14:paraId="23793109"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Perpustakaan turut menyediakan perkhidmatan yang ditawarkan oleh Pustakawan Penghubung Fakulti yang akan membantu pelajar dan staf di setiap fakulti, sekolah dan institut dalam semua aspek penggunaan perpustakaan termasuk memberi maklum balas terhadap cadangan yang dikemukakan ke atas perkhidmatan perpustakaan.</w:t>
      </w:r>
    </w:p>
    <w:p w14:paraId="7B5AEFD9" w14:textId="53FB0F98" w:rsidR="00E81412" w:rsidRDefault="00E81412" w:rsidP="00E81412">
      <w:pPr>
        <w:spacing w:line="240" w:lineRule="auto"/>
        <w:ind w:left="1418"/>
        <w:contextualSpacing/>
        <w:rPr>
          <w:rFonts w:ascii="Arial" w:hAnsi="Arial" w:cs="Arial"/>
          <w:sz w:val="22"/>
          <w:szCs w:val="22"/>
          <w:lang w:val="ms-MY"/>
        </w:rPr>
      </w:pPr>
    </w:p>
    <w:p w14:paraId="61922B22" w14:textId="729B2065" w:rsidR="007E19A9" w:rsidRPr="00E81412" w:rsidRDefault="007E19A9" w:rsidP="001115FD">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6AB03FE8" w14:textId="03C09C85" w:rsidR="00E81412" w:rsidRDefault="00E81412" w:rsidP="00E81412">
      <w:pPr>
        <w:spacing w:line="240" w:lineRule="auto"/>
        <w:ind w:left="1418"/>
        <w:contextualSpacing/>
        <w:rPr>
          <w:rFonts w:ascii="Arial" w:hAnsi="Arial" w:cs="Arial"/>
          <w:sz w:val="22"/>
          <w:szCs w:val="22"/>
          <w:lang w:val="ms-MY"/>
        </w:rPr>
      </w:pPr>
    </w:p>
    <w:p w14:paraId="0F4148C6" w14:textId="77777777" w:rsidR="00C65C6A" w:rsidRPr="00E81412" w:rsidRDefault="00C65C6A" w:rsidP="00E81412">
      <w:pPr>
        <w:spacing w:line="240" w:lineRule="auto"/>
        <w:ind w:left="1418"/>
        <w:contextualSpacing/>
        <w:rPr>
          <w:rFonts w:ascii="Arial" w:hAnsi="Arial" w:cs="Arial"/>
          <w:sz w:val="22"/>
          <w:szCs w:val="22"/>
          <w:lang w:val="ms-MY"/>
        </w:rPr>
      </w:pPr>
    </w:p>
    <w:p w14:paraId="06908CAA" w14:textId="77777777" w:rsidR="00E81412" w:rsidRPr="00E81412" w:rsidRDefault="00E81412" w:rsidP="00664082">
      <w:pPr>
        <w:numPr>
          <w:ilvl w:val="0"/>
          <w:numId w:val="50"/>
        </w:numPr>
        <w:spacing w:line="240" w:lineRule="auto"/>
        <w:ind w:left="1418" w:hanging="425"/>
        <w:rPr>
          <w:rFonts w:ascii="Arial" w:hAnsi="Arial" w:cs="Arial"/>
          <w:sz w:val="22"/>
          <w:szCs w:val="22"/>
          <w:lang w:val="ms-MY"/>
        </w:rPr>
      </w:pPr>
      <w:r w:rsidRPr="00E81412">
        <w:rPr>
          <w:rFonts w:ascii="Arial" w:hAnsi="Arial" w:cs="Arial"/>
          <w:sz w:val="22"/>
          <w:szCs w:val="22"/>
          <w:lang w:val="ms-MY"/>
        </w:rPr>
        <w:t>State the number of reference materials related to the programme in Table 7.</w:t>
      </w:r>
    </w:p>
    <w:p w14:paraId="72710004" w14:textId="77777777" w:rsidR="00E81412" w:rsidRPr="00E81412" w:rsidRDefault="00E81412" w:rsidP="00E81412">
      <w:pPr>
        <w:spacing w:line="240" w:lineRule="auto"/>
        <w:ind w:left="1418"/>
        <w:rPr>
          <w:rFonts w:ascii="Arial" w:hAnsi="Arial" w:cs="Arial"/>
          <w:sz w:val="22"/>
          <w:szCs w:val="22"/>
          <w:lang w:val="ms-MY"/>
        </w:rPr>
      </w:pPr>
    </w:p>
    <w:p w14:paraId="741A845F" w14:textId="1BAF01E3" w:rsidR="00E81412" w:rsidRPr="00E81412" w:rsidRDefault="00E81412" w:rsidP="00E81412">
      <w:pPr>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9B6ED1">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38553882"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Koleksi perpustakaan yang disediakan oleh Perpustakaan Sultan Abdul Samad UPM adalah sebanyak 708,847 naskhah.  Selain daripada bahan bercetak dan bahan media, perpustakaan juga melanggan sumber maklumat elektronik seperti pangkalan data dalam talian, e-jurnal dan e-buku yang boleh dicapai dari dalam dan luar kampus seperti dalam Jadual... . Statistik terperinci koleksi perpustakaan mengikut bidang perkara adalah seperti dalam Jadual .. </w:t>
      </w:r>
    </w:p>
    <w:p w14:paraId="3865A0C7" w14:textId="77777777" w:rsidR="00E81412" w:rsidRPr="00E81412" w:rsidRDefault="00E81412" w:rsidP="00E81412">
      <w:pPr>
        <w:spacing w:line="240" w:lineRule="auto"/>
        <w:ind w:left="1418"/>
        <w:contextualSpacing/>
        <w:rPr>
          <w:rFonts w:ascii="Arial" w:hAnsi="Arial" w:cs="Arial"/>
          <w:sz w:val="22"/>
          <w:szCs w:val="22"/>
          <w:lang w:val="ms-MY"/>
        </w:rPr>
      </w:pPr>
    </w:p>
    <w:p w14:paraId="2DD5CC0F" w14:textId="77777777" w:rsidR="00E81412" w:rsidRPr="00E81412" w:rsidRDefault="00E81412" w:rsidP="00E81412">
      <w:pPr>
        <w:spacing w:line="240" w:lineRule="auto"/>
        <w:ind w:left="528" w:firstLine="192"/>
        <w:rPr>
          <w:rFonts w:ascii="Arial" w:hAnsi="Arial" w:cs="Arial"/>
          <w:b/>
          <w:sz w:val="22"/>
          <w:szCs w:val="22"/>
          <w:lang w:val="ms-MY"/>
        </w:rPr>
      </w:pPr>
      <w:r w:rsidRPr="00E81412">
        <w:rPr>
          <w:rFonts w:ascii="Arial" w:hAnsi="Arial" w:cs="Arial"/>
          <w:b/>
          <w:sz w:val="22"/>
          <w:szCs w:val="22"/>
          <w:lang w:val="ms-MY"/>
        </w:rPr>
        <w:t>Jadual ..: Koleksi Rujukan di PSAS</w:t>
      </w:r>
    </w:p>
    <w:tbl>
      <w:tblPr>
        <w:tblpPr w:leftFromText="180" w:rightFromText="180" w:bottomFromText="160" w:vertAnchor="text" w:horzAnchor="margin" w:tblpXSpec="center" w:tblpY="249"/>
        <w:tblW w:w="9567" w:type="dxa"/>
        <w:tblLook w:val="04A0" w:firstRow="1" w:lastRow="0" w:firstColumn="1" w:lastColumn="0" w:noHBand="0" w:noVBand="1"/>
      </w:tblPr>
      <w:tblGrid>
        <w:gridCol w:w="1341"/>
        <w:gridCol w:w="1183"/>
        <w:gridCol w:w="928"/>
        <w:gridCol w:w="990"/>
        <w:gridCol w:w="940"/>
        <w:gridCol w:w="990"/>
        <w:gridCol w:w="15"/>
        <w:gridCol w:w="913"/>
        <w:gridCol w:w="15"/>
        <w:gridCol w:w="13"/>
        <w:gridCol w:w="1229"/>
        <w:gridCol w:w="990"/>
        <w:gridCol w:w="20"/>
      </w:tblGrid>
      <w:tr w:rsidR="00E81412" w:rsidRPr="00E81412" w14:paraId="4FA0CD16" w14:textId="77777777" w:rsidTr="00E81412">
        <w:trPr>
          <w:trHeight w:val="1193"/>
        </w:trPr>
        <w:tc>
          <w:tcPr>
            <w:tcW w:w="444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E022626" w14:textId="77777777" w:rsidR="00E81412" w:rsidRPr="00E81412" w:rsidRDefault="00E81412" w:rsidP="00E81412">
            <w:pPr>
              <w:spacing w:line="240" w:lineRule="auto"/>
              <w:jc w:val="center"/>
              <w:rPr>
                <w:rFonts w:ascii="Arial" w:hAnsi="Arial" w:cs="Arial"/>
                <w:b/>
                <w:sz w:val="16"/>
                <w:szCs w:val="16"/>
                <w:lang w:val="ms-MY" w:eastAsia="en-MY"/>
              </w:rPr>
            </w:pPr>
            <w:r w:rsidRPr="00E81412">
              <w:rPr>
                <w:rFonts w:ascii="Arial" w:hAnsi="Arial" w:cs="Arial"/>
                <w:b/>
                <w:sz w:val="16"/>
                <w:szCs w:val="16"/>
                <w:lang w:val="ms-MY" w:eastAsia="en-MY"/>
              </w:rPr>
              <w:t>Resources supporting the programme (e.g., books, online resources, etc)</w:t>
            </w:r>
          </w:p>
        </w:tc>
        <w:tc>
          <w:tcPr>
            <w:tcW w:w="2886" w:type="dxa"/>
            <w:gridSpan w:val="6"/>
            <w:tcBorders>
              <w:top w:val="single" w:sz="4" w:space="0" w:color="auto"/>
              <w:left w:val="nil"/>
              <w:bottom w:val="single" w:sz="4" w:space="0" w:color="auto"/>
              <w:right w:val="single" w:sz="4" w:space="0" w:color="auto"/>
            </w:tcBorders>
            <w:shd w:val="clear" w:color="auto" w:fill="BFBFBF"/>
            <w:vAlign w:val="center"/>
            <w:hideMark/>
          </w:tcPr>
          <w:p w14:paraId="337E83AE" w14:textId="77777777" w:rsidR="00E81412" w:rsidRPr="00E81412" w:rsidRDefault="00E81412" w:rsidP="00E81412">
            <w:pPr>
              <w:spacing w:line="240" w:lineRule="auto"/>
              <w:jc w:val="center"/>
              <w:rPr>
                <w:rFonts w:ascii="Arial" w:hAnsi="Arial" w:cs="Arial"/>
                <w:b/>
                <w:sz w:val="16"/>
                <w:szCs w:val="16"/>
                <w:lang w:val="ms-MY" w:eastAsia="en-MY"/>
              </w:rPr>
            </w:pPr>
            <w:r w:rsidRPr="00E81412">
              <w:rPr>
                <w:rFonts w:ascii="Arial" w:hAnsi="Arial" w:cs="Arial"/>
                <w:b/>
                <w:sz w:val="16"/>
                <w:szCs w:val="16"/>
                <w:lang w:val="ms-MY" w:eastAsia="en-MY"/>
              </w:rPr>
              <w:t>Journals</w:t>
            </w:r>
          </w:p>
        </w:tc>
        <w:tc>
          <w:tcPr>
            <w:tcW w:w="2239" w:type="dxa"/>
            <w:gridSpan w:val="3"/>
            <w:tcBorders>
              <w:top w:val="single" w:sz="4" w:space="0" w:color="auto"/>
              <w:left w:val="nil"/>
              <w:bottom w:val="single" w:sz="4" w:space="0" w:color="auto"/>
              <w:right w:val="single" w:sz="4" w:space="0" w:color="auto"/>
            </w:tcBorders>
            <w:shd w:val="clear" w:color="auto" w:fill="BFBFBF"/>
            <w:vAlign w:val="bottom"/>
            <w:hideMark/>
          </w:tcPr>
          <w:p w14:paraId="178E7810" w14:textId="77777777" w:rsidR="00E81412" w:rsidRPr="00E81412" w:rsidRDefault="00E81412" w:rsidP="00E81412">
            <w:pPr>
              <w:widowControl/>
              <w:adjustRightInd/>
              <w:spacing w:line="240" w:lineRule="auto"/>
              <w:jc w:val="center"/>
              <w:textAlignment w:val="auto"/>
              <w:rPr>
                <w:rFonts w:ascii="Arial" w:eastAsia="Calibri" w:hAnsi="Arial" w:cs="Arial"/>
                <w:b/>
                <w:sz w:val="16"/>
                <w:szCs w:val="16"/>
                <w:lang w:val="ms-MY" w:eastAsia="en-MY"/>
              </w:rPr>
            </w:pPr>
            <w:r w:rsidRPr="00E81412">
              <w:rPr>
                <w:rFonts w:ascii="Arial" w:eastAsia="Calibri" w:hAnsi="Arial" w:cs="Arial"/>
                <w:b/>
                <w:sz w:val="16"/>
                <w:szCs w:val="16"/>
                <w:lang w:val="ms-MY" w:eastAsia="en-MY"/>
              </w:rPr>
              <w:t>State other facilities such as CD ROM, Video and electronic reference material</w:t>
            </w:r>
          </w:p>
        </w:tc>
      </w:tr>
      <w:tr w:rsidR="00E81412" w:rsidRPr="00E81412" w14:paraId="7514F1C6" w14:textId="77777777" w:rsidTr="00E81412">
        <w:trPr>
          <w:trHeight w:val="341"/>
        </w:trPr>
        <w:tc>
          <w:tcPr>
            <w:tcW w:w="2524" w:type="dxa"/>
            <w:gridSpan w:val="2"/>
            <w:tcBorders>
              <w:top w:val="single" w:sz="4" w:space="0" w:color="auto"/>
              <w:left w:val="single" w:sz="4" w:space="0" w:color="auto"/>
              <w:bottom w:val="single" w:sz="4" w:space="0" w:color="auto"/>
              <w:right w:val="single" w:sz="4" w:space="0" w:color="auto"/>
            </w:tcBorders>
            <w:noWrap/>
            <w:vAlign w:val="bottom"/>
            <w:hideMark/>
          </w:tcPr>
          <w:p w14:paraId="66E8A593"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BUKU BERCETAK</w:t>
            </w:r>
          </w:p>
        </w:tc>
        <w:tc>
          <w:tcPr>
            <w:tcW w:w="1918" w:type="dxa"/>
            <w:gridSpan w:val="2"/>
            <w:tcBorders>
              <w:top w:val="single" w:sz="4" w:space="0" w:color="auto"/>
              <w:left w:val="nil"/>
              <w:bottom w:val="single" w:sz="4" w:space="0" w:color="auto"/>
              <w:right w:val="single" w:sz="4" w:space="0" w:color="auto"/>
            </w:tcBorders>
            <w:vAlign w:val="bottom"/>
            <w:hideMark/>
          </w:tcPr>
          <w:p w14:paraId="0624D76A"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E-BUKU</w:t>
            </w:r>
          </w:p>
        </w:tc>
        <w:tc>
          <w:tcPr>
            <w:tcW w:w="1945" w:type="dxa"/>
            <w:gridSpan w:val="3"/>
            <w:tcBorders>
              <w:top w:val="single" w:sz="4" w:space="0" w:color="auto"/>
              <w:left w:val="nil"/>
              <w:bottom w:val="single" w:sz="4" w:space="0" w:color="auto"/>
              <w:right w:val="single" w:sz="4" w:space="0" w:color="auto"/>
            </w:tcBorders>
            <w:vAlign w:val="center"/>
            <w:hideMark/>
          </w:tcPr>
          <w:p w14:paraId="4E68BD45"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JURNAL BERCETAK</w:t>
            </w:r>
          </w:p>
        </w:tc>
        <w:tc>
          <w:tcPr>
            <w:tcW w:w="928" w:type="dxa"/>
            <w:gridSpan w:val="2"/>
            <w:tcBorders>
              <w:top w:val="single" w:sz="4" w:space="0" w:color="auto"/>
              <w:left w:val="nil"/>
              <w:bottom w:val="single" w:sz="4" w:space="0" w:color="auto"/>
              <w:right w:val="single" w:sz="4" w:space="0" w:color="auto"/>
            </w:tcBorders>
            <w:vAlign w:val="center"/>
            <w:hideMark/>
          </w:tcPr>
          <w:p w14:paraId="2331F003"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E-JURNAL</w:t>
            </w:r>
          </w:p>
        </w:tc>
        <w:tc>
          <w:tcPr>
            <w:tcW w:w="2247" w:type="dxa"/>
            <w:gridSpan w:val="4"/>
            <w:tcBorders>
              <w:top w:val="nil"/>
              <w:left w:val="nil"/>
              <w:bottom w:val="single" w:sz="4" w:space="0" w:color="auto"/>
              <w:right w:val="single" w:sz="4" w:space="0" w:color="auto"/>
            </w:tcBorders>
            <w:vAlign w:val="bottom"/>
            <w:hideMark/>
          </w:tcPr>
          <w:p w14:paraId="4DD164CD" w14:textId="77777777" w:rsidR="00E81412" w:rsidRPr="00E81412" w:rsidRDefault="00E81412" w:rsidP="00E81412">
            <w:pPr>
              <w:widowControl/>
              <w:adjustRightInd/>
              <w:spacing w:line="240" w:lineRule="auto"/>
              <w:jc w:val="center"/>
              <w:textAlignment w:val="auto"/>
              <w:rPr>
                <w:rFonts w:ascii="Arial" w:eastAsia="Calibri" w:hAnsi="Arial" w:cs="Arial"/>
                <w:sz w:val="16"/>
                <w:szCs w:val="16"/>
                <w:lang w:val="ms-MY" w:eastAsia="en-MY"/>
              </w:rPr>
            </w:pPr>
            <w:r w:rsidRPr="00E81412">
              <w:rPr>
                <w:rFonts w:ascii="Arial" w:eastAsia="Calibri" w:hAnsi="Arial" w:cs="Arial"/>
                <w:sz w:val="16"/>
                <w:szCs w:val="16"/>
                <w:lang w:val="ms-MY" w:eastAsia="en-MY"/>
              </w:rPr>
              <w:t>BAHAN MEDIA</w:t>
            </w:r>
          </w:p>
        </w:tc>
      </w:tr>
      <w:tr w:rsidR="00E81412" w:rsidRPr="00E81412" w14:paraId="68251597" w14:textId="77777777" w:rsidTr="00E81412">
        <w:trPr>
          <w:gridAfter w:val="1"/>
          <w:wAfter w:w="20" w:type="dxa"/>
          <w:trHeight w:val="426"/>
        </w:trPr>
        <w:tc>
          <w:tcPr>
            <w:tcW w:w="1341" w:type="dxa"/>
            <w:tcBorders>
              <w:top w:val="nil"/>
              <w:left w:val="single" w:sz="4" w:space="0" w:color="auto"/>
              <w:bottom w:val="single" w:sz="4" w:space="0" w:color="auto"/>
              <w:right w:val="single" w:sz="4" w:space="0" w:color="auto"/>
            </w:tcBorders>
            <w:shd w:val="clear" w:color="auto" w:fill="D9D9D9"/>
            <w:vAlign w:val="center"/>
            <w:hideMark/>
          </w:tcPr>
          <w:p w14:paraId="3F8C28F3"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JUMLAH JUDUL</w:t>
            </w:r>
          </w:p>
        </w:tc>
        <w:tc>
          <w:tcPr>
            <w:tcW w:w="1183" w:type="dxa"/>
            <w:tcBorders>
              <w:top w:val="nil"/>
              <w:left w:val="nil"/>
              <w:bottom w:val="single" w:sz="4" w:space="0" w:color="auto"/>
              <w:right w:val="single" w:sz="4" w:space="0" w:color="auto"/>
            </w:tcBorders>
            <w:shd w:val="clear" w:color="auto" w:fill="D9D9D9"/>
            <w:vAlign w:val="center"/>
            <w:hideMark/>
          </w:tcPr>
          <w:p w14:paraId="7F0BBB07"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JUMLAH NASKHAH</w:t>
            </w:r>
          </w:p>
        </w:tc>
        <w:tc>
          <w:tcPr>
            <w:tcW w:w="928" w:type="dxa"/>
            <w:tcBorders>
              <w:top w:val="nil"/>
              <w:left w:val="nil"/>
              <w:bottom w:val="single" w:sz="4" w:space="0" w:color="auto"/>
              <w:right w:val="single" w:sz="4" w:space="0" w:color="auto"/>
            </w:tcBorders>
            <w:shd w:val="clear" w:color="auto" w:fill="D9D9D9"/>
            <w:vAlign w:val="center"/>
            <w:hideMark/>
          </w:tcPr>
          <w:p w14:paraId="00130A10"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JUMLAH JUDUL</w:t>
            </w:r>
          </w:p>
        </w:tc>
        <w:tc>
          <w:tcPr>
            <w:tcW w:w="990" w:type="dxa"/>
            <w:tcBorders>
              <w:top w:val="nil"/>
              <w:left w:val="nil"/>
              <w:bottom w:val="single" w:sz="4" w:space="0" w:color="auto"/>
              <w:right w:val="single" w:sz="4" w:space="0" w:color="auto"/>
            </w:tcBorders>
            <w:shd w:val="clear" w:color="auto" w:fill="D9D9D9"/>
            <w:vAlign w:val="center"/>
            <w:hideMark/>
          </w:tcPr>
          <w:p w14:paraId="7575A781"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JUMLAH NASKHAH</w:t>
            </w:r>
          </w:p>
        </w:tc>
        <w:tc>
          <w:tcPr>
            <w:tcW w:w="940" w:type="dxa"/>
            <w:tcBorders>
              <w:top w:val="nil"/>
              <w:left w:val="nil"/>
              <w:bottom w:val="single" w:sz="4" w:space="0" w:color="auto"/>
              <w:right w:val="single" w:sz="4" w:space="0" w:color="auto"/>
            </w:tcBorders>
            <w:shd w:val="clear" w:color="auto" w:fill="D9D9D9"/>
            <w:vAlign w:val="center"/>
            <w:hideMark/>
          </w:tcPr>
          <w:p w14:paraId="3DA7F9B3"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JUMLAH JUDUL</w:t>
            </w:r>
          </w:p>
        </w:tc>
        <w:tc>
          <w:tcPr>
            <w:tcW w:w="990" w:type="dxa"/>
            <w:tcBorders>
              <w:top w:val="nil"/>
              <w:left w:val="nil"/>
              <w:bottom w:val="single" w:sz="4" w:space="0" w:color="auto"/>
              <w:right w:val="single" w:sz="4" w:space="0" w:color="auto"/>
            </w:tcBorders>
            <w:shd w:val="clear" w:color="auto" w:fill="D9D9D9"/>
            <w:vAlign w:val="center"/>
            <w:hideMark/>
          </w:tcPr>
          <w:p w14:paraId="702316A0"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JUMLAH NASKHAH</w:t>
            </w:r>
          </w:p>
        </w:tc>
        <w:tc>
          <w:tcPr>
            <w:tcW w:w="928" w:type="dxa"/>
            <w:gridSpan w:val="2"/>
            <w:tcBorders>
              <w:top w:val="nil"/>
              <w:left w:val="nil"/>
              <w:bottom w:val="single" w:sz="4" w:space="0" w:color="auto"/>
              <w:right w:val="single" w:sz="4" w:space="0" w:color="auto"/>
            </w:tcBorders>
            <w:shd w:val="clear" w:color="auto" w:fill="D9D9D9"/>
            <w:vAlign w:val="center"/>
            <w:hideMark/>
          </w:tcPr>
          <w:p w14:paraId="0D27E6B9"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JUMLAH JUDUL</w:t>
            </w:r>
          </w:p>
        </w:tc>
        <w:tc>
          <w:tcPr>
            <w:tcW w:w="1257" w:type="dxa"/>
            <w:gridSpan w:val="3"/>
            <w:tcBorders>
              <w:top w:val="nil"/>
              <w:left w:val="nil"/>
              <w:bottom w:val="single" w:sz="4" w:space="0" w:color="auto"/>
              <w:right w:val="single" w:sz="4" w:space="0" w:color="auto"/>
            </w:tcBorders>
            <w:shd w:val="clear" w:color="auto" w:fill="D9D9D9"/>
            <w:vAlign w:val="center"/>
            <w:hideMark/>
          </w:tcPr>
          <w:p w14:paraId="4ECAFE94"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JUMLAH NASKHAH</w:t>
            </w:r>
          </w:p>
        </w:tc>
        <w:tc>
          <w:tcPr>
            <w:tcW w:w="990" w:type="dxa"/>
            <w:tcBorders>
              <w:top w:val="nil"/>
              <w:left w:val="nil"/>
              <w:bottom w:val="single" w:sz="4" w:space="0" w:color="auto"/>
              <w:right w:val="single" w:sz="4" w:space="0" w:color="auto"/>
            </w:tcBorders>
            <w:shd w:val="clear" w:color="auto" w:fill="D9D9D9"/>
            <w:vAlign w:val="center"/>
            <w:hideMark/>
          </w:tcPr>
          <w:p w14:paraId="5C955685"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JUMLAH NASKHAH</w:t>
            </w:r>
          </w:p>
        </w:tc>
      </w:tr>
      <w:tr w:rsidR="00E81412" w:rsidRPr="00E81412" w14:paraId="58B93D14" w14:textId="77777777" w:rsidTr="00E81412">
        <w:trPr>
          <w:gridAfter w:val="1"/>
          <w:wAfter w:w="20" w:type="dxa"/>
          <w:trHeight w:val="284"/>
        </w:trPr>
        <w:tc>
          <w:tcPr>
            <w:tcW w:w="1341" w:type="dxa"/>
            <w:tcBorders>
              <w:top w:val="nil"/>
              <w:left w:val="single" w:sz="4" w:space="0" w:color="auto"/>
              <w:bottom w:val="single" w:sz="4" w:space="0" w:color="auto"/>
              <w:right w:val="single" w:sz="4" w:space="0" w:color="auto"/>
            </w:tcBorders>
            <w:vAlign w:val="center"/>
            <w:hideMark/>
          </w:tcPr>
          <w:p w14:paraId="71BA238F"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391,090</w:t>
            </w:r>
          </w:p>
        </w:tc>
        <w:tc>
          <w:tcPr>
            <w:tcW w:w="1183" w:type="dxa"/>
            <w:tcBorders>
              <w:top w:val="nil"/>
              <w:left w:val="nil"/>
              <w:bottom w:val="single" w:sz="4" w:space="0" w:color="auto"/>
              <w:right w:val="single" w:sz="4" w:space="0" w:color="auto"/>
            </w:tcBorders>
            <w:vAlign w:val="center"/>
            <w:hideMark/>
          </w:tcPr>
          <w:p w14:paraId="0CF31FC3"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549,110</w:t>
            </w:r>
          </w:p>
        </w:tc>
        <w:tc>
          <w:tcPr>
            <w:tcW w:w="928" w:type="dxa"/>
            <w:tcBorders>
              <w:top w:val="nil"/>
              <w:left w:val="nil"/>
              <w:bottom w:val="single" w:sz="4" w:space="0" w:color="auto"/>
              <w:right w:val="single" w:sz="4" w:space="0" w:color="auto"/>
            </w:tcBorders>
            <w:vAlign w:val="center"/>
            <w:hideMark/>
          </w:tcPr>
          <w:p w14:paraId="66162439"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2,577,699</w:t>
            </w:r>
          </w:p>
        </w:tc>
        <w:tc>
          <w:tcPr>
            <w:tcW w:w="990" w:type="dxa"/>
            <w:tcBorders>
              <w:top w:val="nil"/>
              <w:left w:val="nil"/>
              <w:bottom w:val="single" w:sz="4" w:space="0" w:color="auto"/>
              <w:right w:val="single" w:sz="4" w:space="0" w:color="auto"/>
            </w:tcBorders>
            <w:vAlign w:val="center"/>
            <w:hideMark/>
          </w:tcPr>
          <w:p w14:paraId="7A789B3C"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2,577,699</w:t>
            </w:r>
          </w:p>
        </w:tc>
        <w:tc>
          <w:tcPr>
            <w:tcW w:w="940" w:type="dxa"/>
            <w:tcBorders>
              <w:top w:val="nil"/>
              <w:left w:val="nil"/>
              <w:bottom w:val="single" w:sz="4" w:space="0" w:color="auto"/>
              <w:right w:val="single" w:sz="4" w:space="0" w:color="auto"/>
            </w:tcBorders>
            <w:noWrap/>
            <w:vAlign w:val="bottom"/>
            <w:hideMark/>
          </w:tcPr>
          <w:p w14:paraId="7FE848A6"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8,406</w:t>
            </w:r>
          </w:p>
        </w:tc>
        <w:tc>
          <w:tcPr>
            <w:tcW w:w="990" w:type="dxa"/>
            <w:tcBorders>
              <w:top w:val="nil"/>
              <w:left w:val="nil"/>
              <w:bottom w:val="single" w:sz="4" w:space="0" w:color="auto"/>
              <w:right w:val="single" w:sz="4" w:space="0" w:color="auto"/>
            </w:tcBorders>
            <w:noWrap/>
            <w:vAlign w:val="bottom"/>
            <w:hideMark/>
          </w:tcPr>
          <w:p w14:paraId="0D381240"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128,292</w:t>
            </w:r>
          </w:p>
        </w:tc>
        <w:tc>
          <w:tcPr>
            <w:tcW w:w="928" w:type="dxa"/>
            <w:gridSpan w:val="2"/>
            <w:tcBorders>
              <w:top w:val="nil"/>
              <w:left w:val="nil"/>
              <w:bottom w:val="single" w:sz="4" w:space="0" w:color="auto"/>
              <w:right w:val="single" w:sz="4" w:space="0" w:color="auto"/>
            </w:tcBorders>
            <w:noWrap/>
            <w:vAlign w:val="bottom"/>
            <w:hideMark/>
          </w:tcPr>
          <w:p w14:paraId="3B20E429"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1,271,952</w:t>
            </w:r>
          </w:p>
        </w:tc>
        <w:tc>
          <w:tcPr>
            <w:tcW w:w="1257" w:type="dxa"/>
            <w:gridSpan w:val="3"/>
            <w:tcBorders>
              <w:top w:val="nil"/>
              <w:left w:val="nil"/>
              <w:bottom w:val="single" w:sz="4" w:space="0" w:color="auto"/>
              <w:right w:val="single" w:sz="4" w:space="0" w:color="auto"/>
            </w:tcBorders>
            <w:noWrap/>
            <w:vAlign w:val="bottom"/>
            <w:hideMark/>
          </w:tcPr>
          <w:p w14:paraId="77DDDA99"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1,271,952</w:t>
            </w:r>
          </w:p>
        </w:tc>
        <w:tc>
          <w:tcPr>
            <w:tcW w:w="990" w:type="dxa"/>
            <w:tcBorders>
              <w:top w:val="nil"/>
              <w:left w:val="nil"/>
              <w:bottom w:val="single" w:sz="4" w:space="0" w:color="auto"/>
              <w:right w:val="single" w:sz="4" w:space="0" w:color="auto"/>
            </w:tcBorders>
            <w:noWrap/>
            <w:vAlign w:val="bottom"/>
            <w:hideMark/>
          </w:tcPr>
          <w:p w14:paraId="15181A64" w14:textId="77777777" w:rsidR="00E81412" w:rsidRPr="00E81412" w:rsidRDefault="00E81412" w:rsidP="00E81412">
            <w:pPr>
              <w:spacing w:line="240" w:lineRule="auto"/>
              <w:jc w:val="center"/>
              <w:rPr>
                <w:rFonts w:ascii="Arial" w:hAnsi="Arial" w:cs="Arial"/>
                <w:sz w:val="16"/>
                <w:szCs w:val="16"/>
                <w:lang w:val="ms-MY" w:eastAsia="en-MY"/>
              </w:rPr>
            </w:pPr>
            <w:r w:rsidRPr="00E81412">
              <w:rPr>
                <w:rFonts w:ascii="Arial" w:hAnsi="Arial" w:cs="Arial"/>
                <w:sz w:val="16"/>
                <w:szCs w:val="16"/>
                <w:lang w:val="ms-MY" w:eastAsia="en-MY"/>
              </w:rPr>
              <w:t>35,659</w:t>
            </w:r>
          </w:p>
        </w:tc>
      </w:tr>
    </w:tbl>
    <w:p w14:paraId="2EFEAAA9" w14:textId="77777777" w:rsidR="00E81412" w:rsidRPr="00E81412" w:rsidRDefault="00E81412" w:rsidP="00E81412">
      <w:pPr>
        <w:spacing w:line="240" w:lineRule="auto"/>
        <w:rPr>
          <w:rFonts w:ascii="Arial" w:eastAsia="Calibri" w:hAnsi="Arial" w:cs="Arial"/>
          <w:sz w:val="22"/>
          <w:szCs w:val="22"/>
          <w:lang w:val="ms-MY"/>
        </w:rPr>
      </w:pPr>
    </w:p>
    <w:p w14:paraId="7AE5ED95" w14:textId="77777777" w:rsidR="00E81412" w:rsidRPr="00E81412" w:rsidRDefault="00E81412" w:rsidP="00E81412">
      <w:pPr>
        <w:spacing w:line="240" w:lineRule="auto"/>
        <w:rPr>
          <w:rFonts w:ascii="Arial" w:hAnsi="Arial" w:cs="Arial"/>
          <w:b/>
          <w:bCs/>
          <w:sz w:val="22"/>
          <w:szCs w:val="22"/>
          <w:lang w:val="ms-MY"/>
        </w:rPr>
      </w:pPr>
      <w:r w:rsidRPr="00E81412">
        <w:rPr>
          <w:rFonts w:ascii="Arial" w:hAnsi="Arial" w:cs="Arial"/>
          <w:b/>
          <w:bCs/>
          <w:sz w:val="22"/>
          <w:szCs w:val="22"/>
          <w:lang w:val="ms-MY"/>
        </w:rPr>
        <w:t>Jadual …. : Jumlah Koleksi Perpustakaan Mengikut Bidang Perkara</w:t>
      </w:r>
    </w:p>
    <w:p w14:paraId="61D86550" w14:textId="77777777" w:rsidR="00E81412" w:rsidRPr="00E81412" w:rsidRDefault="00E81412" w:rsidP="00E81412">
      <w:pPr>
        <w:spacing w:line="240" w:lineRule="auto"/>
        <w:rPr>
          <w:rFonts w:ascii="Arial" w:eastAsia="Calibri" w:hAnsi="Arial" w:cs="Arial"/>
          <w:sz w:val="22"/>
          <w:szCs w:val="22"/>
          <w:lang w:val="ms-MY"/>
        </w:rPr>
      </w:pPr>
    </w:p>
    <w:tbl>
      <w:tblPr>
        <w:tblStyle w:val="TableGrid"/>
        <w:tblW w:w="0" w:type="auto"/>
        <w:tblLook w:val="04A0" w:firstRow="1" w:lastRow="0" w:firstColumn="1" w:lastColumn="0" w:noHBand="0" w:noVBand="1"/>
      </w:tblPr>
      <w:tblGrid>
        <w:gridCol w:w="704"/>
        <w:gridCol w:w="3544"/>
        <w:gridCol w:w="2182"/>
        <w:gridCol w:w="2192"/>
      </w:tblGrid>
      <w:tr w:rsidR="00E81412" w:rsidRPr="00E81412" w14:paraId="1DE8BF9D" w14:textId="77777777" w:rsidTr="00E81412">
        <w:tc>
          <w:tcPr>
            <w:tcW w:w="704" w:type="dxa"/>
            <w:vMerge w:val="restart"/>
            <w:shd w:val="clear" w:color="auto" w:fill="BFBFBF"/>
            <w:vAlign w:val="center"/>
          </w:tcPr>
          <w:p w14:paraId="45B39563" w14:textId="77777777" w:rsidR="00E81412" w:rsidRPr="00E81412" w:rsidRDefault="00E81412" w:rsidP="00E81412">
            <w:pPr>
              <w:spacing w:line="240" w:lineRule="auto"/>
              <w:jc w:val="center"/>
              <w:rPr>
                <w:rFonts w:ascii="Arial" w:hAnsi="Arial" w:cs="Arial"/>
                <w:b/>
                <w:bCs/>
                <w:color w:val="000000"/>
                <w:sz w:val="20"/>
                <w:szCs w:val="20"/>
                <w:lang w:val="ms-MY" w:eastAsia="en-MY"/>
              </w:rPr>
            </w:pPr>
            <w:r w:rsidRPr="00E81412">
              <w:rPr>
                <w:rFonts w:ascii="Arial" w:hAnsi="Arial" w:cs="Arial"/>
                <w:b/>
                <w:bCs/>
                <w:color w:val="000000"/>
                <w:sz w:val="20"/>
                <w:szCs w:val="20"/>
                <w:lang w:val="ms-MY" w:eastAsia="en-MY"/>
              </w:rPr>
              <w:t>Bil</w:t>
            </w:r>
          </w:p>
        </w:tc>
        <w:tc>
          <w:tcPr>
            <w:tcW w:w="3544" w:type="dxa"/>
            <w:vMerge w:val="restart"/>
            <w:shd w:val="clear" w:color="auto" w:fill="BFBFBF"/>
            <w:vAlign w:val="center"/>
          </w:tcPr>
          <w:p w14:paraId="1576E350" w14:textId="77777777" w:rsidR="00E81412" w:rsidRPr="00E81412" w:rsidRDefault="00E81412" w:rsidP="00E81412">
            <w:pPr>
              <w:spacing w:line="240" w:lineRule="auto"/>
              <w:rPr>
                <w:rFonts w:ascii="Arial" w:hAnsi="Arial" w:cs="Arial"/>
                <w:b/>
                <w:bCs/>
                <w:color w:val="000000"/>
                <w:sz w:val="20"/>
                <w:szCs w:val="20"/>
                <w:lang w:val="ms-MY" w:eastAsia="en-MY"/>
              </w:rPr>
            </w:pPr>
            <w:r w:rsidRPr="00E81412">
              <w:rPr>
                <w:rFonts w:ascii="Arial" w:hAnsi="Arial" w:cs="Arial"/>
                <w:b/>
                <w:bCs/>
                <w:color w:val="000000"/>
                <w:sz w:val="20"/>
                <w:szCs w:val="20"/>
                <w:lang w:val="ms-MY" w:eastAsia="en-MY"/>
              </w:rPr>
              <w:t>Bidang Perkara</w:t>
            </w:r>
          </w:p>
        </w:tc>
        <w:tc>
          <w:tcPr>
            <w:tcW w:w="4374" w:type="dxa"/>
            <w:gridSpan w:val="2"/>
            <w:shd w:val="clear" w:color="auto" w:fill="BFBFBF"/>
            <w:vAlign w:val="center"/>
          </w:tcPr>
          <w:p w14:paraId="0CFB4091" w14:textId="77777777" w:rsidR="00E81412" w:rsidRPr="00E81412" w:rsidRDefault="00E81412" w:rsidP="00E81412">
            <w:pPr>
              <w:spacing w:line="240" w:lineRule="auto"/>
              <w:rPr>
                <w:rFonts w:ascii="Arial" w:eastAsia="Calibri" w:hAnsi="Arial" w:cs="Arial"/>
                <w:sz w:val="20"/>
                <w:szCs w:val="20"/>
                <w:lang w:val="ms-MY"/>
              </w:rPr>
            </w:pPr>
            <w:r w:rsidRPr="00E81412">
              <w:rPr>
                <w:rFonts w:ascii="Arial" w:hAnsi="Arial" w:cs="Arial"/>
                <w:b/>
                <w:bCs/>
                <w:color w:val="000000"/>
                <w:sz w:val="20"/>
                <w:szCs w:val="20"/>
                <w:lang w:val="ms-MY" w:eastAsia="en-MY"/>
              </w:rPr>
              <w:t>Jumlah</w:t>
            </w:r>
          </w:p>
        </w:tc>
      </w:tr>
      <w:tr w:rsidR="00E81412" w:rsidRPr="00E81412" w14:paraId="183EB850" w14:textId="77777777" w:rsidTr="00E81412">
        <w:tc>
          <w:tcPr>
            <w:tcW w:w="704" w:type="dxa"/>
            <w:vMerge/>
            <w:shd w:val="clear" w:color="auto" w:fill="BFBFBF"/>
            <w:vAlign w:val="center"/>
          </w:tcPr>
          <w:p w14:paraId="050BA1B6" w14:textId="77777777" w:rsidR="00E81412" w:rsidRPr="00E81412" w:rsidRDefault="00E81412" w:rsidP="00E81412">
            <w:pPr>
              <w:spacing w:line="240" w:lineRule="auto"/>
              <w:jc w:val="center"/>
              <w:rPr>
                <w:rFonts w:ascii="Arial" w:hAnsi="Arial" w:cs="Arial"/>
                <w:b/>
                <w:bCs/>
                <w:color w:val="000000"/>
                <w:sz w:val="20"/>
                <w:szCs w:val="20"/>
                <w:lang w:val="ms-MY" w:eastAsia="en-MY"/>
              </w:rPr>
            </w:pPr>
          </w:p>
        </w:tc>
        <w:tc>
          <w:tcPr>
            <w:tcW w:w="3544" w:type="dxa"/>
            <w:vMerge/>
            <w:shd w:val="clear" w:color="auto" w:fill="BFBFBF"/>
            <w:vAlign w:val="center"/>
          </w:tcPr>
          <w:p w14:paraId="2A477505" w14:textId="77777777" w:rsidR="00E81412" w:rsidRPr="00E81412" w:rsidRDefault="00E81412" w:rsidP="00E81412">
            <w:pPr>
              <w:spacing w:line="240" w:lineRule="auto"/>
              <w:rPr>
                <w:rFonts w:ascii="Arial" w:hAnsi="Arial" w:cs="Arial"/>
                <w:b/>
                <w:bCs/>
                <w:color w:val="000000"/>
                <w:sz w:val="20"/>
                <w:szCs w:val="20"/>
                <w:lang w:val="ms-MY" w:eastAsia="en-MY"/>
              </w:rPr>
            </w:pPr>
          </w:p>
        </w:tc>
        <w:tc>
          <w:tcPr>
            <w:tcW w:w="2182" w:type="dxa"/>
            <w:shd w:val="clear" w:color="auto" w:fill="BFBFBF"/>
            <w:vAlign w:val="center"/>
          </w:tcPr>
          <w:p w14:paraId="1261199C" w14:textId="77777777" w:rsidR="00E81412" w:rsidRPr="00E81412" w:rsidRDefault="00E81412" w:rsidP="00E81412">
            <w:pPr>
              <w:spacing w:line="240" w:lineRule="auto"/>
              <w:jc w:val="center"/>
              <w:rPr>
                <w:rFonts w:ascii="Arial" w:hAnsi="Arial" w:cs="Arial"/>
                <w:b/>
                <w:bCs/>
                <w:color w:val="000000"/>
                <w:sz w:val="20"/>
                <w:szCs w:val="20"/>
                <w:lang w:val="ms-MY" w:eastAsia="en-MY"/>
              </w:rPr>
            </w:pPr>
            <w:r w:rsidRPr="00E81412">
              <w:rPr>
                <w:rFonts w:ascii="Arial" w:hAnsi="Arial" w:cs="Arial"/>
                <w:b/>
                <w:bCs/>
                <w:color w:val="000000"/>
                <w:sz w:val="20"/>
                <w:szCs w:val="20"/>
                <w:lang w:val="ms-MY" w:eastAsia="en-MY"/>
              </w:rPr>
              <w:t>Judul</w:t>
            </w:r>
          </w:p>
        </w:tc>
        <w:tc>
          <w:tcPr>
            <w:tcW w:w="2192" w:type="dxa"/>
            <w:shd w:val="clear" w:color="auto" w:fill="BFBFBF"/>
            <w:vAlign w:val="center"/>
          </w:tcPr>
          <w:p w14:paraId="32203284" w14:textId="77777777" w:rsidR="00E81412" w:rsidRPr="00E81412" w:rsidRDefault="00E81412" w:rsidP="00E81412">
            <w:pPr>
              <w:spacing w:line="240" w:lineRule="auto"/>
              <w:jc w:val="center"/>
              <w:rPr>
                <w:rFonts w:ascii="Arial" w:hAnsi="Arial" w:cs="Arial"/>
                <w:b/>
                <w:bCs/>
                <w:color w:val="000000"/>
                <w:sz w:val="20"/>
                <w:szCs w:val="20"/>
                <w:lang w:val="ms-MY" w:eastAsia="en-MY"/>
              </w:rPr>
            </w:pPr>
            <w:r w:rsidRPr="00E81412">
              <w:rPr>
                <w:rFonts w:ascii="Arial" w:hAnsi="Arial" w:cs="Arial"/>
                <w:b/>
                <w:bCs/>
                <w:color w:val="000000"/>
                <w:sz w:val="20"/>
                <w:szCs w:val="20"/>
                <w:lang w:val="ms-MY" w:eastAsia="en-MY"/>
              </w:rPr>
              <w:t>Naskhah</w:t>
            </w:r>
          </w:p>
        </w:tc>
      </w:tr>
      <w:tr w:rsidR="00E81412" w:rsidRPr="00E81412" w14:paraId="7445C043" w14:textId="77777777" w:rsidTr="00E81412">
        <w:tc>
          <w:tcPr>
            <w:tcW w:w="704" w:type="dxa"/>
            <w:vAlign w:val="center"/>
          </w:tcPr>
          <w:p w14:paraId="39319E0B" w14:textId="77777777" w:rsidR="00E81412" w:rsidRPr="00E81412" w:rsidRDefault="00E81412" w:rsidP="00E81412">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1</w:t>
            </w:r>
          </w:p>
        </w:tc>
        <w:tc>
          <w:tcPr>
            <w:tcW w:w="3544" w:type="dxa"/>
            <w:vAlign w:val="center"/>
          </w:tcPr>
          <w:p w14:paraId="3F88E2B0" w14:textId="77777777" w:rsidR="00E81412" w:rsidRPr="00E81412" w:rsidRDefault="00E81412" w:rsidP="00E81412">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Umum</w:t>
            </w:r>
          </w:p>
        </w:tc>
        <w:tc>
          <w:tcPr>
            <w:tcW w:w="2182" w:type="dxa"/>
            <w:vAlign w:val="center"/>
          </w:tcPr>
          <w:p w14:paraId="016D59DA"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627</w:t>
            </w:r>
          </w:p>
        </w:tc>
        <w:tc>
          <w:tcPr>
            <w:tcW w:w="2192" w:type="dxa"/>
            <w:vAlign w:val="center"/>
          </w:tcPr>
          <w:p w14:paraId="5B1CA07D"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2747</w:t>
            </w:r>
          </w:p>
        </w:tc>
      </w:tr>
      <w:tr w:rsidR="00E81412" w:rsidRPr="00E81412" w14:paraId="33F1845D" w14:textId="77777777" w:rsidTr="00E81412">
        <w:tc>
          <w:tcPr>
            <w:tcW w:w="704" w:type="dxa"/>
            <w:vAlign w:val="center"/>
          </w:tcPr>
          <w:p w14:paraId="32EDC260" w14:textId="77777777" w:rsidR="00E81412" w:rsidRPr="00E81412" w:rsidRDefault="00E81412" w:rsidP="00E81412">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2</w:t>
            </w:r>
          </w:p>
        </w:tc>
        <w:tc>
          <w:tcPr>
            <w:tcW w:w="3544" w:type="dxa"/>
            <w:vAlign w:val="center"/>
          </w:tcPr>
          <w:p w14:paraId="6646B66A" w14:textId="77777777" w:rsidR="00E81412" w:rsidRPr="00E81412" w:rsidRDefault="00E81412" w:rsidP="00E81412">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Falsafah, Psikologi,Agama</w:t>
            </w:r>
          </w:p>
        </w:tc>
        <w:tc>
          <w:tcPr>
            <w:tcW w:w="2182" w:type="dxa"/>
            <w:vAlign w:val="center"/>
          </w:tcPr>
          <w:p w14:paraId="41D0DCAB"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9008</w:t>
            </w:r>
          </w:p>
        </w:tc>
        <w:tc>
          <w:tcPr>
            <w:tcW w:w="2192" w:type="dxa"/>
            <w:vAlign w:val="center"/>
          </w:tcPr>
          <w:p w14:paraId="04AE7600"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13054</w:t>
            </w:r>
          </w:p>
        </w:tc>
      </w:tr>
      <w:tr w:rsidR="00E81412" w:rsidRPr="00E81412" w14:paraId="37D989DD" w14:textId="77777777" w:rsidTr="00E81412">
        <w:tc>
          <w:tcPr>
            <w:tcW w:w="704" w:type="dxa"/>
            <w:vAlign w:val="center"/>
          </w:tcPr>
          <w:p w14:paraId="536FBDA0" w14:textId="77777777" w:rsidR="00E81412" w:rsidRPr="00E81412" w:rsidRDefault="00E81412" w:rsidP="00E81412">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3</w:t>
            </w:r>
          </w:p>
        </w:tc>
        <w:tc>
          <w:tcPr>
            <w:tcW w:w="3544" w:type="dxa"/>
            <w:vAlign w:val="center"/>
          </w:tcPr>
          <w:p w14:paraId="00CA74CD" w14:textId="77777777" w:rsidR="00E81412" w:rsidRPr="00E81412" w:rsidRDefault="00E81412" w:rsidP="00E81412">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Sejarah</w:t>
            </w:r>
          </w:p>
        </w:tc>
        <w:tc>
          <w:tcPr>
            <w:tcW w:w="2182" w:type="dxa"/>
            <w:vAlign w:val="center"/>
          </w:tcPr>
          <w:p w14:paraId="71EF8F7F"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6,871</w:t>
            </w:r>
          </w:p>
        </w:tc>
        <w:tc>
          <w:tcPr>
            <w:tcW w:w="2192" w:type="dxa"/>
            <w:vAlign w:val="center"/>
          </w:tcPr>
          <w:p w14:paraId="0E60EFBB"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12,286</w:t>
            </w:r>
          </w:p>
        </w:tc>
      </w:tr>
      <w:tr w:rsidR="00E81412" w:rsidRPr="00E81412" w14:paraId="4FAEEB22" w14:textId="77777777" w:rsidTr="00E81412">
        <w:tc>
          <w:tcPr>
            <w:tcW w:w="704" w:type="dxa"/>
            <w:vAlign w:val="center"/>
          </w:tcPr>
          <w:p w14:paraId="2F8AAE37" w14:textId="77777777" w:rsidR="00E81412" w:rsidRPr="00E81412" w:rsidRDefault="00E81412" w:rsidP="00E81412">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4</w:t>
            </w:r>
          </w:p>
        </w:tc>
        <w:tc>
          <w:tcPr>
            <w:tcW w:w="3544" w:type="dxa"/>
            <w:vAlign w:val="center"/>
          </w:tcPr>
          <w:p w14:paraId="764A4008" w14:textId="77777777" w:rsidR="00E81412" w:rsidRPr="00E81412" w:rsidRDefault="00E81412" w:rsidP="00E81412">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Geografi</w:t>
            </w:r>
          </w:p>
        </w:tc>
        <w:tc>
          <w:tcPr>
            <w:tcW w:w="2182" w:type="dxa"/>
            <w:vAlign w:val="center"/>
          </w:tcPr>
          <w:p w14:paraId="19875AC2"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5546</w:t>
            </w:r>
          </w:p>
        </w:tc>
        <w:tc>
          <w:tcPr>
            <w:tcW w:w="2192" w:type="dxa"/>
            <w:vAlign w:val="center"/>
          </w:tcPr>
          <w:p w14:paraId="78B19505"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8776</w:t>
            </w:r>
          </w:p>
        </w:tc>
      </w:tr>
      <w:tr w:rsidR="00E81412" w:rsidRPr="00E81412" w14:paraId="0116E9BF" w14:textId="77777777" w:rsidTr="00E81412">
        <w:tc>
          <w:tcPr>
            <w:tcW w:w="704" w:type="dxa"/>
            <w:vAlign w:val="center"/>
          </w:tcPr>
          <w:p w14:paraId="047F5D2F" w14:textId="77777777" w:rsidR="00E81412" w:rsidRPr="00E81412" w:rsidRDefault="00E81412" w:rsidP="00E81412">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5</w:t>
            </w:r>
          </w:p>
        </w:tc>
        <w:tc>
          <w:tcPr>
            <w:tcW w:w="3544" w:type="dxa"/>
            <w:vAlign w:val="center"/>
          </w:tcPr>
          <w:p w14:paraId="252681C8" w14:textId="77777777" w:rsidR="00E81412" w:rsidRPr="00E81412" w:rsidRDefault="00E81412" w:rsidP="00E81412">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Sains Sosial</w:t>
            </w:r>
          </w:p>
        </w:tc>
        <w:tc>
          <w:tcPr>
            <w:tcW w:w="2182" w:type="dxa"/>
            <w:vAlign w:val="center"/>
          </w:tcPr>
          <w:p w14:paraId="514DA7DA"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62628</w:t>
            </w:r>
          </w:p>
        </w:tc>
        <w:tc>
          <w:tcPr>
            <w:tcW w:w="2192" w:type="dxa"/>
            <w:vAlign w:val="center"/>
          </w:tcPr>
          <w:p w14:paraId="2B2D3A00"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105687</w:t>
            </w:r>
          </w:p>
        </w:tc>
      </w:tr>
      <w:tr w:rsidR="00E81412" w:rsidRPr="00E81412" w14:paraId="14CE26F1" w14:textId="77777777" w:rsidTr="00E81412">
        <w:tc>
          <w:tcPr>
            <w:tcW w:w="704" w:type="dxa"/>
            <w:vAlign w:val="center"/>
          </w:tcPr>
          <w:p w14:paraId="6711EC65" w14:textId="77777777" w:rsidR="00E81412" w:rsidRPr="00E81412" w:rsidRDefault="00E81412" w:rsidP="00E81412">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6</w:t>
            </w:r>
          </w:p>
        </w:tc>
        <w:tc>
          <w:tcPr>
            <w:tcW w:w="3544" w:type="dxa"/>
            <w:vAlign w:val="center"/>
          </w:tcPr>
          <w:p w14:paraId="35A6DEBF" w14:textId="77777777" w:rsidR="00E81412" w:rsidRPr="00E81412" w:rsidRDefault="00E81412" w:rsidP="00E81412">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Sains Politik</w:t>
            </w:r>
          </w:p>
        </w:tc>
        <w:tc>
          <w:tcPr>
            <w:tcW w:w="2182" w:type="dxa"/>
            <w:vAlign w:val="center"/>
          </w:tcPr>
          <w:p w14:paraId="5DBC1496"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1194</w:t>
            </w:r>
          </w:p>
        </w:tc>
        <w:tc>
          <w:tcPr>
            <w:tcW w:w="2192" w:type="dxa"/>
            <w:vAlign w:val="center"/>
          </w:tcPr>
          <w:p w14:paraId="136E981C"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1505</w:t>
            </w:r>
          </w:p>
        </w:tc>
      </w:tr>
      <w:tr w:rsidR="00E81412" w:rsidRPr="00E81412" w14:paraId="5C4FB815" w14:textId="77777777" w:rsidTr="00E81412">
        <w:tc>
          <w:tcPr>
            <w:tcW w:w="704" w:type="dxa"/>
            <w:vAlign w:val="center"/>
          </w:tcPr>
          <w:p w14:paraId="43B8AAF1" w14:textId="77777777" w:rsidR="00E81412" w:rsidRPr="00E81412" w:rsidRDefault="00E81412" w:rsidP="00E81412">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7</w:t>
            </w:r>
          </w:p>
        </w:tc>
        <w:tc>
          <w:tcPr>
            <w:tcW w:w="3544" w:type="dxa"/>
            <w:vAlign w:val="center"/>
          </w:tcPr>
          <w:p w14:paraId="1E82ACA8" w14:textId="77777777" w:rsidR="00E81412" w:rsidRPr="00E81412" w:rsidRDefault="00E81412" w:rsidP="00E81412">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Undang-Undang</w:t>
            </w:r>
          </w:p>
        </w:tc>
        <w:tc>
          <w:tcPr>
            <w:tcW w:w="2182" w:type="dxa"/>
            <w:vAlign w:val="center"/>
          </w:tcPr>
          <w:p w14:paraId="162658FD"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2552</w:t>
            </w:r>
          </w:p>
        </w:tc>
        <w:tc>
          <w:tcPr>
            <w:tcW w:w="2192" w:type="dxa"/>
            <w:vAlign w:val="center"/>
          </w:tcPr>
          <w:p w14:paraId="58309EFA"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4547</w:t>
            </w:r>
          </w:p>
        </w:tc>
      </w:tr>
      <w:tr w:rsidR="00E81412" w:rsidRPr="00E81412" w14:paraId="4CC4028E" w14:textId="77777777" w:rsidTr="00E81412">
        <w:tc>
          <w:tcPr>
            <w:tcW w:w="704" w:type="dxa"/>
            <w:vAlign w:val="center"/>
          </w:tcPr>
          <w:p w14:paraId="7955E09B" w14:textId="77777777" w:rsidR="00E81412" w:rsidRPr="00E81412" w:rsidRDefault="00E81412" w:rsidP="00E81412">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8</w:t>
            </w:r>
          </w:p>
        </w:tc>
        <w:tc>
          <w:tcPr>
            <w:tcW w:w="3544" w:type="dxa"/>
            <w:vAlign w:val="center"/>
          </w:tcPr>
          <w:p w14:paraId="6E96987C" w14:textId="77777777" w:rsidR="00E81412" w:rsidRPr="00E81412" w:rsidRDefault="00E81412" w:rsidP="00E81412">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Pendidikan</w:t>
            </w:r>
          </w:p>
        </w:tc>
        <w:tc>
          <w:tcPr>
            <w:tcW w:w="2182" w:type="dxa"/>
            <w:vAlign w:val="center"/>
          </w:tcPr>
          <w:p w14:paraId="2264C8C1"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1792</w:t>
            </w:r>
          </w:p>
        </w:tc>
        <w:tc>
          <w:tcPr>
            <w:tcW w:w="2192" w:type="dxa"/>
            <w:vAlign w:val="center"/>
          </w:tcPr>
          <w:p w14:paraId="0F7669C2"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2944</w:t>
            </w:r>
          </w:p>
        </w:tc>
      </w:tr>
      <w:tr w:rsidR="00E81412" w:rsidRPr="00E81412" w14:paraId="0AF407EE" w14:textId="77777777" w:rsidTr="00E81412">
        <w:tc>
          <w:tcPr>
            <w:tcW w:w="704" w:type="dxa"/>
            <w:vAlign w:val="center"/>
          </w:tcPr>
          <w:p w14:paraId="16A2DB94" w14:textId="77777777" w:rsidR="00E81412" w:rsidRPr="00E81412" w:rsidRDefault="00E81412" w:rsidP="00E81412">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9</w:t>
            </w:r>
          </w:p>
        </w:tc>
        <w:tc>
          <w:tcPr>
            <w:tcW w:w="3544" w:type="dxa"/>
            <w:vAlign w:val="center"/>
          </w:tcPr>
          <w:p w14:paraId="00CE7604" w14:textId="77777777" w:rsidR="00E81412" w:rsidRPr="00E81412" w:rsidRDefault="00E81412" w:rsidP="00E81412">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Muzik</w:t>
            </w:r>
          </w:p>
        </w:tc>
        <w:tc>
          <w:tcPr>
            <w:tcW w:w="2182" w:type="dxa"/>
            <w:vAlign w:val="center"/>
          </w:tcPr>
          <w:p w14:paraId="0B92223E"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914</w:t>
            </w:r>
          </w:p>
        </w:tc>
        <w:tc>
          <w:tcPr>
            <w:tcW w:w="2192" w:type="dxa"/>
            <w:vAlign w:val="center"/>
          </w:tcPr>
          <w:p w14:paraId="00384D24"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1148</w:t>
            </w:r>
          </w:p>
        </w:tc>
      </w:tr>
      <w:tr w:rsidR="00E81412" w:rsidRPr="00E81412" w14:paraId="19FF5235" w14:textId="77777777" w:rsidTr="00E81412">
        <w:tc>
          <w:tcPr>
            <w:tcW w:w="704" w:type="dxa"/>
            <w:vAlign w:val="center"/>
          </w:tcPr>
          <w:p w14:paraId="4EE0E6E1" w14:textId="77777777" w:rsidR="00E81412" w:rsidRPr="00E81412" w:rsidRDefault="00E81412" w:rsidP="00E81412">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10</w:t>
            </w:r>
          </w:p>
        </w:tc>
        <w:tc>
          <w:tcPr>
            <w:tcW w:w="3544" w:type="dxa"/>
            <w:vAlign w:val="center"/>
          </w:tcPr>
          <w:p w14:paraId="250612CB" w14:textId="77777777" w:rsidR="00E81412" w:rsidRPr="00E81412" w:rsidRDefault="00E81412" w:rsidP="00E81412">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Kesenian</w:t>
            </w:r>
          </w:p>
        </w:tc>
        <w:tc>
          <w:tcPr>
            <w:tcW w:w="2182" w:type="dxa"/>
            <w:vAlign w:val="center"/>
          </w:tcPr>
          <w:p w14:paraId="750BCC83"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6479</w:t>
            </w:r>
          </w:p>
        </w:tc>
        <w:tc>
          <w:tcPr>
            <w:tcW w:w="2192" w:type="dxa"/>
            <w:vAlign w:val="center"/>
          </w:tcPr>
          <w:p w14:paraId="60B1A477"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7478</w:t>
            </w:r>
          </w:p>
        </w:tc>
      </w:tr>
      <w:tr w:rsidR="00E81412" w:rsidRPr="00E81412" w14:paraId="1B2179D0" w14:textId="77777777" w:rsidTr="00E81412">
        <w:tc>
          <w:tcPr>
            <w:tcW w:w="704" w:type="dxa"/>
            <w:vAlign w:val="center"/>
          </w:tcPr>
          <w:p w14:paraId="73018116" w14:textId="77777777" w:rsidR="00E81412" w:rsidRPr="00E81412" w:rsidRDefault="00E81412" w:rsidP="00E81412">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11</w:t>
            </w:r>
          </w:p>
        </w:tc>
        <w:tc>
          <w:tcPr>
            <w:tcW w:w="3544" w:type="dxa"/>
            <w:vAlign w:val="center"/>
          </w:tcPr>
          <w:p w14:paraId="1BC20DEC" w14:textId="77777777" w:rsidR="00E81412" w:rsidRPr="00E81412" w:rsidRDefault="00E81412" w:rsidP="00E81412">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Bahasa &amp; Kesusasteraan</w:t>
            </w:r>
          </w:p>
        </w:tc>
        <w:tc>
          <w:tcPr>
            <w:tcW w:w="2182" w:type="dxa"/>
            <w:vAlign w:val="center"/>
          </w:tcPr>
          <w:p w14:paraId="7E9CE3FB"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24854</w:t>
            </w:r>
          </w:p>
        </w:tc>
        <w:tc>
          <w:tcPr>
            <w:tcW w:w="2192" w:type="dxa"/>
            <w:vAlign w:val="center"/>
          </w:tcPr>
          <w:p w14:paraId="63E31ECD"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37201</w:t>
            </w:r>
          </w:p>
        </w:tc>
      </w:tr>
      <w:tr w:rsidR="00E81412" w:rsidRPr="00E81412" w14:paraId="3C56BB16" w14:textId="77777777" w:rsidTr="00E81412">
        <w:tc>
          <w:tcPr>
            <w:tcW w:w="704" w:type="dxa"/>
            <w:vAlign w:val="center"/>
          </w:tcPr>
          <w:p w14:paraId="6E4AE425" w14:textId="77777777" w:rsidR="00E81412" w:rsidRPr="00E81412" w:rsidRDefault="00E81412" w:rsidP="00E81412">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12</w:t>
            </w:r>
          </w:p>
        </w:tc>
        <w:tc>
          <w:tcPr>
            <w:tcW w:w="3544" w:type="dxa"/>
            <w:vAlign w:val="center"/>
          </w:tcPr>
          <w:p w14:paraId="4A1F5980" w14:textId="77777777" w:rsidR="00E81412" w:rsidRPr="00E81412" w:rsidRDefault="00E81412" w:rsidP="00E81412">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Sains</w:t>
            </w:r>
          </w:p>
        </w:tc>
        <w:tc>
          <w:tcPr>
            <w:tcW w:w="2182" w:type="dxa"/>
            <w:vAlign w:val="center"/>
          </w:tcPr>
          <w:p w14:paraId="2FB9594B"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83324</w:t>
            </w:r>
          </w:p>
        </w:tc>
        <w:tc>
          <w:tcPr>
            <w:tcW w:w="2192" w:type="dxa"/>
            <w:vAlign w:val="center"/>
          </w:tcPr>
          <w:p w14:paraId="74A36B42"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166461</w:t>
            </w:r>
          </w:p>
        </w:tc>
      </w:tr>
      <w:tr w:rsidR="00E81412" w:rsidRPr="00E81412" w14:paraId="43C50C10" w14:textId="77777777" w:rsidTr="00E81412">
        <w:tc>
          <w:tcPr>
            <w:tcW w:w="704" w:type="dxa"/>
            <w:vAlign w:val="center"/>
          </w:tcPr>
          <w:p w14:paraId="66541B6C" w14:textId="77777777" w:rsidR="00E81412" w:rsidRPr="00E81412" w:rsidRDefault="00E81412" w:rsidP="00E81412">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13</w:t>
            </w:r>
          </w:p>
        </w:tc>
        <w:tc>
          <w:tcPr>
            <w:tcW w:w="3544" w:type="dxa"/>
            <w:vAlign w:val="center"/>
          </w:tcPr>
          <w:p w14:paraId="43ACF5AC" w14:textId="77777777" w:rsidR="00E81412" w:rsidRPr="00E81412" w:rsidRDefault="00E81412" w:rsidP="00E81412">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Perubatan</w:t>
            </w:r>
          </w:p>
        </w:tc>
        <w:tc>
          <w:tcPr>
            <w:tcW w:w="2182" w:type="dxa"/>
            <w:vAlign w:val="center"/>
          </w:tcPr>
          <w:p w14:paraId="5D598F7D"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4088</w:t>
            </w:r>
          </w:p>
        </w:tc>
        <w:tc>
          <w:tcPr>
            <w:tcW w:w="2192" w:type="dxa"/>
            <w:vAlign w:val="center"/>
          </w:tcPr>
          <w:p w14:paraId="4FE29D9A"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7851</w:t>
            </w:r>
          </w:p>
        </w:tc>
      </w:tr>
      <w:tr w:rsidR="00E81412" w:rsidRPr="00E81412" w14:paraId="4546AC68" w14:textId="77777777" w:rsidTr="00E81412">
        <w:tc>
          <w:tcPr>
            <w:tcW w:w="704" w:type="dxa"/>
            <w:vAlign w:val="center"/>
          </w:tcPr>
          <w:p w14:paraId="796CA9F6" w14:textId="77777777" w:rsidR="00E81412" w:rsidRPr="00E81412" w:rsidRDefault="00E81412" w:rsidP="00E81412">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14</w:t>
            </w:r>
          </w:p>
        </w:tc>
        <w:tc>
          <w:tcPr>
            <w:tcW w:w="3544" w:type="dxa"/>
            <w:vAlign w:val="center"/>
          </w:tcPr>
          <w:p w14:paraId="58C12EA3" w14:textId="77777777" w:rsidR="00E81412" w:rsidRPr="00E81412" w:rsidRDefault="00E81412" w:rsidP="00E81412">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Pertanian</w:t>
            </w:r>
          </w:p>
        </w:tc>
        <w:tc>
          <w:tcPr>
            <w:tcW w:w="2182" w:type="dxa"/>
            <w:vAlign w:val="center"/>
          </w:tcPr>
          <w:p w14:paraId="06270F31"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53296</w:t>
            </w:r>
          </w:p>
        </w:tc>
        <w:tc>
          <w:tcPr>
            <w:tcW w:w="2192" w:type="dxa"/>
            <w:vAlign w:val="center"/>
          </w:tcPr>
          <w:p w14:paraId="237E7477"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107894</w:t>
            </w:r>
          </w:p>
        </w:tc>
      </w:tr>
      <w:tr w:rsidR="00E81412" w:rsidRPr="00E81412" w14:paraId="1D0BB8F3" w14:textId="77777777" w:rsidTr="00E81412">
        <w:tc>
          <w:tcPr>
            <w:tcW w:w="704" w:type="dxa"/>
            <w:vAlign w:val="center"/>
          </w:tcPr>
          <w:p w14:paraId="4350EDF1" w14:textId="77777777" w:rsidR="00E81412" w:rsidRPr="00E81412" w:rsidRDefault="00E81412" w:rsidP="00E81412">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15</w:t>
            </w:r>
          </w:p>
        </w:tc>
        <w:tc>
          <w:tcPr>
            <w:tcW w:w="3544" w:type="dxa"/>
            <w:vAlign w:val="center"/>
          </w:tcPr>
          <w:p w14:paraId="12C5206D" w14:textId="77777777" w:rsidR="00E81412" w:rsidRPr="00E81412" w:rsidRDefault="00E81412" w:rsidP="00E81412">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Teknologi</w:t>
            </w:r>
          </w:p>
        </w:tc>
        <w:tc>
          <w:tcPr>
            <w:tcW w:w="2182" w:type="dxa"/>
            <w:vAlign w:val="center"/>
          </w:tcPr>
          <w:p w14:paraId="2F79C253"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38953</w:t>
            </w:r>
          </w:p>
        </w:tc>
        <w:tc>
          <w:tcPr>
            <w:tcW w:w="2192" w:type="dxa"/>
            <w:vAlign w:val="center"/>
          </w:tcPr>
          <w:p w14:paraId="6D20C3FD"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56115</w:t>
            </w:r>
          </w:p>
        </w:tc>
      </w:tr>
      <w:tr w:rsidR="00E81412" w:rsidRPr="00E81412" w14:paraId="3B7C51CB" w14:textId="77777777" w:rsidTr="00E81412">
        <w:tc>
          <w:tcPr>
            <w:tcW w:w="704" w:type="dxa"/>
            <w:vAlign w:val="center"/>
          </w:tcPr>
          <w:p w14:paraId="65C2F574" w14:textId="77777777" w:rsidR="00E81412" w:rsidRPr="00E81412" w:rsidRDefault="00E81412" w:rsidP="00E81412">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16</w:t>
            </w:r>
          </w:p>
        </w:tc>
        <w:tc>
          <w:tcPr>
            <w:tcW w:w="3544" w:type="dxa"/>
            <w:vAlign w:val="center"/>
          </w:tcPr>
          <w:p w14:paraId="034F3F4E" w14:textId="77777777" w:rsidR="00E81412" w:rsidRPr="00E81412" w:rsidRDefault="00E81412" w:rsidP="00E81412">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Sains Ketenteraan</w:t>
            </w:r>
          </w:p>
        </w:tc>
        <w:tc>
          <w:tcPr>
            <w:tcW w:w="2182" w:type="dxa"/>
            <w:vAlign w:val="center"/>
          </w:tcPr>
          <w:p w14:paraId="123C56D9"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610</w:t>
            </w:r>
          </w:p>
        </w:tc>
        <w:tc>
          <w:tcPr>
            <w:tcW w:w="2192" w:type="dxa"/>
            <w:vAlign w:val="center"/>
          </w:tcPr>
          <w:p w14:paraId="2FDC8F90"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913</w:t>
            </w:r>
          </w:p>
        </w:tc>
      </w:tr>
      <w:tr w:rsidR="00E81412" w:rsidRPr="00E81412" w14:paraId="3C78F671" w14:textId="77777777" w:rsidTr="00E81412">
        <w:tc>
          <w:tcPr>
            <w:tcW w:w="704" w:type="dxa"/>
            <w:vAlign w:val="center"/>
          </w:tcPr>
          <w:p w14:paraId="2B5AA15A" w14:textId="77777777" w:rsidR="00E81412" w:rsidRPr="00E81412" w:rsidRDefault="00E81412" w:rsidP="00E81412">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17</w:t>
            </w:r>
          </w:p>
        </w:tc>
        <w:tc>
          <w:tcPr>
            <w:tcW w:w="3544" w:type="dxa"/>
            <w:vAlign w:val="center"/>
          </w:tcPr>
          <w:p w14:paraId="4EECD3E9" w14:textId="77777777" w:rsidR="00E81412" w:rsidRPr="00E81412" w:rsidRDefault="00E81412" w:rsidP="00E81412">
            <w:pPr>
              <w:spacing w:line="240" w:lineRule="auto"/>
              <w:rPr>
                <w:rFonts w:ascii="Arial" w:hAnsi="Arial" w:cs="Arial"/>
                <w:color w:val="000000"/>
                <w:sz w:val="20"/>
                <w:szCs w:val="20"/>
                <w:lang w:val="ms-MY" w:eastAsia="en-MY"/>
              </w:rPr>
            </w:pPr>
            <w:r w:rsidRPr="00E81412">
              <w:rPr>
                <w:rFonts w:ascii="Arial" w:hAnsi="Arial" w:cs="Arial"/>
                <w:color w:val="000000"/>
                <w:sz w:val="20"/>
                <w:szCs w:val="20"/>
                <w:lang w:val="ms-MY" w:eastAsia="en-MY"/>
              </w:rPr>
              <w:t>Sains Perpustakaan. Maklumat</w:t>
            </w:r>
          </w:p>
        </w:tc>
        <w:tc>
          <w:tcPr>
            <w:tcW w:w="2182" w:type="dxa"/>
            <w:vAlign w:val="center"/>
          </w:tcPr>
          <w:p w14:paraId="6E8A5FCB"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3703</w:t>
            </w:r>
          </w:p>
        </w:tc>
        <w:tc>
          <w:tcPr>
            <w:tcW w:w="2192" w:type="dxa"/>
            <w:vAlign w:val="center"/>
          </w:tcPr>
          <w:p w14:paraId="4D89D9E5" w14:textId="77777777" w:rsidR="00E81412" w:rsidRPr="00E81412" w:rsidRDefault="00E81412" w:rsidP="00E81412">
            <w:pPr>
              <w:spacing w:line="240" w:lineRule="auto"/>
              <w:jc w:val="center"/>
              <w:rPr>
                <w:rFonts w:ascii="Arial" w:hAnsi="Arial" w:cs="Arial"/>
                <w:bCs/>
                <w:color w:val="000000"/>
                <w:sz w:val="20"/>
                <w:szCs w:val="20"/>
                <w:lang w:val="ms-MY" w:eastAsia="en-MY"/>
              </w:rPr>
            </w:pPr>
            <w:r w:rsidRPr="00E81412">
              <w:rPr>
                <w:rFonts w:ascii="Arial" w:hAnsi="Arial" w:cs="Arial"/>
                <w:bCs/>
                <w:color w:val="000000"/>
                <w:sz w:val="20"/>
                <w:szCs w:val="20"/>
                <w:lang w:val="ms-MY" w:eastAsia="en-MY"/>
              </w:rPr>
              <w:t>7708</w:t>
            </w:r>
          </w:p>
        </w:tc>
      </w:tr>
      <w:tr w:rsidR="00E81412" w:rsidRPr="00E81412" w14:paraId="0FB56864" w14:textId="77777777" w:rsidTr="00E81412">
        <w:tc>
          <w:tcPr>
            <w:tcW w:w="704" w:type="dxa"/>
            <w:vAlign w:val="center"/>
          </w:tcPr>
          <w:p w14:paraId="07931523" w14:textId="77777777" w:rsidR="00E81412" w:rsidRPr="00E81412" w:rsidRDefault="00E81412" w:rsidP="00E81412">
            <w:pPr>
              <w:spacing w:line="240" w:lineRule="auto"/>
              <w:jc w:val="center"/>
              <w:rPr>
                <w:rFonts w:ascii="Arial" w:hAnsi="Arial" w:cs="Arial"/>
                <w:color w:val="000000"/>
                <w:sz w:val="20"/>
                <w:szCs w:val="20"/>
                <w:lang w:val="ms-MY" w:eastAsia="en-MY"/>
              </w:rPr>
            </w:pPr>
            <w:r w:rsidRPr="00E81412">
              <w:rPr>
                <w:rFonts w:ascii="Arial" w:hAnsi="Arial" w:cs="Arial"/>
                <w:color w:val="000000"/>
                <w:sz w:val="20"/>
                <w:szCs w:val="20"/>
                <w:lang w:val="ms-MY" w:eastAsia="en-MY"/>
              </w:rPr>
              <w:t> </w:t>
            </w:r>
          </w:p>
        </w:tc>
        <w:tc>
          <w:tcPr>
            <w:tcW w:w="3544" w:type="dxa"/>
            <w:vAlign w:val="center"/>
          </w:tcPr>
          <w:p w14:paraId="309E8927" w14:textId="77777777" w:rsidR="00E81412" w:rsidRPr="00E81412" w:rsidRDefault="00E81412" w:rsidP="00E81412">
            <w:pPr>
              <w:spacing w:line="240" w:lineRule="auto"/>
              <w:rPr>
                <w:rFonts w:ascii="Arial" w:hAnsi="Arial" w:cs="Arial"/>
                <w:b/>
                <w:bCs/>
                <w:color w:val="000000"/>
                <w:sz w:val="20"/>
                <w:szCs w:val="20"/>
                <w:lang w:val="ms-MY" w:eastAsia="en-MY"/>
              </w:rPr>
            </w:pPr>
            <w:r w:rsidRPr="00E81412">
              <w:rPr>
                <w:rFonts w:ascii="Arial" w:hAnsi="Arial" w:cs="Arial"/>
                <w:b/>
                <w:bCs/>
                <w:color w:val="000000"/>
                <w:sz w:val="20"/>
                <w:szCs w:val="20"/>
                <w:lang w:val="ms-MY" w:eastAsia="en-MY"/>
              </w:rPr>
              <w:t>JUMLAH KESELURUHAN</w:t>
            </w:r>
          </w:p>
        </w:tc>
        <w:tc>
          <w:tcPr>
            <w:tcW w:w="2182" w:type="dxa"/>
            <w:vAlign w:val="center"/>
          </w:tcPr>
          <w:p w14:paraId="4D0061CD" w14:textId="77777777" w:rsidR="00E81412" w:rsidRPr="00E81412" w:rsidRDefault="00E81412" w:rsidP="00E81412">
            <w:pPr>
              <w:spacing w:line="240" w:lineRule="auto"/>
              <w:jc w:val="center"/>
              <w:rPr>
                <w:rFonts w:ascii="Arial" w:hAnsi="Arial" w:cs="Arial"/>
                <w:b/>
                <w:bCs/>
                <w:sz w:val="20"/>
                <w:szCs w:val="20"/>
                <w:lang w:val="ms-MY" w:eastAsia="en-MY"/>
              </w:rPr>
            </w:pPr>
            <w:r w:rsidRPr="00E81412">
              <w:rPr>
                <w:rFonts w:ascii="Arial" w:hAnsi="Arial" w:cs="Arial"/>
                <w:b/>
                <w:bCs/>
                <w:sz w:val="20"/>
                <w:szCs w:val="20"/>
                <w:lang w:val="ms-MY" w:eastAsia="en-MY"/>
              </w:rPr>
              <w:t>306,439</w:t>
            </w:r>
          </w:p>
        </w:tc>
        <w:tc>
          <w:tcPr>
            <w:tcW w:w="2192" w:type="dxa"/>
            <w:vAlign w:val="center"/>
          </w:tcPr>
          <w:p w14:paraId="22B4DE00" w14:textId="77777777" w:rsidR="00E81412" w:rsidRPr="00E81412" w:rsidRDefault="00E81412" w:rsidP="00E81412">
            <w:pPr>
              <w:spacing w:line="240" w:lineRule="auto"/>
              <w:jc w:val="center"/>
              <w:rPr>
                <w:rFonts w:ascii="Arial" w:hAnsi="Arial" w:cs="Arial"/>
                <w:b/>
                <w:bCs/>
                <w:sz w:val="20"/>
                <w:szCs w:val="20"/>
                <w:lang w:val="ms-MY" w:eastAsia="en-MY"/>
              </w:rPr>
            </w:pPr>
            <w:r w:rsidRPr="00E81412">
              <w:rPr>
                <w:rFonts w:ascii="Arial" w:hAnsi="Arial" w:cs="Arial"/>
                <w:b/>
                <w:bCs/>
                <w:sz w:val="20"/>
                <w:szCs w:val="20"/>
                <w:lang w:val="ms-MY" w:eastAsia="en-MY"/>
              </w:rPr>
              <w:t>544,315</w:t>
            </w:r>
          </w:p>
        </w:tc>
      </w:tr>
    </w:tbl>
    <w:p w14:paraId="3D727542" w14:textId="393DC5FA" w:rsidR="00E81412" w:rsidRDefault="00E81412" w:rsidP="00E81412">
      <w:pPr>
        <w:spacing w:line="240" w:lineRule="auto"/>
        <w:rPr>
          <w:rFonts w:ascii="Arial" w:eastAsia="Calibri" w:hAnsi="Arial" w:cs="Arial"/>
          <w:sz w:val="22"/>
          <w:szCs w:val="22"/>
          <w:lang w:val="ms-MY"/>
        </w:rPr>
      </w:pPr>
    </w:p>
    <w:p w14:paraId="798BD597" w14:textId="77777777" w:rsidR="007E19A9" w:rsidRPr="00E81412" w:rsidRDefault="007E19A9" w:rsidP="007E19A9">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11E0D659" w14:textId="77777777" w:rsidR="007E19A9" w:rsidRPr="00E81412" w:rsidRDefault="007E19A9" w:rsidP="00E81412">
      <w:pPr>
        <w:spacing w:line="240" w:lineRule="auto"/>
        <w:rPr>
          <w:rFonts w:ascii="Arial" w:eastAsia="Calibri" w:hAnsi="Arial" w:cs="Arial"/>
          <w:sz w:val="22"/>
          <w:szCs w:val="22"/>
          <w:lang w:val="ms-MY"/>
        </w:rPr>
      </w:pPr>
    </w:p>
    <w:p w14:paraId="6B092FE7" w14:textId="77777777" w:rsidR="00E81412" w:rsidRPr="00E81412" w:rsidRDefault="00E81412" w:rsidP="00E81412">
      <w:pPr>
        <w:spacing w:line="240" w:lineRule="auto"/>
        <w:rPr>
          <w:rFonts w:ascii="Arial" w:eastAsia="Calibri" w:hAnsi="Arial" w:cs="Arial"/>
          <w:sz w:val="22"/>
          <w:szCs w:val="22"/>
          <w:lang w:val="ms-MY"/>
        </w:rPr>
      </w:pPr>
    </w:p>
    <w:p w14:paraId="5A7FA355" w14:textId="77777777" w:rsidR="00E81412" w:rsidRPr="00E81412" w:rsidRDefault="00E81412" w:rsidP="00664082">
      <w:pPr>
        <w:numPr>
          <w:ilvl w:val="2"/>
          <w:numId w:val="51"/>
        </w:numPr>
        <w:spacing w:line="240" w:lineRule="auto"/>
        <w:ind w:left="993" w:hanging="709"/>
        <w:contextualSpacing/>
        <w:textAlignment w:val="auto"/>
        <w:rPr>
          <w:rFonts w:ascii="Arial" w:hAnsi="Arial" w:cs="Arial"/>
          <w:sz w:val="22"/>
          <w:szCs w:val="22"/>
          <w:lang w:val="ms-MY"/>
        </w:rPr>
      </w:pPr>
      <w:r w:rsidRPr="00E81412">
        <w:rPr>
          <w:rFonts w:ascii="Arial" w:hAnsi="Arial" w:cs="Arial"/>
          <w:sz w:val="22"/>
          <w:szCs w:val="22"/>
          <w:lang w:val="ms-MY"/>
        </w:rPr>
        <w:t xml:space="preserve">a) </w:t>
      </w:r>
      <w:r w:rsidRPr="00E81412">
        <w:rPr>
          <w:rFonts w:ascii="Arial" w:hAnsi="Arial" w:cs="Arial"/>
          <w:sz w:val="22"/>
          <w:szCs w:val="22"/>
          <w:lang w:val="ms-MY"/>
        </w:rPr>
        <w:tab/>
        <w:t xml:space="preserve">Describe how the HEP maintains, reviews and improves the adequacy, </w:t>
      </w:r>
    </w:p>
    <w:p w14:paraId="6DA9DBCD" w14:textId="77777777" w:rsidR="00E81412" w:rsidRPr="00E81412" w:rsidRDefault="00E81412" w:rsidP="00E81412">
      <w:pPr>
        <w:spacing w:line="240" w:lineRule="auto"/>
        <w:ind w:left="1134"/>
        <w:contextualSpacing/>
        <w:rPr>
          <w:rFonts w:ascii="Arial" w:hAnsi="Arial" w:cs="Arial"/>
          <w:sz w:val="22"/>
          <w:szCs w:val="22"/>
          <w:lang w:val="ms-MY"/>
        </w:rPr>
      </w:pPr>
      <w:r w:rsidRPr="00E81412">
        <w:rPr>
          <w:rFonts w:ascii="Arial" w:hAnsi="Arial" w:cs="Arial"/>
          <w:sz w:val="22"/>
          <w:szCs w:val="22"/>
          <w:lang w:val="ms-MY"/>
        </w:rPr>
        <w:t xml:space="preserve">    </w:t>
      </w:r>
      <w:r w:rsidRPr="00E81412">
        <w:rPr>
          <w:rFonts w:ascii="Arial" w:hAnsi="Arial" w:cs="Arial"/>
          <w:sz w:val="22"/>
          <w:szCs w:val="22"/>
          <w:lang w:val="ms-MY"/>
        </w:rPr>
        <w:tab/>
        <w:t xml:space="preserve">currency and quality of its educational resources and the role of the </w:t>
      </w:r>
    </w:p>
    <w:p w14:paraId="28624534" w14:textId="77777777" w:rsidR="00E81412" w:rsidRPr="00E81412" w:rsidRDefault="00E81412" w:rsidP="00E81412">
      <w:pPr>
        <w:spacing w:line="240" w:lineRule="auto"/>
        <w:ind w:left="1134"/>
        <w:contextualSpacing/>
        <w:rPr>
          <w:rFonts w:ascii="Arial" w:hAnsi="Arial" w:cs="Arial"/>
          <w:sz w:val="22"/>
          <w:szCs w:val="22"/>
          <w:lang w:val="ms-MY"/>
        </w:rPr>
      </w:pPr>
      <w:r w:rsidRPr="00E81412">
        <w:rPr>
          <w:rFonts w:ascii="Arial" w:hAnsi="Arial" w:cs="Arial"/>
          <w:sz w:val="22"/>
          <w:szCs w:val="22"/>
          <w:lang w:val="ms-MY"/>
        </w:rPr>
        <w:t xml:space="preserve">   </w:t>
      </w:r>
      <w:r w:rsidRPr="00E81412">
        <w:rPr>
          <w:rFonts w:ascii="Arial" w:hAnsi="Arial" w:cs="Arial"/>
          <w:sz w:val="22"/>
          <w:szCs w:val="22"/>
          <w:lang w:val="ms-MY"/>
        </w:rPr>
        <w:tab/>
        <w:t>department in these processes.</w:t>
      </w:r>
    </w:p>
    <w:p w14:paraId="5D05ADF0" w14:textId="77777777" w:rsidR="00E81412" w:rsidRPr="00E81412" w:rsidRDefault="00E81412" w:rsidP="00E81412">
      <w:pPr>
        <w:spacing w:line="240" w:lineRule="auto"/>
        <w:ind w:left="1134"/>
        <w:contextualSpacing/>
        <w:rPr>
          <w:rFonts w:ascii="Arial" w:hAnsi="Arial" w:cs="Arial"/>
          <w:sz w:val="22"/>
          <w:szCs w:val="22"/>
          <w:lang w:val="ms-MY"/>
        </w:rPr>
      </w:pPr>
    </w:p>
    <w:p w14:paraId="3DEEA60E" w14:textId="23E823DA" w:rsidR="00E81412" w:rsidRPr="00E81412" w:rsidRDefault="00E81412" w:rsidP="00E81412">
      <w:pPr>
        <w:tabs>
          <w:tab w:val="left" w:pos="709"/>
        </w:tabs>
        <w:spacing w:line="240" w:lineRule="auto"/>
        <w:ind w:left="1134"/>
        <w:contextualSpacing/>
        <w:rPr>
          <w:rFonts w:ascii="Arial" w:hAnsi="Arial" w:cs="Arial"/>
          <w:color w:val="000000"/>
          <w:sz w:val="22"/>
          <w:szCs w:val="22"/>
          <w:lang w:val="ms-MY"/>
        </w:rPr>
      </w:pPr>
      <w:r w:rsidRPr="00E81412">
        <w:rPr>
          <w:rFonts w:ascii="Arial" w:hAnsi="Arial" w:cs="Arial"/>
          <w:sz w:val="22"/>
          <w:szCs w:val="22"/>
          <w:lang w:val="ms-MY"/>
        </w:rPr>
        <w:t xml:space="preserve">     </w:t>
      </w:r>
      <w:r w:rsidRPr="00E81412">
        <w:rPr>
          <w:rFonts w:ascii="Arial" w:hAnsi="Arial" w:cs="Arial"/>
          <w:color w:val="FF0000"/>
          <w:sz w:val="22"/>
          <w:szCs w:val="22"/>
          <w:u w:val="single"/>
          <w:lang w:val="ms-MY"/>
        </w:rPr>
        <w:t>Maklumat di</w:t>
      </w:r>
      <w:r w:rsidR="009B6ED1">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07654713" w14:textId="1BB4397D" w:rsidR="00E81412" w:rsidRPr="00E81412" w:rsidRDefault="00E81412" w:rsidP="00E81412">
      <w:pPr>
        <w:spacing w:line="240" w:lineRule="auto"/>
        <w:ind w:left="1418"/>
        <w:rPr>
          <w:rFonts w:ascii="Arial" w:hAnsi="Arial" w:cs="Arial"/>
          <w:sz w:val="22"/>
          <w:szCs w:val="22"/>
          <w:lang w:val="ms-MY"/>
        </w:rPr>
      </w:pPr>
      <w:r w:rsidRPr="00E81412">
        <w:rPr>
          <w:rFonts w:ascii="Arial" w:hAnsi="Arial" w:cs="Arial"/>
          <w:spacing w:val="-1"/>
          <w:sz w:val="22"/>
          <w:szCs w:val="22"/>
          <w:lang w:val="ms-MY"/>
        </w:rPr>
        <w:t>D</w:t>
      </w:r>
      <w:r w:rsidRPr="00E81412">
        <w:rPr>
          <w:rFonts w:ascii="Arial" w:hAnsi="Arial" w:cs="Arial"/>
          <w:sz w:val="22"/>
          <w:szCs w:val="22"/>
          <w:lang w:val="ms-MY"/>
        </w:rPr>
        <w:t>a</w:t>
      </w:r>
      <w:r w:rsidRPr="00E81412">
        <w:rPr>
          <w:rFonts w:ascii="Arial" w:hAnsi="Arial" w:cs="Arial"/>
          <w:spacing w:val="-1"/>
          <w:sz w:val="22"/>
          <w:szCs w:val="22"/>
          <w:lang w:val="ms-MY"/>
        </w:rPr>
        <w:t>l</w:t>
      </w:r>
      <w:r w:rsidRPr="00E81412">
        <w:rPr>
          <w:rFonts w:ascii="Arial" w:hAnsi="Arial" w:cs="Arial"/>
          <w:sz w:val="22"/>
          <w:szCs w:val="22"/>
          <w:lang w:val="ms-MY"/>
        </w:rPr>
        <w:t>am usaha unt</w:t>
      </w:r>
      <w:r w:rsidRPr="00E81412">
        <w:rPr>
          <w:rFonts w:ascii="Arial" w:hAnsi="Arial" w:cs="Arial"/>
          <w:spacing w:val="-2"/>
          <w:sz w:val="22"/>
          <w:szCs w:val="22"/>
          <w:lang w:val="ms-MY"/>
        </w:rPr>
        <w:t>u</w:t>
      </w:r>
      <w:r w:rsidRPr="00E81412">
        <w:rPr>
          <w:rFonts w:ascii="Arial" w:hAnsi="Arial" w:cs="Arial"/>
          <w:sz w:val="22"/>
          <w:szCs w:val="22"/>
          <w:lang w:val="ms-MY"/>
        </w:rPr>
        <w:t xml:space="preserve">k </w:t>
      </w:r>
      <w:r w:rsidRPr="00E81412">
        <w:rPr>
          <w:rFonts w:ascii="Arial" w:hAnsi="Arial" w:cs="Arial"/>
          <w:spacing w:val="1"/>
          <w:sz w:val="22"/>
          <w:szCs w:val="22"/>
          <w:lang w:val="ms-MY"/>
        </w:rPr>
        <w:t>m</w:t>
      </w:r>
      <w:r w:rsidRPr="00E81412">
        <w:rPr>
          <w:rFonts w:ascii="Arial" w:hAnsi="Arial" w:cs="Arial"/>
          <w:spacing w:val="-2"/>
          <w:sz w:val="22"/>
          <w:szCs w:val="22"/>
          <w:lang w:val="ms-MY"/>
        </w:rPr>
        <w:t>e</w:t>
      </w:r>
      <w:r w:rsidRPr="00E81412">
        <w:rPr>
          <w:rFonts w:ascii="Arial" w:hAnsi="Arial" w:cs="Arial"/>
          <w:sz w:val="22"/>
          <w:szCs w:val="22"/>
          <w:lang w:val="ms-MY"/>
        </w:rPr>
        <w:t>mast</w:t>
      </w:r>
      <w:r w:rsidRPr="00E81412">
        <w:rPr>
          <w:rFonts w:ascii="Arial" w:hAnsi="Arial" w:cs="Arial"/>
          <w:spacing w:val="-2"/>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 xml:space="preserve">an </w:t>
      </w:r>
      <w:r w:rsidRPr="00E81412">
        <w:rPr>
          <w:rFonts w:ascii="Arial" w:hAnsi="Arial" w:cs="Arial"/>
          <w:spacing w:val="2"/>
          <w:sz w:val="22"/>
          <w:szCs w:val="22"/>
          <w:lang w:val="ms-MY"/>
        </w:rPr>
        <w:t>k</w:t>
      </w:r>
      <w:r w:rsidRPr="00E81412">
        <w:rPr>
          <w:rFonts w:ascii="Arial" w:hAnsi="Arial" w:cs="Arial"/>
          <w:sz w:val="22"/>
          <w:szCs w:val="22"/>
          <w:lang w:val="ms-MY"/>
        </w:rPr>
        <w:t>ec</w:t>
      </w:r>
      <w:r w:rsidRPr="00E81412">
        <w:rPr>
          <w:rFonts w:ascii="Arial" w:hAnsi="Arial" w:cs="Arial"/>
          <w:spacing w:val="-2"/>
          <w:sz w:val="22"/>
          <w:szCs w:val="22"/>
          <w:lang w:val="ms-MY"/>
        </w:rPr>
        <w:t>u</w:t>
      </w:r>
      <w:r w:rsidRPr="00E81412">
        <w:rPr>
          <w:rFonts w:ascii="Arial" w:hAnsi="Arial" w:cs="Arial"/>
          <w:sz w:val="22"/>
          <w:szCs w:val="22"/>
          <w:lang w:val="ms-MY"/>
        </w:rPr>
        <w:t>ku</w:t>
      </w:r>
      <w:r w:rsidRPr="00E81412">
        <w:rPr>
          <w:rFonts w:ascii="Arial" w:hAnsi="Arial" w:cs="Arial"/>
          <w:spacing w:val="-1"/>
          <w:sz w:val="22"/>
          <w:szCs w:val="22"/>
          <w:lang w:val="ms-MY"/>
        </w:rPr>
        <w:t>p</w:t>
      </w:r>
      <w:r w:rsidRPr="00E81412">
        <w:rPr>
          <w:rFonts w:ascii="Arial" w:hAnsi="Arial" w:cs="Arial"/>
          <w:sz w:val="22"/>
          <w:szCs w:val="22"/>
          <w:lang w:val="ms-MY"/>
        </w:rPr>
        <w:t>an s</w:t>
      </w:r>
      <w:r w:rsidRPr="00E81412">
        <w:rPr>
          <w:rFonts w:ascii="Arial" w:hAnsi="Arial" w:cs="Arial"/>
          <w:spacing w:val="-1"/>
          <w:sz w:val="22"/>
          <w:szCs w:val="22"/>
          <w:lang w:val="ms-MY"/>
        </w:rPr>
        <w:t>u</w:t>
      </w:r>
      <w:r w:rsidRPr="00E81412">
        <w:rPr>
          <w:rFonts w:ascii="Arial" w:hAnsi="Arial" w:cs="Arial"/>
          <w:sz w:val="22"/>
          <w:szCs w:val="22"/>
          <w:lang w:val="ms-MY"/>
        </w:rPr>
        <w:t>mber pend</w:t>
      </w:r>
      <w:r w:rsidRPr="00E81412">
        <w:rPr>
          <w:rFonts w:ascii="Arial" w:hAnsi="Arial" w:cs="Arial"/>
          <w:spacing w:val="-1"/>
          <w:sz w:val="22"/>
          <w:szCs w:val="22"/>
          <w:lang w:val="ms-MY"/>
        </w:rPr>
        <w:t>i</w:t>
      </w:r>
      <w:r w:rsidRPr="00E81412">
        <w:rPr>
          <w:rFonts w:ascii="Arial" w:hAnsi="Arial" w:cs="Arial"/>
          <w:sz w:val="22"/>
          <w:szCs w:val="22"/>
          <w:lang w:val="ms-MY"/>
        </w:rPr>
        <w:t>d</w:t>
      </w:r>
      <w:r w:rsidRPr="00E81412">
        <w:rPr>
          <w:rFonts w:ascii="Arial" w:hAnsi="Arial" w:cs="Arial"/>
          <w:spacing w:val="-2"/>
          <w:sz w:val="22"/>
          <w:szCs w:val="22"/>
          <w:lang w:val="ms-MY"/>
        </w:rPr>
        <w:t>i</w:t>
      </w:r>
      <w:r w:rsidRPr="00E81412">
        <w:rPr>
          <w:rFonts w:ascii="Arial" w:hAnsi="Arial" w:cs="Arial"/>
          <w:spacing w:val="2"/>
          <w:sz w:val="22"/>
          <w:szCs w:val="22"/>
          <w:lang w:val="ms-MY"/>
        </w:rPr>
        <w:t>k</w:t>
      </w:r>
      <w:r w:rsidRPr="00E81412">
        <w:rPr>
          <w:rFonts w:ascii="Arial" w:hAnsi="Arial" w:cs="Arial"/>
          <w:spacing w:val="-2"/>
          <w:sz w:val="22"/>
          <w:szCs w:val="22"/>
          <w:lang w:val="ms-MY"/>
        </w:rPr>
        <w:t>a</w:t>
      </w:r>
      <w:r w:rsidRPr="00E81412">
        <w:rPr>
          <w:rFonts w:ascii="Arial" w:hAnsi="Arial" w:cs="Arial"/>
          <w:sz w:val="22"/>
          <w:szCs w:val="22"/>
          <w:lang w:val="ms-MY"/>
        </w:rPr>
        <w:t>n, U</w:t>
      </w:r>
      <w:r w:rsidRPr="00E81412">
        <w:rPr>
          <w:rFonts w:ascii="Arial" w:hAnsi="Arial" w:cs="Arial"/>
          <w:spacing w:val="-1"/>
          <w:sz w:val="22"/>
          <w:szCs w:val="22"/>
          <w:lang w:val="ms-MY"/>
        </w:rPr>
        <w:t>P</w:t>
      </w:r>
      <w:r w:rsidRPr="00E81412">
        <w:rPr>
          <w:rFonts w:ascii="Arial" w:hAnsi="Arial" w:cs="Arial"/>
          <w:sz w:val="22"/>
          <w:szCs w:val="22"/>
          <w:lang w:val="ms-MY"/>
        </w:rPr>
        <w:t xml:space="preserve">M </w:t>
      </w:r>
      <w:r w:rsidRPr="00E81412">
        <w:rPr>
          <w:rFonts w:ascii="Arial" w:hAnsi="Arial" w:cs="Arial"/>
          <w:spacing w:val="1"/>
          <w:sz w:val="22"/>
          <w:szCs w:val="22"/>
          <w:lang w:val="ms-MY"/>
        </w:rPr>
        <w:t>t</w:t>
      </w:r>
      <w:r w:rsidRPr="00E81412">
        <w:rPr>
          <w:rFonts w:ascii="Arial" w:hAnsi="Arial" w:cs="Arial"/>
          <w:sz w:val="22"/>
          <w:szCs w:val="22"/>
          <w:lang w:val="ms-MY"/>
        </w:rPr>
        <w:t>elah memp</w:t>
      </w:r>
      <w:r w:rsidRPr="00E81412">
        <w:rPr>
          <w:rFonts w:ascii="Arial" w:hAnsi="Arial" w:cs="Arial"/>
          <w:spacing w:val="-1"/>
          <w:sz w:val="22"/>
          <w:szCs w:val="22"/>
          <w:lang w:val="ms-MY"/>
        </w:rPr>
        <w:t>e</w:t>
      </w:r>
      <w:r w:rsidRPr="00E81412">
        <w:rPr>
          <w:rFonts w:ascii="Arial" w:hAnsi="Arial" w:cs="Arial"/>
          <w:spacing w:val="-2"/>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ena</w:t>
      </w:r>
      <w:r w:rsidRPr="00E81412">
        <w:rPr>
          <w:rFonts w:ascii="Arial" w:hAnsi="Arial" w:cs="Arial"/>
          <w:spacing w:val="-3"/>
          <w:sz w:val="22"/>
          <w:szCs w:val="22"/>
          <w:lang w:val="ms-MY"/>
        </w:rPr>
        <w:t>l</w:t>
      </w:r>
      <w:r w:rsidRPr="00E81412">
        <w:rPr>
          <w:rFonts w:ascii="Arial" w:hAnsi="Arial" w:cs="Arial"/>
          <w:spacing w:val="1"/>
          <w:sz w:val="22"/>
          <w:szCs w:val="22"/>
          <w:lang w:val="ms-MY"/>
        </w:rPr>
        <w:t>k</w:t>
      </w:r>
      <w:r w:rsidRPr="00E81412">
        <w:rPr>
          <w:rFonts w:ascii="Arial" w:hAnsi="Arial" w:cs="Arial"/>
          <w:sz w:val="22"/>
          <w:szCs w:val="22"/>
          <w:lang w:val="ms-MY"/>
        </w:rPr>
        <w:t>an Pe</w:t>
      </w:r>
      <w:r w:rsidRPr="00E81412">
        <w:rPr>
          <w:rFonts w:ascii="Arial" w:hAnsi="Arial" w:cs="Arial"/>
          <w:spacing w:val="-1"/>
          <w:sz w:val="22"/>
          <w:szCs w:val="22"/>
          <w:lang w:val="ms-MY"/>
        </w:rPr>
        <w:t>l</w:t>
      </w:r>
      <w:r w:rsidRPr="00E81412">
        <w:rPr>
          <w:rFonts w:ascii="Arial" w:hAnsi="Arial" w:cs="Arial"/>
          <w:sz w:val="22"/>
          <w:szCs w:val="22"/>
          <w:lang w:val="ms-MY"/>
        </w:rPr>
        <w:t>an St</w:t>
      </w:r>
      <w:r w:rsidRPr="00E81412">
        <w:rPr>
          <w:rFonts w:ascii="Arial" w:hAnsi="Arial" w:cs="Arial"/>
          <w:spacing w:val="1"/>
          <w:sz w:val="22"/>
          <w:szCs w:val="22"/>
          <w:lang w:val="ms-MY"/>
        </w:rPr>
        <w:t>r</w:t>
      </w:r>
      <w:r w:rsidRPr="00E81412">
        <w:rPr>
          <w:rFonts w:ascii="Arial" w:hAnsi="Arial" w:cs="Arial"/>
          <w:sz w:val="22"/>
          <w:szCs w:val="22"/>
          <w:lang w:val="ms-MY"/>
        </w:rPr>
        <w:t>at</w:t>
      </w:r>
      <w:r w:rsidRPr="00E81412">
        <w:rPr>
          <w:rFonts w:ascii="Arial" w:hAnsi="Arial" w:cs="Arial"/>
          <w:spacing w:val="-1"/>
          <w:sz w:val="22"/>
          <w:szCs w:val="22"/>
          <w:lang w:val="ms-MY"/>
        </w:rPr>
        <w:t>e</w:t>
      </w:r>
      <w:r w:rsidRPr="00E81412">
        <w:rPr>
          <w:rFonts w:ascii="Arial" w:hAnsi="Arial" w:cs="Arial"/>
          <w:sz w:val="22"/>
          <w:szCs w:val="22"/>
          <w:lang w:val="ms-MY"/>
        </w:rPr>
        <w:t>g</w:t>
      </w:r>
      <w:r w:rsidRPr="00E81412">
        <w:rPr>
          <w:rFonts w:ascii="Arial" w:hAnsi="Arial" w:cs="Arial"/>
          <w:spacing w:val="-2"/>
          <w:sz w:val="22"/>
          <w:szCs w:val="22"/>
          <w:lang w:val="ms-MY"/>
        </w:rPr>
        <w:t>i</w:t>
      </w:r>
      <w:r w:rsidRPr="00E81412">
        <w:rPr>
          <w:rFonts w:ascii="Arial" w:hAnsi="Arial" w:cs="Arial"/>
          <w:sz w:val="22"/>
          <w:szCs w:val="22"/>
          <w:lang w:val="ms-MY"/>
        </w:rPr>
        <w:t>k U</w:t>
      </w:r>
      <w:r w:rsidRPr="00E81412">
        <w:rPr>
          <w:rFonts w:ascii="Arial" w:hAnsi="Arial" w:cs="Arial"/>
          <w:spacing w:val="-1"/>
          <w:sz w:val="22"/>
          <w:szCs w:val="22"/>
          <w:lang w:val="ms-MY"/>
        </w:rPr>
        <w:t>P</w:t>
      </w:r>
      <w:r w:rsidRPr="00E81412">
        <w:rPr>
          <w:rFonts w:ascii="Arial" w:hAnsi="Arial" w:cs="Arial"/>
          <w:sz w:val="22"/>
          <w:szCs w:val="22"/>
          <w:lang w:val="ms-MY"/>
        </w:rPr>
        <w:t>M 201</w:t>
      </w:r>
      <w:r w:rsidRPr="00E81412">
        <w:rPr>
          <w:rFonts w:ascii="Arial" w:hAnsi="Arial" w:cs="Arial"/>
          <w:spacing w:val="2"/>
          <w:sz w:val="22"/>
          <w:szCs w:val="22"/>
          <w:lang w:val="ms-MY"/>
        </w:rPr>
        <w:t>4</w:t>
      </w:r>
      <w:r w:rsidRPr="00E81412">
        <w:rPr>
          <w:rFonts w:ascii="Arial" w:hAnsi="Arial" w:cs="Arial"/>
          <w:spacing w:val="1"/>
          <w:sz w:val="22"/>
          <w:szCs w:val="22"/>
          <w:lang w:val="ms-MY"/>
        </w:rPr>
        <w:t>-</w:t>
      </w:r>
      <w:r w:rsidRPr="00E81412">
        <w:rPr>
          <w:rFonts w:ascii="Arial" w:hAnsi="Arial" w:cs="Arial"/>
          <w:sz w:val="22"/>
          <w:szCs w:val="22"/>
          <w:lang w:val="ms-MY"/>
        </w:rPr>
        <w:t>2020. Berdasa</w:t>
      </w:r>
      <w:r w:rsidRPr="00E81412">
        <w:rPr>
          <w:rFonts w:ascii="Arial" w:hAnsi="Arial" w:cs="Arial"/>
          <w:spacing w:val="-3"/>
          <w:sz w:val="22"/>
          <w:szCs w:val="22"/>
          <w:lang w:val="ms-MY"/>
        </w:rPr>
        <w:t>r</w:t>
      </w:r>
      <w:r w:rsidRPr="00E81412">
        <w:rPr>
          <w:rFonts w:ascii="Arial" w:hAnsi="Arial" w:cs="Arial"/>
          <w:spacing w:val="2"/>
          <w:sz w:val="22"/>
          <w:szCs w:val="22"/>
          <w:lang w:val="ms-MY"/>
        </w:rPr>
        <w:t>k</w:t>
      </w:r>
      <w:r w:rsidRPr="00E81412">
        <w:rPr>
          <w:rFonts w:ascii="Arial" w:hAnsi="Arial" w:cs="Arial"/>
          <w:sz w:val="22"/>
          <w:szCs w:val="22"/>
          <w:lang w:val="ms-MY"/>
        </w:rPr>
        <w:t xml:space="preserve">an pelan </w:t>
      </w:r>
      <w:r w:rsidRPr="00E81412">
        <w:rPr>
          <w:rFonts w:ascii="Arial" w:hAnsi="Arial" w:cs="Arial"/>
          <w:spacing w:val="1"/>
          <w:sz w:val="22"/>
          <w:szCs w:val="22"/>
          <w:lang w:val="ms-MY"/>
        </w:rPr>
        <w:t>t</w:t>
      </w:r>
      <w:r w:rsidRPr="00E81412">
        <w:rPr>
          <w:rFonts w:ascii="Arial" w:hAnsi="Arial" w:cs="Arial"/>
          <w:sz w:val="22"/>
          <w:szCs w:val="22"/>
          <w:lang w:val="ms-MY"/>
        </w:rPr>
        <w:t>in</w:t>
      </w:r>
      <w:r w:rsidRPr="00E81412">
        <w:rPr>
          <w:rFonts w:ascii="Arial" w:hAnsi="Arial" w:cs="Arial"/>
          <w:spacing w:val="-1"/>
          <w:sz w:val="22"/>
          <w:szCs w:val="22"/>
          <w:lang w:val="ms-MY"/>
        </w:rPr>
        <w:t>d</w:t>
      </w:r>
      <w:r w:rsidRPr="00E81412">
        <w:rPr>
          <w:rFonts w:ascii="Arial" w:hAnsi="Arial" w:cs="Arial"/>
          <w:spacing w:val="-3"/>
          <w:sz w:val="22"/>
          <w:szCs w:val="22"/>
          <w:lang w:val="ms-MY"/>
        </w:rPr>
        <w:t>a</w:t>
      </w:r>
      <w:r w:rsidRPr="00E81412">
        <w:rPr>
          <w:rFonts w:ascii="Arial" w:hAnsi="Arial" w:cs="Arial"/>
          <w:spacing w:val="2"/>
          <w:sz w:val="22"/>
          <w:szCs w:val="22"/>
          <w:lang w:val="ms-MY"/>
        </w:rPr>
        <w:t>k</w:t>
      </w:r>
      <w:r w:rsidRPr="00E81412">
        <w:rPr>
          <w:rFonts w:ascii="Arial" w:hAnsi="Arial" w:cs="Arial"/>
          <w:sz w:val="22"/>
          <w:szCs w:val="22"/>
          <w:lang w:val="ms-MY"/>
        </w:rPr>
        <w:t xml:space="preserve">an </w:t>
      </w:r>
      <w:r w:rsidRPr="00E81412">
        <w:rPr>
          <w:rFonts w:ascii="Arial" w:hAnsi="Arial" w:cs="Arial"/>
          <w:spacing w:val="-2"/>
          <w:sz w:val="22"/>
          <w:szCs w:val="22"/>
          <w:lang w:val="ms-MY"/>
        </w:rPr>
        <w:t>i</w:t>
      </w:r>
      <w:r w:rsidRPr="00E81412">
        <w:rPr>
          <w:rFonts w:ascii="Arial" w:hAnsi="Arial" w:cs="Arial"/>
          <w:sz w:val="22"/>
          <w:szCs w:val="22"/>
          <w:lang w:val="ms-MY"/>
        </w:rPr>
        <w:t>tu, P</w:t>
      </w:r>
      <w:r w:rsidRPr="00E81412">
        <w:rPr>
          <w:rFonts w:ascii="Arial" w:hAnsi="Arial" w:cs="Arial"/>
          <w:spacing w:val="-3"/>
          <w:sz w:val="22"/>
          <w:szCs w:val="22"/>
          <w:lang w:val="ms-MY"/>
        </w:rPr>
        <w:t>e</w:t>
      </w:r>
      <w:r w:rsidRPr="00E81412">
        <w:rPr>
          <w:rFonts w:ascii="Arial" w:hAnsi="Arial" w:cs="Arial"/>
          <w:sz w:val="22"/>
          <w:szCs w:val="22"/>
          <w:lang w:val="ms-MY"/>
        </w:rPr>
        <w:t>tun</w:t>
      </w:r>
      <w:r w:rsidRPr="00E81412">
        <w:rPr>
          <w:rFonts w:ascii="Arial" w:hAnsi="Arial" w:cs="Arial"/>
          <w:spacing w:val="1"/>
          <w:sz w:val="22"/>
          <w:szCs w:val="22"/>
          <w:lang w:val="ms-MY"/>
        </w:rPr>
        <w:t>j</w:t>
      </w:r>
      <w:r w:rsidRPr="00E81412">
        <w:rPr>
          <w:rFonts w:ascii="Arial" w:hAnsi="Arial" w:cs="Arial"/>
          <w:spacing w:val="-2"/>
          <w:sz w:val="22"/>
          <w:szCs w:val="22"/>
          <w:lang w:val="ms-MY"/>
        </w:rPr>
        <w:t>u</w:t>
      </w:r>
      <w:r w:rsidRPr="00E81412">
        <w:rPr>
          <w:rFonts w:ascii="Arial" w:hAnsi="Arial" w:cs="Arial"/>
          <w:sz w:val="22"/>
          <w:szCs w:val="22"/>
          <w:lang w:val="ms-MY"/>
        </w:rPr>
        <w:t>k Pre</w:t>
      </w:r>
      <w:r w:rsidRPr="00E81412">
        <w:rPr>
          <w:rFonts w:ascii="Arial" w:hAnsi="Arial" w:cs="Arial"/>
          <w:spacing w:val="-2"/>
          <w:sz w:val="22"/>
          <w:szCs w:val="22"/>
          <w:lang w:val="ms-MY"/>
        </w:rPr>
        <w:t>s</w:t>
      </w:r>
      <w:r w:rsidRPr="00E81412">
        <w:rPr>
          <w:rFonts w:ascii="Arial" w:hAnsi="Arial" w:cs="Arial"/>
          <w:sz w:val="22"/>
          <w:szCs w:val="22"/>
          <w:lang w:val="ms-MY"/>
        </w:rPr>
        <w:t>t</w:t>
      </w:r>
      <w:r w:rsidRPr="00E81412">
        <w:rPr>
          <w:rFonts w:ascii="Arial" w:hAnsi="Arial" w:cs="Arial"/>
          <w:spacing w:val="-2"/>
          <w:sz w:val="22"/>
          <w:szCs w:val="22"/>
          <w:lang w:val="ms-MY"/>
        </w:rPr>
        <w:t>a</w:t>
      </w:r>
      <w:r w:rsidRPr="00E81412">
        <w:rPr>
          <w:rFonts w:ascii="Arial" w:hAnsi="Arial" w:cs="Arial"/>
          <w:sz w:val="22"/>
          <w:szCs w:val="22"/>
          <w:lang w:val="ms-MY"/>
        </w:rPr>
        <w:t xml:space="preserve">si Utama </w:t>
      </w:r>
      <w:r w:rsidRPr="00E81412">
        <w:rPr>
          <w:rFonts w:ascii="Arial" w:hAnsi="Arial" w:cs="Arial"/>
          <w:spacing w:val="1"/>
          <w:sz w:val="22"/>
          <w:szCs w:val="22"/>
          <w:lang w:val="ms-MY"/>
        </w:rPr>
        <w:t>t</w:t>
      </w:r>
      <w:r w:rsidRPr="00E81412">
        <w:rPr>
          <w:rFonts w:ascii="Arial" w:hAnsi="Arial" w:cs="Arial"/>
          <w:sz w:val="22"/>
          <w:szCs w:val="22"/>
          <w:lang w:val="ms-MY"/>
        </w:rPr>
        <w:t>e</w:t>
      </w:r>
      <w:r w:rsidRPr="00E81412">
        <w:rPr>
          <w:rFonts w:ascii="Arial" w:hAnsi="Arial" w:cs="Arial"/>
          <w:spacing w:val="-1"/>
          <w:sz w:val="22"/>
          <w:szCs w:val="22"/>
          <w:lang w:val="ms-MY"/>
        </w:rPr>
        <w:t>r</w:t>
      </w:r>
      <w:r w:rsidRPr="00E81412">
        <w:rPr>
          <w:rFonts w:ascii="Arial" w:hAnsi="Arial" w:cs="Arial"/>
          <w:sz w:val="22"/>
          <w:szCs w:val="22"/>
          <w:lang w:val="ms-MY"/>
        </w:rPr>
        <w:t>tentu diteta</w:t>
      </w:r>
      <w:r w:rsidRPr="00E81412">
        <w:rPr>
          <w:rFonts w:ascii="Arial" w:hAnsi="Arial" w:cs="Arial"/>
          <w:spacing w:val="-2"/>
          <w:sz w:val="22"/>
          <w:szCs w:val="22"/>
          <w:lang w:val="ms-MY"/>
        </w:rPr>
        <w:t>p</w:t>
      </w:r>
      <w:r w:rsidRPr="00E81412">
        <w:rPr>
          <w:rFonts w:ascii="Arial" w:hAnsi="Arial" w:cs="Arial"/>
          <w:spacing w:val="2"/>
          <w:sz w:val="22"/>
          <w:szCs w:val="22"/>
          <w:lang w:val="ms-MY"/>
        </w:rPr>
        <w:t>k</w:t>
      </w:r>
      <w:r w:rsidRPr="00E81412">
        <w:rPr>
          <w:rFonts w:ascii="Arial" w:hAnsi="Arial" w:cs="Arial"/>
          <w:sz w:val="22"/>
          <w:szCs w:val="22"/>
          <w:lang w:val="ms-MY"/>
        </w:rPr>
        <w:t>an iaitu berkaitan Akademik dan Antarabangsa, Penyelidikan d</w:t>
      </w:r>
      <w:r w:rsidR="009B6ED1">
        <w:rPr>
          <w:rFonts w:ascii="Arial" w:hAnsi="Arial" w:cs="Arial"/>
          <w:sz w:val="22"/>
          <w:szCs w:val="22"/>
          <w:lang w:val="ms-MY"/>
        </w:rPr>
        <w:t>a</w:t>
      </w:r>
      <w:r w:rsidRPr="00E81412">
        <w:rPr>
          <w:rFonts w:ascii="Arial" w:hAnsi="Arial" w:cs="Arial"/>
          <w:sz w:val="22"/>
          <w:szCs w:val="22"/>
          <w:lang w:val="ms-MY"/>
        </w:rPr>
        <w:t>n Inovasi, Hal Ehwal Pelajar, Jaringan Industri dan Masyarakat, Sumber manusia, pengurusan kewangan dan perkhidmatan perpustakaan dan ICT dan dip</w:t>
      </w:r>
      <w:r w:rsidRPr="00E81412">
        <w:rPr>
          <w:rFonts w:ascii="Arial" w:hAnsi="Arial" w:cs="Arial"/>
          <w:spacing w:val="-1"/>
          <w:sz w:val="22"/>
          <w:szCs w:val="22"/>
          <w:lang w:val="ms-MY"/>
        </w:rPr>
        <w:t>a</w:t>
      </w:r>
      <w:r w:rsidRPr="00E81412">
        <w:rPr>
          <w:rFonts w:ascii="Arial" w:hAnsi="Arial" w:cs="Arial"/>
          <w:sz w:val="22"/>
          <w:szCs w:val="22"/>
          <w:lang w:val="ms-MY"/>
        </w:rPr>
        <w:t>ntau setiap t</w:t>
      </w:r>
      <w:r w:rsidRPr="00E81412">
        <w:rPr>
          <w:rFonts w:ascii="Arial" w:hAnsi="Arial" w:cs="Arial"/>
          <w:spacing w:val="-1"/>
          <w:sz w:val="22"/>
          <w:szCs w:val="22"/>
          <w:lang w:val="ms-MY"/>
        </w:rPr>
        <w:t>a</w:t>
      </w:r>
      <w:r w:rsidRPr="00E81412">
        <w:rPr>
          <w:rFonts w:ascii="Arial" w:hAnsi="Arial" w:cs="Arial"/>
          <w:sz w:val="22"/>
          <w:szCs w:val="22"/>
          <w:lang w:val="ms-MY"/>
        </w:rPr>
        <w:t>h</w:t>
      </w:r>
      <w:r w:rsidRPr="00E81412">
        <w:rPr>
          <w:rFonts w:ascii="Arial" w:hAnsi="Arial" w:cs="Arial"/>
          <w:spacing w:val="-1"/>
          <w:sz w:val="22"/>
          <w:szCs w:val="22"/>
          <w:lang w:val="ms-MY"/>
        </w:rPr>
        <w:t>u</w:t>
      </w:r>
      <w:r w:rsidRPr="00E81412">
        <w:rPr>
          <w:rFonts w:ascii="Arial" w:hAnsi="Arial" w:cs="Arial"/>
          <w:sz w:val="22"/>
          <w:szCs w:val="22"/>
          <w:lang w:val="ms-MY"/>
        </w:rPr>
        <w:t xml:space="preserve">n. </w:t>
      </w:r>
    </w:p>
    <w:p w14:paraId="53644B2A" w14:textId="77777777" w:rsidR="00E81412" w:rsidRPr="00E81412" w:rsidRDefault="00E81412" w:rsidP="00E81412">
      <w:pPr>
        <w:spacing w:line="240" w:lineRule="auto"/>
        <w:ind w:left="1418"/>
        <w:rPr>
          <w:rFonts w:ascii="Arial" w:hAnsi="Arial" w:cs="Arial"/>
          <w:spacing w:val="-1"/>
          <w:sz w:val="22"/>
          <w:szCs w:val="22"/>
          <w:lang w:val="ms-MY"/>
        </w:rPr>
      </w:pPr>
    </w:p>
    <w:p w14:paraId="49A46AFD" w14:textId="77777777" w:rsidR="00E81412" w:rsidRPr="00E81412" w:rsidRDefault="00E81412" w:rsidP="00E81412">
      <w:pPr>
        <w:spacing w:line="240" w:lineRule="auto"/>
        <w:ind w:left="1418"/>
        <w:rPr>
          <w:rFonts w:ascii="Arial" w:hAnsi="Arial" w:cs="Arial"/>
          <w:sz w:val="22"/>
          <w:szCs w:val="22"/>
          <w:lang w:val="ms-MY"/>
        </w:rPr>
      </w:pPr>
      <w:r w:rsidRPr="00E81412">
        <w:rPr>
          <w:rFonts w:ascii="Arial" w:hAnsi="Arial" w:cs="Arial"/>
          <w:spacing w:val="-1"/>
          <w:sz w:val="22"/>
          <w:szCs w:val="22"/>
          <w:lang w:val="ms-MY"/>
        </w:rPr>
        <w:t>Pemantauan ini dilaksanakan bagi memastikan</w:t>
      </w:r>
      <w:r w:rsidRPr="00E81412">
        <w:rPr>
          <w:rFonts w:ascii="Arial" w:hAnsi="Arial" w:cs="Arial"/>
          <w:sz w:val="22"/>
          <w:szCs w:val="22"/>
          <w:lang w:val="ms-MY"/>
        </w:rPr>
        <w:t xml:space="preserve"> </w:t>
      </w:r>
      <w:r w:rsidRPr="00E81412">
        <w:rPr>
          <w:rFonts w:ascii="Arial" w:hAnsi="Arial" w:cs="Arial"/>
          <w:spacing w:val="1"/>
          <w:sz w:val="22"/>
          <w:szCs w:val="22"/>
          <w:lang w:val="ms-MY"/>
        </w:rPr>
        <w:t xml:space="preserve">perancangan </w:t>
      </w:r>
      <w:r w:rsidRPr="00E81412">
        <w:rPr>
          <w:rFonts w:ascii="Arial" w:hAnsi="Arial" w:cs="Arial"/>
          <w:sz w:val="22"/>
          <w:szCs w:val="22"/>
          <w:lang w:val="ms-MY"/>
        </w:rPr>
        <w:t>pen</w:t>
      </w:r>
      <w:r w:rsidRPr="00E81412">
        <w:rPr>
          <w:rFonts w:ascii="Arial" w:hAnsi="Arial" w:cs="Arial"/>
          <w:spacing w:val="-1"/>
          <w:sz w:val="22"/>
          <w:szCs w:val="22"/>
          <w:lang w:val="ms-MY"/>
        </w:rPr>
        <w:t>i</w:t>
      </w:r>
      <w:r w:rsidRPr="00E81412">
        <w:rPr>
          <w:rFonts w:ascii="Arial" w:hAnsi="Arial" w:cs="Arial"/>
          <w:sz w:val="22"/>
          <w:szCs w:val="22"/>
          <w:lang w:val="ms-MY"/>
        </w:rPr>
        <w:t>ng</w:t>
      </w:r>
      <w:r w:rsidRPr="00E81412">
        <w:rPr>
          <w:rFonts w:ascii="Arial" w:hAnsi="Arial" w:cs="Arial"/>
          <w:spacing w:val="1"/>
          <w:sz w:val="22"/>
          <w:szCs w:val="22"/>
          <w:lang w:val="ms-MY"/>
        </w:rPr>
        <w:t>k</w:t>
      </w:r>
      <w:r w:rsidRPr="00E81412">
        <w:rPr>
          <w:rFonts w:ascii="Arial" w:hAnsi="Arial" w:cs="Arial"/>
          <w:sz w:val="22"/>
          <w:szCs w:val="22"/>
          <w:lang w:val="ms-MY"/>
        </w:rPr>
        <w:t xml:space="preserve">atan </w:t>
      </w:r>
      <w:r w:rsidRPr="00E81412">
        <w:rPr>
          <w:rFonts w:ascii="Arial" w:hAnsi="Arial" w:cs="Arial"/>
          <w:spacing w:val="2"/>
          <w:sz w:val="22"/>
          <w:szCs w:val="22"/>
          <w:lang w:val="ms-MY"/>
        </w:rPr>
        <w:t>k</w:t>
      </w:r>
      <w:r w:rsidRPr="00E81412">
        <w:rPr>
          <w:rFonts w:ascii="Arial" w:hAnsi="Arial" w:cs="Arial"/>
          <w:sz w:val="22"/>
          <w:szCs w:val="22"/>
          <w:lang w:val="ms-MY"/>
        </w:rPr>
        <w:t>emudah</w:t>
      </w:r>
      <w:r w:rsidRPr="00E81412">
        <w:rPr>
          <w:rFonts w:ascii="Arial" w:hAnsi="Arial" w:cs="Arial"/>
          <w:spacing w:val="-3"/>
          <w:sz w:val="22"/>
          <w:szCs w:val="22"/>
          <w:lang w:val="ms-MY"/>
        </w:rPr>
        <w:t>a</w:t>
      </w:r>
      <w:r w:rsidRPr="00E81412">
        <w:rPr>
          <w:rFonts w:ascii="Arial" w:hAnsi="Arial" w:cs="Arial"/>
          <w:sz w:val="22"/>
          <w:szCs w:val="22"/>
          <w:lang w:val="ms-MY"/>
        </w:rPr>
        <w:t>n</w:t>
      </w:r>
      <w:r w:rsidRPr="00E81412">
        <w:rPr>
          <w:rFonts w:ascii="Arial" w:hAnsi="Arial" w:cs="Arial"/>
          <w:spacing w:val="-1"/>
          <w:sz w:val="22"/>
          <w:szCs w:val="22"/>
          <w:lang w:val="ms-MY"/>
        </w:rPr>
        <w:t xml:space="preserve"> sedia ada dilaksana dan</w:t>
      </w:r>
      <w:r w:rsidRPr="00E81412">
        <w:rPr>
          <w:rFonts w:ascii="Arial" w:hAnsi="Arial" w:cs="Arial"/>
          <w:sz w:val="22"/>
          <w:szCs w:val="22"/>
          <w:lang w:val="ms-MY"/>
        </w:rPr>
        <w:t xml:space="preserve"> selari </w:t>
      </w:r>
      <w:r w:rsidRPr="00E81412">
        <w:rPr>
          <w:rFonts w:ascii="Arial" w:hAnsi="Arial" w:cs="Arial"/>
          <w:spacing w:val="-2"/>
          <w:sz w:val="22"/>
          <w:szCs w:val="22"/>
          <w:lang w:val="ms-MY"/>
        </w:rPr>
        <w:t>d</w:t>
      </w:r>
      <w:r w:rsidRPr="00E81412">
        <w:rPr>
          <w:rFonts w:ascii="Arial" w:hAnsi="Arial" w:cs="Arial"/>
          <w:sz w:val="22"/>
          <w:szCs w:val="22"/>
          <w:lang w:val="ms-MY"/>
        </w:rPr>
        <w:t>e</w:t>
      </w:r>
      <w:r w:rsidRPr="00E81412">
        <w:rPr>
          <w:rFonts w:ascii="Arial" w:hAnsi="Arial" w:cs="Arial"/>
          <w:spacing w:val="-3"/>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an p</w:t>
      </w:r>
      <w:r w:rsidRPr="00E81412">
        <w:rPr>
          <w:rFonts w:ascii="Arial" w:hAnsi="Arial" w:cs="Arial"/>
          <w:spacing w:val="-2"/>
          <w:sz w:val="22"/>
          <w:szCs w:val="22"/>
          <w:lang w:val="ms-MY"/>
        </w:rPr>
        <w:t>e</w:t>
      </w:r>
      <w:r w:rsidRPr="00E81412">
        <w:rPr>
          <w:rFonts w:ascii="Arial" w:hAnsi="Arial" w:cs="Arial"/>
          <w:sz w:val="22"/>
          <w:szCs w:val="22"/>
          <w:lang w:val="ms-MY"/>
        </w:rPr>
        <w:t>mba</w:t>
      </w:r>
      <w:r w:rsidRPr="00E81412">
        <w:rPr>
          <w:rFonts w:ascii="Arial" w:hAnsi="Arial" w:cs="Arial"/>
          <w:spacing w:val="-3"/>
          <w:sz w:val="22"/>
          <w:szCs w:val="22"/>
          <w:lang w:val="ms-MY"/>
        </w:rPr>
        <w:t>n</w:t>
      </w:r>
      <w:r w:rsidRPr="00E81412">
        <w:rPr>
          <w:rFonts w:ascii="Arial" w:hAnsi="Arial" w:cs="Arial"/>
          <w:sz w:val="22"/>
          <w:szCs w:val="22"/>
          <w:lang w:val="ms-MY"/>
        </w:rPr>
        <w:t>gunan da</w:t>
      </w:r>
      <w:r w:rsidRPr="00E81412">
        <w:rPr>
          <w:rFonts w:ascii="Arial" w:hAnsi="Arial" w:cs="Arial"/>
          <w:spacing w:val="-1"/>
          <w:sz w:val="22"/>
          <w:szCs w:val="22"/>
          <w:lang w:val="ms-MY"/>
        </w:rPr>
        <w:t>l</w:t>
      </w:r>
      <w:r w:rsidRPr="00E81412">
        <w:rPr>
          <w:rFonts w:ascii="Arial" w:hAnsi="Arial" w:cs="Arial"/>
          <w:sz w:val="22"/>
          <w:szCs w:val="22"/>
          <w:lang w:val="ms-MY"/>
        </w:rPr>
        <w:t>am pe</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pacing w:val="-2"/>
          <w:sz w:val="22"/>
          <w:szCs w:val="22"/>
          <w:lang w:val="ms-MY"/>
        </w:rPr>
        <w:t>a</w:t>
      </w:r>
      <w:r w:rsidRPr="00E81412">
        <w:rPr>
          <w:rFonts w:ascii="Arial" w:hAnsi="Arial" w:cs="Arial"/>
          <w:sz w:val="22"/>
          <w:szCs w:val="22"/>
          <w:lang w:val="ms-MY"/>
        </w:rPr>
        <w:t>jaran dan p</w:t>
      </w:r>
      <w:r w:rsidRPr="00E81412">
        <w:rPr>
          <w:rFonts w:ascii="Arial" w:hAnsi="Arial" w:cs="Arial"/>
          <w:spacing w:val="-2"/>
          <w:sz w:val="22"/>
          <w:szCs w:val="22"/>
          <w:lang w:val="ms-MY"/>
        </w:rPr>
        <w:t>e</w:t>
      </w:r>
      <w:r w:rsidRPr="00E81412">
        <w:rPr>
          <w:rFonts w:ascii="Arial" w:hAnsi="Arial" w:cs="Arial"/>
          <w:sz w:val="22"/>
          <w:szCs w:val="22"/>
          <w:lang w:val="ms-MY"/>
        </w:rPr>
        <w:t>mbe</w:t>
      </w:r>
      <w:r w:rsidRPr="00E81412">
        <w:rPr>
          <w:rFonts w:ascii="Arial" w:hAnsi="Arial" w:cs="Arial"/>
          <w:spacing w:val="-1"/>
          <w:sz w:val="22"/>
          <w:szCs w:val="22"/>
          <w:lang w:val="ms-MY"/>
        </w:rPr>
        <w:t>l</w:t>
      </w:r>
      <w:r w:rsidRPr="00E81412">
        <w:rPr>
          <w:rFonts w:ascii="Arial" w:hAnsi="Arial" w:cs="Arial"/>
          <w:sz w:val="22"/>
          <w:szCs w:val="22"/>
          <w:lang w:val="ms-MY"/>
        </w:rPr>
        <w:t>aj</w:t>
      </w:r>
      <w:r w:rsidRPr="00E81412">
        <w:rPr>
          <w:rFonts w:ascii="Arial" w:hAnsi="Arial" w:cs="Arial"/>
          <w:spacing w:val="-2"/>
          <w:sz w:val="22"/>
          <w:szCs w:val="22"/>
          <w:lang w:val="ms-MY"/>
        </w:rPr>
        <w:t>ar</w:t>
      </w:r>
      <w:r w:rsidRPr="00E81412">
        <w:rPr>
          <w:rFonts w:ascii="Arial" w:hAnsi="Arial" w:cs="Arial"/>
          <w:sz w:val="22"/>
          <w:szCs w:val="22"/>
          <w:lang w:val="ms-MY"/>
        </w:rPr>
        <w:t>an. Se</w:t>
      </w:r>
      <w:r w:rsidRPr="00E81412">
        <w:rPr>
          <w:rFonts w:ascii="Arial" w:hAnsi="Arial" w:cs="Arial"/>
          <w:spacing w:val="-1"/>
          <w:sz w:val="22"/>
          <w:szCs w:val="22"/>
          <w:lang w:val="ms-MY"/>
        </w:rPr>
        <w:t>b</w:t>
      </w:r>
      <w:r w:rsidRPr="00E81412">
        <w:rPr>
          <w:rFonts w:ascii="Arial" w:hAnsi="Arial" w:cs="Arial"/>
          <w:sz w:val="22"/>
          <w:szCs w:val="22"/>
          <w:lang w:val="ms-MY"/>
        </w:rPr>
        <w:t>a</w:t>
      </w:r>
      <w:r w:rsidRPr="00E81412">
        <w:rPr>
          <w:rFonts w:ascii="Arial" w:hAnsi="Arial" w:cs="Arial"/>
          <w:spacing w:val="1"/>
          <w:sz w:val="22"/>
          <w:szCs w:val="22"/>
          <w:lang w:val="ms-MY"/>
        </w:rPr>
        <w:t>g</w:t>
      </w:r>
      <w:r w:rsidRPr="00E81412">
        <w:rPr>
          <w:rFonts w:ascii="Arial" w:hAnsi="Arial" w:cs="Arial"/>
          <w:sz w:val="22"/>
          <w:szCs w:val="22"/>
          <w:lang w:val="ms-MY"/>
        </w:rPr>
        <w:t>ai co</w:t>
      </w:r>
      <w:r w:rsidRPr="00E81412">
        <w:rPr>
          <w:rFonts w:ascii="Arial" w:hAnsi="Arial" w:cs="Arial"/>
          <w:spacing w:val="-2"/>
          <w:sz w:val="22"/>
          <w:szCs w:val="22"/>
          <w:lang w:val="ms-MY"/>
        </w:rPr>
        <w:t>n</w:t>
      </w:r>
      <w:r w:rsidRPr="00E81412">
        <w:rPr>
          <w:rFonts w:ascii="Arial" w:hAnsi="Arial" w:cs="Arial"/>
          <w:sz w:val="22"/>
          <w:szCs w:val="22"/>
          <w:lang w:val="ms-MY"/>
        </w:rPr>
        <w:t>toh, U</w:t>
      </w:r>
      <w:r w:rsidRPr="00E81412">
        <w:rPr>
          <w:rFonts w:ascii="Arial" w:hAnsi="Arial" w:cs="Arial"/>
          <w:spacing w:val="-1"/>
          <w:sz w:val="22"/>
          <w:szCs w:val="22"/>
          <w:lang w:val="ms-MY"/>
        </w:rPr>
        <w:t>P</w:t>
      </w:r>
      <w:r w:rsidRPr="00E81412">
        <w:rPr>
          <w:rFonts w:ascii="Arial" w:hAnsi="Arial" w:cs="Arial"/>
          <w:sz w:val="22"/>
          <w:szCs w:val="22"/>
          <w:lang w:val="ms-MY"/>
        </w:rPr>
        <w:t xml:space="preserve">M </w:t>
      </w:r>
      <w:r w:rsidRPr="00E81412">
        <w:rPr>
          <w:rFonts w:ascii="Arial" w:hAnsi="Arial" w:cs="Arial"/>
          <w:spacing w:val="2"/>
          <w:sz w:val="22"/>
          <w:szCs w:val="22"/>
          <w:lang w:val="ms-MY"/>
        </w:rPr>
        <w:t>s</w:t>
      </w:r>
      <w:r w:rsidRPr="00E81412">
        <w:rPr>
          <w:rFonts w:ascii="Arial" w:hAnsi="Arial" w:cs="Arial"/>
          <w:sz w:val="22"/>
          <w:szCs w:val="22"/>
          <w:lang w:val="ms-MY"/>
        </w:rPr>
        <w:t>entiasa mena</w:t>
      </w:r>
      <w:r w:rsidRPr="00E81412">
        <w:rPr>
          <w:rFonts w:ascii="Arial" w:hAnsi="Arial" w:cs="Arial"/>
          <w:spacing w:val="-3"/>
          <w:sz w:val="22"/>
          <w:szCs w:val="22"/>
          <w:lang w:val="ms-MY"/>
        </w:rPr>
        <w:t>i</w:t>
      </w:r>
      <w:r w:rsidRPr="00E81412">
        <w:rPr>
          <w:rFonts w:ascii="Arial" w:hAnsi="Arial" w:cs="Arial"/>
          <w:sz w:val="22"/>
          <w:szCs w:val="22"/>
          <w:lang w:val="ms-MY"/>
        </w:rPr>
        <w:t>k</w:t>
      </w:r>
      <w:r w:rsidRPr="00E81412">
        <w:rPr>
          <w:rFonts w:ascii="Arial" w:hAnsi="Arial" w:cs="Arial"/>
          <w:spacing w:val="1"/>
          <w:sz w:val="22"/>
          <w:szCs w:val="22"/>
          <w:lang w:val="ms-MY"/>
        </w:rPr>
        <w:t>t</w:t>
      </w:r>
      <w:r w:rsidRPr="00E81412">
        <w:rPr>
          <w:rFonts w:ascii="Arial" w:hAnsi="Arial" w:cs="Arial"/>
          <w:spacing w:val="-2"/>
          <w:sz w:val="22"/>
          <w:szCs w:val="22"/>
          <w:lang w:val="ms-MY"/>
        </w:rPr>
        <w:t>a</w:t>
      </w:r>
      <w:r w:rsidRPr="00E81412">
        <w:rPr>
          <w:rFonts w:ascii="Arial" w:hAnsi="Arial" w:cs="Arial"/>
          <w:sz w:val="22"/>
          <w:szCs w:val="22"/>
          <w:lang w:val="ms-MY"/>
        </w:rPr>
        <w:t>r</w:t>
      </w:r>
      <w:r w:rsidRPr="00E81412">
        <w:rPr>
          <w:rFonts w:ascii="Arial" w:hAnsi="Arial" w:cs="Arial"/>
          <w:spacing w:val="-2"/>
          <w:sz w:val="22"/>
          <w:szCs w:val="22"/>
          <w:lang w:val="ms-MY"/>
        </w:rPr>
        <w:t>a</w:t>
      </w:r>
      <w:r w:rsidRPr="00E81412">
        <w:rPr>
          <w:rFonts w:ascii="Arial" w:hAnsi="Arial" w:cs="Arial"/>
          <w:sz w:val="22"/>
          <w:szCs w:val="22"/>
          <w:lang w:val="ms-MY"/>
        </w:rPr>
        <w:t>f b</w:t>
      </w:r>
      <w:r w:rsidRPr="00E81412">
        <w:rPr>
          <w:rFonts w:ascii="Arial" w:hAnsi="Arial" w:cs="Arial"/>
          <w:spacing w:val="-1"/>
          <w:sz w:val="22"/>
          <w:szCs w:val="22"/>
          <w:lang w:val="ms-MY"/>
        </w:rPr>
        <w:t>ili</w:t>
      </w:r>
      <w:r w:rsidRPr="00E81412">
        <w:rPr>
          <w:rFonts w:ascii="Arial" w:hAnsi="Arial" w:cs="Arial"/>
          <w:sz w:val="22"/>
          <w:szCs w:val="22"/>
          <w:lang w:val="ms-MY"/>
        </w:rPr>
        <w:t xml:space="preserve">k </w:t>
      </w:r>
      <w:r w:rsidRPr="00E81412">
        <w:rPr>
          <w:rFonts w:ascii="Arial" w:hAnsi="Arial" w:cs="Arial"/>
          <w:spacing w:val="2"/>
          <w:sz w:val="22"/>
          <w:szCs w:val="22"/>
          <w:lang w:val="ms-MY"/>
        </w:rPr>
        <w:t>k</w:t>
      </w:r>
      <w:r w:rsidRPr="00E81412">
        <w:rPr>
          <w:rFonts w:ascii="Arial" w:hAnsi="Arial" w:cs="Arial"/>
          <w:sz w:val="22"/>
          <w:szCs w:val="22"/>
          <w:lang w:val="ms-MY"/>
        </w:rPr>
        <w:t>u</w:t>
      </w:r>
      <w:r w:rsidRPr="00E81412">
        <w:rPr>
          <w:rFonts w:ascii="Arial" w:hAnsi="Arial" w:cs="Arial"/>
          <w:spacing w:val="-1"/>
          <w:sz w:val="22"/>
          <w:szCs w:val="22"/>
          <w:lang w:val="ms-MY"/>
        </w:rPr>
        <w:t>li</w:t>
      </w:r>
      <w:r w:rsidRPr="00E81412">
        <w:rPr>
          <w:rFonts w:ascii="Arial" w:hAnsi="Arial" w:cs="Arial"/>
          <w:sz w:val="22"/>
          <w:szCs w:val="22"/>
          <w:lang w:val="ms-MY"/>
        </w:rPr>
        <w:t xml:space="preserve">ah dan </w:t>
      </w:r>
      <w:r w:rsidRPr="00E81412">
        <w:rPr>
          <w:rFonts w:ascii="Arial" w:hAnsi="Arial" w:cs="Arial"/>
          <w:spacing w:val="3"/>
          <w:sz w:val="22"/>
          <w:szCs w:val="22"/>
          <w:lang w:val="ms-MY"/>
        </w:rPr>
        <w:t>k</w:t>
      </w:r>
      <w:r w:rsidRPr="00E81412">
        <w:rPr>
          <w:rFonts w:ascii="Arial" w:hAnsi="Arial" w:cs="Arial"/>
          <w:spacing w:val="-2"/>
          <w:sz w:val="22"/>
          <w:szCs w:val="22"/>
          <w:lang w:val="ms-MY"/>
        </w:rPr>
        <w:t>e</w:t>
      </w:r>
      <w:r w:rsidRPr="00E81412">
        <w:rPr>
          <w:rFonts w:ascii="Arial" w:hAnsi="Arial" w:cs="Arial"/>
          <w:sz w:val="22"/>
          <w:szCs w:val="22"/>
          <w:lang w:val="ms-MY"/>
        </w:rPr>
        <w:t>muda</w:t>
      </w:r>
      <w:r w:rsidRPr="00E81412">
        <w:rPr>
          <w:rFonts w:ascii="Arial" w:hAnsi="Arial" w:cs="Arial"/>
          <w:spacing w:val="-1"/>
          <w:sz w:val="22"/>
          <w:szCs w:val="22"/>
          <w:lang w:val="ms-MY"/>
        </w:rPr>
        <w:t>h</w:t>
      </w:r>
      <w:r w:rsidRPr="00E81412">
        <w:rPr>
          <w:rFonts w:ascii="Arial" w:hAnsi="Arial" w:cs="Arial"/>
          <w:spacing w:val="-3"/>
          <w:sz w:val="22"/>
          <w:szCs w:val="22"/>
          <w:lang w:val="ms-MY"/>
        </w:rPr>
        <w:t>a</w:t>
      </w:r>
      <w:r w:rsidRPr="00E81412">
        <w:rPr>
          <w:rFonts w:ascii="Arial" w:hAnsi="Arial" w:cs="Arial"/>
          <w:spacing w:val="5"/>
          <w:sz w:val="22"/>
          <w:szCs w:val="22"/>
          <w:lang w:val="ms-MY"/>
        </w:rPr>
        <w:t>n</w:t>
      </w:r>
      <w:r w:rsidRPr="00E81412">
        <w:rPr>
          <w:rFonts w:ascii="Arial" w:hAnsi="Arial" w:cs="Arial"/>
          <w:sz w:val="22"/>
          <w:szCs w:val="22"/>
          <w:lang w:val="ms-MY"/>
        </w:rPr>
        <w:t>n</w:t>
      </w:r>
      <w:r w:rsidRPr="00E81412">
        <w:rPr>
          <w:rFonts w:ascii="Arial" w:hAnsi="Arial" w:cs="Arial"/>
          <w:spacing w:val="-2"/>
          <w:sz w:val="22"/>
          <w:szCs w:val="22"/>
          <w:lang w:val="ms-MY"/>
        </w:rPr>
        <w:t>y</w:t>
      </w:r>
      <w:r w:rsidRPr="00E81412">
        <w:rPr>
          <w:rFonts w:ascii="Arial" w:hAnsi="Arial" w:cs="Arial"/>
          <w:sz w:val="22"/>
          <w:szCs w:val="22"/>
          <w:lang w:val="ms-MY"/>
        </w:rPr>
        <w:t>a unt</w:t>
      </w:r>
      <w:r w:rsidRPr="00E81412">
        <w:rPr>
          <w:rFonts w:ascii="Arial" w:hAnsi="Arial" w:cs="Arial"/>
          <w:spacing w:val="-2"/>
          <w:sz w:val="22"/>
          <w:szCs w:val="22"/>
          <w:lang w:val="ms-MY"/>
        </w:rPr>
        <w:t>u</w:t>
      </w:r>
      <w:r w:rsidRPr="00E81412">
        <w:rPr>
          <w:rFonts w:ascii="Arial" w:hAnsi="Arial" w:cs="Arial"/>
          <w:sz w:val="22"/>
          <w:szCs w:val="22"/>
          <w:lang w:val="ms-MY"/>
        </w:rPr>
        <w:t xml:space="preserve">k </w:t>
      </w:r>
      <w:r w:rsidRPr="00E81412">
        <w:rPr>
          <w:rFonts w:ascii="Arial" w:hAnsi="Arial" w:cs="Arial"/>
          <w:spacing w:val="1"/>
          <w:sz w:val="22"/>
          <w:szCs w:val="22"/>
          <w:lang w:val="ms-MY"/>
        </w:rPr>
        <w:t>m</w:t>
      </w:r>
      <w:r w:rsidRPr="00E81412">
        <w:rPr>
          <w:rFonts w:ascii="Arial" w:hAnsi="Arial" w:cs="Arial"/>
          <w:sz w:val="22"/>
          <w:szCs w:val="22"/>
          <w:lang w:val="ms-MY"/>
        </w:rPr>
        <w:t>en</w:t>
      </w:r>
      <w:r w:rsidRPr="00E81412">
        <w:rPr>
          <w:rFonts w:ascii="Arial" w:hAnsi="Arial" w:cs="Arial"/>
          <w:spacing w:val="-3"/>
          <w:sz w:val="22"/>
          <w:szCs w:val="22"/>
          <w:lang w:val="ms-MY"/>
        </w:rPr>
        <w:t>a</w:t>
      </w:r>
      <w:r w:rsidRPr="00E81412">
        <w:rPr>
          <w:rFonts w:ascii="Arial" w:hAnsi="Arial" w:cs="Arial"/>
          <w:sz w:val="22"/>
          <w:szCs w:val="22"/>
          <w:lang w:val="ms-MY"/>
        </w:rPr>
        <w:t>mpu</w:t>
      </w:r>
      <w:r w:rsidRPr="00E81412">
        <w:rPr>
          <w:rFonts w:ascii="Arial" w:hAnsi="Arial" w:cs="Arial"/>
          <w:spacing w:val="-2"/>
          <w:sz w:val="22"/>
          <w:szCs w:val="22"/>
          <w:lang w:val="ms-MY"/>
        </w:rPr>
        <w:t>n</w:t>
      </w:r>
      <w:r w:rsidRPr="00E81412">
        <w:rPr>
          <w:rFonts w:ascii="Arial" w:hAnsi="Arial" w:cs="Arial"/>
          <w:sz w:val="22"/>
          <w:szCs w:val="22"/>
          <w:lang w:val="ms-MY"/>
        </w:rPr>
        <w:t xml:space="preserve">g </w:t>
      </w:r>
      <w:r w:rsidRPr="00E81412">
        <w:rPr>
          <w:rFonts w:ascii="Arial" w:hAnsi="Arial" w:cs="Arial"/>
          <w:spacing w:val="2"/>
          <w:sz w:val="22"/>
          <w:szCs w:val="22"/>
          <w:lang w:val="ms-MY"/>
        </w:rPr>
        <w:t>k</w:t>
      </w:r>
      <w:r w:rsidRPr="00E81412">
        <w:rPr>
          <w:rFonts w:ascii="Arial" w:hAnsi="Arial" w:cs="Arial"/>
          <w:sz w:val="22"/>
          <w:szCs w:val="22"/>
          <w:lang w:val="ms-MY"/>
        </w:rPr>
        <w:t>ep</w:t>
      </w:r>
      <w:r w:rsidRPr="00E81412">
        <w:rPr>
          <w:rFonts w:ascii="Arial" w:hAnsi="Arial" w:cs="Arial"/>
          <w:spacing w:val="-2"/>
          <w:sz w:val="22"/>
          <w:szCs w:val="22"/>
          <w:lang w:val="ms-MY"/>
        </w:rPr>
        <w:t>e</w:t>
      </w:r>
      <w:r w:rsidRPr="00E81412">
        <w:rPr>
          <w:rFonts w:ascii="Arial" w:hAnsi="Arial" w:cs="Arial"/>
          <w:sz w:val="22"/>
          <w:szCs w:val="22"/>
          <w:lang w:val="ms-MY"/>
        </w:rPr>
        <w:t>r</w:t>
      </w:r>
      <w:r w:rsidRPr="00E81412">
        <w:rPr>
          <w:rFonts w:ascii="Arial" w:hAnsi="Arial" w:cs="Arial"/>
          <w:spacing w:val="-1"/>
          <w:sz w:val="22"/>
          <w:szCs w:val="22"/>
          <w:lang w:val="ms-MY"/>
        </w:rPr>
        <w:t>l</w:t>
      </w:r>
      <w:r w:rsidRPr="00E81412">
        <w:rPr>
          <w:rFonts w:ascii="Arial" w:hAnsi="Arial" w:cs="Arial"/>
          <w:sz w:val="22"/>
          <w:szCs w:val="22"/>
          <w:lang w:val="ms-MY"/>
        </w:rPr>
        <w:t>uan pembe</w:t>
      </w:r>
      <w:r w:rsidRPr="00E81412">
        <w:rPr>
          <w:rFonts w:ascii="Arial" w:hAnsi="Arial" w:cs="Arial"/>
          <w:spacing w:val="-1"/>
          <w:sz w:val="22"/>
          <w:szCs w:val="22"/>
          <w:lang w:val="ms-MY"/>
        </w:rPr>
        <w:t>l</w:t>
      </w:r>
      <w:r w:rsidRPr="00E81412">
        <w:rPr>
          <w:rFonts w:ascii="Arial" w:hAnsi="Arial" w:cs="Arial"/>
          <w:sz w:val="22"/>
          <w:szCs w:val="22"/>
          <w:lang w:val="ms-MY"/>
        </w:rPr>
        <w:t>ajaran b</w:t>
      </w:r>
      <w:r w:rsidRPr="00E81412">
        <w:rPr>
          <w:rFonts w:ascii="Arial" w:hAnsi="Arial" w:cs="Arial"/>
          <w:spacing w:val="-2"/>
          <w:sz w:val="22"/>
          <w:szCs w:val="22"/>
          <w:lang w:val="ms-MY"/>
        </w:rPr>
        <w:t>e</w:t>
      </w:r>
      <w:r w:rsidRPr="00E81412">
        <w:rPr>
          <w:rFonts w:ascii="Arial" w:hAnsi="Arial" w:cs="Arial"/>
          <w:sz w:val="22"/>
          <w:szCs w:val="22"/>
          <w:lang w:val="ms-MY"/>
        </w:rPr>
        <w:t>r</w:t>
      </w:r>
      <w:r w:rsidRPr="00E81412">
        <w:rPr>
          <w:rFonts w:ascii="Arial" w:hAnsi="Arial" w:cs="Arial"/>
          <w:spacing w:val="-3"/>
          <w:sz w:val="22"/>
          <w:szCs w:val="22"/>
          <w:lang w:val="ms-MY"/>
        </w:rPr>
        <w:t>p</w:t>
      </w:r>
      <w:r w:rsidRPr="00E81412">
        <w:rPr>
          <w:rFonts w:ascii="Arial" w:hAnsi="Arial" w:cs="Arial"/>
          <w:sz w:val="22"/>
          <w:szCs w:val="22"/>
          <w:lang w:val="ms-MY"/>
        </w:rPr>
        <w:t>usa</w:t>
      </w:r>
      <w:r w:rsidRPr="00E81412">
        <w:rPr>
          <w:rFonts w:ascii="Arial" w:hAnsi="Arial" w:cs="Arial"/>
          <w:spacing w:val="-2"/>
          <w:sz w:val="22"/>
          <w:szCs w:val="22"/>
          <w:lang w:val="ms-MY"/>
        </w:rPr>
        <w:t>t</w:t>
      </w:r>
      <w:r w:rsidRPr="00E81412">
        <w:rPr>
          <w:rFonts w:ascii="Arial" w:hAnsi="Arial" w:cs="Arial"/>
          <w:spacing w:val="2"/>
          <w:sz w:val="22"/>
          <w:szCs w:val="22"/>
          <w:lang w:val="ms-MY"/>
        </w:rPr>
        <w:t>k</w:t>
      </w:r>
      <w:r w:rsidRPr="00E81412">
        <w:rPr>
          <w:rFonts w:ascii="Arial" w:hAnsi="Arial" w:cs="Arial"/>
          <w:sz w:val="22"/>
          <w:szCs w:val="22"/>
          <w:lang w:val="ms-MY"/>
        </w:rPr>
        <w:t>an pelaj</w:t>
      </w:r>
      <w:r w:rsidRPr="00E81412">
        <w:rPr>
          <w:rFonts w:ascii="Arial" w:hAnsi="Arial" w:cs="Arial"/>
          <w:spacing w:val="-2"/>
          <w:sz w:val="22"/>
          <w:szCs w:val="22"/>
          <w:lang w:val="ms-MY"/>
        </w:rPr>
        <w:t>a</w:t>
      </w:r>
      <w:r w:rsidRPr="00E81412">
        <w:rPr>
          <w:rFonts w:ascii="Arial" w:hAnsi="Arial" w:cs="Arial"/>
          <w:sz w:val="22"/>
          <w:szCs w:val="22"/>
          <w:lang w:val="ms-MY"/>
        </w:rPr>
        <w:t>r (S</w:t>
      </w:r>
      <w:r w:rsidRPr="00E81412">
        <w:rPr>
          <w:rFonts w:ascii="Arial" w:hAnsi="Arial" w:cs="Arial"/>
          <w:spacing w:val="-1"/>
          <w:sz w:val="22"/>
          <w:szCs w:val="22"/>
          <w:lang w:val="ms-MY"/>
        </w:rPr>
        <w:t>C</w:t>
      </w:r>
      <w:r w:rsidRPr="00E81412">
        <w:rPr>
          <w:rFonts w:ascii="Arial" w:hAnsi="Arial" w:cs="Arial"/>
          <w:sz w:val="22"/>
          <w:szCs w:val="22"/>
          <w:lang w:val="ms-MY"/>
        </w:rPr>
        <w:t xml:space="preserve">L) </w:t>
      </w:r>
      <w:r w:rsidRPr="00E81412">
        <w:rPr>
          <w:rFonts w:ascii="Arial" w:hAnsi="Arial" w:cs="Arial"/>
          <w:spacing w:val="-2"/>
          <w:sz w:val="22"/>
          <w:szCs w:val="22"/>
          <w:lang w:val="ms-MY"/>
        </w:rPr>
        <w:t>b</w:t>
      </w:r>
      <w:r w:rsidRPr="00E81412">
        <w:rPr>
          <w:rFonts w:ascii="Arial" w:hAnsi="Arial" w:cs="Arial"/>
          <w:sz w:val="22"/>
          <w:szCs w:val="22"/>
          <w:lang w:val="ms-MY"/>
        </w:rPr>
        <w:t>a</w:t>
      </w:r>
      <w:r w:rsidRPr="00E81412">
        <w:rPr>
          <w:rFonts w:ascii="Arial" w:hAnsi="Arial" w:cs="Arial"/>
          <w:spacing w:val="1"/>
          <w:sz w:val="22"/>
          <w:szCs w:val="22"/>
          <w:lang w:val="ms-MY"/>
        </w:rPr>
        <w:t>g</w:t>
      </w:r>
      <w:r w:rsidRPr="00E81412">
        <w:rPr>
          <w:rFonts w:ascii="Arial" w:hAnsi="Arial" w:cs="Arial"/>
          <w:sz w:val="22"/>
          <w:szCs w:val="22"/>
          <w:lang w:val="ms-MY"/>
        </w:rPr>
        <w:t>i mencapai has</w:t>
      </w:r>
      <w:r w:rsidRPr="00E81412">
        <w:rPr>
          <w:rFonts w:ascii="Arial" w:hAnsi="Arial" w:cs="Arial"/>
          <w:spacing w:val="-1"/>
          <w:sz w:val="22"/>
          <w:szCs w:val="22"/>
          <w:lang w:val="ms-MY"/>
        </w:rPr>
        <w:t>i</w:t>
      </w:r>
      <w:r w:rsidRPr="00E81412">
        <w:rPr>
          <w:rFonts w:ascii="Arial" w:hAnsi="Arial" w:cs="Arial"/>
          <w:sz w:val="22"/>
          <w:szCs w:val="22"/>
          <w:lang w:val="ms-MY"/>
        </w:rPr>
        <w:t>l pembe</w:t>
      </w:r>
      <w:r w:rsidRPr="00E81412">
        <w:rPr>
          <w:rFonts w:ascii="Arial" w:hAnsi="Arial" w:cs="Arial"/>
          <w:spacing w:val="-1"/>
          <w:sz w:val="22"/>
          <w:szCs w:val="22"/>
          <w:lang w:val="ms-MY"/>
        </w:rPr>
        <w:t>l</w:t>
      </w:r>
      <w:r w:rsidRPr="00E81412">
        <w:rPr>
          <w:rFonts w:ascii="Arial" w:hAnsi="Arial" w:cs="Arial"/>
          <w:sz w:val="22"/>
          <w:szCs w:val="22"/>
          <w:lang w:val="ms-MY"/>
        </w:rPr>
        <w:t xml:space="preserve">ajaran </w:t>
      </w:r>
      <w:r w:rsidRPr="00E81412">
        <w:rPr>
          <w:rFonts w:ascii="Arial" w:hAnsi="Arial" w:cs="Arial"/>
          <w:spacing w:val="1"/>
          <w:sz w:val="22"/>
          <w:szCs w:val="22"/>
          <w:lang w:val="ms-MY"/>
        </w:rPr>
        <w:t>(</w:t>
      </w:r>
      <w:r w:rsidRPr="00E81412">
        <w:rPr>
          <w:rFonts w:ascii="Arial" w:hAnsi="Arial" w:cs="Arial"/>
          <w:sz w:val="22"/>
          <w:szCs w:val="22"/>
          <w:lang w:val="ms-MY"/>
        </w:rPr>
        <w:t>L</w:t>
      </w:r>
      <w:r w:rsidRPr="00E81412">
        <w:rPr>
          <w:rFonts w:ascii="Arial" w:hAnsi="Arial" w:cs="Arial"/>
          <w:spacing w:val="-1"/>
          <w:sz w:val="22"/>
          <w:szCs w:val="22"/>
          <w:lang w:val="ms-MY"/>
        </w:rPr>
        <w:t>O</w:t>
      </w:r>
      <w:r w:rsidRPr="00E81412">
        <w:rPr>
          <w:rFonts w:ascii="Arial" w:hAnsi="Arial" w:cs="Arial"/>
          <w:sz w:val="22"/>
          <w:szCs w:val="22"/>
          <w:lang w:val="ms-MY"/>
        </w:rPr>
        <w:t xml:space="preserve">) dan </w:t>
      </w:r>
      <w:r w:rsidRPr="00E81412">
        <w:rPr>
          <w:rFonts w:ascii="Arial" w:hAnsi="Arial" w:cs="Arial"/>
          <w:spacing w:val="2"/>
          <w:sz w:val="22"/>
          <w:szCs w:val="22"/>
          <w:lang w:val="ms-MY"/>
        </w:rPr>
        <w:t>k</w:t>
      </w:r>
      <w:r w:rsidRPr="00E81412">
        <w:rPr>
          <w:rFonts w:ascii="Arial" w:hAnsi="Arial" w:cs="Arial"/>
          <w:spacing w:val="-2"/>
          <w:sz w:val="22"/>
          <w:szCs w:val="22"/>
          <w:lang w:val="ms-MY"/>
        </w:rPr>
        <w:t>e</w:t>
      </w:r>
      <w:r w:rsidRPr="00E81412">
        <w:rPr>
          <w:rFonts w:ascii="Arial" w:hAnsi="Arial" w:cs="Arial"/>
          <w:sz w:val="22"/>
          <w:szCs w:val="22"/>
          <w:lang w:val="ms-MY"/>
        </w:rPr>
        <w:t>m</w:t>
      </w:r>
      <w:r w:rsidRPr="00E81412">
        <w:rPr>
          <w:rFonts w:ascii="Arial" w:hAnsi="Arial" w:cs="Arial"/>
          <w:spacing w:val="-2"/>
          <w:sz w:val="22"/>
          <w:szCs w:val="22"/>
          <w:lang w:val="ms-MY"/>
        </w:rPr>
        <w:t>a</w:t>
      </w:r>
      <w:r w:rsidRPr="00E81412">
        <w:rPr>
          <w:rFonts w:ascii="Arial" w:hAnsi="Arial" w:cs="Arial"/>
          <w:sz w:val="22"/>
          <w:szCs w:val="22"/>
          <w:lang w:val="ms-MY"/>
        </w:rPr>
        <w:t>h</w:t>
      </w:r>
      <w:r w:rsidRPr="00E81412">
        <w:rPr>
          <w:rFonts w:ascii="Arial" w:hAnsi="Arial" w:cs="Arial"/>
          <w:spacing w:val="-1"/>
          <w:sz w:val="22"/>
          <w:szCs w:val="22"/>
          <w:lang w:val="ms-MY"/>
        </w:rPr>
        <w:t>i</w:t>
      </w:r>
      <w:r w:rsidRPr="00E81412">
        <w:rPr>
          <w:rFonts w:ascii="Arial" w:hAnsi="Arial" w:cs="Arial"/>
          <w:sz w:val="22"/>
          <w:szCs w:val="22"/>
          <w:lang w:val="ms-MY"/>
        </w:rPr>
        <w:t>ran ins</w:t>
      </w:r>
      <w:r w:rsidRPr="00E81412">
        <w:rPr>
          <w:rFonts w:ascii="Arial" w:hAnsi="Arial" w:cs="Arial"/>
          <w:spacing w:val="-1"/>
          <w:sz w:val="22"/>
          <w:szCs w:val="22"/>
          <w:lang w:val="ms-MY"/>
        </w:rPr>
        <w:t>a</w:t>
      </w:r>
      <w:r w:rsidRPr="00E81412">
        <w:rPr>
          <w:rFonts w:ascii="Arial" w:hAnsi="Arial" w:cs="Arial"/>
          <w:sz w:val="22"/>
          <w:szCs w:val="22"/>
          <w:lang w:val="ms-MY"/>
        </w:rPr>
        <w:t>n</w:t>
      </w:r>
      <w:r w:rsidRPr="00E81412">
        <w:rPr>
          <w:rFonts w:ascii="Arial" w:hAnsi="Arial" w:cs="Arial"/>
          <w:spacing w:val="-1"/>
          <w:sz w:val="22"/>
          <w:szCs w:val="22"/>
          <w:lang w:val="ms-MY"/>
        </w:rPr>
        <w:t>i</w:t>
      </w:r>
      <w:r w:rsidRPr="00E81412">
        <w:rPr>
          <w:rFonts w:ascii="Arial" w:hAnsi="Arial" w:cs="Arial"/>
          <w:sz w:val="22"/>
          <w:szCs w:val="22"/>
          <w:lang w:val="ms-MY"/>
        </w:rPr>
        <w:t>a</w:t>
      </w:r>
      <w:r w:rsidRPr="00E81412">
        <w:rPr>
          <w:rFonts w:ascii="Arial" w:hAnsi="Arial" w:cs="Arial"/>
          <w:spacing w:val="-1"/>
          <w:sz w:val="22"/>
          <w:szCs w:val="22"/>
          <w:lang w:val="ms-MY"/>
        </w:rPr>
        <w:t>h</w:t>
      </w:r>
      <w:r w:rsidRPr="00E81412">
        <w:rPr>
          <w:rFonts w:ascii="Arial" w:hAnsi="Arial" w:cs="Arial"/>
          <w:sz w:val="22"/>
          <w:szCs w:val="22"/>
          <w:lang w:val="ms-MY"/>
        </w:rPr>
        <w:t xml:space="preserve"> (KI). Kemu</w:t>
      </w:r>
      <w:r w:rsidRPr="00E81412">
        <w:rPr>
          <w:rFonts w:ascii="Arial" w:hAnsi="Arial" w:cs="Arial"/>
          <w:spacing w:val="-2"/>
          <w:sz w:val="22"/>
          <w:szCs w:val="22"/>
          <w:lang w:val="ms-MY"/>
        </w:rPr>
        <w:t>d</w:t>
      </w:r>
      <w:r w:rsidRPr="00E81412">
        <w:rPr>
          <w:rFonts w:ascii="Arial" w:hAnsi="Arial" w:cs="Arial"/>
          <w:sz w:val="22"/>
          <w:szCs w:val="22"/>
          <w:lang w:val="ms-MY"/>
        </w:rPr>
        <w:t>a</w:t>
      </w:r>
      <w:r w:rsidRPr="00E81412">
        <w:rPr>
          <w:rFonts w:ascii="Arial" w:hAnsi="Arial" w:cs="Arial"/>
          <w:spacing w:val="-1"/>
          <w:sz w:val="22"/>
          <w:szCs w:val="22"/>
          <w:lang w:val="ms-MY"/>
        </w:rPr>
        <w:t>h</w:t>
      </w:r>
      <w:r w:rsidRPr="00E81412">
        <w:rPr>
          <w:rFonts w:ascii="Arial" w:hAnsi="Arial" w:cs="Arial"/>
          <w:sz w:val="22"/>
          <w:szCs w:val="22"/>
          <w:lang w:val="ms-MY"/>
        </w:rPr>
        <w:t xml:space="preserve">an </w:t>
      </w:r>
      <w:r w:rsidRPr="00E81412">
        <w:rPr>
          <w:rFonts w:ascii="Arial" w:hAnsi="Arial" w:cs="Arial"/>
          <w:spacing w:val="1"/>
          <w:sz w:val="22"/>
          <w:szCs w:val="22"/>
          <w:lang w:val="ms-MY"/>
        </w:rPr>
        <w:t>t</w:t>
      </w:r>
      <w:r w:rsidRPr="00E81412">
        <w:rPr>
          <w:rFonts w:ascii="Arial" w:hAnsi="Arial" w:cs="Arial"/>
          <w:spacing w:val="-2"/>
          <w:sz w:val="22"/>
          <w:szCs w:val="22"/>
          <w:lang w:val="ms-MY"/>
        </w:rPr>
        <w:t>e</w:t>
      </w:r>
      <w:r w:rsidRPr="00E81412">
        <w:rPr>
          <w:rFonts w:ascii="Arial" w:hAnsi="Arial" w:cs="Arial"/>
          <w:spacing w:val="1"/>
          <w:sz w:val="22"/>
          <w:szCs w:val="22"/>
          <w:lang w:val="ms-MY"/>
        </w:rPr>
        <w:t>k</w:t>
      </w:r>
      <w:r w:rsidRPr="00E81412">
        <w:rPr>
          <w:rFonts w:ascii="Arial" w:hAnsi="Arial" w:cs="Arial"/>
          <w:sz w:val="22"/>
          <w:szCs w:val="22"/>
          <w:lang w:val="ms-MY"/>
        </w:rPr>
        <w:t>no</w:t>
      </w:r>
      <w:r w:rsidRPr="00E81412">
        <w:rPr>
          <w:rFonts w:ascii="Arial" w:hAnsi="Arial" w:cs="Arial"/>
          <w:spacing w:val="-1"/>
          <w:sz w:val="22"/>
          <w:szCs w:val="22"/>
          <w:lang w:val="ms-MY"/>
        </w:rPr>
        <w:t>l</w:t>
      </w:r>
      <w:r w:rsidRPr="00E81412">
        <w:rPr>
          <w:rFonts w:ascii="Arial" w:hAnsi="Arial" w:cs="Arial"/>
          <w:sz w:val="22"/>
          <w:szCs w:val="22"/>
          <w:lang w:val="ms-MY"/>
        </w:rPr>
        <w:t>o</w:t>
      </w:r>
      <w:r w:rsidRPr="00E81412">
        <w:rPr>
          <w:rFonts w:ascii="Arial" w:hAnsi="Arial" w:cs="Arial"/>
          <w:spacing w:val="1"/>
          <w:sz w:val="22"/>
          <w:szCs w:val="22"/>
          <w:lang w:val="ms-MY"/>
        </w:rPr>
        <w:t>g</w:t>
      </w:r>
      <w:r w:rsidRPr="00E81412">
        <w:rPr>
          <w:rFonts w:ascii="Arial" w:hAnsi="Arial" w:cs="Arial"/>
          <w:sz w:val="22"/>
          <w:szCs w:val="22"/>
          <w:lang w:val="ms-MY"/>
        </w:rPr>
        <w:t>i m</w:t>
      </w:r>
      <w:r w:rsidRPr="00E81412">
        <w:rPr>
          <w:rFonts w:ascii="Arial" w:hAnsi="Arial" w:cs="Arial"/>
          <w:spacing w:val="-2"/>
          <w:sz w:val="22"/>
          <w:szCs w:val="22"/>
          <w:lang w:val="ms-MY"/>
        </w:rPr>
        <w:t>a</w:t>
      </w:r>
      <w:r w:rsidRPr="00E81412">
        <w:rPr>
          <w:rFonts w:ascii="Arial" w:hAnsi="Arial" w:cs="Arial"/>
          <w:spacing w:val="2"/>
          <w:sz w:val="22"/>
          <w:szCs w:val="22"/>
          <w:lang w:val="ms-MY"/>
        </w:rPr>
        <w:t>k</w:t>
      </w:r>
      <w:r w:rsidRPr="00E81412">
        <w:rPr>
          <w:rFonts w:ascii="Arial" w:hAnsi="Arial" w:cs="Arial"/>
          <w:sz w:val="22"/>
          <w:szCs w:val="22"/>
          <w:lang w:val="ms-MY"/>
        </w:rPr>
        <w:t>l</w:t>
      </w:r>
      <w:r w:rsidRPr="00E81412">
        <w:rPr>
          <w:rFonts w:ascii="Arial" w:hAnsi="Arial" w:cs="Arial"/>
          <w:spacing w:val="-3"/>
          <w:sz w:val="22"/>
          <w:szCs w:val="22"/>
          <w:lang w:val="ms-MY"/>
        </w:rPr>
        <w:t>u</w:t>
      </w:r>
      <w:r w:rsidRPr="00E81412">
        <w:rPr>
          <w:rFonts w:ascii="Arial" w:hAnsi="Arial" w:cs="Arial"/>
          <w:sz w:val="22"/>
          <w:szCs w:val="22"/>
          <w:lang w:val="ms-MY"/>
        </w:rPr>
        <w:t xml:space="preserve">mat dan </w:t>
      </w:r>
      <w:r w:rsidRPr="00E81412">
        <w:rPr>
          <w:rFonts w:ascii="Arial" w:hAnsi="Arial" w:cs="Arial"/>
          <w:spacing w:val="2"/>
          <w:sz w:val="22"/>
          <w:szCs w:val="22"/>
          <w:lang w:val="ms-MY"/>
        </w:rPr>
        <w:t>k</w:t>
      </w:r>
      <w:r w:rsidRPr="00E81412">
        <w:rPr>
          <w:rFonts w:ascii="Arial" w:hAnsi="Arial" w:cs="Arial"/>
          <w:sz w:val="22"/>
          <w:szCs w:val="22"/>
          <w:lang w:val="ms-MY"/>
        </w:rPr>
        <w:t>omun</w:t>
      </w:r>
      <w:r w:rsidRPr="00E81412">
        <w:rPr>
          <w:rFonts w:ascii="Arial" w:hAnsi="Arial" w:cs="Arial"/>
          <w:spacing w:val="-3"/>
          <w:sz w:val="22"/>
          <w:szCs w:val="22"/>
          <w:lang w:val="ms-MY"/>
        </w:rPr>
        <w:t>i</w:t>
      </w:r>
      <w:r w:rsidRPr="00E81412">
        <w:rPr>
          <w:rFonts w:ascii="Arial" w:hAnsi="Arial" w:cs="Arial"/>
          <w:spacing w:val="2"/>
          <w:sz w:val="22"/>
          <w:szCs w:val="22"/>
          <w:lang w:val="ms-MY"/>
        </w:rPr>
        <w:t>k</w:t>
      </w:r>
      <w:r w:rsidRPr="00E81412">
        <w:rPr>
          <w:rFonts w:ascii="Arial" w:hAnsi="Arial" w:cs="Arial"/>
          <w:sz w:val="22"/>
          <w:szCs w:val="22"/>
          <w:lang w:val="ms-MY"/>
        </w:rPr>
        <w:t>asi (I</w:t>
      </w:r>
      <w:r w:rsidRPr="00E81412">
        <w:rPr>
          <w:rFonts w:ascii="Arial" w:hAnsi="Arial" w:cs="Arial"/>
          <w:spacing w:val="-3"/>
          <w:sz w:val="22"/>
          <w:szCs w:val="22"/>
          <w:lang w:val="ms-MY"/>
        </w:rPr>
        <w:t>C</w:t>
      </w:r>
      <w:r w:rsidRPr="00E81412">
        <w:rPr>
          <w:rFonts w:ascii="Arial" w:hAnsi="Arial" w:cs="Arial"/>
          <w:spacing w:val="1"/>
          <w:sz w:val="22"/>
          <w:szCs w:val="22"/>
          <w:lang w:val="ms-MY"/>
        </w:rPr>
        <w:t>T</w:t>
      </w:r>
      <w:r w:rsidRPr="00E81412">
        <w:rPr>
          <w:rFonts w:ascii="Arial" w:hAnsi="Arial" w:cs="Arial"/>
          <w:sz w:val="22"/>
          <w:szCs w:val="22"/>
          <w:lang w:val="ms-MY"/>
        </w:rPr>
        <w:t>) unt</w:t>
      </w:r>
      <w:r w:rsidRPr="00E81412">
        <w:rPr>
          <w:rFonts w:ascii="Arial" w:hAnsi="Arial" w:cs="Arial"/>
          <w:spacing w:val="-2"/>
          <w:sz w:val="22"/>
          <w:szCs w:val="22"/>
          <w:lang w:val="ms-MY"/>
        </w:rPr>
        <w:t>u</w:t>
      </w:r>
      <w:r w:rsidRPr="00E81412">
        <w:rPr>
          <w:rFonts w:ascii="Arial" w:hAnsi="Arial" w:cs="Arial"/>
          <w:sz w:val="22"/>
          <w:szCs w:val="22"/>
          <w:lang w:val="ms-MY"/>
        </w:rPr>
        <w:t>k pe</w:t>
      </w:r>
      <w:r w:rsidRPr="00E81412">
        <w:rPr>
          <w:rFonts w:ascii="Arial" w:hAnsi="Arial" w:cs="Arial"/>
          <w:spacing w:val="-1"/>
          <w:sz w:val="22"/>
          <w:szCs w:val="22"/>
          <w:lang w:val="ms-MY"/>
        </w:rPr>
        <w:t>l</w:t>
      </w:r>
      <w:r w:rsidRPr="00E81412">
        <w:rPr>
          <w:rFonts w:ascii="Arial" w:hAnsi="Arial" w:cs="Arial"/>
          <w:sz w:val="22"/>
          <w:szCs w:val="22"/>
          <w:lang w:val="ms-MY"/>
        </w:rPr>
        <w:t>aja</w:t>
      </w:r>
      <w:r w:rsidRPr="00E81412">
        <w:rPr>
          <w:rFonts w:ascii="Arial" w:hAnsi="Arial" w:cs="Arial"/>
          <w:spacing w:val="5"/>
          <w:sz w:val="22"/>
          <w:szCs w:val="22"/>
          <w:lang w:val="ms-MY"/>
        </w:rPr>
        <w:t xml:space="preserve">r </w:t>
      </w:r>
      <w:r w:rsidRPr="00E81412">
        <w:rPr>
          <w:rFonts w:ascii="Arial" w:hAnsi="Arial" w:cs="Arial"/>
          <w:sz w:val="22"/>
          <w:szCs w:val="22"/>
          <w:lang w:val="ms-MY"/>
        </w:rPr>
        <w:t>d</w:t>
      </w:r>
      <w:r w:rsidRPr="00E81412">
        <w:rPr>
          <w:rFonts w:ascii="Arial" w:hAnsi="Arial" w:cs="Arial"/>
          <w:spacing w:val="-1"/>
          <w:sz w:val="22"/>
          <w:szCs w:val="22"/>
          <w:lang w:val="ms-MY"/>
        </w:rPr>
        <w:t>i</w:t>
      </w:r>
      <w:r w:rsidRPr="00E81412">
        <w:rPr>
          <w:rFonts w:ascii="Arial" w:hAnsi="Arial" w:cs="Arial"/>
          <w:sz w:val="22"/>
          <w:szCs w:val="22"/>
          <w:lang w:val="ms-MY"/>
        </w:rPr>
        <w:t>na</w:t>
      </w:r>
      <w:r w:rsidRPr="00E81412">
        <w:rPr>
          <w:rFonts w:ascii="Arial" w:hAnsi="Arial" w:cs="Arial"/>
          <w:spacing w:val="-1"/>
          <w:sz w:val="22"/>
          <w:szCs w:val="22"/>
          <w:lang w:val="ms-MY"/>
        </w:rPr>
        <w:t>i</w:t>
      </w:r>
      <w:r w:rsidRPr="00E81412">
        <w:rPr>
          <w:rFonts w:ascii="Arial" w:hAnsi="Arial" w:cs="Arial"/>
          <w:sz w:val="22"/>
          <w:szCs w:val="22"/>
          <w:lang w:val="ms-MY"/>
        </w:rPr>
        <w:t>k tar</w:t>
      </w:r>
      <w:r w:rsidRPr="00E81412">
        <w:rPr>
          <w:rFonts w:ascii="Arial" w:hAnsi="Arial" w:cs="Arial"/>
          <w:spacing w:val="-1"/>
          <w:sz w:val="22"/>
          <w:szCs w:val="22"/>
          <w:lang w:val="ms-MY"/>
        </w:rPr>
        <w:t>a</w:t>
      </w:r>
      <w:r w:rsidRPr="00E81412">
        <w:rPr>
          <w:rFonts w:ascii="Arial" w:hAnsi="Arial" w:cs="Arial"/>
          <w:sz w:val="22"/>
          <w:szCs w:val="22"/>
          <w:lang w:val="ms-MY"/>
        </w:rPr>
        <w:t>f b</w:t>
      </w:r>
      <w:r w:rsidRPr="00E81412">
        <w:rPr>
          <w:rFonts w:ascii="Arial" w:hAnsi="Arial" w:cs="Arial"/>
          <w:spacing w:val="-2"/>
          <w:sz w:val="22"/>
          <w:szCs w:val="22"/>
          <w:lang w:val="ms-MY"/>
        </w:rPr>
        <w:t>a</w:t>
      </w:r>
      <w:r w:rsidRPr="00E81412">
        <w:rPr>
          <w:rFonts w:ascii="Arial" w:hAnsi="Arial" w:cs="Arial"/>
          <w:spacing w:val="1"/>
          <w:sz w:val="22"/>
          <w:szCs w:val="22"/>
          <w:lang w:val="ms-MY"/>
        </w:rPr>
        <w:t>g</w:t>
      </w:r>
      <w:r w:rsidRPr="00E81412">
        <w:rPr>
          <w:rFonts w:ascii="Arial" w:hAnsi="Arial" w:cs="Arial"/>
          <w:sz w:val="22"/>
          <w:szCs w:val="22"/>
          <w:lang w:val="ms-MY"/>
        </w:rPr>
        <w:t xml:space="preserve">i </w:t>
      </w:r>
      <w:r w:rsidRPr="00E81412">
        <w:rPr>
          <w:rFonts w:ascii="Arial" w:hAnsi="Arial" w:cs="Arial"/>
          <w:spacing w:val="1"/>
          <w:sz w:val="22"/>
          <w:szCs w:val="22"/>
          <w:lang w:val="ms-MY"/>
        </w:rPr>
        <w:t>m</w:t>
      </w:r>
      <w:r w:rsidRPr="00E81412">
        <w:rPr>
          <w:rFonts w:ascii="Arial" w:hAnsi="Arial" w:cs="Arial"/>
          <w:sz w:val="22"/>
          <w:szCs w:val="22"/>
          <w:lang w:val="ms-MY"/>
        </w:rPr>
        <w:t>ema</w:t>
      </w:r>
      <w:r w:rsidRPr="00E81412">
        <w:rPr>
          <w:rFonts w:ascii="Arial" w:hAnsi="Arial" w:cs="Arial"/>
          <w:spacing w:val="-1"/>
          <w:sz w:val="22"/>
          <w:szCs w:val="22"/>
          <w:lang w:val="ms-MY"/>
        </w:rPr>
        <w:t>s</w:t>
      </w:r>
      <w:r w:rsidRPr="00E81412">
        <w:rPr>
          <w:rFonts w:ascii="Arial" w:hAnsi="Arial" w:cs="Arial"/>
          <w:sz w:val="22"/>
          <w:szCs w:val="22"/>
          <w:lang w:val="ms-MY"/>
        </w:rPr>
        <w:t>t</w:t>
      </w:r>
      <w:r w:rsidRPr="00E81412">
        <w:rPr>
          <w:rFonts w:ascii="Arial" w:hAnsi="Arial" w:cs="Arial"/>
          <w:spacing w:val="-3"/>
          <w:sz w:val="22"/>
          <w:szCs w:val="22"/>
          <w:lang w:val="ms-MY"/>
        </w:rPr>
        <w:t>i</w:t>
      </w:r>
      <w:r w:rsidRPr="00E81412">
        <w:rPr>
          <w:rFonts w:ascii="Arial" w:hAnsi="Arial" w:cs="Arial"/>
          <w:spacing w:val="2"/>
          <w:sz w:val="22"/>
          <w:szCs w:val="22"/>
          <w:lang w:val="ms-MY"/>
        </w:rPr>
        <w:t>k</w:t>
      </w:r>
      <w:r w:rsidRPr="00E81412">
        <w:rPr>
          <w:rFonts w:ascii="Arial" w:hAnsi="Arial" w:cs="Arial"/>
          <w:sz w:val="22"/>
          <w:szCs w:val="22"/>
          <w:lang w:val="ms-MY"/>
        </w:rPr>
        <w:t xml:space="preserve">an </w:t>
      </w:r>
      <w:r w:rsidRPr="00E81412">
        <w:rPr>
          <w:rFonts w:ascii="Arial" w:hAnsi="Arial" w:cs="Arial"/>
          <w:spacing w:val="-1"/>
          <w:sz w:val="22"/>
          <w:szCs w:val="22"/>
          <w:lang w:val="ms-MY"/>
        </w:rPr>
        <w:t>c</w:t>
      </w:r>
      <w:r w:rsidRPr="00E81412">
        <w:rPr>
          <w:rFonts w:ascii="Arial" w:hAnsi="Arial" w:cs="Arial"/>
          <w:sz w:val="22"/>
          <w:szCs w:val="22"/>
          <w:lang w:val="ms-MY"/>
        </w:rPr>
        <w:t>a</w:t>
      </w:r>
      <w:r w:rsidRPr="00E81412">
        <w:rPr>
          <w:rFonts w:ascii="Arial" w:hAnsi="Arial" w:cs="Arial"/>
          <w:spacing w:val="-1"/>
          <w:sz w:val="22"/>
          <w:szCs w:val="22"/>
          <w:lang w:val="ms-MY"/>
        </w:rPr>
        <w:t>p</w:t>
      </w:r>
      <w:r w:rsidRPr="00E81412">
        <w:rPr>
          <w:rFonts w:ascii="Arial" w:hAnsi="Arial" w:cs="Arial"/>
          <w:sz w:val="22"/>
          <w:szCs w:val="22"/>
          <w:lang w:val="ms-MY"/>
        </w:rPr>
        <w:t>a</w:t>
      </w:r>
      <w:r w:rsidRPr="00E81412">
        <w:rPr>
          <w:rFonts w:ascii="Arial" w:hAnsi="Arial" w:cs="Arial"/>
          <w:spacing w:val="-1"/>
          <w:sz w:val="22"/>
          <w:szCs w:val="22"/>
          <w:lang w:val="ms-MY"/>
        </w:rPr>
        <w:t>i</w:t>
      </w:r>
      <w:r w:rsidRPr="00E81412">
        <w:rPr>
          <w:rFonts w:ascii="Arial" w:hAnsi="Arial" w:cs="Arial"/>
          <w:sz w:val="22"/>
          <w:szCs w:val="22"/>
          <w:lang w:val="ms-MY"/>
        </w:rPr>
        <w:t xml:space="preserve">an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le</w:t>
      </w:r>
      <w:r w:rsidRPr="00E81412">
        <w:rPr>
          <w:rFonts w:ascii="Arial" w:hAnsi="Arial" w:cs="Arial"/>
          <w:spacing w:val="-1"/>
          <w:sz w:val="22"/>
          <w:szCs w:val="22"/>
          <w:lang w:val="ms-MY"/>
        </w:rPr>
        <w:t>bi</w:t>
      </w:r>
      <w:r w:rsidRPr="00E81412">
        <w:rPr>
          <w:rFonts w:ascii="Arial" w:hAnsi="Arial" w:cs="Arial"/>
          <w:sz w:val="22"/>
          <w:szCs w:val="22"/>
          <w:lang w:val="ms-MY"/>
        </w:rPr>
        <w:t xml:space="preserve">h </w:t>
      </w:r>
      <w:r w:rsidRPr="00E81412">
        <w:rPr>
          <w:rFonts w:ascii="Arial" w:hAnsi="Arial" w:cs="Arial"/>
          <w:spacing w:val="1"/>
          <w:sz w:val="22"/>
          <w:szCs w:val="22"/>
          <w:lang w:val="ms-MY"/>
        </w:rPr>
        <w:t>m</w:t>
      </w:r>
      <w:r w:rsidRPr="00E81412">
        <w:rPr>
          <w:rFonts w:ascii="Arial" w:hAnsi="Arial" w:cs="Arial"/>
          <w:sz w:val="22"/>
          <w:szCs w:val="22"/>
          <w:lang w:val="ms-MY"/>
        </w:rPr>
        <w:t>ud</w:t>
      </w:r>
      <w:r w:rsidRPr="00E81412">
        <w:rPr>
          <w:rFonts w:ascii="Arial" w:hAnsi="Arial" w:cs="Arial"/>
          <w:spacing w:val="1"/>
          <w:sz w:val="22"/>
          <w:szCs w:val="22"/>
          <w:lang w:val="ms-MY"/>
        </w:rPr>
        <w:t>a</w:t>
      </w:r>
      <w:r w:rsidRPr="00E81412">
        <w:rPr>
          <w:rFonts w:ascii="Arial" w:hAnsi="Arial" w:cs="Arial"/>
          <w:sz w:val="22"/>
          <w:szCs w:val="22"/>
          <w:lang w:val="ms-MY"/>
        </w:rPr>
        <w:t>h. Pr</w:t>
      </w:r>
      <w:r w:rsidRPr="00E81412">
        <w:rPr>
          <w:rFonts w:ascii="Arial" w:hAnsi="Arial" w:cs="Arial"/>
          <w:spacing w:val="-2"/>
          <w:sz w:val="22"/>
          <w:szCs w:val="22"/>
          <w:lang w:val="ms-MY"/>
        </w:rPr>
        <w:t>o</w:t>
      </w:r>
      <w:r w:rsidRPr="00E81412">
        <w:rPr>
          <w:rFonts w:ascii="Arial" w:hAnsi="Arial" w:cs="Arial"/>
          <w:spacing w:val="1"/>
          <w:sz w:val="22"/>
          <w:szCs w:val="22"/>
          <w:lang w:val="ms-MY"/>
        </w:rPr>
        <w:t>g</w:t>
      </w:r>
      <w:r w:rsidRPr="00E81412">
        <w:rPr>
          <w:rFonts w:ascii="Arial" w:hAnsi="Arial" w:cs="Arial"/>
          <w:sz w:val="22"/>
          <w:szCs w:val="22"/>
          <w:lang w:val="ms-MY"/>
        </w:rPr>
        <w:t>r</w:t>
      </w:r>
      <w:r w:rsidRPr="00E81412">
        <w:rPr>
          <w:rFonts w:ascii="Arial" w:hAnsi="Arial" w:cs="Arial"/>
          <w:spacing w:val="-2"/>
          <w:sz w:val="22"/>
          <w:szCs w:val="22"/>
          <w:lang w:val="ms-MY"/>
        </w:rPr>
        <w:t>a</w:t>
      </w:r>
      <w:r w:rsidRPr="00E81412">
        <w:rPr>
          <w:rFonts w:ascii="Arial" w:hAnsi="Arial" w:cs="Arial"/>
          <w:sz w:val="22"/>
          <w:szCs w:val="22"/>
          <w:lang w:val="ms-MY"/>
        </w:rPr>
        <w:t>m lati</w:t>
      </w:r>
      <w:r w:rsidRPr="00E81412">
        <w:rPr>
          <w:rFonts w:ascii="Arial" w:hAnsi="Arial" w:cs="Arial"/>
          <w:spacing w:val="-1"/>
          <w:sz w:val="22"/>
          <w:szCs w:val="22"/>
          <w:lang w:val="ms-MY"/>
        </w:rPr>
        <w:t>h</w:t>
      </w:r>
      <w:r w:rsidRPr="00E81412">
        <w:rPr>
          <w:rFonts w:ascii="Arial" w:hAnsi="Arial" w:cs="Arial"/>
          <w:sz w:val="22"/>
          <w:szCs w:val="22"/>
          <w:lang w:val="ms-MY"/>
        </w:rPr>
        <w:t>an pe</w:t>
      </w:r>
      <w:r w:rsidRPr="00E81412">
        <w:rPr>
          <w:rFonts w:ascii="Arial" w:hAnsi="Arial" w:cs="Arial"/>
          <w:spacing w:val="1"/>
          <w:sz w:val="22"/>
          <w:szCs w:val="22"/>
          <w:lang w:val="ms-MY"/>
        </w:rPr>
        <w:t>g</w:t>
      </w:r>
      <w:r w:rsidRPr="00E81412">
        <w:rPr>
          <w:rFonts w:ascii="Arial" w:hAnsi="Arial" w:cs="Arial"/>
          <w:spacing w:val="-1"/>
          <w:sz w:val="22"/>
          <w:szCs w:val="22"/>
          <w:lang w:val="ms-MY"/>
        </w:rPr>
        <w:t>a</w:t>
      </w:r>
      <w:r w:rsidRPr="00E81412">
        <w:rPr>
          <w:rFonts w:ascii="Arial" w:hAnsi="Arial" w:cs="Arial"/>
          <w:spacing w:val="-4"/>
          <w:sz w:val="22"/>
          <w:szCs w:val="22"/>
          <w:lang w:val="ms-MY"/>
        </w:rPr>
        <w:t>w</w:t>
      </w:r>
      <w:r w:rsidRPr="00E81412">
        <w:rPr>
          <w:rFonts w:ascii="Arial" w:hAnsi="Arial" w:cs="Arial"/>
          <w:spacing w:val="1"/>
          <w:sz w:val="22"/>
          <w:szCs w:val="22"/>
          <w:lang w:val="ms-MY"/>
        </w:rPr>
        <w:t>a</w:t>
      </w:r>
      <w:r w:rsidRPr="00E81412">
        <w:rPr>
          <w:rFonts w:ascii="Arial" w:hAnsi="Arial" w:cs="Arial"/>
          <w:sz w:val="22"/>
          <w:szCs w:val="22"/>
          <w:lang w:val="ms-MY"/>
        </w:rPr>
        <w:t>i d</w:t>
      </w:r>
      <w:r w:rsidRPr="00E81412">
        <w:rPr>
          <w:rFonts w:ascii="Arial" w:hAnsi="Arial" w:cs="Arial"/>
          <w:spacing w:val="-1"/>
          <w:sz w:val="22"/>
          <w:szCs w:val="22"/>
          <w:lang w:val="ms-MY"/>
        </w:rPr>
        <w:t>il</w:t>
      </w:r>
      <w:r w:rsidRPr="00E81412">
        <w:rPr>
          <w:rFonts w:ascii="Arial" w:hAnsi="Arial" w:cs="Arial"/>
          <w:sz w:val="22"/>
          <w:szCs w:val="22"/>
          <w:lang w:val="ms-MY"/>
        </w:rPr>
        <w:t>aksan</w:t>
      </w:r>
      <w:r w:rsidRPr="00E81412">
        <w:rPr>
          <w:rFonts w:ascii="Arial" w:hAnsi="Arial" w:cs="Arial"/>
          <w:spacing w:val="-4"/>
          <w:sz w:val="22"/>
          <w:szCs w:val="22"/>
          <w:lang w:val="ms-MY"/>
        </w:rPr>
        <w:t>a</w:t>
      </w:r>
      <w:r w:rsidRPr="00E81412">
        <w:rPr>
          <w:rFonts w:ascii="Arial" w:hAnsi="Arial" w:cs="Arial"/>
          <w:spacing w:val="2"/>
          <w:sz w:val="22"/>
          <w:szCs w:val="22"/>
          <w:lang w:val="ms-MY"/>
        </w:rPr>
        <w:t>k</w:t>
      </w:r>
      <w:r w:rsidRPr="00E81412">
        <w:rPr>
          <w:rFonts w:ascii="Arial" w:hAnsi="Arial" w:cs="Arial"/>
          <w:sz w:val="22"/>
          <w:szCs w:val="22"/>
          <w:lang w:val="ms-MY"/>
        </w:rPr>
        <w:t xml:space="preserve">an </w:t>
      </w:r>
      <w:r w:rsidRPr="00E81412">
        <w:rPr>
          <w:rFonts w:ascii="Arial" w:hAnsi="Arial" w:cs="Arial"/>
          <w:spacing w:val="1"/>
          <w:sz w:val="22"/>
          <w:szCs w:val="22"/>
          <w:lang w:val="ms-MY"/>
        </w:rPr>
        <w:t>m</w:t>
      </w:r>
      <w:r w:rsidRPr="00E81412">
        <w:rPr>
          <w:rFonts w:ascii="Arial" w:hAnsi="Arial" w:cs="Arial"/>
          <w:sz w:val="22"/>
          <w:szCs w:val="22"/>
          <w:lang w:val="ms-MY"/>
        </w:rPr>
        <w:t>e</w:t>
      </w:r>
      <w:r w:rsidRPr="00E81412">
        <w:rPr>
          <w:rFonts w:ascii="Arial" w:hAnsi="Arial" w:cs="Arial"/>
          <w:spacing w:val="-2"/>
          <w:sz w:val="22"/>
          <w:szCs w:val="22"/>
          <w:lang w:val="ms-MY"/>
        </w:rPr>
        <w:t>n</w:t>
      </w:r>
      <w:r w:rsidRPr="00E81412">
        <w:rPr>
          <w:rFonts w:ascii="Arial" w:hAnsi="Arial" w:cs="Arial"/>
          <w:sz w:val="22"/>
          <w:szCs w:val="22"/>
          <w:lang w:val="ms-MY"/>
        </w:rPr>
        <w:t>g</w:t>
      </w:r>
      <w:r w:rsidRPr="00E81412">
        <w:rPr>
          <w:rFonts w:ascii="Arial" w:hAnsi="Arial" w:cs="Arial"/>
          <w:spacing w:val="-2"/>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ut ana</w:t>
      </w:r>
      <w:r w:rsidRPr="00E81412">
        <w:rPr>
          <w:rFonts w:ascii="Arial" w:hAnsi="Arial" w:cs="Arial"/>
          <w:spacing w:val="-1"/>
          <w:sz w:val="22"/>
          <w:szCs w:val="22"/>
          <w:lang w:val="ms-MY"/>
        </w:rPr>
        <w:t>li</w:t>
      </w:r>
      <w:r w:rsidRPr="00E81412">
        <w:rPr>
          <w:rFonts w:ascii="Arial" w:hAnsi="Arial" w:cs="Arial"/>
          <w:sz w:val="22"/>
          <w:szCs w:val="22"/>
          <w:lang w:val="ms-MY"/>
        </w:rPr>
        <w:t>s</w:t>
      </w:r>
      <w:r w:rsidRPr="00E81412">
        <w:rPr>
          <w:rFonts w:ascii="Arial" w:hAnsi="Arial" w:cs="Arial"/>
          <w:spacing w:val="-1"/>
          <w:sz w:val="22"/>
          <w:szCs w:val="22"/>
          <w:lang w:val="ms-MY"/>
        </w:rPr>
        <w:t>i</w:t>
      </w:r>
      <w:r w:rsidRPr="00E81412">
        <w:rPr>
          <w:rFonts w:ascii="Arial" w:hAnsi="Arial" w:cs="Arial"/>
          <w:sz w:val="22"/>
          <w:szCs w:val="22"/>
          <w:lang w:val="ms-MY"/>
        </w:rPr>
        <w:t xml:space="preserve">s </w:t>
      </w:r>
      <w:r w:rsidRPr="00E81412">
        <w:rPr>
          <w:rFonts w:ascii="Arial" w:hAnsi="Arial" w:cs="Arial"/>
          <w:spacing w:val="2"/>
          <w:sz w:val="22"/>
          <w:szCs w:val="22"/>
          <w:lang w:val="ms-MY"/>
        </w:rPr>
        <w:t>k</w:t>
      </w:r>
      <w:r w:rsidRPr="00E81412">
        <w:rPr>
          <w:rFonts w:ascii="Arial" w:hAnsi="Arial" w:cs="Arial"/>
          <w:sz w:val="22"/>
          <w:szCs w:val="22"/>
          <w:lang w:val="ms-MY"/>
        </w:rPr>
        <w:t>ep</w:t>
      </w:r>
      <w:r w:rsidRPr="00E81412">
        <w:rPr>
          <w:rFonts w:ascii="Arial" w:hAnsi="Arial" w:cs="Arial"/>
          <w:spacing w:val="-3"/>
          <w:sz w:val="22"/>
          <w:szCs w:val="22"/>
          <w:lang w:val="ms-MY"/>
        </w:rPr>
        <w:t>e</w:t>
      </w:r>
      <w:r w:rsidRPr="00E81412">
        <w:rPr>
          <w:rFonts w:ascii="Arial" w:hAnsi="Arial" w:cs="Arial"/>
          <w:sz w:val="22"/>
          <w:szCs w:val="22"/>
          <w:lang w:val="ms-MY"/>
        </w:rPr>
        <w:t>rlu</w:t>
      </w:r>
      <w:r w:rsidRPr="00E81412">
        <w:rPr>
          <w:rFonts w:ascii="Arial" w:hAnsi="Arial" w:cs="Arial"/>
          <w:spacing w:val="-1"/>
          <w:sz w:val="22"/>
          <w:szCs w:val="22"/>
          <w:lang w:val="ms-MY"/>
        </w:rPr>
        <w:t>a</w:t>
      </w:r>
      <w:r w:rsidRPr="00E81412">
        <w:rPr>
          <w:rFonts w:ascii="Arial" w:hAnsi="Arial" w:cs="Arial"/>
          <w:sz w:val="22"/>
          <w:szCs w:val="22"/>
          <w:lang w:val="ms-MY"/>
        </w:rPr>
        <w:t>n lati</w:t>
      </w:r>
      <w:r w:rsidRPr="00E81412">
        <w:rPr>
          <w:rFonts w:ascii="Arial" w:hAnsi="Arial" w:cs="Arial"/>
          <w:spacing w:val="-1"/>
          <w:sz w:val="22"/>
          <w:szCs w:val="22"/>
          <w:lang w:val="ms-MY"/>
        </w:rPr>
        <w:t>h</w:t>
      </w:r>
      <w:r w:rsidRPr="00E81412">
        <w:rPr>
          <w:rFonts w:ascii="Arial" w:hAnsi="Arial" w:cs="Arial"/>
          <w:sz w:val="22"/>
          <w:szCs w:val="22"/>
          <w:lang w:val="ms-MY"/>
        </w:rPr>
        <w:t xml:space="preserve">an </w:t>
      </w:r>
      <w:r w:rsidRPr="00E81412">
        <w:rPr>
          <w:rFonts w:ascii="Arial" w:hAnsi="Arial" w:cs="Arial"/>
          <w:spacing w:val="-2"/>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dijala</w:t>
      </w:r>
      <w:r w:rsidRPr="00E81412">
        <w:rPr>
          <w:rFonts w:ascii="Arial" w:hAnsi="Arial" w:cs="Arial"/>
          <w:spacing w:val="-1"/>
          <w:sz w:val="22"/>
          <w:szCs w:val="22"/>
          <w:lang w:val="ms-MY"/>
        </w:rPr>
        <w:t>n</w:t>
      </w:r>
      <w:r w:rsidRPr="00E81412">
        <w:rPr>
          <w:rFonts w:ascii="Arial" w:hAnsi="Arial" w:cs="Arial"/>
          <w:spacing w:val="1"/>
          <w:sz w:val="22"/>
          <w:szCs w:val="22"/>
          <w:lang w:val="ms-MY"/>
        </w:rPr>
        <w:t>k</w:t>
      </w:r>
      <w:r w:rsidRPr="00E81412">
        <w:rPr>
          <w:rFonts w:ascii="Arial" w:hAnsi="Arial" w:cs="Arial"/>
          <w:sz w:val="22"/>
          <w:szCs w:val="22"/>
          <w:lang w:val="ms-MY"/>
        </w:rPr>
        <w:t>an oleh Pejabat Pend</w:t>
      </w:r>
      <w:r w:rsidRPr="00E81412">
        <w:rPr>
          <w:rFonts w:ascii="Arial" w:hAnsi="Arial" w:cs="Arial"/>
          <w:spacing w:val="-3"/>
          <w:sz w:val="22"/>
          <w:szCs w:val="22"/>
          <w:lang w:val="ms-MY"/>
        </w:rPr>
        <w:t>a</w:t>
      </w:r>
      <w:r w:rsidRPr="00E81412">
        <w:rPr>
          <w:rFonts w:ascii="Arial" w:hAnsi="Arial" w:cs="Arial"/>
          <w:sz w:val="22"/>
          <w:szCs w:val="22"/>
          <w:lang w:val="ms-MY"/>
        </w:rPr>
        <w:t>ftar. Dis</w:t>
      </w:r>
      <w:r w:rsidRPr="00E81412">
        <w:rPr>
          <w:rFonts w:ascii="Arial" w:hAnsi="Arial" w:cs="Arial"/>
          <w:spacing w:val="-2"/>
          <w:sz w:val="22"/>
          <w:szCs w:val="22"/>
          <w:lang w:val="ms-MY"/>
        </w:rPr>
        <w:t>a</w:t>
      </w:r>
      <w:r w:rsidRPr="00E81412">
        <w:rPr>
          <w:rFonts w:ascii="Arial" w:hAnsi="Arial" w:cs="Arial"/>
          <w:sz w:val="22"/>
          <w:szCs w:val="22"/>
          <w:lang w:val="ms-MY"/>
        </w:rPr>
        <w:t>mp</w:t>
      </w:r>
      <w:r w:rsidRPr="00E81412">
        <w:rPr>
          <w:rFonts w:ascii="Arial" w:hAnsi="Arial" w:cs="Arial"/>
          <w:spacing w:val="-1"/>
          <w:sz w:val="22"/>
          <w:szCs w:val="22"/>
          <w:lang w:val="ms-MY"/>
        </w:rPr>
        <w:t>i</w:t>
      </w:r>
      <w:r w:rsidRPr="00E81412">
        <w:rPr>
          <w:rFonts w:ascii="Arial" w:hAnsi="Arial" w:cs="Arial"/>
          <w:sz w:val="22"/>
          <w:szCs w:val="22"/>
          <w:lang w:val="ms-MY"/>
        </w:rPr>
        <w:t xml:space="preserve">ng </w:t>
      </w:r>
      <w:r w:rsidRPr="00E81412">
        <w:rPr>
          <w:rFonts w:ascii="Arial" w:hAnsi="Arial" w:cs="Arial"/>
          <w:spacing w:val="-1"/>
          <w:sz w:val="22"/>
          <w:szCs w:val="22"/>
          <w:lang w:val="ms-MY"/>
        </w:rPr>
        <w:t>i</w:t>
      </w:r>
      <w:r w:rsidRPr="00E81412">
        <w:rPr>
          <w:rFonts w:ascii="Arial" w:hAnsi="Arial" w:cs="Arial"/>
          <w:sz w:val="22"/>
          <w:szCs w:val="22"/>
          <w:lang w:val="ms-MY"/>
        </w:rPr>
        <w:t>tu, U</w:t>
      </w:r>
      <w:r w:rsidRPr="00E81412">
        <w:rPr>
          <w:rFonts w:ascii="Arial" w:hAnsi="Arial" w:cs="Arial"/>
          <w:spacing w:val="-1"/>
          <w:sz w:val="22"/>
          <w:szCs w:val="22"/>
          <w:lang w:val="ms-MY"/>
        </w:rPr>
        <w:t>P</w:t>
      </w:r>
      <w:r w:rsidRPr="00E81412">
        <w:rPr>
          <w:rFonts w:ascii="Arial" w:hAnsi="Arial" w:cs="Arial"/>
          <w:sz w:val="22"/>
          <w:szCs w:val="22"/>
          <w:lang w:val="ms-MY"/>
        </w:rPr>
        <w:t xml:space="preserve">M </w:t>
      </w:r>
      <w:r w:rsidRPr="00E81412">
        <w:rPr>
          <w:rFonts w:ascii="Arial" w:hAnsi="Arial" w:cs="Arial"/>
          <w:spacing w:val="1"/>
          <w:sz w:val="22"/>
          <w:szCs w:val="22"/>
          <w:lang w:val="ms-MY"/>
        </w:rPr>
        <w:t>m</w:t>
      </w:r>
      <w:r w:rsidRPr="00E81412">
        <w:rPr>
          <w:rFonts w:ascii="Arial" w:hAnsi="Arial" w:cs="Arial"/>
          <w:sz w:val="22"/>
          <w:szCs w:val="22"/>
          <w:lang w:val="ms-MY"/>
        </w:rPr>
        <w:t>en</w:t>
      </w:r>
      <w:r w:rsidRPr="00E81412">
        <w:rPr>
          <w:rFonts w:ascii="Arial" w:hAnsi="Arial" w:cs="Arial"/>
          <w:spacing w:val="1"/>
          <w:sz w:val="22"/>
          <w:szCs w:val="22"/>
          <w:lang w:val="ms-MY"/>
        </w:rPr>
        <w:t>g</w:t>
      </w:r>
      <w:r w:rsidRPr="00E81412">
        <w:rPr>
          <w:rFonts w:ascii="Arial" w:hAnsi="Arial" w:cs="Arial"/>
          <w:sz w:val="22"/>
          <w:szCs w:val="22"/>
          <w:lang w:val="ms-MY"/>
        </w:rPr>
        <w:t>a</w:t>
      </w:r>
      <w:r w:rsidRPr="00E81412">
        <w:rPr>
          <w:rFonts w:ascii="Arial" w:hAnsi="Arial" w:cs="Arial"/>
          <w:spacing w:val="-2"/>
          <w:sz w:val="22"/>
          <w:szCs w:val="22"/>
          <w:lang w:val="ms-MY"/>
        </w:rPr>
        <w:t>n</w:t>
      </w:r>
      <w:r w:rsidRPr="00E81412">
        <w:rPr>
          <w:rFonts w:ascii="Arial" w:hAnsi="Arial" w:cs="Arial"/>
          <w:sz w:val="22"/>
          <w:szCs w:val="22"/>
          <w:lang w:val="ms-MY"/>
        </w:rPr>
        <w:t>ju</w:t>
      </w:r>
      <w:r w:rsidRPr="00E81412">
        <w:rPr>
          <w:rFonts w:ascii="Arial" w:hAnsi="Arial" w:cs="Arial"/>
          <w:spacing w:val="-1"/>
          <w:sz w:val="22"/>
          <w:szCs w:val="22"/>
          <w:lang w:val="ms-MY"/>
        </w:rPr>
        <w:t>r</w:t>
      </w:r>
      <w:r w:rsidRPr="00E81412">
        <w:rPr>
          <w:rFonts w:ascii="Arial" w:hAnsi="Arial" w:cs="Arial"/>
          <w:spacing w:val="1"/>
          <w:sz w:val="22"/>
          <w:szCs w:val="22"/>
          <w:lang w:val="ms-MY"/>
        </w:rPr>
        <w:t>k</w:t>
      </w:r>
      <w:r w:rsidRPr="00E81412">
        <w:rPr>
          <w:rFonts w:ascii="Arial" w:hAnsi="Arial" w:cs="Arial"/>
          <w:sz w:val="22"/>
          <w:szCs w:val="22"/>
          <w:lang w:val="ms-MY"/>
        </w:rPr>
        <w:t xml:space="preserve">an </w:t>
      </w:r>
      <w:r w:rsidRPr="00E81412">
        <w:rPr>
          <w:rFonts w:ascii="Arial" w:hAnsi="Arial" w:cs="Arial"/>
          <w:spacing w:val="2"/>
          <w:sz w:val="22"/>
          <w:szCs w:val="22"/>
          <w:lang w:val="ms-MY"/>
        </w:rPr>
        <w:t>k</w:t>
      </w:r>
      <w:r w:rsidRPr="00E81412">
        <w:rPr>
          <w:rFonts w:ascii="Arial" w:hAnsi="Arial" w:cs="Arial"/>
          <w:sz w:val="22"/>
          <w:szCs w:val="22"/>
          <w:lang w:val="ms-MY"/>
        </w:rPr>
        <w:t>u</w:t>
      </w:r>
      <w:r w:rsidRPr="00E81412">
        <w:rPr>
          <w:rFonts w:ascii="Arial" w:hAnsi="Arial" w:cs="Arial"/>
          <w:spacing w:val="-1"/>
          <w:sz w:val="22"/>
          <w:szCs w:val="22"/>
          <w:lang w:val="ms-MY"/>
        </w:rPr>
        <w:t>r</w:t>
      </w:r>
      <w:r w:rsidRPr="00E81412">
        <w:rPr>
          <w:rFonts w:ascii="Arial" w:hAnsi="Arial" w:cs="Arial"/>
          <w:sz w:val="22"/>
          <w:szCs w:val="22"/>
          <w:lang w:val="ms-MY"/>
        </w:rPr>
        <w:t>su</w:t>
      </w:r>
      <w:r w:rsidRPr="00E81412">
        <w:rPr>
          <w:rFonts w:ascii="Arial" w:hAnsi="Arial" w:cs="Arial"/>
          <w:spacing w:val="4"/>
          <w:sz w:val="22"/>
          <w:szCs w:val="22"/>
          <w:lang w:val="ms-MY"/>
        </w:rPr>
        <w:t>s</w:t>
      </w:r>
      <w:r w:rsidRPr="00E81412">
        <w:rPr>
          <w:rFonts w:ascii="Arial" w:hAnsi="Arial" w:cs="Arial"/>
          <w:sz w:val="22"/>
          <w:szCs w:val="22"/>
          <w:lang w:val="ms-MY"/>
        </w:rPr>
        <w:t>-</w:t>
      </w:r>
      <w:r w:rsidRPr="00E81412">
        <w:rPr>
          <w:rFonts w:ascii="Arial" w:hAnsi="Arial" w:cs="Arial"/>
          <w:spacing w:val="1"/>
          <w:sz w:val="22"/>
          <w:szCs w:val="22"/>
          <w:lang w:val="ms-MY"/>
        </w:rPr>
        <w:t>k</w:t>
      </w:r>
      <w:r w:rsidRPr="00E81412">
        <w:rPr>
          <w:rFonts w:ascii="Arial" w:hAnsi="Arial" w:cs="Arial"/>
          <w:spacing w:val="-2"/>
          <w:sz w:val="22"/>
          <w:szCs w:val="22"/>
          <w:lang w:val="ms-MY"/>
        </w:rPr>
        <w:t>u</w:t>
      </w:r>
      <w:r w:rsidRPr="00E81412">
        <w:rPr>
          <w:rFonts w:ascii="Arial" w:hAnsi="Arial" w:cs="Arial"/>
          <w:sz w:val="22"/>
          <w:szCs w:val="22"/>
          <w:lang w:val="ms-MY"/>
        </w:rPr>
        <w:t>rsus un</w:t>
      </w:r>
      <w:r w:rsidRPr="00E81412">
        <w:rPr>
          <w:rFonts w:ascii="Arial" w:hAnsi="Arial" w:cs="Arial"/>
          <w:spacing w:val="-1"/>
          <w:sz w:val="22"/>
          <w:szCs w:val="22"/>
          <w:lang w:val="ms-MY"/>
        </w:rPr>
        <w:t>t</w:t>
      </w:r>
      <w:r w:rsidRPr="00E81412">
        <w:rPr>
          <w:rFonts w:ascii="Arial" w:hAnsi="Arial" w:cs="Arial"/>
          <w:spacing w:val="-3"/>
          <w:sz w:val="22"/>
          <w:szCs w:val="22"/>
          <w:lang w:val="ms-MY"/>
        </w:rPr>
        <w:t>u</w:t>
      </w:r>
      <w:r w:rsidRPr="00E81412">
        <w:rPr>
          <w:rFonts w:ascii="Arial" w:hAnsi="Arial" w:cs="Arial"/>
          <w:sz w:val="22"/>
          <w:szCs w:val="22"/>
          <w:lang w:val="ms-MY"/>
        </w:rPr>
        <w:t xml:space="preserve">k </w:t>
      </w:r>
      <w:r w:rsidRPr="00E81412">
        <w:rPr>
          <w:rFonts w:ascii="Arial" w:hAnsi="Arial" w:cs="Arial"/>
          <w:spacing w:val="2"/>
          <w:sz w:val="22"/>
          <w:szCs w:val="22"/>
          <w:lang w:val="ms-MY"/>
        </w:rPr>
        <w:t>k</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pacing w:val="-2"/>
          <w:sz w:val="22"/>
          <w:szCs w:val="22"/>
          <w:lang w:val="ms-MY"/>
        </w:rPr>
        <w:t>i</w:t>
      </w:r>
      <w:r w:rsidRPr="00E81412">
        <w:rPr>
          <w:rFonts w:ascii="Arial" w:hAnsi="Arial" w:cs="Arial"/>
          <w:sz w:val="22"/>
          <w:szCs w:val="22"/>
          <w:lang w:val="ms-MY"/>
        </w:rPr>
        <w:t>ta</w:t>
      </w:r>
      <w:r w:rsidRPr="00E81412">
        <w:rPr>
          <w:rFonts w:ascii="Arial" w:hAnsi="Arial" w:cs="Arial"/>
          <w:spacing w:val="-2"/>
          <w:sz w:val="22"/>
          <w:szCs w:val="22"/>
          <w:lang w:val="ms-MY"/>
        </w:rPr>
        <w:t>n</w:t>
      </w:r>
      <w:r w:rsidRPr="00E81412">
        <w:rPr>
          <w:rFonts w:ascii="Arial" w:hAnsi="Arial" w:cs="Arial"/>
          <w:sz w:val="22"/>
          <w:szCs w:val="22"/>
          <w:lang w:val="ms-MY"/>
        </w:rPr>
        <w:t xml:space="preserve">gan </w:t>
      </w:r>
      <w:r w:rsidRPr="00E81412">
        <w:rPr>
          <w:rFonts w:ascii="Arial" w:hAnsi="Arial" w:cs="Arial"/>
          <w:spacing w:val="-2"/>
          <w:sz w:val="22"/>
          <w:szCs w:val="22"/>
          <w:lang w:val="ms-MY"/>
        </w:rPr>
        <w:t>a</w:t>
      </w:r>
      <w:r w:rsidRPr="00E81412">
        <w:rPr>
          <w:rFonts w:ascii="Arial" w:hAnsi="Arial" w:cs="Arial"/>
          <w:spacing w:val="2"/>
          <w:sz w:val="22"/>
          <w:szCs w:val="22"/>
          <w:lang w:val="ms-MY"/>
        </w:rPr>
        <w:t>k</w:t>
      </w:r>
      <w:r w:rsidRPr="00E81412">
        <w:rPr>
          <w:rFonts w:ascii="Arial" w:hAnsi="Arial" w:cs="Arial"/>
          <w:sz w:val="22"/>
          <w:szCs w:val="22"/>
          <w:lang w:val="ms-MY"/>
        </w:rPr>
        <w:t>adem</w:t>
      </w:r>
      <w:r w:rsidRPr="00E81412">
        <w:rPr>
          <w:rFonts w:ascii="Arial" w:hAnsi="Arial" w:cs="Arial"/>
          <w:spacing w:val="-3"/>
          <w:sz w:val="22"/>
          <w:szCs w:val="22"/>
          <w:lang w:val="ms-MY"/>
        </w:rPr>
        <w:t>i</w:t>
      </w:r>
      <w:r w:rsidRPr="00E81412">
        <w:rPr>
          <w:rFonts w:ascii="Arial" w:hAnsi="Arial" w:cs="Arial"/>
          <w:sz w:val="22"/>
          <w:szCs w:val="22"/>
          <w:lang w:val="ms-MY"/>
        </w:rPr>
        <w:t xml:space="preserve">k dari semasa </w:t>
      </w:r>
      <w:r w:rsidRPr="00E81412">
        <w:rPr>
          <w:rFonts w:ascii="Arial" w:hAnsi="Arial" w:cs="Arial"/>
          <w:spacing w:val="2"/>
          <w:sz w:val="22"/>
          <w:szCs w:val="22"/>
          <w:lang w:val="ms-MY"/>
        </w:rPr>
        <w:t>k</w:t>
      </w:r>
      <w:r w:rsidRPr="00E81412">
        <w:rPr>
          <w:rFonts w:ascii="Arial" w:hAnsi="Arial" w:cs="Arial"/>
          <w:sz w:val="22"/>
          <w:szCs w:val="22"/>
          <w:lang w:val="ms-MY"/>
        </w:rPr>
        <w:t>e s</w:t>
      </w:r>
      <w:r w:rsidRPr="00E81412">
        <w:rPr>
          <w:rFonts w:ascii="Arial" w:hAnsi="Arial" w:cs="Arial"/>
          <w:spacing w:val="-1"/>
          <w:sz w:val="22"/>
          <w:szCs w:val="22"/>
          <w:lang w:val="ms-MY"/>
        </w:rPr>
        <w:t>e</w:t>
      </w:r>
      <w:r w:rsidRPr="00E81412">
        <w:rPr>
          <w:rFonts w:ascii="Arial" w:hAnsi="Arial" w:cs="Arial"/>
          <w:spacing w:val="-2"/>
          <w:sz w:val="22"/>
          <w:szCs w:val="22"/>
          <w:lang w:val="ms-MY"/>
        </w:rPr>
        <w:t>m</w:t>
      </w:r>
      <w:r w:rsidRPr="00E81412">
        <w:rPr>
          <w:rFonts w:ascii="Arial" w:hAnsi="Arial" w:cs="Arial"/>
          <w:sz w:val="22"/>
          <w:szCs w:val="22"/>
          <w:lang w:val="ms-MY"/>
        </w:rPr>
        <w:t>asa unt</w:t>
      </w:r>
      <w:r w:rsidRPr="00E81412">
        <w:rPr>
          <w:rFonts w:ascii="Arial" w:hAnsi="Arial" w:cs="Arial"/>
          <w:spacing w:val="-2"/>
          <w:sz w:val="22"/>
          <w:szCs w:val="22"/>
          <w:lang w:val="ms-MY"/>
        </w:rPr>
        <w:t>u</w:t>
      </w:r>
      <w:r w:rsidRPr="00E81412">
        <w:rPr>
          <w:rFonts w:ascii="Arial" w:hAnsi="Arial" w:cs="Arial"/>
          <w:sz w:val="22"/>
          <w:szCs w:val="22"/>
          <w:lang w:val="ms-MY"/>
        </w:rPr>
        <w:t xml:space="preserve">k </w:t>
      </w:r>
      <w:r w:rsidRPr="00E81412">
        <w:rPr>
          <w:rFonts w:ascii="Arial" w:hAnsi="Arial" w:cs="Arial"/>
          <w:spacing w:val="1"/>
          <w:sz w:val="22"/>
          <w:szCs w:val="22"/>
          <w:lang w:val="ms-MY"/>
        </w:rPr>
        <w:t>m</w:t>
      </w:r>
      <w:r w:rsidRPr="00E81412">
        <w:rPr>
          <w:rFonts w:ascii="Arial" w:hAnsi="Arial" w:cs="Arial"/>
          <w:sz w:val="22"/>
          <w:szCs w:val="22"/>
          <w:lang w:val="ms-MY"/>
        </w:rPr>
        <w:t>e</w:t>
      </w:r>
      <w:r w:rsidRPr="00E81412">
        <w:rPr>
          <w:rFonts w:ascii="Arial" w:hAnsi="Arial" w:cs="Arial"/>
          <w:spacing w:val="-2"/>
          <w:sz w:val="22"/>
          <w:szCs w:val="22"/>
          <w:lang w:val="ms-MY"/>
        </w:rPr>
        <w:t>n</w:t>
      </w:r>
      <w:r w:rsidRPr="00E81412">
        <w:rPr>
          <w:rFonts w:ascii="Arial" w:hAnsi="Arial" w:cs="Arial"/>
          <w:sz w:val="22"/>
          <w:szCs w:val="22"/>
          <w:lang w:val="ms-MY"/>
        </w:rPr>
        <w:t>g</w:t>
      </w:r>
      <w:r w:rsidRPr="00E81412">
        <w:rPr>
          <w:rFonts w:ascii="Arial" w:hAnsi="Arial" w:cs="Arial"/>
          <w:spacing w:val="-1"/>
          <w:sz w:val="22"/>
          <w:szCs w:val="22"/>
          <w:lang w:val="ms-MY"/>
        </w:rPr>
        <w:t>u</w:t>
      </w:r>
      <w:r w:rsidRPr="00E81412">
        <w:rPr>
          <w:rFonts w:ascii="Arial" w:hAnsi="Arial" w:cs="Arial"/>
          <w:spacing w:val="1"/>
          <w:sz w:val="22"/>
          <w:szCs w:val="22"/>
          <w:lang w:val="ms-MY"/>
        </w:rPr>
        <w:t>k</w:t>
      </w:r>
      <w:r w:rsidRPr="00E81412">
        <w:rPr>
          <w:rFonts w:ascii="Arial" w:hAnsi="Arial" w:cs="Arial"/>
          <w:sz w:val="22"/>
          <w:szCs w:val="22"/>
          <w:lang w:val="ms-MY"/>
        </w:rPr>
        <w:t>u</w:t>
      </w:r>
      <w:r w:rsidRPr="00E81412">
        <w:rPr>
          <w:rFonts w:ascii="Arial" w:hAnsi="Arial" w:cs="Arial"/>
          <w:spacing w:val="-2"/>
          <w:sz w:val="22"/>
          <w:szCs w:val="22"/>
          <w:lang w:val="ms-MY"/>
        </w:rPr>
        <w:t>h</w:t>
      </w:r>
      <w:r w:rsidRPr="00E81412">
        <w:rPr>
          <w:rFonts w:ascii="Arial" w:hAnsi="Arial" w:cs="Arial"/>
          <w:spacing w:val="1"/>
          <w:sz w:val="22"/>
          <w:szCs w:val="22"/>
          <w:lang w:val="ms-MY"/>
        </w:rPr>
        <w:t>k</w:t>
      </w:r>
      <w:r w:rsidRPr="00E81412">
        <w:rPr>
          <w:rFonts w:ascii="Arial" w:hAnsi="Arial" w:cs="Arial"/>
          <w:sz w:val="22"/>
          <w:szCs w:val="22"/>
          <w:lang w:val="ms-MY"/>
        </w:rPr>
        <w:t>an peng</w:t>
      </w:r>
      <w:r w:rsidRPr="00E81412">
        <w:rPr>
          <w:rFonts w:ascii="Arial" w:hAnsi="Arial" w:cs="Arial"/>
          <w:spacing w:val="-1"/>
          <w:sz w:val="22"/>
          <w:szCs w:val="22"/>
          <w:lang w:val="ms-MY"/>
        </w:rPr>
        <w:t>e</w:t>
      </w:r>
      <w:r w:rsidRPr="00E81412">
        <w:rPr>
          <w:rFonts w:ascii="Arial" w:hAnsi="Arial" w:cs="Arial"/>
          <w:sz w:val="22"/>
          <w:szCs w:val="22"/>
          <w:lang w:val="ms-MY"/>
        </w:rPr>
        <w:t>tahu</w:t>
      </w:r>
      <w:r w:rsidRPr="00E81412">
        <w:rPr>
          <w:rFonts w:ascii="Arial" w:hAnsi="Arial" w:cs="Arial"/>
          <w:spacing w:val="-1"/>
          <w:sz w:val="22"/>
          <w:szCs w:val="22"/>
          <w:lang w:val="ms-MY"/>
        </w:rPr>
        <w:t>a</w:t>
      </w:r>
      <w:r w:rsidRPr="00E81412">
        <w:rPr>
          <w:rFonts w:ascii="Arial" w:hAnsi="Arial" w:cs="Arial"/>
          <w:sz w:val="22"/>
          <w:szCs w:val="22"/>
          <w:lang w:val="ms-MY"/>
        </w:rPr>
        <w:t>n peng</w:t>
      </w:r>
      <w:r w:rsidRPr="00E81412">
        <w:rPr>
          <w:rFonts w:ascii="Arial" w:hAnsi="Arial" w:cs="Arial"/>
          <w:spacing w:val="-1"/>
          <w:sz w:val="22"/>
          <w:szCs w:val="22"/>
          <w:lang w:val="ms-MY"/>
        </w:rPr>
        <w:t>a</w:t>
      </w:r>
      <w:r w:rsidRPr="00E81412">
        <w:rPr>
          <w:rFonts w:ascii="Arial" w:hAnsi="Arial" w:cs="Arial"/>
          <w:sz w:val="22"/>
          <w:szCs w:val="22"/>
          <w:lang w:val="ms-MY"/>
        </w:rPr>
        <w:t>j</w:t>
      </w:r>
      <w:r w:rsidRPr="00E81412">
        <w:rPr>
          <w:rFonts w:ascii="Arial" w:hAnsi="Arial" w:cs="Arial"/>
          <w:spacing w:val="-2"/>
          <w:sz w:val="22"/>
          <w:szCs w:val="22"/>
          <w:lang w:val="ms-MY"/>
        </w:rPr>
        <w:t>ar</w:t>
      </w:r>
      <w:r w:rsidRPr="00E81412">
        <w:rPr>
          <w:rFonts w:ascii="Arial" w:hAnsi="Arial" w:cs="Arial"/>
          <w:sz w:val="22"/>
          <w:szCs w:val="22"/>
          <w:lang w:val="ms-MY"/>
        </w:rPr>
        <w:t>an dan pembe</w:t>
      </w:r>
      <w:r w:rsidRPr="00E81412">
        <w:rPr>
          <w:rFonts w:ascii="Arial" w:hAnsi="Arial" w:cs="Arial"/>
          <w:spacing w:val="-1"/>
          <w:sz w:val="22"/>
          <w:szCs w:val="22"/>
          <w:lang w:val="ms-MY"/>
        </w:rPr>
        <w:t>l</w:t>
      </w:r>
      <w:r w:rsidRPr="00E81412">
        <w:rPr>
          <w:rFonts w:ascii="Arial" w:hAnsi="Arial" w:cs="Arial"/>
          <w:sz w:val="22"/>
          <w:szCs w:val="22"/>
          <w:lang w:val="ms-MY"/>
        </w:rPr>
        <w:t>ajar</w:t>
      </w:r>
      <w:r w:rsidRPr="00E81412">
        <w:rPr>
          <w:rFonts w:ascii="Arial" w:hAnsi="Arial" w:cs="Arial"/>
          <w:spacing w:val="-2"/>
          <w:sz w:val="22"/>
          <w:szCs w:val="22"/>
          <w:lang w:val="ms-MY"/>
        </w:rPr>
        <w:t>a</w:t>
      </w:r>
      <w:r w:rsidRPr="00E81412">
        <w:rPr>
          <w:rFonts w:ascii="Arial" w:hAnsi="Arial" w:cs="Arial"/>
          <w:sz w:val="22"/>
          <w:szCs w:val="22"/>
          <w:lang w:val="ms-MY"/>
        </w:rPr>
        <w:t>n seja</w:t>
      </w:r>
      <w:r w:rsidRPr="00E81412">
        <w:rPr>
          <w:rFonts w:ascii="Arial" w:hAnsi="Arial" w:cs="Arial"/>
          <w:spacing w:val="1"/>
          <w:sz w:val="22"/>
          <w:szCs w:val="22"/>
          <w:lang w:val="ms-MY"/>
        </w:rPr>
        <w:t>j</w:t>
      </w:r>
      <w:r w:rsidRPr="00E81412">
        <w:rPr>
          <w:rFonts w:ascii="Arial" w:hAnsi="Arial" w:cs="Arial"/>
          <w:spacing w:val="-2"/>
          <w:sz w:val="22"/>
          <w:szCs w:val="22"/>
          <w:lang w:val="ms-MY"/>
        </w:rPr>
        <w:t>a</w:t>
      </w:r>
      <w:r w:rsidRPr="00E81412">
        <w:rPr>
          <w:rFonts w:ascii="Arial" w:hAnsi="Arial" w:cs="Arial"/>
          <w:sz w:val="22"/>
          <w:szCs w:val="22"/>
          <w:lang w:val="ms-MY"/>
        </w:rPr>
        <w:t>r dengan has</w:t>
      </w:r>
      <w:r w:rsidRPr="00E81412">
        <w:rPr>
          <w:rFonts w:ascii="Arial" w:hAnsi="Arial" w:cs="Arial"/>
          <w:spacing w:val="-1"/>
          <w:sz w:val="22"/>
          <w:szCs w:val="22"/>
          <w:lang w:val="ms-MY"/>
        </w:rPr>
        <w:t>i</w:t>
      </w:r>
      <w:r w:rsidRPr="00E81412">
        <w:rPr>
          <w:rFonts w:ascii="Arial" w:hAnsi="Arial" w:cs="Arial"/>
          <w:sz w:val="22"/>
          <w:szCs w:val="22"/>
          <w:lang w:val="ms-MY"/>
        </w:rPr>
        <w:t>l pembe</w:t>
      </w:r>
      <w:r w:rsidRPr="00E81412">
        <w:rPr>
          <w:rFonts w:ascii="Arial" w:hAnsi="Arial" w:cs="Arial"/>
          <w:spacing w:val="-1"/>
          <w:sz w:val="22"/>
          <w:szCs w:val="22"/>
          <w:lang w:val="ms-MY"/>
        </w:rPr>
        <w:t>l</w:t>
      </w:r>
      <w:r w:rsidRPr="00E81412">
        <w:rPr>
          <w:rFonts w:ascii="Arial" w:hAnsi="Arial" w:cs="Arial"/>
          <w:sz w:val="22"/>
          <w:szCs w:val="22"/>
          <w:lang w:val="ms-MY"/>
        </w:rPr>
        <w:t>ajara</w:t>
      </w:r>
      <w:r w:rsidRPr="00E81412">
        <w:rPr>
          <w:rFonts w:ascii="Arial" w:hAnsi="Arial" w:cs="Arial"/>
          <w:spacing w:val="-1"/>
          <w:sz w:val="22"/>
          <w:szCs w:val="22"/>
          <w:lang w:val="ms-MY"/>
        </w:rPr>
        <w:t>n</w:t>
      </w:r>
      <w:r w:rsidRPr="00E81412">
        <w:rPr>
          <w:rFonts w:ascii="Arial" w:hAnsi="Arial" w:cs="Arial"/>
          <w:sz w:val="22"/>
          <w:szCs w:val="22"/>
          <w:lang w:val="ms-MY"/>
        </w:rPr>
        <w:t xml:space="preserve">, </w:t>
      </w:r>
      <w:r w:rsidRPr="00E81412">
        <w:rPr>
          <w:rFonts w:ascii="Arial" w:hAnsi="Arial" w:cs="Arial"/>
          <w:spacing w:val="2"/>
          <w:sz w:val="22"/>
          <w:szCs w:val="22"/>
          <w:lang w:val="ms-MY"/>
        </w:rPr>
        <w:t>k</w:t>
      </w:r>
      <w:r w:rsidRPr="00E81412">
        <w:rPr>
          <w:rFonts w:ascii="Arial" w:hAnsi="Arial" w:cs="Arial"/>
          <w:spacing w:val="-2"/>
          <w:sz w:val="22"/>
          <w:szCs w:val="22"/>
          <w:lang w:val="ms-MY"/>
        </w:rPr>
        <w:t>e</w:t>
      </w:r>
      <w:r w:rsidRPr="00E81412">
        <w:rPr>
          <w:rFonts w:ascii="Arial" w:hAnsi="Arial" w:cs="Arial"/>
          <w:sz w:val="22"/>
          <w:szCs w:val="22"/>
          <w:lang w:val="ms-MY"/>
        </w:rPr>
        <w:t>mah</w:t>
      </w:r>
      <w:r w:rsidRPr="00E81412">
        <w:rPr>
          <w:rFonts w:ascii="Arial" w:hAnsi="Arial" w:cs="Arial"/>
          <w:spacing w:val="-1"/>
          <w:sz w:val="22"/>
          <w:szCs w:val="22"/>
          <w:lang w:val="ms-MY"/>
        </w:rPr>
        <w:t>i</w:t>
      </w:r>
      <w:r w:rsidRPr="00E81412">
        <w:rPr>
          <w:rFonts w:ascii="Arial" w:hAnsi="Arial" w:cs="Arial"/>
          <w:sz w:val="22"/>
          <w:szCs w:val="22"/>
          <w:lang w:val="ms-MY"/>
        </w:rPr>
        <w:t>r</w:t>
      </w:r>
      <w:r w:rsidRPr="00E81412">
        <w:rPr>
          <w:rFonts w:ascii="Arial" w:hAnsi="Arial" w:cs="Arial"/>
          <w:spacing w:val="-2"/>
          <w:sz w:val="22"/>
          <w:szCs w:val="22"/>
          <w:lang w:val="ms-MY"/>
        </w:rPr>
        <w:t>a</w:t>
      </w:r>
      <w:r w:rsidRPr="00E81412">
        <w:rPr>
          <w:rFonts w:ascii="Arial" w:hAnsi="Arial" w:cs="Arial"/>
          <w:sz w:val="22"/>
          <w:szCs w:val="22"/>
          <w:lang w:val="ms-MY"/>
        </w:rPr>
        <w:t xml:space="preserve">n </w:t>
      </w:r>
      <w:r w:rsidRPr="00E81412">
        <w:rPr>
          <w:rFonts w:ascii="Arial" w:hAnsi="Arial" w:cs="Arial"/>
          <w:spacing w:val="-1"/>
          <w:sz w:val="22"/>
          <w:szCs w:val="22"/>
          <w:lang w:val="ms-MY"/>
        </w:rPr>
        <w:t>i</w:t>
      </w:r>
      <w:r w:rsidRPr="00E81412">
        <w:rPr>
          <w:rFonts w:ascii="Arial" w:hAnsi="Arial" w:cs="Arial"/>
          <w:sz w:val="22"/>
          <w:szCs w:val="22"/>
          <w:lang w:val="ms-MY"/>
        </w:rPr>
        <w:t>nsan</w:t>
      </w:r>
      <w:r w:rsidRPr="00E81412">
        <w:rPr>
          <w:rFonts w:ascii="Arial" w:hAnsi="Arial" w:cs="Arial"/>
          <w:spacing w:val="-2"/>
          <w:sz w:val="22"/>
          <w:szCs w:val="22"/>
          <w:lang w:val="ms-MY"/>
        </w:rPr>
        <w:t>i</w:t>
      </w:r>
      <w:r w:rsidRPr="00E81412">
        <w:rPr>
          <w:rFonts w:ascii="Arial" w:hAnsi="Arial" w:cs="Arial"/>
          <w:sz w:val="22"/>
          <w:szCs w:val="22"/>
          <w:lang w:val="ms-MY"/>
        </w:rPr>
        <w:t xml:space="preserve">ah, </w:t>
      </w:r>
      <w:r w:rsidRPr="00E81412">
        <w:rPr>
          <w:rFonts w:ascii="Arial" w:hAnsi="Arial" w:cs="Arial"/>
          <w:spacing w:val="1"/>
          <w:sz w:val="22"/>
          <w:szCs w:val="22"/>
          <w:lang w:val="ms-MY"/>
        </w:rPr>
        <w:t>t</w:t>
      </w:r>
      <w:r w:rsidRPr="00E81412">
        <w:rPr>
          <w:rFonts w:ascii="Arial" w:hAnsi="Arial" w:cs="Arial"/>
          <w:sz w:val="22"/>
          <w:szCs w:val="22"/>
          <w:lang w:val="ms-MY"/>
        </w:rPr>
        <w:t xml:space="preserve">ahap </w:t>
      </w:r>
      <w:r w:rsidRPr="00E81412">
        <w:rPr>
          <w:rFonts w:ascii="Arial" w:hAnsi="Arial" w:cs="Arial"/>
          <w:spacing w:val="1"/>
          <w:sz w:val="22"/>
          <w:szCs w:val="22"/>
          <w:lang w:val="ms-MY"/>
        </w:rPr>
        <w:t>t</w:t>
      </w:r>
      <w:r w:rsidRPr="00E81412">
        <w:rPr>
          <w:rFonts w:ascii="Arial" w:hAnsi="Arial" w:cs="Arial"/>
          <w:spacing w:val="-2"/>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so</w:t>
      </w:r>
      <w:r w:rsidRPr="00E81412">
        <w:rPr>
          <w:rFonts w:ascii="Arial" w:hAnsi="Arial" w:cs="Arial"/>
          <w:spacing w:val="-2"/>
          <w:sz w:val="22"/>
          <w:szCs w:val="22"/>
          <w:lang w:val="ms-MY"/>
        </w:rPr>
        <w:t>n</w:t>
      </w:r>
      <w:r w:rsidRPr="00E81412">
        <w:rPr>
          <w:rFonts w:ascii="Arial" w:hAnsi="Arial" w:cs="Arial"/>
          <w:sz w:val="22"/>
          <w:szCs w:val="22"/>
          <w:lang w:val="ms-MY"/>
        </w:rPr>
        <w:t>omi pembe</w:t>
      </w:r>
      <w:r w:rsidRPr="00E81412">
        <w:rPr>
          <w:rFonts w:ascii="Arial" w:hAnsi="Arial" w:cs="Arial"/>
          <w:spacing w:val="-1"/>
          <w:sz w:val="22"/>
          <w:szCs w:val="22"/>
          <w:lang w:val="ms-MY"/>
        </w:rPr>
        <w:t>l</w:t>
      </w:r>
      <w:r w:rsidRPr="00E81412">
        <w:rPr>
          <w:rFonts w:ascii="Arial" w:hAnsi="Arial" w:cs="Arial"/>
          <w:sz w:val="22"/>
          <w:szCs w:val="22"/>
          <w:lang w:val="ms-MY"/>
        </w:rPr>
        <w:t>aj</w:t>
      </w:r>
      <w:r w:rsidRPr="00E81412">
        <w:rPr>
          <w:rFonts w:ascii="Arial" w:hAnsi="Arial" w:cs="Arial"/>
          <w:spacing w:val="-2"/>
          <w:sz w:val="22"/>
          <w:szCs w:val="22"/>
          <w:lang w:val="ms-MY"/>
        </w:rPr>
        <w:t>a</w:t>
      </w:r>
      <w:r w:rsidRPr="00E81412">
        <w:rPr>
          <w:rFonts w:ascii="Arial" w:hAnsi="Arial" w:cs="Arial"/>
          <w:sz w:val="22"/>
          <w:szCs w:val="22"/>
          <w:lang w:val="ms-MY"/>
        </w:rPr>
        <w:t>ran dan masa pembe</w:t>
      </w:r>
      <w:r w:rsidRPr="00E81412">
        <w:rPr>
          <w:rFonts w:ascii="Arial" w:hAnsi="Arial" w:cs="Arial"/>
          <w:spacing w:val="-1"/>
          <w:sz w:val="22"/>
          <w:szCs w:val="22"/>
          <w:lang w:val="ms-MY"/>
        </w:rPr>
        <w:t>l</w:t>
      </w:r>
      <w:r w:rsidRPr="00E81412">
        <w:rPr>
          <w:rFonts w:ascii="Arial" w:hAnsi="Arial" w:cs="Arial"/>
          <w:sz w:val="22"/>
          <w:szCs w:val="22"/>
          <w:lang w:val="ms-MY"/>
        </w:rPr>
        <w:t>ajaran p</w:t>
      </w:r>
      <w:r w:rsidRPr="00E81412">
        <w:rPr>
          <w:rFonts w:ascii="Arial" w:hAnsi="Arial" w:cs="Arial"/>
          <w:spacing w:val="-1"/>
          <w:sz w:val="22"/>
          <w:szCs w:val="22"/>
          <w:lang w:val="ms-MY"/>
        </w:rPr>
        <w:t>el</w:t>
      </w:r>
      <w:r w:rsidRPr="00E81412">
        <w:rPr>
          <w:rFonts w:ascii="Arial" w:hAnsi="Arial" w:cs="Arial"/>
          <w:sz w:val="22"/>
          <w:szCs w:val="22"/>
          <w:lang w:val="ms-MY"/>
        </w:rPr>
        <w:t>aj</w:t>
      </w:r>
      <w:r w:rsidRPr="00E81412">
        <w:rPr>
          <w:rFonts w:ascii="Arial" w:hAnsi="Arial" w:cs="Arial"/>
          <w:spacing w:val="-2"/>
          <w:sz w:val="22"/>
          <w:szCs w:val="22"/>
          <w:lang w:val="ms-MY"/>
        </w:rPr>
        <w:t>a</w:t>
      </w:r>
      <w:r w:rsidRPr="00E81412">
        <w:rPr>
          <w:rFonts w:ascii="Arial" w:hAnsi="Arial" w:cs="Arial"/>
          <w:sz w:val="22"/>
          <w:szCs w:val="22"/>
          <w:lang w:val="ms-MY"/>
        </w:rPr>
        <w:t>r.</w:t>
      </w:r>
    </w:p>
    <w:p w14:paraId="43A958DB" w14:textId="77777777" w:rsidR="00E81412" w:rsidRPr="00E81412" w:rsidRDefault="00E81412" w:rsidP="00E81412">
      <w:pPr>
        <w:tabs>
          <w:tab w:val="left" w:pos="709"/>
        </w:tabs>
        <w:spacing w:line="240" w:lineRule="auto"/>
        <w:rPr>
          <w:rFonts w:ascii="Arial" w:hAnsi="Arial" w:cs="Arial"/>
          <w:b/>
          <w:sz w:val="22"/>
          <w:szCs w:val="22"/>
          <w:lang w:val="ms-MY"/>
        </w:rPr>
      </w:pPr>
    </w:p>
    <w:p w14:paraId="52C2A771" w14:textId="77777777" w:rsidR="00E81412" w:rsidRPr="00E81412" w:rsidRDefault="00E81412" w:rsidP="00E81412">
      <w:pPr>
        <w:spacing w:line="240" w:lineRule="auto"/>
        <w:ind w:left="1134" w:firstLine="306"/>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2D3D7C0F" w14:textId="7B5743D5" w:rsidR="00E81412" w:rsidRDefault="00E81412" w:rsidP="001115FD">
      <w:pPr>
        <w:spacing w:line="240" w:lineRule="auto"/>
        <w:contextualSpacing/>
        <w:rPr>
          <w:rFonts w:ascii="Arial" w:hAnsi="Arial" w:cs="Arial"/>
          <w:color w:val="FF0000"/>
          <w:sz w:val="22"/>
          <w:szCs w:val="22"/>
          <w:u w:val="single"/>
          <w:lang w:val="ms-MY"/>
        </w:rPr>
      </w:pPr>
    </w:p>
    <w:p w14:paraId="5DD238B0" w14:textId="77777777" w:rsidR="00C65C6A" w:rsidRPr="00E81412" w:rsidRDefault="00C65C6A" w:rsidP="001115FD">
      <w:pPr>
        <w:spacing w:line="240" w:lineRule="auto"/>
        <w:contextualSpacing/>
        <w:rPr>
          <w:rFonts w:ascii="Arial" w:hAnsi="Arial" w:cs="Arial"/>
          <w:color w:val="FF0000"/>
          <w:sz w:val="22"/>
          <w:szCs w:val="22"/>
          <w:u w:val="single"/>
          <w:lang w:val="ms-MY"/>
        </w:rPr>
      </w:pPr>
    </w:p>
    <w:p w14:paraId="2ACD078B" w14:textId="77777777" w:rsidR="00E81412" w:rsidRPr="00E81412" w:rsidRDefault="00E81412" w:rsidP="00664082">
      <w:pPr>
        <w:numPr>
          <w:ilvl w:val="0"/>
          <w:numId w:val="52"/>
        </w:numPr>
        <w:spacing w:line="240" w:lineRule="auto"/>
        <w:ind w:left="993" w:firstLine="0"/>
        <w:rPr>
          <w:rFonts w:ascii="Arial" w:hAnsi="Arial" w:cs="Arial"/>
          <w:sz w:val="22"/>
          <w:szCs w:val="22"/>
          <w:lang w:val="ms-MY"/>
        </w:rPr>
      </w:pPr>
      <w:r w:rsidRPr="00E81412">
        <w:rPr>
          <w:rFonts w:ascii="Arial" w:hAnsi="Arial" w:cs="Arial"/>
          <w:sz w:val="22"/>
          <w:szCs w:val="22"/>
          <w:lang w:val="ms-MY"/>
        </w:rPr>
        <w:t xml:space="preserve">Provide the information on, and provision for, the maintenance of the physical </w:t>
      </w:r>
    </w:p>
    <w:p w14:paraId="26723F62" w14:textId="6C0E3B56" w:rsidR="00E81412" w:rsidRDefault="00E81412" w:rsidP="001115FD">
      <w:pPr>
        <w:spacing w:line="240" w:lineRule="auto"/>
        <w:ind w:left="1134"/>
        <w:rPr>
          <w:rFonts w:ascii="Arial" w:hAnsi="Arial" w:cs="Arial"/>
          <w:sz w:val="22"/>
          <w:szCs w:val="22"/>
          <w:lang w:val="ms-MY"/>
        </w:rPr>
      </w:pPr>
      <w:r w:rsidRPr="00E81412">
        <w:rPr>
          <w:rFonts w:ascii="Arial" w:hAnsi="Arial" w:cs="Arial"/>
          <w:sz w:val="22"/>
          <w:szCs w:val="22"/>
          <w:lang w:val="ms-MY"/>
        </w:rPr>
        <w:t xml:space="preserve">     learning facilities.</w:t>
      </w:r>
    </w:p>
    <w:p w14:paraId="790744A8" w14:textId="77777777" w:rsidR="009B6ED1" w:rsidRPr="00E81412" w:rsidRDefault="009B6ED1" w:rsidP="001115FD">
      <w:pPr>
        <w:spacing w:line="240" w:lineRule="auto"/>
        <w:ind w:left="1134"/>
        <w:rPr>
          <w:rFonts w:ascii="Arial" w:hAnsi="Arial" w:cs="Arial"/>
          <w:sz w:val="22"/>
          <w:szCs w:val="22"/>
          <w:lang w:val="ms-MY"/>
        </w:rPr>
      </w:pPr>
    </w:p>
    <w:p w14:paraId="07F6658D" w14:textId="26E1C8F5" w:rsidR="00E81412" w:rsidRPr="00E81412" w:rsidRDefault="00E81412" w:rsidP="00E81412">
      <w:pPr>
        <w:tabs>
          <w:tab w:val="left" w:pos="709"/>
        </w:tabs>
        <w:spacing w:line="240" w:lineRule="auto"/>
        <w:ind w:left="1134"/>
        <w:contextualSpacing/>
        <w:rPr>
          <w:rFonts w:ascii="Arial" w:hAnsi="Arial" w:cs="Arial"/>
          <w:color w:val="FF0000"/>
          <w:sz w:val="22"/>
          <w:szCs w:val="22"/>
          <w:u w:val="single"/>
          <w:lang w:val="ms-MY"/>
        </w:rPr>
      </w:pPr>
      <w:r w:rsidRPr="00E81412">
        <w:rPr>
          <w:rFonts w:ascii="Arial" w:hAnsi="Arial" w:cs="Arial"/>
          <w:sz w:val="22"/>
          <w:szCs w:val="22"/>
          <w:lang w:val="ms-MY"/>
        </w:rPr>
        <w:t xml:space="preserve">     </w:t>
      </w:r>
      <w:r w:rsidRPr="00E81412">
        <w:rPr>
          <w:rFonts w:ascii="Arial" w:hAnsi="Arial" w:cs="Arial"/>
          <w:color w:val="FF0000"/>
          <w:sz w:val="22"/>
          <w:szCs w:val="22"/>
          <w:u w:val="single"/>
          <w:lang w:val="ms-MY"/>
        </w:rPr>
        <w:t>Maklumat di</w:t>
      </w:r>
      <w:r w:rsidR="009B6ED1">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006010A9" w14:textId="77777777" w:rsidR="00E81412" w:rsidRPr="00E81412" w:rsidRDefault="00E81412" w:rsidP="00E81412">
      <w:pPr>
        <w:spacing w:line="240" w:lineRule="auto"/>
        <w:ind w:left="1418" w:right="460"/>
        <w:rPr>
          <w:rFonts w:ascii="Arial" w:eastAsia="Verdana" w:hAnsi="Arial" w:cs="Arial"/>
          <w:sz w:val="22"/>
          <w:szCs w:val="22"/>
          <w:lang w:val="ms-MY"/>
        </w:rPr>
      </w:pPr>
      <w:r w:rsidRPr="00E81412">
        <w:rPr>
          <w:rFonts w:ascii="Arial" w:eastAsia="Verdana" w:hAnsi="Arial" w:cs="Arial"/>
          <w:sz w:val="22"/>
          <w:szCs w:val="22"/>
          <w:lang w:val="ms-MY"/>
        </w:rPr>
        <w:t>Penyelenggaran dibuat secara berkala seperti lif, penghawa dingin, sistem pencegah kebakaran, set generator, STP, Rumah Pam dan lain-lain.</w:t>
      </w:r>
    </w:p>
    <w:p w14:paraId="006BCF28" w14:textId="77777777" w:rsidR="00E81412" w:rsidRPr="00E81412" w:rsidRDefault="00E81412" w:rsidP="00E81412">
      <w:pPr>
        <w:tabs>
          <w:tab w:val="left" w:pos="709"/>
        </w:tabs>
        <w:spacing w:line="240" w:lineRule="auto"/>
        <w:ind w:left="1134"/>
        <w:contextualSpacing/>
        <w:rPr>
          <w:rFonts w:ascii="Arial" w:hAnsi="Arial" w:cs="Arial"/>
          <w:b/>
          <w:sz w:val="22"/>
          <w:szCs w:val="22"/>
          <w:lang w:val="ms-MY"/>
        </w:rPr>
      </w:pPr>
    </w:p>
    <w:p w14:paraId="152F589A" w14:textId="6A183C89" w:rsidR="00E81412" w:rsidRDefault="00E81412" w:rsidP="001115FD">
      <w:pPr>
        <w:spacing w:line="240" w:lineRule="auto"/>
        <w:ind w:left="1134" w:firstLine="306"/>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ED73135" w14:textId="77777777" w:rsidR="00C65C6A" w:rsidRPr="00E81412" w:rsidRDefault="00C65C6A" w:rsidP="001115FD">
      <w:pPr>
        <w:spacing w:line="240" w:lineRule="auto"/>
        <w:ind w:left="1134" w:firstLine="306"/>
        <w:contextualSpacing/>
        <w:rPr>
          <w:rFonts w:ascii="Arial" w:hAnsi="Arial" w:cs="Arial"/>
          <w:color w:val="FF0000"/>
          <w:sz w:val="22"/>
          <w:szCs w:val="22"/>
          <w:u w:val="single"/>
          <w:lang w:val="ms-MY"/>
        </w:rPr>
      </w:pPr>
    </w:p>
    <w:p w14:paraId="5466C9C3" w14:textId="77777777" w:rsidR="00E81412" w:rsidRPr="00E81412" w:rsidRDefault="00E81412" w:rsidP="00664082">
      <w:pPr>
        <w:widowControl/>
        <w:numPr>
          <w:ilvl w:val="1"/>
          <w:numId w:val="53"/>
        </w:numPr>
        <w:adjustRightInd/>
        <w:spacing w:before="240" w:line="240" w:lineRule="auto"/>
        <w:ind w:left="540" w:hanging="540"/>
        <w:textAlignment w:val="auto"/>
        <w:rPr>
          <w:rFonts w:ascii="Arial" w:hAnsi="Arial" w:cs="Arial"/>
          <w:b/>
          <w:sz w:val="22"/>
          <w:szCs w:val="22"/>
          <w:lang w:val="ms-MY"/>
        </w:rPr>
      </w:pPr>
      <w:r w:rsidRPr="00E81412">
        <w:rPr>
          <w:rFonts w:ascii="Arial" w:hAnsi="Arial" w:cs="Arial"/>
          <w:b/>
          <w:sz w:val="22"/>
          <w:szCs w:val="22"/>
          <w:lang w:val="ms-MY"/>
        </w:rPr>
        <w:t xml:space="preserve">Research and Development </w:t>
      </w:r>
    </w:p>
    <w:p w14:paraId="06571210" w14:textId="77777777" w:rsidR="00E81412" w:rsidRPr="00E81412" w:rsidRDefault="00E81412" w:rsidP="00E81412">
      <w:pPr>
        <w:spacing w:line="240" w:lineRule="auto"/>
        <w:ind w:left="284" w:firstLine="256"/>
        <w:rPr>
          <w:rFonts w:ascii="Arial" w:hAnsi="Arial" w:cs="Arial"/>
          <w:bCs/>
          <w:i/>
          <w:iCs/>
          <w:sz w:val="22"/>
          <w:szCs w:val="22"/>
          <w:lang w:val="ms-MY"/>
        </w:rPr>
      </w:pPr>
      <w:r w:rsidRPr="00E81412">
        <w:rPr>
          <w:rFonts w:ascii="Arial" w:hAnsi="Arial" w:cs="Arial"/>
          <w:sz w:val="22"/>
          <w:szCs w:val="22"/>
          <w:lang w:val="ms-MY"/>
        </w:rPr>
        <w:t>(</w:t>
      </w:r>
      <w:r w:rsidRPr="00E81412">
        <w:rPr>
          <w:rFonts w:ascii="Arial" w:hAnsi="Arial" w:cs="Arial"/>
          <w:bCs/>
          <w:i/>
          <w:iCs/>
          <w:sz w:val="22"/>
          <w:szCs w:val="22"/>
          <w:lang w:val="ms-MY"/>
        </w:rPr>
        <w:t xml:space="preserve">Please note that the standards on Research and Development are largely directed to </w:t>
      </w:r>
    </w:p>
    <w:p w14:paraId="555CA995" w14:textId="77777777" w:rsidR="00E81412" w:rsidRPr="00E81412" w:rsidRDefault="00E81412" w:rsidP="00E81412">
      <w:pPr>
        <w:spacing w:line="240" w:lineRule="auto"/>
        <w:ind w:left="284" w:firstLine="256"/>
        <w:rPr>
          <w:rFonts w:ascii="Arial" w:hAnsi="Arial" w:cs="Arial"/>
          <w:bCs/>
          <w:iCs/>
          <w:sz w:val="22"/>
          <w:szCs w:val="22"/>
          <w:lang w:val="ms-MY"/>
        </w:rPr>
      </w:pPr>
      <w:r w:rsidRPr="00E81412">
        <w:rPr>
          <w:rFonts w:ascii="Arial" w:hAnsi="Arial" w:cs="Arial"/>
          <w:bCs/>
          <w:i/>
          <w:iCs/>
          <w:sz w:val="22"/>
          <w:szCs w:val="22"/>
          <w:lang w:val="ms-MY"/>
        </w:rPr>
        <w:t>universities and university colleges</w:t>
      </w:r>
      <w:r w:rsidRPr="00E81412">
        <w:rPr>
          <w:rFonts w:ascii="Arial" w:hAnsi="Arial" w:cs="Arial"/>
          <w:bCs/>
          <w:iCs/>
          <w:sz w:val="22"/>
          <w:szCs w:val="22"/>
          <w:lang w:val="ms-MY"/>
        </w:rPr>
        <w:t>)</w:t>
      </w:r>
    </w:p>
    <w:p w14:paraId="5EE294B1" w14:textId="77777777" w:rsidR="00E81412" w:rsidRPr="00E81412" w:rsidRDefault="00E81412" w:rsidP="00E81412">
      <w:pPr>
        <w:spacing w:line="240" w:lineRule="auto"/>
        <w:rPr>
          <w:rFonts w:ascii="Arial" w:hAnsi="Arial" w:cs="Arial"/>
          <w:bCs/>
          <w:iCs/>
          <w:sz w:val="22"/>
          <w:szCs w:val="22"/>
          <w:lang w:val="ms-MY"/>
        </w:rPr>
      </w:pPr>
    </w:p>
    <w:p w14:paraId="356F22CB" w14:textId="77777777" w:rsidR="00E81412" w:rsidRPr="00E81412" w:rsidRDefault="00E81412" w:rsidP="00664082">
      <w:pPr>
        <w:numPr>
          <w:ilvl w:val="2"/>
          <w:numId w:val="53"/>
        </w:numPr>
        <w:spacing w:line="240" w:lineRule="auto"/>
        <w:ind w:left="993" w:hanging="709"/>
        <w:contextualSpacing/>
        <w:textAlignment w:val="auto"/>
        <w:rPr>
          <w:rFonts w:ascii="Arial" w:hAnsi="Arial" w:cs="Arial"/>
          <w:sz w:val="22"/>
          <w:szCs w:val="22"/>
          <w:lang w:val="ms-MY"/>
        </w:rPr>
      </w:pPr>
      <w:r w:rsidRPr="00E81412">
        <w:rPr>
          <w:rFonts w:ascii="Arial" w:hAnsi="Arial" w:cs="Arial"/>
          <w:sz w:val="22"/>
          <w:szCs w:val="22"/>
          <w:lang w:val="ms-MY"/>
        </w:rPr>
        <w:t xml:space="preserve">a)  </w:t>
      </w:r>
      <w:r w:rsidRPr="00E81412">
        <w:rPr>
          <w:rFonts w:ascii="Arial" w:hAnsi="Arial" w:cs="Arial"/>
          <w:sz w:val="22"/>
          <w:szCs w:val="22"/>
          <w:lang w:val="ms-MY"/>
        </w:rPr>
        <w:tab/>
        <w:t xml:space="preserve">Describe the policies, facilities and budget allocation available to     </w:t>
      </w:r>
    </w:p>
    <w:p w14:paraId="03968D15" w14:textId="77777777" w:rsidR="00E81412" w:rsidRPr="00E81412" w:rsidRDefault="00E81412" w:rsidP="00E81412">
      <w:pPr>
        <w:spacing w:line="240" w:lineRule="auto"/>
        <w:ind w:left="1134"/>
        <w:contextualSpacing/>
        <w:rPr>
          <w:rFonts w:ascii="Arial" w:hAnsi="Arial" w:cs="Arial"/>
          <w:sz w:val="22"/>
          <w:szCs w:val="22"/>
          <w:lang w:val="ms-MY"/>
        </w:rPr>
      </w:pPr>
      <w:r w:rsidRPr="00E81412">
        <w:rPr>
          <w:rFonts w:ascii="Arial" w:hAnsi="Arial" w:cs="Arial"/>
          <w:sz w:val="22"/>
          <w:szCs w:val="22"/>
          <w:lang w:val="ms-MY"/>
        </w:rPr>
        <w:t xml:space="preserve">     support research.</w:t>
      </w:r>
    </w:p>
    <w:p w14:paraId="41AF0F1C" w14:textId="77777777" w:rsidR="00E81412" w:rsidRPr="00E81412" w:rsidRDefault="00E81412" w:rsidP="00E81412">
      <w:pPr>
        <w:spacing w:line="240" w:lineRule="auto"/>
        <w:ind w:left="1134"/>
        <w:contextualSpacing/>
        <w:rPr>
          <w:rFonts w:ascii="Arial" w:hAnsi="Arial" w:cs="Arial"/>
          <w:lang w:val="ms-MY"/>
        </w:rPr>
      </w:pPr>
    </w:p>
    <w:p w14:paraId="73E36CA7" w14:textId="75DDB33B" w:rsidR="00E81412" w:rsidRPr="00E81412" w:rsidRDefault="00E81412" w:rsidP="00E81412">
      <w:pPr>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9B6ED1">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76CC2772" w14:textId="77777777" w:rsidR="00E81412" w:rsidRPr="00E81412" w:rsidRDefault="00E81412" w:rsidP="00E81412">
      <w:pPr>
        <w:widowControl/>
        <w:shd w:val="clear" w:color="auto" w:fill="FFFFFF"/>
        <w:adjustRightInd/>
        <w:spacing w:after="200" w:line="240" w:lineRule="auto"/>
        <w:ind w:left="1418"/>
        <w:textAlignment w:val="auto"/>
        <w:rPr>
          <w:color w:val="222222"/>
          <w:lang w:eastAsia="en-GB"/>
        </w:rPr>
      </w:pPr>
      <w:r w:rsidRPr="00E81412">
        <w:rPr>
          <w:rFonts w:ascii="Arial" w:hAnsi="Arial" w:cs="Arial"/>
          <w:color w:val="000000"/>
          <w:sz w:val="22"/>
          <w:szCs w:val="22"/>
          <w:shd w:val="clear" w:color="auto" w:fill="FFFFFF"/>
          <w:lang w:val="ms-MY" w:eastAsia="en-GB"/>
        </w:rPr>
        <w:t>Aktiviti penyelidikan yang dijalankan berpandukan polisi penyelidikan dalam </w:t>
      </w:r>
      <w:r w:rsidRPr="00E81412">
        <w:rPr>
          <w:rFonts w:ascii="Arial" w:hAnsi="Arial" w:cs="Arial"/>
          <w:i/>
          <w:iCs/>
          <w:color w:val="000000"/>
          <w:sz w:val="22"/>
          <w:szCs w:val="22"/>
          <w:shd w:val="clear" w:color="auto" w:fill="FFFFFF"/>
          <w:lang w:val="ms-MY" w:eastAsia="en-GB"/>
        </w:rPr>
        <w:t>Universiti Putra Malaysia (Research) Rules 2012. </w:t>
      </w:r>
      <w:r w:rsidRPr="00E81412">
        <w:rPr>
          <w:rFonts w:ascii="Arial" w:hAnsi="Arial" w:cs="Arial"/>
          <w:color w:val="000000"/>
          <w:sz w:val="22"/>
          <w:szCs w:val="22"/>
          <w:shd w:val="clear" w:color="auto" w:fill="FFFFFF"/>
          <w:lang w:val="ms-MY" w:eastAsia="en-GB"/>
        </w:rPr>
        <w:t>Peruntukan kewangan adalah melalui bajet Universiti Penyelidikan dari Kementerian Pendidikan Tinggi (KPT) Malaysia dan geran penyelidikan dari pihak penaja sama ada dari sektor awam, industri atau antarabangsa.</w:t>
      </w:r>
    </w:p>
    <w:p w14:paraId="11122618" w14:textId="77777777" w:rsidR="00E81412" w:rsidRPr="00E81412" w:rsidRDefault="00E81412" w:rsidP="00E81412">
      <w:pPr>
        <w:widowControl/>
        <w:shd w:val="clear" w:color="auto" w:fill="FFFFFF"/>
        <w:adjustRightInd/>
        <w:spacing w:after="200" w:line="240" w:lineRule="auto"/>
        <w:ind w:left="1418"/>
        <w:textAlignment w:val="auto"/>
        <w:rPr>
          <w:rFonts w:ascii="Arial" w:hAnsi="Arial" w:cs="Arial"/>
          <w:color w:val="000000"/>
          <w:sz w:val="22"/>
          <w:szCs w:val="22"/>
          <w:shd w:val="clear" w:color="auto" w:fill="FFFFFF"/>
          <w:lang w:val="ms-MY" w:eastAsia="en-GB"/>
        </w:rPr>
      </w:pPr>
      <w:r w:rsidRPr="00E81412">
        <w:rPr>
          <w:rFonts w:ascii="Arial" w:hAnsi="Arial" w:cs="Arial"/>
          <w:color w:val="000000"/>
          <w:sz w:val="22"/>
          <w:szCs w:val="22"/>
          <w:shd w:val="clear" w:color="auto" w:fill="FFFFFF"/>
          <w:lang w:val="ms-MY" w:eastAsia="en-GB"/>
        </w:rPr>
        <w:t>Peruntukan kewangan ini membolehkan fakulti dan institut di UPM menyediakan kemudahan makmal penyelidikan terbaik bagi menyokong aktiviti penyelidikan yang dijalankan.</w:t>
      </w:r>
    </w:p>
    <w:p w14:paraId="004C2CEE" w14:textId="60878522" w:rsidR="00E81412" w:rsidRDefault="007E19A9" w:rsidP="001115FD">
      <w:pPr>
        <w:spacing w:line="240" w:lineRule="auto"/>
        <w:ind w:left="708" w:firstLine="708"/>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4A0B631C" w14:textId="31E60962" w:rsidR="00C65C6A" w:rsidRDefault="00C65C6A" w:rsidP="001115FD">
      <w:pPr>
        <w:spacing w:line="240" w:lineRule="auto"/>
        <w:ind w:left="708" w:firstLine="708"/>
        <w:rPr>
          <w:rFonts w:ascii="Arial" w:hAnsi="Arial" w:cs="Arial"/>
          <w:color w:val="FF0000"/>
          <w:sz w:val="22"/>
          <w:szCs w:val="22"/>
          <w:u w:val="single"/>
          <w:lang w:val="ms-MY"/>
        </w:rPr>
      </w:pPr>
    </w:p>
    <w:p w14:paraId="6102B0C4" w14:textId="77777777" w:rsidR="00C65C6A" w:rsidRPr="001115FD" w:rsidRDefault="00C65C6A" w:rsidP="001115FD">
      <w:pPr>
        <w:spacing w:line="240" w:lineRule="auto"/>
        <w:ind w:left="708" w:firstLine="708"/>
        <w:rPr>
          <w:rFonts w:ascii="Arial" w:hAnsi="Arial" w:cs="Arial"/>
          <w:sz w:val="22"/>
          <w:szCs w:val="22"/>
          <w:lang w:val="ms-MY" w:eastAsia="ms-MY"/>
        </w:rPr>
      </w:pPr>
    </w:p>
    <w:p w14:paraId="05646182" w14:textId="77777777" w:rsidR="00E81412" w:rsidRPr="00E81412" w:rsidRDefault="00E81412" w:rsidP="00664082">
      <w:pPr>
        <w:numPr>
          <w:ilvl w:val="0"/>
          <w:numId w:val="54"/>
        </w:numPr>
        <w:spacing w:line="240" w:lineRule="auto"/>
        <w:ind w:left="1418" w:hanging="425"/>
        <w:rPr>
          <w:rFonts w:ascii="Arial" w:hAnsi="Arial" w:cs="Arial"/>
          <w:sz w:val="22"/>
          <w:szCs w:val="22"/>
          <w:lang w:val="ms-MY"/>
        </w:rPr>
      </w:pPr>
      <w:r w:rsidRPr="00E81412">
        <w:rPr>
          <w:rFonts w:ascii="Arial" w:hAnsi="Arial" w:cs="Arial"/>
          <w:sz w:val="22"/>
          <w:szCs w:val="22"/>
          <w:lang w:val="ms-MY"/>
        </w:rPr>
        <w:t xml:space="preserve">Describe the research activities of the department and the academic staff involved in them. </w:t>
      </w:r>
    </w:p>
    <w:p w14:paraId="76FD70CC" w14:textId="77777777" w:rsidR="00E81412" w:rsidRPr="00E81412" w:rsidRDefault="00E81412" w:rsidP="00E81412">
      <w:pPr>
        <w:spacing w:after="200" w:line="240" w:lineRule="auto"/>
        <w:ind w:left="1440"/>
        <w:contextualSpacing/>
        <w:rPr>
          <w:rFonts w:ascii="Arial" w:hAnsi="Arial" w:cs="Arial"/>
          <w:lang w:val="ms-MY"/>
        </w:rPr>
      </w:pPr>
    </w:p>
    <w:p w14:paraId="73DD2FA3" w14:textId="5531D7F7" w:rsidR="00E81412" w:rsidRPr="00E81412" w:rsidRDefault="00E81412" w:rsidP="00E81412">
      <w:pPr>
        <w:spacing w:line="240" w:lineRule="auto"/>
        <w:ind w:left="14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9B6ED1">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07797F12" w14:textId="25407440" w:rsidR="00E81412" w:rsidRPr="00C65C6A" w:rsidRDefault="00E81412" w:rsidP="00E1546B">
      <w:pPr>
        <w:spacing w:line="240" w:lineRule="auto"/>
        <w:ind w:left="1418"/>
        <w:rPr>
          <w:rFonts w:ascii="Arial" w:hAnsi="Arial" w:cs="Arial"/>
          <w:sz w:val="22"/>
          <w:szCs w:val="22"/>
          <w:shd w:val="clear" w:color="auto" w:fill="FFFFFF"/>
        </w:rPr>
      </w:pPr>
      <w:proofErr w:type="spellStart"/>
      <w:r w:rsidRPr="00C65C6A">
        <w:rPr>
          <w:rFonts w:ascii="Arial" w:hAnsi="Arial" w:cs="Arial"/>
          <w:sz w:val="22"/>
          <w:szCs w:val="22"/>
          <w:shd w:val="clear" w:color="auto" w:fill="FFFFFF"/>
        </w:rPr>
        <w:t>Bilangan</w:t>
      </w:r>
      <w:proofErr w:type="spellEnd"/>
      <w:r w:rsidRPr="00C65C6A">
        <w:rPr>
          <w:rFonts w:ascii="Arial" w:hAnsi="Arial" w:cs="Arial"/>
          <w:sz w:val="22"/>
          <w:szCs w:val="22"/>
          <w:shd w:val="clear" w:color="auto" w:fill="FFFFFF"/>
        </w:rPr>
        <w:t xml:space="preserve"> </w:t>
      </w:r>
      <w:proofErr w:type="spellStart"/>
      <w:r w:rsidRPr="00C65C6A">
        <w:rPr>
          <w:rFonts w:ascii="Arial" w:hAnsi="Arial" w:cs="Arial"/>
          <w:sz w:val="22"/>
          <w:szCs w:val="22"/>
          <w:shd w:val="clear" w:color="auto" w:fill="FFFFFF"/>
        </w:rPr>
        <w:t>projek</w:t>
      </w:r>
      <w:proofErr w:type="spellEnd"/>
      <w:r w:rsidRPr="00C65C6A">
        <w:rPr>
          <w:rFonts w:ascii="Arial" w:hAnsi="Arial" w:cs="Arial"/>
          <w:sz w:val="22"/>
          <w:szCs w:val="22"/>
          <w:shd w:val="clear" w:color="auto" w:fill="FFFFFF"/>
        </w:rPr>
        <w:t xml:space="preserve"> </w:t>
      </w:r>
      <w:proofErr w:type="spellStart"/>
      <w:r w:rsidRPr="00C65C6A">
        <w:rPr>
          <w:rFonts w:ascii="Arial" w:hAnsi="Arial" w:cs="Arial"/>
          <w:sz w:val="22"/>
          <w:szCs w:val="22"/>
          <w:shd w:val="clear" w:color="auto" w:fill="FFFFFF"/>
        </w:rPr>
        <w:t>penyelidikan</w:t>
      </w:r>
      <w:proofErr w:type="spellEnd"/>
      <w:r w:rsidRPr="00C65C6A">
        <w:rPr>
          <w:rFonts w:ascii="Arial" w:hAnsi="Arial" w:cs="Arial"/>
          <w:sz w:val="22"/>
          <w:szCs w:val="22"/>
          <w:shd w:val="clear" w:color="auto" w:fill="FFFFFF"/>
        </w:rPr>
        <w:t xml:space="preserve"> yang </w:t>
      </w:r>
      <w:proofErr w:type="spellStart"/>
      <w:r w:rsidRPr="00C65C6A">
        <w:rPr>
          <w:rFonts w:ascii="Arial" w:hAnsi="Arial" w:cs="Arial"/>
          <w:sz w:val="22"/>
          <w:szCs w:val="22"/>
          <w:shd w:val="clear" w:color="auto" w:fill="FFFFFF"/>
        </w:rPr>
        <w:t>dijalankan</w:t>
      </w:r>
      <w:proofErr w:type="spellEnd"/>
      <w:r w:rsidRPr="00C65C6A">
        <w:rPr>
          <w:rFonts w:ascii="Arial" w:hAnsi="Arial" w:cs="Arial"/>
          <w:sz w:val="22"/>
          <w:szCs w:val="22"/>
          <w:shd w:val="clear" w:color="auto" w:fill="FFFFFF"/>
        </w:rPr>
        <w:t xml:space="preserve"> di </w:t>
      </w:r>
      <w:proofErr w:type="spellStart"/>
      <w:r w:rsidRPr="00C65C6A">
        <w:rPr>
          <w:rFonts w:ascii="Arial" w:hAnsi="Arial" w:cs="Arial"/>
          <w:sz w:val="22"/>
          <w:szCs w:val="22"/>
          <w:shd w:val="clear" w:color="auto" w:fill="FFFFFF"/>
        </w:rPr>
        <w:t>Universiti</w:t>
      </w:r>
      <w:proofErr w:type="spellEnd"/>
      <w:r w:rsidRPr="00C65C6A">
        <w:rPr>
          <w:rFonts w:ascii="Arial" w:hAnsi="Arial" w:cs="Arial"/>
          <w:sz w:val="22"/>
          <w:szCs w:val="22"/>
          <w:shd w:val="clear" w:color="auto" w:fill="FFFFFF"/>
        </w:rPr>
        <w:t xml:space="preserve"> </w:t>
      </w:r>
      <w:proofErr w:type="spellStart"/>
      <w:r w:rsidRPr="00C65C6A">
        <w:rPr>
          <w:rFonts w:ascii="Arial" w:hAnsi="Arial" w:cs="Arial"/>
          <w:sz w:val="22"/>
          <w:szCs w:val="22"/>
          <w:shd w:val="clear" w:color="auto" w:fill="FFFFFF"/>
        </w:rPr>
        <w:t>berjumlah</w:t>
      </w:r>
      <w:proofErr w:type="spellEnd"/>
      <w:r w:rsidRPr="00C65C6A">
        <w:rPr>
          <w:rFonts w:ascii="Arial" w:hAnsi="Arial" w:cs="Arial"/>
          <w:sz w:val="22"/>
          <w:szCs w:val="22"/>
          <w:shd w:val="clear" w:color="auto" w:fill="FFFFFF"/>
        </w:rPr>
        <w:t xml:space="preserve"> </w:t>
      </w:r>
      <w:proofErr w:type="spellStart"/>
      <w:r w:rsidRPr="00C65C6A">
        <w:rPr>
          <w:rFonts w:ascii="Arial" w:hAnsi="Arial" w:cs="Arial"/>
          <w:sz w:val="22"/>
          <w:szCs w:val="22"/>
          <w:shd w:val="clear" w:color="auto" w:fill="FFFFFF"/>
        </w:rPr>
        <w:t>sebanyak</w:t>
      </w:r>
      <w:proofErr w:type="spellEnd"/>
      <w:r w:rsidRPr="00C65C6A">
        <w:rPr>
          <w:rFonts w:ascii="Arial" w:hAnsi="Arial" w:cs="Arial"/>
          <w:sz w:val="22"/>
          <w:szCs w:val="22"/>
          <w:shd w:val="clear" w:color="auto" w:fill="FFFFFF"/>
        </w:rPr>
        <w:t xml:space="preserve"> </w:t>
      </w:r>
      <w:r w:rsidR="00E1546B" w:rsidRPr="00C65C6A">
        <w:rPr>
          <w:rFonts w:ascii="Arial" w:hAnsi="Arial" w:cs="Arial"/>
          <w:sz w:val="22"/>
          <w:szCs w:val="22"/>
          <w:shd w:val="clear" w:color="auto" w:fill="FFFFFF"/>
        </w:rPr>
        <w:t>2266</w:t>
      </w:r>
      <w:r w:rsidRPr="00C65C6A">
        <w:rPr>
          <w:rFonts w:ascii="Arial" w:hAnsi="Arial" w:cs="Arial"/>
          <w:sz w:val="22"/>
          <w:szCs w:val="22"/>
          <w:shd w:val="clear" w:color="auto" w:fill="FFFFFF"/>
        </w:rPr>
        <w:t xml:space="preserve"> </w:t>
      </w:r>
      <w:proofErr w:type="spellStart"/>
      <w:r w:rsidRPr="00C65C6A">
        <w:rPr>
          <w:rFonts w:ascii="Arial" w:hAnsi="Arial" w:cs="Arial"/>
          <w:sz w:val="22"/>
          <w:szCs w:val="22"/>
          <w:shd w:val="clear" w:color="auto" w:fill="FFFFFF"/>
        </w:rPr>
        <w:t>projek</w:t>
      </w:r>
      <w:proofErr w:type="spellEnd"/>
      <w:r w:rsidRPr="00C65C6A">
        <w:rPr>
          <w:rFonts w:ascii="Arial" w:hAnsi="Arial" w:cs="Arial"/>
          <w:sz w:val="22"/>
          <w:szCs w:val="22"/>
          <w:shd w:val="clear" w:color="auto" w:fill="FFFFFF"/>
        </w:rPr>
        <w:t xml:space="preserve">. </w:t>
      </w:r>
      <w:proofErr w:type="spellStart"/>
      <w:r w:rsidRPr="00C65C6A">
        <w:rPr>
          <w:rFonts w:ascii="Arial" w:hAnsi="Arial" w:cs="Arial"/>
          <w:sz w:val="22"/>
          <w:szCs w:val="22"/>
          <w:shd w:val="clear" w:color="auto" w:fill="FFFFFF"/>
        </w:rPr>
        <w:t>Daripada</w:t>
      </w:r>
      <w:proofErr w:type="spellEnd"/>
      <w:r w:rsidRPr="00C65C6A">
        <w:rPr>
          <w:rFonts w:ascii="Arial" w:hAnsi="Arial" w:cs="Arial"/>
          <w:sz w:val="22"/>
          <w:szCs w:val="22"/>
          <w:shd w:val="clear" w:color="auto" w:fill="FFFFFF"/>
        </w:rPr>
        <w:t xml:space="preserve"> </w:t>
      </w:r>
      <w:proofErr w:type="spellStart"/>
      <w:r w:rsidRPr="00C65C6A">
        <w:rPr>
          <w:rFonts w:ascii="Arial" w:hAnsi="Arial" w:cs="Arial"/>
          <w:sz w:val="22"/>
          <w:szCs w:val="22"/>
          <w:shd w:val="clear" w:color="auto" w:fill="FFFFFF"/>
        </w:rPr>
        <w:t>jumlah</w:t>
      </w:r>
      <w:proofErr w:type="spellEnd"/>
      <w:r w:rsidRPr="00C65C6A">
        <w:rPr>
          <w:rFonts w:ascii="Arial" w:hAnsi="Arial" w:cs="Arial"/>
          <w:sz w:val="22"/>
          <w:szCs w:val="22"/>
          <w:shd w:val="clear" w:color="auto" w:fill="FFFFFF"/>
        </w:rPr>
        <w:t xml:space="preserve"> </w:t>
      </w:r>
      <w:proofErr w:type="spellStart"/>
      <w:r w:rsidRPr="00C65C6A">
        <w:rPr>
          <w:rFonts w:ascii="Arial" w:hAnsi="Arial" w:cs="Arial"/>
          <w:sz w:val="22"/>
          <w:szCs w:val="22"/>
          <w:shd w:val="clear" w:color="auto" w:fill="FFFFFF"/>
        </w:rPr>
        <w:t>tersebut</w:t>
      </w:r>
      <w:proofErr w:type="spellEnd"/>
      <w:r w:rsidRPr="00C65C6A">
        <w:rPr>
          <w:rFonts w:ascii="Arial" w:hAnsi="Arial" w:cs="Arial"/>
          <w:sz w:val="22"/>
          <w:szCs w:val="22"/>
          <w:shd w:val="clear" w:color="auto" w:fill="FFFFFF"/>
        </w:rPr>
        <w:t xml:space="preserve"> </w:t>
      </w:r>
      <w:proofErr w:type="spellStart"/>
      <w:r w:rsidRPr="00C65C6A">
        <w:rPr>
          <w:rFonts w:ascii="Arial" w:hAnsi="Arial" w:cs="Arial"/>
          <w:sz w:val="22"/>
          <w:szCs w:val="22"/>
          <w:shd w:val="clear" w:color="auto" w:fill="FFFFFF"/>
        </w:rPr>
        <w:t>seramai</w:t>
      </w:r>
      <w:proofErr w:type="spellEnd"/>
      <w:r w:rsidRPr="00C65C6A">
        <w:rPr>
          <w:rFonts w:ascii="Arial" w:hAnsi="Arial" w:cs="Arial"/>
          <w:sz w:val="22"/>
          <w:szCs w:val="22"/>
          <w:shd w:val="clear" w:color="auto" w:fill="FFFFFF"/>
        </w:rPr>
        <w:t xml:space="preserve"> </w:t>
      </w:r>
      <w:r w:rsidR="00E1546B" w:rsidRPr="00C65C6A">
        <w:rPr>
          <w:rFonts w:ascii="Arial" w:hAnsi="Arial" w:cs="Arial"/>
          <w:sz w:val="22"/>
          <w:szCs w:val="22"/>
          <w:shd w:val="clear" w:color="auto" w:fill="FFFFFF"/>
        </w:rPr>
        <w:t>1170</w:t>
      </w:r>
      <w:r w:rsidRPr="00C65C6A">
        <w:rPr>
          <w:rFonts w:ascii="Arial" w:hAnsi="Arial" w:cs="Arial"/>
          <w:sz w:val="22"/>
          <w:szCs w:val="22"/>
          <w:shd w:val="clear" w:color="auto" w:fill="FFFFFF"/>
        </w:rPr>
        <w:t xml:space="preserve"> </w:t>
      </w:r>
      <w:proofErr w:type="spellStart"/>
      <w:r w:rsidRPr="00C65C6A">
        <w:rPr>
          <w:rFonts w:ascii="Arial" w:hAnsi="Arial" w:cs="Arial"/>
          <w:sz w:val="22"/>
          <w:szCs w:val="22"/>
          <w:shd w:val="clear" w:color="auto" w:fill="FFFFFF"/>
        </w:rPr>
        <w:t>daripada</w:t>
      </w:r>
      <w:proofErr w:type="spellEnd"/>
      <w:r w:rsidRPr="00C65C6A">
        <w:rPr>
          <w:rFonts w:ascii="Arial" w:hAnsi="Arial" w:cs="Arial"/>
          <w:sz w:val="22"/>
          <w:szCs w:val="22"/>
          <w:shd w:val="clear" w:color="auto" w:fill="FFFFFF"/>
        </w:rPr>
        <w:t xml:space="preserve"> 16</w:t>
      </w:r>
      <w:r w:rsidR="00E1546B" w:rsidRPr="00C65C6A">
        <w:rPr>
          <w:rFonts w:ascii="Arial" w:hAnsi="Arial" w:cs="Arial"/>
          <w:sz w:val="22"/>
          <w:szCs w:val="22"/>
          <w:shd w:val="clear" w:color="auto" w:fill="FFFFFF"/>
        </w:rPr>
        <w:t>49</w:t>
      </w:r>
      <w:r w:rsidRPr="00C65C6A">
        <w:rPr>
          <w:rFonts w:ascii="Arial" w:hAnsi="Arial" w:cs="Arial"/>
          <w:sz w:val="22"/>
          <w:szCs w:val="22"/>
          <w:shd w:val="clear" w:color="auto" w:fill="FFFFFF"/>
        </w:rPr>
        <w:t xml:space="preserve"> </w:t>
      </w:r>
      <w:proofErr w:type="spellStart"/>
      <w:r w:rsidRPr="00C65C6A">
        <w:rPr>
          <w:rFonts w:ascii="Arial" w:hAnsi="Arial" w:cs="Arial"/>
          <w:sz w:val="22"/>
          <w:szCs w:val="22"/>
          <w:shd w:val="clear" w:color="auto" w:fill="FFFFFF"/>
        </w:rPr>
        <w:t>penyelidik</w:t>
      </w:r>
      <w:proofErr w:type="spellEnd"/>
      <w:r w:rsidRPr="00C65C6A">
        <w:rPr>
          <w:rFonts w:ascii="Arial" w:hAnsi="Arial" w:cs="Arial"/>
          <w:sz w:val="22"/>
          <w:szCs w:val="22"/>
          <w:shd w:val="clear" w:color="auto" w:fill="FFFFFF"/>
        </w:rPr>
        <w:t xml:space="preserve"> (77.5%) </w:t>
      </w:r>
      <w:proofErr w:type="spellStart"/>
      <w:r w:rsidRPr="00C65C6A">
        <w:rPr>
          <w:rFonts w:ascii="Arial" w:hAnsi="Arial" w:cs="Arial"/>
          <w:sz w:val="22"/>
          <w:szCs w:val="22"/>
          <w:shd w:val="clear" w:color="auto" w:fill="FFFFFF"/>
        </w:rPr>
        <w:t>adalah</w:t>
      </w:r>
      <w:proofErr w:type="spellEnd"/>
      <w:r w:rsidRPr="00C65C6A">
        <w:rPr>
          <w:rFonts w:ascii="Arial" w:hAnsi="Arial" w:cs="Arial"/>
          <w:sz w:val="22"/>
          <w:szCs w:val="22"/>
          <w:shd w:val="clear" w:color="auto" w:fill="FFFFFF"/>
        </w:rPr>
        <w:t xml:space="preserve"> </w:t>
      </w:r>
      <w:proofErr w:type="spellStart"/>
      <w:r w:rsidRPr="00C65C6A">
        <w:rPr>
          <w:rFonts w:ascii="Arial" w:hAnsi="Arial" w:cs="Arial"/>
          <w:sz w:val="22"/>
          <w:szCs w:val="22"/>
          <w:shd w:val="clear" w:color="auto" w:fill="FFFFFF"/>
        </w:rPr>
        <w:t>dari</w:t>
      </w:r>
      <w:proofErr w:type="spellEnd"/>
      <w:r w:rsidRPr="00C65C6A">
        <w:rPr>
          <w:rFonts w:ascii="Arial" w:hAnsi="Arial" w:cs="Arial"/>
          <w:sz w:val="22"/>
          <w:szCs w:val="22"/>
          <w:shd w:val="clear" w:color="auto" w:fill="FFFFFF"/>
        </w:rPr>
        <w:t xml:space="preserve"> </w:t>
      </w:r>
      <w:proofErr w:type="spellStart"/>
      <w:r w:rsidRPr="00C65C6A">
        <w:rPr>
          <w:rFonts w:ascii="Arial" w:hAnsi="Arial" w:cs="Arial"/>
          <w:sz w:val="22"/>
          <w:szCs w:val="22"/>
          <w:shd w:val="clear" w:color="auto" w:fill="FFFFFF"/>
        </w:rPr>
        <w:t>kalangan</w:t>
      </w:r>
      <w:proofErr w:type="spellEnd"/>
      <w:r w:rsidRPr="00C65C6A">
        <w:rPr>
          <w:rFonts w:ascii="Arial" w:hAnsi="Arial" w:cs="Arial"/>
          <w:sz w:val="22"/>
          <w:szCs w:val="22"/>
          <w:shd w:val="clear" w:color="auto" w:fill="FFFFFF"/>
        </w:rPr>
        <w:t xml:space="preserve"> </w:t>
      </w:r>
      <w:proofErr w:type="spellStart"/>
      <w:r w:rsidRPr="00C65C6A">
        <w:rPr>
          <w:rFonts w:ascii="Arial" w:hAnsi="Arial" w:cs="Arial"/>
          <w:sz w:val="22"/>
          <w:szCs w:val="22"/>
          <w:shd w:val="clear" w:color="auto" w:fill="FFFFFF"/>
        </w:rPr>
        <w:t>pegawai</w:t>
      </w:r>
      <w:proofErr w:type="spellEnd"/>
      <w:r w:rsidRPr="00C65C6A">
        <w:rPr>
          <w:rFonts w:ascii="Arial" w:hAnsi="Arial" w:cs="Arial"/>
          <w:sz w:val="22"/>
          <w:szCs w:val="22"/>
          <w:shd w:val="clear" w:color="auto" w:fill="FFFFFF"/>
        </w:rPr>
        <w:t xml:space="preserve"> akademik berstatus </w:t>
      </w:r>
      <w:r w:rsidRPr="00C65C6A">
        <w:rPr>
          <w:rFonts w:ascii="Arial" w:hAnsi="Arial" w:cs="Arial"/>
          <w:i/>
          <w:iCs/>
          <w:sz w:val="22"/>
          <w:szCs w:val="22"/>
          <w:shd w:val="clear" w:color="auto" w:fill="FFFFFF"/>
        </w:rPr>
        <w:t>Principle Investigator (</w:t>
      </w:r>
      <w:r w:rsidRPr="00C65C6A">
        <w:rPr>
          <w:rFonts w:ascii="Arial" w:hAnsi="Arial" w:cs="Arial"/>
          <w:sz w:val="22"/>
          <w:szCs w:val="22"/>
          <w:shd w:val="clear" w:color="auto" w:fill="FFFFFF"/>
        </w:rPr>
        <w:t xml:space="preserve">PI)~ data </w:t>
      </w:r>
      <w:proofErr w:type="spellStart"/>
      <w:r w:rsidRPr="00C65C6A">
        <w:rPr>
          <w:rFonts w:ascii="Arial" w:hAnsi="Arial" w:cs="Arial"/>
          <w:sz w:val="22"/>
          <w:szCs w:val="22"/>
          <w:shd w:val="clear" w:color="auto" w:fill="FFFFFF"/>
        </w:rPr>
        <w:t>sehingga</w:t>
      </w:r>
      <w:proofErr w:type="spellEnd"/>
      <w:r w:rsidRPr="00C65C6A">
        <w:rPr>
          <w:rFonts w:ascii="Arial" w:hAnsi="Arial" w:cs="Arial"/>
          <w:sz w:val="22"/>
          <w:szCs w:val="22"/>
          <w:shd w:val="clear" w:color="auto" w:fill="FFFFFF"/>
        </w:rPr>
        <w:t xml:space="preserve"> </w:t>
      </w:r>
      <w:proofErr w:type="spellStart"/>
      <w:r w:rsidR="00E1546B" w:rsidRPr="00C65C6A">
        <w:rPr>
          <w:rFonts w:ascii="Arial" w:hAnsi="Arial" w:cs="Arial"/>
          <w:sz w:val="22"/>
          <w:szCs w:val="22"/>
          <w:shd w:val="clear" w:color="auto" w:fill="FFFFFF"/>
        </w:rPr>
        <w:t>Ogos</w:t>
      </w:r>
      <w:proofErr w:type="spellEnd"/>
      <w:r w:rsidR="00E1546B" w:rsidRPr="00C65C6A">
        <w:rPr>
          <w:rFonts w:ascii="Arial" w:hAnsi="Arial" w:cs="Arial"/>
          <w:sz w:val="22"/>
          <w:szCs w:val="22"/>
          <w:shd w:val="clear" w:color="auto" w:fill="FFFFFF"/>
        </w:rPr>
        <w:t xml:space="preserve"> 2019</w:t>
      </w:r>
      <w:r w:rsidRPr="00C65C6A">
        <w:rPr>
          <w:rFonts w:ascii="Arial" w:hAnsi="Arial" w:cs="Arial"/>
          <w:sz w:val="22"/>
          <w:szCs w:val="22"/>
          <w:shd w:val="clear" w:color="auto" w:fill="FFFFFF"/>
        </w:rPr>
        <w:t>.</w:t>
      </w:r>
    </w:p>
    <w:p w14:paraId="5B0C9CF2" w14:textId="77777777" w:rsidR="00E81412" w:rsidRPr="00E81412" w:rsidRDefault="00E81412" w:rsidP="00E1546B">
      <w:pPr>
        <w:spacing w:line="240" w:lineRule="auto"/>
        <w:rPr>
          <w:rFonts w:ascii="Arial" w:hAnsi="Arial" w:cs="Arial"/>
          <w:sz w:val="22"/>
          <w:szCs w:val="22"/>
          <w:lang w:val="ms-MY"/>
        </w:rPr>
      </w:pPr>
    </w:p>
    <w:p w14:paraId="0DEDCDBA" w14:textId="77777777" w:rsidR="00E81412" w:rsidRPr="00E81412" w:rsidRDefault="00E81412" w:rsidP="00E1546B">
      <w:pPr>
        <w:spacing w:after="200" w:line="240" w:lineRule="auto"/>
        <w:ind w:left="14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76FA1BEE" w14:textId="3F4449F0" w:rsidR="00E81412" w:rsidRDefault="00E81412" w:rsidP="00E1546B">
      <w:pPr>
        <w:spacing w:after="200" w:line="240" w:lineRule="auto"/>
        <w:ind w:left="1440"/>
        <w:contextualSpacing/>
        <w:rPr>
          <w:rFonts w:ascii="Arial" w:hAnsi="Arial" w:cs="Arial"/>
          <w:sz w:val="22"/>
          <w:szCs w:val="22"/>
          <w:lang w:val="ms-MY"/>
        </w:rPr>
      </w:pPr>
    </w:p>
    <w:p w14:paraId="39D543E5" w14:textId="77777777" w:rsidR="00C65C6A" w:rsidRPr="00E81412" w:rsidRDefault="00C65C6A" w:rsidP="00E1546B">
      <w:pPr>
        <w:spacing w:after="200" w:line="240" w:lineRule="auto"/>
        <w:ind w:left="1440"/>
        <w:contextualSpacing/>
        <w:rPr>
          <w:rFonts w:ascii="Arial" w:hAnsi="Arial" w:cs="Arial"/>
          <w:sz w:val="22"/>
          <w:szCs w:val="22"/>
          <w:lang w:val="ms-MY"/>
        </w:rPr>
      </w:pPr>
    </w:p>
    <w:p w14:paraId="740E5E9C" w14:textId="77777777" w:rsidR="00E81412" w:rsidRPr="00E81412" w:rsidRDefault="00E81412" w:rsidP="00E81412">
      <w:pPr>
        <w:spacing w:line="240" w:lineRule="auto"/>
        <w:ind w:left="1276" w:hanging="1134"/>
        <w:rPr>
          <w:rFonts w:ascii="Arial" w:hAnsi="Arial" w:cs="Arial"/>
          <w:sz w:val="22"/>
          <w:szCs w:val="22"/>
          <w:lang w:val="ms-MY"/>
        </w:rPr>
      </w:pPr>
      <w:r w:rsidRPr="00E81412">
        <w:rPr>
          <w:rFonts w:ascii="Arial" w:hAnsi="Arial" w:cs="Arial"/>
          <w:sz w:val="22"/>
          <w:szCs w:val="22"/>
          <w:lang w:val="ms-MY"/>
        </w:rPr>
        <w:t>5.2.2   a)    Describe how the HEP encourages interaction between research and learning. Show the link between the HEP’s policy on research and the teaching-learning activities in the department.</w:t>
      </w:r>
    </w:p>
    <w:p w14:paraId="66508F44" w14:textId="77777777" w:rsidR="00E81412" w:rsidRPr="00E81412" w:rsidRDefault="00E81412" w:rsidP="00E81412">
      <w:pPr>
        <w:spacing w:line="240" w:lineRule="auto"/>
        <w:ind w:left="1418" w:hanging="1134"/>
        <w:rPr>
          <w:rFonts w:ascii="Arial" w:hAnsi="Arial" w:cs="Arial"/>
          <w:sz w:val="22"/>
          <w:szCs w:val="22"/>
          <w:lang w:val="ms-MY"/>
        </w:rPr>
      </w:pPr>
    </w:p>
    <w:p w14:paraId="3B9502A3" w14:textId="7437108B" w:rsidR="00E81412" w:rsidRPr="00E81412" w:rsidRDefault="00E81412" w:rsidP="00E81412">
      <w:pPr>
        <w:spacing w:after="200" w:line="240" w:lineRule="auto"/>
        <w:ind w:left="1276" w:hanging="425"/>
        <w:contextualSpacing/>
        <w:rPr>
          <w:rFonts w:ascii="Arial" w:hAnsi="Arial" w:cs="Arial"/>
          <w:sz w:val="22"/>
          <w:szCs w:val="22"/>
          <w:lang w:val="ms-MY"/>
        </w:rPr>
      </w:pPr>
      <w:r w:rsidRPr="00E81412">
        <w:rPr>
          <w:rFonts w:ascii="Arial" w:hAnsi="Arial" w:cs="Arial"/>
          <w:lang w:val="ms-MY"/>
        </w:rPr>
        <w:tab/>
      </w:r>
      <w:r w:rsidRPr="00E81412">
        <w:rPr>
          <w:rFonts w:ascii="Arial" w:hAnsi="Arial" w:cs="Arial"/>
          <w:color w:val="FF0000"/>
          <w:sz w:val="22"/>
          <w:szCs w:val="22"/>
          <w:u w:val="single"/>
          <w:lang w:val="ms-MY"/>
        </w:rPr>
        <w:t>Maklumat di</w:t>
      </w:r>
      <w:r w:rsidR="009B6ED1">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5E93065F" w14:textId="65322727" w:rsidR="00E81412" w:rsidRPr="00E81412" w:rsidRDefault="00E81412" w:rsidP="00E81412">
      <w:pPr>
        <w:spacing w:line="240" w:lineRule="auto"/>
        <w:ind w:left="1276"/>
        <w:rPr>
          <w:rFonts w:ascii="Arial" w:hAnsi="Arial" w:cs="Arial"/>
          <w:i/>
          <w:sz w:val="22"/>
          <w:szCs w:val="22"/>
          <w:lang w:val="ms-MY"/>
        </w:rPr>
      </w:pPr>
      <w:r w:rsidRPr="00E81412">
        <w:rPr>
          <w:rFonts w:ascii="Arial" w:hAnsi="Arial" w:cs="Arial"/>
          <w:spacing w:val="-1"/>
          <w:sz w:val="22"/>
          <w:szCs w:val="22"/>
          <w:lang w:val="ms-MY"/>
        </w:rPr>
        <w:t>U</w:t>
      </w:r>
      <w:r w:rsidRPr="00E81412">
        <w:rPr>
          <w:rFonts w:ascii="Arial" w:hAnsi="Arial" w:cs="Arial"/>
          <w:sz w:val="22"/>
          <w:szCs w:val="22"/>
          <w:lang w:val="ms-MY"/>
        </w:rPr>
        <w:t>n</w:t>
      </w:r>
      <w:r w:rsidRPr="00E81412">
        <w:rPr>
          <w:rFonts w:ascii="Arial" w:hAnsi="Arial" w:cs="Arial"/>
          <w:spacing w:val="-1"/>
          <w:sz w:val="22"/>
          <w:szCs w:val="22"/>
          <w:lang w:val="ms-MY"/>
        </w:rPr>
        <w:t>i</w:t>
      </w:r>
      <w:r w:rsidRPr="00E81412">
        <w:rPr>
          <w:rFonts w:ascii="Arial" w:hAnsi="Arial" w:cs="Arial"/>
          <w:spacing w:val="-2"/>
          <w:sz w:val="22"/>
          <w:szCs w:val="22"/>
          <w:lang w:val="ms-MY"/>
        </w:rPr>
        <w:t>v</w:t>
      </w:r>
      <w:r w:rsidRPr="00E81412">
        <w:rPr>
          <w:rFonts w:ascii="Arial" w:hAnsi="Arial" w:cs="Arial"/>
          <w:sz w:val="22"/>
          <w:szCs w:val="22"/>
          <w:lang w:val="ms-MY"/>
        </w:rPr>
        <w:t>ersiti secara a</w:t>
      </w:r>
      <w:r w:rsidRPr="00E81412">
        <w:rPr>
          <w:rFonts w:ascii="Arial" w:hAnsi="Arial" w:cs="Arial"/>
          <w:spacing w:val="2"/>
          <w:sz w:val="22"/>
          <w:szCs w:val="22"/>
          <w:lang w:val="ms-MY"/>
        </w:rPr>
        <w:t>k</w:t>
      </w:r>
      <w:r w:rsidRPr="00E81412">
        <w:rPr>
          <w:rFonts w:ascii="Arial" w:hAnsi="Arial" w:cs="Arial"/>
          <w:spacing w:val="1"/>
          <w:sz w:val="22"/>
          <w:szCs w:val="22"/>
          <w:lang w:val="ms-MY"/>
        </w:rPr>
        <w:t>t</w:t>
      </w:r>
      <w:r w:rsidRPr="00E81412">
        <w:rPr>
          <w:rFonts w:ascii="Arial" w:hAnsi="Arial" w:cs="Arial"/>
          <w:spacing w:val="-3"/>
          <w:sz w:val="22"/>
          <w:szCs w:val="22"/>
          <w:lang w:val="ms-MY"/>
        </w:rPr>
        <w:t>i</w:t>
      </w:r>
      <w:r w:rsidRPr="00E81412">
        <w:rPr>
          <w:rFonts w:ascii="Arial" w:hAnsi="Arial" w:cs="Arial"/>
          <w:spacing w:val="1"/>
          <w:sz w:val="22"/>
          <w:szCs w:val="22"/>
          <w:lang w:val="ms-MY"/>
        </w:rPr>
        <w:t>f</w:t>
      </w:r>
      <w:r w:rsidRPr="00E81412">
        <w:rPr>
          <w:rFonts w:ascii="Arial" w:hAnsi="Arial" w:cs="Arial"/>
          <w:spacing w:val="-2"/>
          <w:sz w:val="22"/>
          <w:szCs w:val="22"/>
          <w:lang w:val="ms-MY"/>
        </w:rPr>
        <w:t>n</w:t>
      </w:r>
      <w:r w:rsidRPr="00E81412">
        <w:rPr>
          <w:rFonts w:ascii="Arial" w:hAnsi="Arial" w:cs="Arial"/>
          <w:spacing w:val="-3"/>
          <w:sz w:val="22"/>
          <w:szCs w:val="22"/>
          <w:lang w:val="ms-MY"/>
        </w:rPr>
        <w:t>y</w:t>
      </w:r>
      <w:r w:rsidRPr="00E81412">
        <w:rPr>
          <w:rFonts w:ascii="Arial" w:hAnsi="Arial" w:cs="Arial"/>
          <w:sz w:val="22"/>
          <w:szCs w:val="22"/>
          <w:lang w:val="ms-MY"/>
        </w:rPr>
        <w:t>a memuda</w:t>
      </w:r>
      <w:r w:rsidRPr="00E81412">
        <w:rPr>
          <w:rFonts w:ascii="Arial" w:hAnsi="Arial" w:cs="Arial"/>
          <w:spacing w:val="-2"/>
          <w:sz w:val="22"/>
          <w:szCs w:val="22"/>
          <w:lang w:val="ms-MY"/>
        </w:rPr>
        <w:t>h</w:t>
      </w:r>
      <w:r w:rsidRPr="00E81412">
        <w:rPr>
          <w:rFonts w:ascii="Arial" w:hAnsi="Arial" w:cs="Arial"/>
          <w:spacing w:val="1"/>
          <w:sz w:val="22"/>
          <w:szCs w:val="22"/>
          <w:lang w:val="ms-MY"/>
        </w:rPr>
        <w:t>ka</w:t>
      </w:r>
      <w:r w:rsidRPr="00E81412">
        <w:rPr>
          <w:rFonts w:ascii="Arial" w:hAnsi="Arial" w:cs="Arial"/>
          <w:sz w:val="22"/>
          <w:szCs w:val="22"/>
          <w:lang w:val="ms-MY"/>
        </w:rPr>
        <w:t>n pen</w:t>
      </w:r>
      <w:r w:rsidRPr="00E81412">
        <w:rPr>
          <w:rFonts w:ascii="Arial" w:hAnsi="Arial" w:cs="Arial"/>
          <w:spacing w:val="-3"/>
          <w:sz w:val="22"/>
          <w:szCs w:val="22"/>
          <w:lang w:val="ms-MY"/>
        </w:rPr>
        <w:t>y</w:t>
      </w:r>
      <w:r w:rsidRPr="00E81412">
        <w:rPr>
          <w:rFonts w:ascii="Arial" w:hAnsi="Arial" w:cs="Arial"/>
          <w:sz w:val="22"/>
          <w:szCs w:val="22"/>
          <w:lang w:val="ms-MY"/>
        </w:rPr>
        <w:t>e</w:t>
      </w:r>
      <w:r w:rsidRPr="00E81412">
        <w:rPr>
          <w:rFonts w:ascii="Arial" w:hAnsi="Arial" w:cs="Arial"/>
          <w:spacing w:val="-1"/>
          <w:sz w:val="22"/>
          <w:szCs w:val="22"/>
          <w:lang w:val="ms-MY"/>
        </w:rPr>
        <w:t>li</w:t>
      </w:r>
      <w:r w:rsidRPr="00E81412">
        <w:rPr>
          <w:rFonts w:ascii="Arial" w:hAnsi="Arial" w:cs="Arial"/>
          <w:sz w:val="22"/>
          <w:szCs w:val="22"/>
          <w:lang w:val="ms-MY"/>
        </w:rPr>
        <w:t>d</w:t>
      </w:r>
      <w:r w:rsidRPr="00E81412">
        <w:rPr>
          <w:rFonts w:ascii="Arial" w:hAnsi="Arial" w:cs="Arial"/>
          <w:spacing w:val="-2"/>
          <w:sz w:val="22"/>
          <w:szCs w:val="22"/>
          <w:lang w:val="ms-MY"/>
        </w:rPr>
        <w:t>i</w:t>
      </w:r>
      <w:r w:rsidRPr="00E81412">
        <w:rPr>
          <w:rFonts w:ascii="Arial" w:hAnsi="Arial" w:cs="Arial"/>
          <w:spacing w:val="2"/>
          <w:sz w:val="22"/>
          <w:szCs w:val="22"/>
          <w:lang w:val="ms-MY"/>
        </w:rPr>
        <w:t>k</w:t>
      </w:r>
      <w:r w:rsidRPr="00E81412">
        <w:rPr>
          <w:rFonts w:ascii="Arial" w:hAnsi="Arial" w:cs="Arial"/>
          <w:sz w:val="22"/>
          <w:szCs w:val="22"/>
          <w:lang w:val="ms-MY"/>
        </w:rPr>
        <w:t>n</w:t>
      </w:r>
      <w:r w:rsidRPr="00E81412">
        <w:rPr>
          <w:rFonts w:ascii="Arial" w:hAnsi="Arial" w:cs="Arial"/>
          <w:spacing w:val="-2"/>
          <w:sz w:val="22"/>
          <w:szCs w:val="22"/>
          <w:lang w:val="ms-MY"/>
        </w:rPr>
        <w:t>y</w:t>
      </w:r>
      <w:r w:rsidRPr="00E81412">
        <w:rPr>
          <w:rFonts w:ascii="Arial" w:hAnsi="Arial" w:cs="Arial"/>
          <w:sz w:val="22"/>
          <w:szCs w:val="22"/>
          <w:lang w:val="ms-MY"/>
        </w:rPr>
        <w:t>a meng</w:t>
      </w:r>
      <w:r w:rsidRPr="00E81412">
        <w:rPr>
          <w:rFonts w:ascii="Arial" w:hAnsi="Arial" w:cs="Arial"/>
          <w:spacing w:val="2"/>
          <w:sz w:val="22"/>
          <w:szCs w:val="22"/>
          <w:lang w:val="ms-MY"/>
        </w:rPr>
        <w:t>k</w:t>
      </w:r>
      <w:r w:rsidRPr="00E81412">
        <w:rPr>
          <w:rFonts w:ascii="Arial" w:hAnsi="Arial" w:cs="Arial"/>
          <w:sz w:val="22"/>
          <w:szCs w:val="22"/>
          <w:lang w:val="ms-MY"/>
        </w:rPr>
        <w:t>omersi</w:t>
      </w:r>
      <w:r w:rsidRPr="00E81412">
        <w:rPr>
          <w:rFonts w:ascii="Arial" w:hAnsi="Arial" w:cs="Arial"/>
          <w:spacing w:val="-3"/>
          <w:sz w:val="22"/>
          <w:szCs w:val="22"/>
          <w:lang w:val="ms-MY"/>
        </w:rPr>
        <w:t>a</w:t>
      </w:r>
      <w:r w:rsidRPr="00E81412">
        <w:rPr>
          <w:rFonts w:ascii="Arial" w:hAnsi="Arial" w:cs="Arial"/>
          <w:spacing w:val="-1"/>
          <w:sz w:val="22"/>
          <w:szCs w:val="22"/>
          <w:lang w:val="ms-MY"/>
        </w:rPr>
        <w:t>l</w:t>
      </w:r>
      <w:r w:rsidRPr="00E81412">
        <w:rPr>
          <w:rFonts w:ascii="Arial" w:hAnsi="Arial" w:cs="Arial"/>
          <w:spacing w:val="1"/>
          <w:sz w:val="22"/>
          <w:szCs w:val="22"/>
          <w:lang w:val="ms-MY"/>
        </w:rPr>
        <w:t>k</w:t>
      </w:r>
      <w:r w:rsidRPr="00E81412">
        <w:rPr>
          <w:rFonts w:ascii="Arial" w:hAnsi="Arial" w:cs="Arial"/>
          <w:sz w:val="22"/>
          <w:szCs w:val="22"/>
          <w:lang w:val="ms-MY"/>
        </w:rPr>
        <w:t>an has</w:t>
      </w:r>
      <w:r w:rsidRPr="00E81412">
        <w:rPr>
          <w:rFonts w:ascii="Arial" w:hAnsi="Arial" w:cs="Arial"/>
          <w:spacing w:val="-1"/>
          <w:sz w:val="22"/>
          <w:szCs w:val="22"/>
          <w:lang w:val="ms-MY"/>
        </w:rPr>
        <w:t>i</w:t>
      </w:r>
      <w:r w:rsidRPr="00E81412">
        <w:rPr>
          <w:rFonts w:ascii="Arial" w:hAnsi="Arial" w:cs="Arial"/>
          <w:sz w:val="22"/>
          <w:szCs w:val="22"/>
          <w:lang w:val="ms-MY"/>
        </w:rPr>
        <w:t>l daripada pe</w:t>
      </w:r>
      <w:r w:rsidRPr="00E81412">
        <w:rPr>
          <w:rFonts w:ascii="Arial" w:hAnsi="Arial" w:cs="Arial"/>
          <w:spacing w:val="1"/>
          <w:sz w:val="22"/>
          <w:szCs w:val="22"/>
          <w:lang w:val="ms-MY"/>
        </w:rPr>
        <w:t>n</w:t>
      </w:r>
      <w:r w:rsidRPr="00E81412">
        <w:rPr>
          <w:rFonts w:ascii="Arial" w:hAnsi="Arial" w:cs="Arial"/>
          <w:spacing w:val="-2"/>
          <w:sz w:val="22"/>
          <w:szCs w:val="22"/>
          <w:lang w:val="ms-MY"/>
        </w:rPr>
        <w:t>y</w:t>
      </w:r>
      <w:r w:rsidRPr="00E81412">
        <w:rPr>
          <w:rFonts w:ascii="Arial" w:hAnsi="Arial" w:cs="Arial"/>
          <w:sz w:val="22"/>
          <w:szCs w:val="22"/>
          <w:lang w:val="ms-MY"/>
        </w:rPr>
        <w:t>elidi</w:t>
      </w:r>
      <w:r w:rsidRPr="00E81412">
        <w:rPr>
          <w:rFonts w:ascii="Arial" w:hAnsi="Arial" w:cs="Arial"/>
          <w:spacing w:val="2"/>
          <w:sz w:val="22"/>
          <w:szCs w:val="22"/>
          <w:lang w:val="ms-MY"/>
        </w:rPr>
        <w:t>k</w:t>
      </w:r>
      <w:r w:rsidRPr="00E81412">
        <w:rPr>
          <w:rFonts w:ascii="Arial" w:hAnsi="Arial" w:cs="Arial"/>
          <w:sz w:val="22"/>
          <w:szCs w:val="22"/>
          <w:lang w:val="ms-MY"/>
        </w:rPr>
        <w:t>an m</w:t>
      </w:r>
      <w:r w:rsidRPr="00E81412">
        <w:rPr>
          <w:rFonts w:ascii="Arial" w:hAnsi="Arial" w:cs="Arial"/>
          <w:spacing w:val="-1"/>
          <w:sz w:val="22"/>
          <w:szCs w:val="22"/>
          <w:lang w:val="ms-MY"/>
        </w:rPr>
        <w:t>e</w:t>
      </w:r>
      <w:r w:rsidRPr="00E81412">
        <w:rPr>
          <w:rFonts w:ascii="Arial" w:hAnsi="Arial" w:cs="Arial"/>
          <w:sz w:val="22"/>
          <w:szCs w:val="22"/>
          <w:lang w:val="ms-MY"/>
        </w:rPr>
        <w:t>r</w:t>
      </w:r>
      <w:r w:rsidRPr="00E81412">
        <w:rPr>
          <w:rFonts w:ascii="Arial" w:hAnsi="Arial" w:cs="Arial"/>
          <w:spacing w:val="-3"/>
          <w:sz w:val="22"/>
          <w:szCs w:val="22"/>
          <w:lang w:val="ms-MY"/>
        </w:rPr>
        <w:t>e</w:t>
      </w:r>
      <w:r w:rsidRPr="00E81412">
        <w:rPr>
          <w:rFonts w:ascii="Arial" w:hAnsi="Arial" w:cs="Arial"/>
          <w:spacing w:val="2"/>
          <w:sz w:val="22"/>
          <w:szCs w:val="22"/>
          <w:lang w:val="ms-MY"/>
        </w:rPr>
        <w:t>k</w:t>
      </w:r>
      <w:r w:rsidRPr="00E81412">
        <w:rPr>
          <w:rFonts w:ascii="Arial" w:hAnsi="Arial" w:cs="Arial"/>
          <w:spacing w:val="-2"/>
          <w:sz w:val="22"/>
          <w:szCs w:val="22"/>
          <w:lang w:val="ms-MY"/>
        </w:rPr>
        <w:t>a</w:t>
      </w:r>
      <w:r w:rsidRPr="00E81412">
        <w:rPr>
          <w:rFonts w:ascii="Arial" w:hAnsi="Arial" w:cs="Arial"/>
          <w:sz w:val="22"/>
          <w:szCs w:val="22"/>
          <w:lang w:val="ms-MY"/>
        </w:rPr>
        <w:t xml:space="preserve">. R </w:t>
      </w:r>
      <w:r w:rsidRPr="00E81412">
        <w:rPr>
          <w:rFonts w:ascii="Arial" w:hAnsi="Arial" w:cs="Arial"/>
          <w:spacing w:val="1"/>
          <w:sz w:val="22"/>
          <w:szCs w:val="22"/>
          <w:lang w:val="ms-MY"/>
        </w:rPr>
        <w:t xml:space="preserve">&amp; </w:t>
      </w:r>
      <w:r w:rsidRPr="00E81412">
        <w:rPr>
          <w:rFonts w:ascii="Arial" w:hAnsi="Arial" w:cs="Arial"/>
          <w:sz w:val="22"/>
          <w:szCs w:val="22"/>
          <w:lang w:val="ms-MY"/>
        </w:rPr>
        <w:t xml:space="preserve">D </w:t>
      </w:r>
      <w:r w:rsidRPr="00E81412">
        <w:rPr>
          <w:rFonts w:ascii="Arial" w:hAnsi="Arial" w:cs="Arial"/>
          <w:spacing w:val="-1"/>
          <w:sz w:val="22"/>
          <w:szCs w:val="22"/>
          <w:lang w:val="ms-MY"/>
        </w:rPr>
        <w:t xml:space="preserve">&amp; </w:t>
      </w:r>
      <w:r w:rsidRPr="00E81412">
        <w:rPr>
          <w:rFonts w:ascii="Arial" w:hAnsi="Arial" w:cs="Arial"/>
          <w:sz w:val="22"/>
          <w:szCs w:val="22"/>
          <w:lang w:val="ms-MY"/>
        </w:rPr>
        <w:t xml:space="preserve">C </w:t>
      </w:r>
      <w:r w:rsidRPr="00E81412">
        <w:rPr>
          <w:rFonts w:ascii="Arial" w:hAnsi="Arial" w:cs="Arial"/>
          <w:spacing w:val="2"/>
          <w:sz w:val="22"/>
          <w:szCs w:val="22"/>
          <w:lang w:val="ms-MY"/>
        </w:rPr>
        <w:t>a</w:t>
      </w:r>
      <w:r w:rsidRPr="00E81412">
        <w:rPr>
          <w:rFonts w:ascii="Arial" w:hAnsi="Arial" w:cs="Arial"/>
          <w:sz w:val="22"/>
          <w:szCs w:val="22"/>
          <w:lang w:val="ms-MY"/>
        </w:rPr>
        <w:t>k</w:t>
      </w:r>
      <w:r w:rsidRPr="00E81412">
        <w:rPr>
          <w:rFonts w:ascii="Arial" w:hAnsi="Arial" w:cs="Arial"/>
          <w:spacing w:val="1"/>
          <w:sz w:val="22"/>
          <w:szCs w:val="22"/>
          <w:lang w:val="ms-MY"/>
        </w:rPr>
        <w:t>t</w:t>
      </w:r>
      <w:r w:rsidRPr="00E81412">
        <w:rPr>
          <w:rFonts w:ascii="Arial" w:hAnsi="Arial" w:cs="Arial"/>
          <w:spacing w:val="-1"/>
          <w:sz w:val="22"/>
          <w:szCs w:val="22"/>
          <w:lang w:val="ms-MY"/>
        </w:rPr>
        <w:t>i</w:t>
      </w:r>
      <w:r w:rsidRPr="00E81412">
        <w:rPr>
          <w:rFonts w:ascii="Arial" w:hAnsi="Arial" w:cs="Arial"/>
          <w:spacing w:val="-2"/>
          <w:sz w:val="22"/>
          <w:szCs w:val="22"/>
          <w:lang w:val="ms-MY"/>
        </w:rPr>
        <w:t>v</w:t>
      </w:r>
      <w:r w:rsidRPr="00E81412">
        <w:rPr>
          <w:rFonts w:ascii="Arial" w:hAnsi="Arial" w:cs="Arial"/>
          <w:spacing w:val="-1"/>
          <w:sz w:val="22"/>
          <w:szCs w:val="22"/>
          <w:lang w:val="ms-MY"/>
        </w:rPr>
        <w:t>i</w:t>
      </w:r>
      <w:r w:rsidRPr="00E81412">
        <w:rPr>
          <w:rFonts w:ascii="Arial" w:hAnsi="Arial" w:cs="Arial"/>
          <w:sz w:val="22"/>
          <w:szCs w:val="22"/>
          <w:lang w:val="ms-MY"/>
        </w:rPr>
        <w:t>ti U</w:t>
      </w:r>
      <w:r w:rsidRPr="00E81412">
        <w:rPr>
          <w:rFonts w:ascii="Arial" w:hAnsi="Arial" w:cs="Arial"/>
          <w:spacing w:val="1"/>
          <w:sz w:val="22"/>
          <w:szCs w:val="22"/>
          <w:lang w:val="ms-MY"/>
        </w:rPr>
        <w:t>n</w:t>
      </w:r>
      <w:r w:rsidRPr="00E81412">
        <w:rPr>
          <w:rFonts w:ascii="Arial" w:hAnsi="Arial" w:cs="Arial"/>
          <w:spacing w:val="-1"/>
          <w:sz w:val="22"/>
          <w:szCs w:val="22"/>
          <w:lang w:val="ms-MY"/>
        </w:rPr>
        <w:t>i</w:t>
      </w:r>
      <w:r w:rsidRPr="00E81412">
        <w:rPr>
          <w:rFonts w:ascii="Arial" w:hAnsi="Arial" w:cs="Arial"/>
          <w:spacing w:val="-2"/>
          <w:sz w:val="22"/>
          <w:szCs w:val="22"/>
          <w:lang w:val="ms-MY"/>
        </w:rPr>
        <w:t>v</w:t>
      </w:r>
      <w:r w:rsidRPr="00E81412">
        <w:rPr>
          <w:rFonts w:ascii="Arial" w:hAnsi="Arial" w:cs="Arial"/>
          <w:sz w:val="22"/>
          <w:szCs w:val="22"/>
          <w:lang w:val="ms-MY"/>
        </w:rPr>
        <w:t xml:space="preserve">ersiti </w:t>
      </w:r>
      <w:r w:rsidRPr="00E81412">
        <w:rPr>
          <w:rFonts w:ascii="Arial" w:hAnsi="Arial" w:cs="Arial"/>
          <w:spacing w:val="2"/>
          <w:sz w:val="22"/>
          <w:szCs w:val="22"/>
          <w:lang w:val="ms-MY"/>
        </w:rPr>
        <w:t>d</w:t>
      </w:r>
      <w:r w:rsidRPr="00E81412">
        <w:rPr>
          <w:rFonts w:ascii="Arial" w:hAnsi="Arial" w:cs="Arial"/>
          <w:spacing w:val="-1"/>
          <w:sz w:val="22"/>
          <w:szCs w:val="22"/>
          <w:lang w:val="ms-MY"/>
        </w:rPr>
        <w:t>i</w:t>
      </w:r>
      <w:r w:rsidRPr="00E81412">
        <w:rPr>
          <w:rFonts w:ascii="Arial" w:hAnsi="Arial" w:cs="Arial"/>
          <w:spacing w:val="2"/>
          <w:sz w:val="22"/>
          <w:szCs w:val="22"/>
          <w:lang w:val="ms-MY"/>
        </w:rPr>
        <w:t>k</w:t>
      </w:r>
      <w:r w:rsidRPr="00E81412">
        <w:rPr>
          <w:rFonts w:ascii="Arial" w:hAnsi="Arial" w:cs="Arial"/>
          <w:sz w:val="22"/>
          <w:szCs w:val="22"/>
          <w:lang w:val="ms-MY"/>
        </w:rPr>
        <w:t>end</w:t>
      </w:r>
      <w:r w:rsidRPr="00E81412">
        <w:rPr>
          <w:rFonts w:ascii="Arial" w:hAnsi="Arial" w:cs="Arial"/>
          <w:spacing w:val="-1"/>
          <w:sz w:val="22"/>
          <w:szCs w:val="22"/>
          <w:lang w:val="ms-MY"/>
        </w:rPr>
        <w:t>ali</w:t>
      </w:r>
      <w:r w:rsidRPr="00E81412">
        <w:rPr>
          <w:rFonts w:ascii="Arial" w:hAnsi="Arial" w:cs="Arial"/>
          <w:spacing w:val="1"/>
          <w:sz w:val="22"/>
          <w:szCs w:val="22"/>
          <w:lang w:val="ms-MY"/>
        </w:rPr>
        <w:t>k</w:t>
      </w:r>
      <w:r w:rsidRPr="00E81412">
        <w:rPr>
          <w:rFonts w:ascii="Arial" w:hAnsi="Arial" w:cs="Arial"/>
          <w:sz w:val="22"/>
          <w:szCs w:val="22"/>
          <w:lang w:val="ms-MY"/>
        </w:rPr>
        <w:t>an o</w:t>
      </w:r>
      <w:r w:rsidRPr="00E81412">
        <w:rPr>
          <w:rFonts w:ascii="Arial" w:hAnsi="Arial" w:cs="Arial"/>
          <w:spacing w:val="-1"/>
          <w:sz w:val="22"/>
          <w:szCs w:val="22"/>
          <w:lang w:val="ms-MY"/>
        </w:rPr>
        <w:t>l</w:t>
      </w:r>
      <w:r w:rsidRPr="00E81412">
        <w:rPr>
          <w:rFonts w:ascii="Arial" w:hAnsi="Arial" w:cs="Arial"/>
          <w:sz w:val="22"/>
          <w:szCs w:val="22"/>
          <w:lang w:val="ms-MY"/>
        </w:rPr>
        <w:t xml:space="preserve">eh Pejabat </w:t>
      </w:r>
      <w:r w:rsidRPr="00E81412">
        <w:rPr>
          <w:rFonts w:ascii="Arial" w:hAnsi="Arial" w:cs="Arial"/>
          <w:spacing w:val="2"/>
          <w:sz w:val="22"/>
          <w:szCs w:val="22"/>
          <w:lang w:val="ms-MY"/>
        </w:rPr>
        <w:t>T</w:t>
      </w:r>
      <w:r w:rsidRPr="00E81412">
        <w:rPr>
          <w:rFonts w:ascii="Arial" w:hAnsi="Arial" w:cs="Arial"/>
          <w:sz w:val="22"/>
          <w:szCs w:val="22"/>
          <w:lang w:val="ms-MY"/>
        </w:rPr>
        <w:t>imba</w:t>
      </w:r>
      <w:r w:rsidRPr="00E81412">
        <w:rPr>
          <w:rFonts w:ascii="Arial" w:hAnsi="Arial" w:cs="Arial"/>
          <w:spacing w:val="-1"/>
          <w:sz w:val="22"/>
          <w:szCs w:val="22"/>
          <w:lang w:val="ms-MY"/>
        </w:rPr>
        <w:t>l</w:t>
      </w:r>
      <w:r w:rsidRPr="00E81412">
        <w:rPr>
          <w:rFonts w:ascii="Arial" w:hAnsi="Arial" w:cs="Arial"/>
          <w:sz w:val="22"/>
          <w:szCs w:val="22"/>
          <w:lang w:val="ms-MY"/>
        </w:rPr>
        <w:t>an Na</w:t>
      </w:r>
      <w:r w:rsidRPr="00E81412">
        <w:rPr>
          <w:rFonts w:ascii="Arial" w:hAnsi="Arial" w:cs="Arial"/>
          <w:spacing w:val="-2"/>
          <w:sz w:val="22"/>
          <w:szCs w:val="22"/>
          <w:lang w:val="ms-MY"/>
        </w:rPr>
        <w:t>i</w:t>
      </w:r>
      <w:r w:rsidRPr="00E81412">
        <w:rPr>
          <w:rFonts w:ascii="Arial" w:hAnsi="Arial" w:cs="Arial"/>
          <w:sz w:val="22"/>
          <w:szCs w:val="22"/>
          <w:lang w:val="ms-MY"/>
        </w:rPr>
        <w:t>b Ca</w:t>
      </w:r>
      <w:r w:rsidRPr="00E81412">
        <w:rPr>
          <w:rFonts w:ascii="Arial" w:hAnsi="Arial" w:cs="Arial"/>
          <w:spacing w:val="-1"/>
          <w:sz w:val="22"/>
          <w:szCs w:val="22"/>
          <w:lang w:val="ms-MY"/>
        </w:rPr>
        <w:t>n</w:t>
      </w:r>
      <w:r w:rsidRPr="00E81412">
        <w:rPr>
          <w:rFonts w:ascii="Arial" w:hAnsi="Arial" w:cs="Arial"/>
          <w:sz w:val="22"/>
          <w:szCs w:val="22"/>
          <w:lang w:val="ms-MY"/>
        </w:rPr>
        <w:t>se</w:t>
      </w:r>
      <w:r w:rsidRPr="00E81412">
        <w:rPr>
          <w:rFonts w:ascii="Arial" w:hAnsi="Arial" w:cs="Arial"/>
          <w:spacing w:val="-1"/>
          <w:sz w:val="22"/>
          <w:szCs w:val="22"/>
          <w:lang w:val="ms-MY"/>
        </w:rPr>
        <w:t>l</w:t>
      </w:r>
      <w:r w:rsidRPr="00E81412">
        <w:rPr>
          <w:rFonts w:ascii="Arial" w:hAnsi="Arial" w:cs="Arial"/>
          <w:sz w:val="22"/>
          <w:szCs w:val="22"/>
          <w:lang w:val="ms-MY"/>
        </w:rPr>
        <w:t xml:space="preserve">or </w:t>
      </w:r>
      <w:r w:rsidRPr="00E81412">
        <w:rPr>
          <w:rFonts w:ascii="Arial" w:hAnsi="Arial" w:cs="Arial"/>
          <w:spacing w:val="1"/>
          <w:sz w:val="22"/>
          <w:szCs w:val="22"/>
          <w:lang w:val="ms-MY"/>
        </w:rPr>
        <w:t>(</w:t>
      </w:r>
      <w:r w:rsidRPr="00E81412">
        <w:rPr>
          <w:rFonts w:ascii="Arial" w:hAnsi="Arial" w:cs="Arial"/>
          <w:sz w:val="22"/>
          <w:szCs w:val="22"/>
          <w:lang w:val="ms-MY"/>
        </w:rPr>
        <w:t>Pen</w:t>
      </w:r>
      <w:r w:rsidRPr="00E81412">
        <w:rPr>
          <w:rFonts w:ascii="Arial" w:hAnsi="Arial" w:cs="Arial"/>
          <w:spacing w:val="-1"/>
          <w:sz w:val="22"/>
          <w:szCs w:val="22"/>
          <w:lang w:val="ms-MY"/>
        </w:rPr>
        <w:t>y</w:t>
      </w:r>
      <w:r w:rsidRPr="00E81412">
        <w:rPr>
          <w:rFonts w:ascii="Arial" w:hAnsi="Arial" w:cs="Arial"/>
          <w:sz w:val="22"/>
          <w:szCs w:val="22"/>
          <w:lang w:val="ms-MY"/>
        </w:rPr>
        <w:t>el</w:t>
      </w:r>
      <w:r w:rsidRPr="00E81412">
        <w:rPr>
          <w:rFonts w:ascii="Arial" w:hAnsi="Arial" w:cs="Arial"/>
          <w:spacing w:val="1"/>
          <w:sz w:val="22"/>
          <w:szCs w:val="22"/>
          <w:lang w:val="ms-MY"/>
        </w:rPr>
        <w:t>i</w:t>
      </w:r>
      <w:r w:rsidRPr="00E81412">
        <w:rPr>
          <w:rFonts w:ascii="Arial" w:hAnsi="Arial" w:cs="Arial"/>
          <w:sz w:val="22"/>
          <w:szCs w:val="22"/>
          <w:lang w:val="ms-MY"/>
        </w:rPr>
        <w:t>di</w:t>
      </w:r>
      <w:r w:rsidRPr="00E81412">
        <w:rPr>
          <w:rFonts w:ascii="Arial" w:hAnsi="Arial" w:cs="Arial"/>
          <w:spacing w:val="1"/>
          <w:sz w:val="22"/>
          <w:szCs w:val="22"/>
          <w:lang w:val="ms-MY"/>
        </w:rPr>
        <w:t>k</w:t>
      </w:r>
      <w:r w:rsidRPr="00E81412">
        <w:rPr>
          <w:rFonts w:ascii="Arial" w:hAnsi="Arial" w:cs="Arial"/>
          <w:sz w:val="22"/>
          <w:szCs w:val="22"/>
          <w:lang w:val="ms-MY"/>
        </w:rPr>
        <w:t xml:space="preserve">an dan </w:t>
      </w:r>
      <w:r w:rsidRPr="00E81412">
        <w:rPr>
          <w:rFonts w:ascii="Arial" w:hAnsi="Arial" w:cs="Arial"/>
          <w:spacing w:val="1"/>
          <w:sz w:val="22"/>
          <w:szCs w:val="22"/>
          <w:lang w:val="ms-MY"/>
        </w:rPr>
        <w:t>I</w:t>
      </w:r>
      <w:r w:rsidRPr="00E81412">
        <w:rPr>
          <w:rFonts w:ascii="Arial" w:hAnsi="Arial" w:cs="Arial"/>
          <w:sz w:val="22"/>
          <w:szCs w:val="22"/>
          <w:lang w:val="ms-MY"/>
        </w:rPr>
        <w:t>no</w:t>
      </w:r>
      <w:r w:rsidRPr="00E81412">
        <w:rPr>
          <w:rFonts w:ascii="Arial" w:hAnsi="Arial" w:cs="Arial"/>
          <w:spacing w:val="-2"/>
          <w:sz w:val="22"/>
          <w:szCs w:val="22"/>
          <w:lang w:val="ms-MY"/>
        </w:rPr>
        <w:t>v</w:t>
      </w:r>
      <w:r w:rsidRPr="00E81412">
        <w:rPr>
          <w:rFonts w:ascii="Arial" w:hAnsi="Arial" w:cs="Arial"/>
          <w:sz w:val="22"/>
          <w:szCs w:val="22"/>
          <w:lang w:val="ms-MY"/>
        </w:rPr>
        <w:t>as</w:t>
      </w:r>
      <w:r w:rsidRPr="00E81412">
        <w:rPr>
          <w:rFonts w:ascii="Arial" w:hAnsi="Arial" w:cs="Arial"/>
          <w:spacing w:val="-2"/>
          <w:sz w:val="22"/>
          <w:szCs w:val="22"/>
          <w:lang w:val="ms-MY"/>
        </w:rPr>
        <w:t>i</w:t>
      </w:r>
      <w:r w:rsidRPr="00E81412">
        <w:rPr>
          <w:rFonts w:ascii="Arial" w:hAnsi="Arial" w:cs="Arial"/>
          <w:sz w:val="22"/>
          <w:szCs w:val="22"/>
          <w:lang w:val="ms-MY"/>
        </w:rPr>
        <w:t>) mela</w:t>
      </w:r>
      <w:r w:rsidRPr="00E81412">
        <w:rPr>
          <w:rFonts w:ascii="Arial" w:hAnsi="Arial" w:cs="Arial"/>
          <w:spacing w:val="-1"/>
          <w:sz w:val="22"/>
          <w:szCs w:val="22"/>
          <w:lang w:val="ms-MY"/>
        </w:rPr>
        <w:t>l</w:t>
      </w:r>
      <w:r w:rsidRPr="00E81412">
        <w:rPr>
          <w:rFonts w:ascii="Arial" w:hAnsi="Arial" w:cs="Arial"/>
          <w:sz w:val="22"/>
          <w:szCs w:val="22"/>
          <w:lang w:val="ms-MY"/>
        </w:rPr>
        <w:t>ui Pus</w:t>
      </w:r>
      <w:r w:rsidRPr="00E81412">
        <w:rPr>
          <w:rFonts w:ascii="Arial" w:hAnsi="Arial" w:cs="Arial"/>
          <w:spacing w:val="-1"/>
          <w:sz w:val="22"/>
          <w:szCs w:val="22"/>
          <w:lang w:val="ms-MY"/>
        </w:rPr>
        <w:t>a</w:t>
      </w:r>
      <w:r w:rsidRPr="00E81412">
        <w:rPr>
          <w:rFonts w:ascii="Arial" w:hAnsi="Arial" w:cs="Arial"/>
          <w:sz w:val="22"/>
          <w:szCs w:val="22"/>
          <w:lang w:val="ms-MY"/>
        </w:rPr>
        <w:t>t Pe</w:t>
      </w:r>
      <w:r w:rsidRPr="00E81412">
        <w:rPr>
          <w:rFonts w:ascii="Arial" w:hAnsi="Arial" w:cs="Arial"/>
          <w:spacing w:val="-2"/>
          <w:sz w:val="22"/>
          <w:szCs w:val="22"/>
          <w:lang w:val="ms-MY"/>
        </w:rPr>
        <w:t>n</w:t>
      </w:r>
      <w:r w:rsidRPr="00E81412">
        <w:rPr>
          <w:rFonts w:ascii="Arial" w:hAnsi="Arial" w:cs="Arial"/>
          <w:sz w:val="22"/>
          <w:szCs w:val="22"/>
          <w:lang w:val="ms-MY"/>
        </w:rPr>
        <w:t>gurusan Pen</w:t>
      </w:r>
      <w:r w:rsidRPr="00E81412">
        <w:rPr>
          <w:rFonts w:ascii="Arial" w:hAnsi="Arial" w:cs="Arial"/>
          <w:spacing w:val="-3"/>
          <w:sz w:val="22"/>
          <w:szCs w:val="22"/>
          <w:lang w:val="ms-MY"/>
        </w:rPr>
        <w:t>y</w:t>
      </w:r>
      <w:r w:rsidRPr="00E81412">
        <w:rPr>
          <w:rFonts w:ascii="Arial" w:hAnsi="Arial" w:cs="Arial"/>
          <w:sz w:val="22"/>
          <w:szCs w:val="22"/>
          <w:lang w:val="ms-MY"/>
        </w:rPr>
        <w:t>e</w:t>
      </w:r>
      <w:r w:rsidRPr="00E81412">
        <w:rPr>
          <w:rFonts w:ascii="Arial" w:hAnsi="Arial" w:cs="Arial"/>
          <w:spacing w:val="-1"/>
          <w:sz w:val="22"/>
          <w:szCs w:val="22"/>
          <w:lang w:val="ms-MY"/>
        </w:rPr>
        <w:t>li</w:t>
      </w:r>
      <w:r w:rsidRPr="00E81412">
        <w:rPr>
          <w:rFonts w:ascii="Arial" w:hAnsi="Arial" w:cs="Arial"/>
          <w:sz w:val="22"/>
          <w:szCs w:val="22"/>
          <w:lang w:val="ms-MY"/>
        </w:rPr>
        <w:t>d</w:t>
      </w:r>
      <w:r w:rsidRPr="00E81412">
        <w:rPr>
          <w:rFonts w:ascii="Arial" w:hAnsi="Arial" w:cs="Arial"/>
          <w:spacing w:val="-2"/>
          <w:sz w:val="22"/>
          <w:szCs w:val="22"/>
          <w:lang w:val="ms-MY"/>
        </w:rPr>
        <w:t>i</w:t>
      </w:r>
      <w:r w:rsidRPr="00E81412">
        <w:rPr>
          <w:rFonts w:ascii="Arial" w:hAnsi="Arial" w:cs="Arial"/>
          <w:spacing w:val="2"/>
          <w:sz w:val="22"/>
          <w:szCs w:val="22"/>
          <w:lang w:val="ms-MY"/>
        </w:rPr>
        <w:t>k</w:t>
      </w:r>
      <w:r w:rsidRPr="00E81412">
        <w:rPr>
          <w:rFonts w:ascii="Arial" w:hAnsi="Arial" w:cs="Arial"/>
          <w:sz w:val="22"/>
          <w:szCs w:val="22"/>
          <w:lang w:val="ms-MY"/>
        </w:rPr>
        <w:t xml:space="preserve">an </w:t>
      </w:r>
      <w:r w:rsidRPr="00E81412">
        <w:rPr>
          <w:rFonts w:ascii="Arial" w:hAnsi="Arial" w:cs="Arial"/>
          <w:spacing w:val="1"/>
          <w:sz w:val="22"/>
          <w:szCs w:val="22"/>
          <w:lang w:val="ms-MY"/>
        </w:rPr>
        <w:t>(</w:t>
      </w:r>
      <w:r w:rsidRPr="00E81412">
        <w:rPr>
          <w:rFonts w:ascii="Arial" w:hAnsi="Arial" w:cs="Arial"/>
          <w:sz w:val="22"/>
          <w:szCs w:val="22"/>
          <w:lang w:val="ms-MY"/>
        </w:rPr>
        <w:t>R</w:t>
      </w:r>
      <w:r w:rsidRPr="00E81412">
        <w:rPr>
          <w:rFonts w:ascii="Arial" w:hAnsi="Arial" w:cs="Arial"/>
          <w:spacing w:val="-4"/>
          <w:sz w:val="22"/>
          <w:szCs w:val="22"/>
          <w:lang w:val="ms-MY"/>
        </w:rPr>
        <w:t>M</w:t>
      </w:r>
      <w:r w:rsidRPr="00E81412">
        <w:rPr>
          <w:rFonts w:ascii="Arial" w:hAnsi="Arial" w:cs="Arial"/>
          <w:spacing w:val="-2"/>
          <w:sz w:val="22"/>
          <w:szCs w:val="22"/>
          <w:lang w:val="ms-MY"/>
        </w:rPr>
        <w:t>C</w:t>
      </w:r>
      <w:r w:rsidRPr="00E81412">
        <w:rPr>
          <w:rFonts w:ascii="Arial" w:hAnsi="Arial" w:cs="Arial"/>
          <w:sz w:val="22"/>
          <w:szCs w:val="22"/>
          <w:lang w:val="ms-MY"/>
        </w:rPr>
        <w:t xml:space="preserve">), </w:t>
      </w:r>
      <w:r w:rsidRPr="00E81412">
        <w:rPr>
          <w:rFonts w:ascii="Arial" w:hAnsi="Arial" w:cs="Arial"/>
          <w:i/>
          <w:sz w:val="22"/>
          <w:szCs w:val="22"/>
          <w:lang w:val="ms-MY"/>
        </w:rPr>
        <w:t>Putra Science Park</w:t>
      </w:r>
      <w:r w:rsidRPr="00E81412">
        <w:rPr>
          <w:rFonts w:ascii="Arial" w:hAnsi="Arial" w:cs="Arial"/>
          <w:sz w:val="22"/>
          <w:szCs w:val="22"/>
          <w:lang w:val="ms-MY"/>
        </w:rPr>
        <w:t xml:space="preserve"> (PSP</w:t>
      </w:r>
      <w:r w:rsidR="009B6ED1">
        <w:rPr>
          <w:rFonts w:ascii="Arial" w:hAnsi="Arial" w:cs="Arial"/>
          <w:sz w:val="22"/>
          <w:szCs w:val="22"/>
          <w:lang w:val="ms-MY"/>
        </w:rPr>
        <w:t xml:space="preserve">) </w:t>
      </w:r>
      <w:r w:rsidRPr="00E81412">
        <w:rPr>
          <w:rFonts w:ascii="Arial" w:hAnsi="Arial" w:cs="Arial"/>
          <w:sz w:val="22"/>
          <w:szCs w:val="22"/>
          <w:lang w:val="ms-MY"/>
        </w:rPr>
        <w:t>dan</w:t>
      </w:r>
      <w:r w:rsidRPr="00E81412">
        <w:rPr>
          <w:rFonts w:ascii="Arial" w:hAnsi="Arial" w:cs="Arial"/>
          <w:spacing w:val="-1"/>
          <w:sz w:val="22"/>
          <w:szCs w:val="22"/>
          <w:lang w:val="ms-MY"/>
        </w:rPr>
        <w:t xml:space="preserve"> UP</w:t>
      </w:r>
      <w:r w:rsidRPr="00E81412">
        <w:rPr>
          <w:rFonts w:ascii="Arial" w:hAnsi="Arial" w:cs="Arial"/>
          <w:sz w:val="22"/>
          <w:szCs w:val="22"/>
          <w:lang w:val="ms-MY"/>
        </w:rPr>
        <w:t>M</w:t>
      </w:r>
      <w:r w:rsidRPr="00E81412">
        <w:rPr>
          <w:rFonts w:ascii="Arial" w:hAnsi="Arial" w:cs="Arial"/>
          <w:spacing w:val="-1"/>
          <w:sz w:val="22"/>
          <w:szCs w:val="22"/>
          <w:lang w:val="ms-MY"/>
        </w:rPr>
        <w:t>H</w:t>
      </w:r>
      <w:r w:rsidRPr="00E81412">
        <w:rPr>
          <w:rFonts w:ascii="Arial" w:hAnsi="Arial" w:cs="Arial"/>
          <w:sz w:val="22"/>
          <w:szCs w:val="22"/>
          <w:lang w:val="ms-MY"/>
        </w:rPr>
        <w:t>o</w:t>
      </w:r>
      <w:r w:rsidRPr="00E81412">
        <w:rPr>
          <w:rFonts w:ascii="Arial" w:hAnsi="Arial" w:cs="Arial"/>
          <w:spacing w:val="-1"/>
          <w:sz w:val="22"/>
          <w:szCs w:val="22"/>
          <w:lang w:val="ms-MY"/>
        </w:rPr>
        <w:t>l</w:t>
      </w:r>
      <w:r w:rsidRPr="00E81412">
        <w:rPr>
          <w:rFonts w:ascii="Arial" w:hAnsi="Arial" w:cs="Arial"/>
          <w:sz w:val="22"/>
          <w:szCs w:val="22"/>
          <w:lang w:val="ms-MY"/>
        </w:rPr>
        <w:t>d</w:t>
      </w:r>
      <w:r w:rsidRPr="00E81412">
        <w:rPr>
          <w:rFonts w:ascii="Arial" w:hAnsi="Arial" w:cs="Arial"/>
          <w:spacing w:val="-2"/>
          <w:sz w:val="22"/>
          <w:szCs w:val="22"/>
          <w:lang w:val="ms-MY"/>
        </w:rPr>
        <w:t>i</w:t>
      </w:r>
      <w:r w:rsidRPr="00E81412">
        <w:rPr>
          <w:rFonts w:ascii="Arial" w:hAnsi="Arial" w:cs="Arial"/>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s.</w:t>
      </w:r>
    </w:p>
    <w:p w14:paraId="49685E93" w14:textId="77777777" w:rsidR="00E81412" w:rsidRPr="00E81412" w:rsidRDefault="00E81412" w:rsidP="00E81412">
      <w:pPr>
        <w:spacing w:line="240" w:lineRule="auto"/>
        <w:ind w:left="1276"/>
        <w:rPr>
          <w:rFonts w:ascii="Arial" w:hAnsi="Arial" w:cs="Arial"/>
          <w:i/>
          <w:sz w:val="22"/>
          <w:szCs w:val="22"/>
          <w:lang w:val="ms-MY"/>
        </w:rPr>
      </w:pPr>
    </w:p>
    <w:p w14:paraId="4401151A" w14:textId="77777777" w:rsidR="00E81412" w:rsidRPr="00E81412" w:rsidRDefault="00E81412" w:rsidP="00E81412">
      <w:pPr>
        <w:spacing w:line="240" w:lineRule="auto"/>
        <w:ind w:left="1276"/>
        <w:rPr>
          <w:rFonts w:ascii="Arial" w:hAnsi="Arial" w:cs="Arial"/>
          <w:i/>
          <w:sz w:val="22"/>
          <w:szCs w:val="22"/>
          <w:lang w:val="ms-MY"/>
        </w:rPr>
      </w:pPr>
      <w:r w:rsidRPr="00E81412">
        <w:rPr>
          <w:rFonts w:ascii="Arial" w:hAnsi="Arial" w:cs="Arial"/>
          <w:sz w:val="22"/>
          <w:szCs w:val="22"/>
          <w:lang w:val="ms-MY"/>
        </w:rPr>
        <w:t>Pe</w:t>
      </w:r>
      <w:r w:rsidRPr="00E81412">
        <w:rPr>
          <w:rFonts w:ascii="Arial" w:hAnsi="Arial" w:cs="Arial"/>
          <w:spacing w:val="-1"/>
          <w:sz w:val="22"/>
          <w:szCs w:val="22"/>
          <w:lang w:val="ms-MY"/>
        </w:rPr>
        <w:t>n</w:t>
      </w:r>
      <w:r w:rsidRPr="00E81412">
        <w:rPr>
          <w:rFonts w:ascii="Arial" w:hAnsi="Arial" w:cs="Arial"/>
          <w:spacing w:val="-2"/>
          <w:sz w:val="22"/>
          <w:szCs w:val="22"/>
          <w:lang w:val="ms-MY"/>
        </w:rPr>
        <w:t>y</w:t>
      </w:r>
      <w:r w:rsidRPr="00E81412">
        <w:rPr>
          <w:rFonts w:ascii="Arial" w:hAnsi="Arial" w:cs="Arial"/>
          <w:sz w:val="22"/>
          <w:szCs w:val="22"/>
          <w:lang w:val="ms-MY"/>
        </w:rPr>
        <w:t>el</w:t>
      </w:r>
      <w:r w:rsidRPr="00E81412">
        <w:rPr>
          <w:rFonts w:ascii="Arial" w:hAnsi="Arial" w:cs="Arial"/>
          <w:spacing w:val="-1"/>
          <w:sz w:val="22"/>
          <w:szCs w:val="22"/>
          <w:lang w:val="ms-MY"/>
        </w:rPr>
        <w:t>i</w:t>
      </w:r>
      <w:r w:rsidRPr="00E81412">
        <w:rPr>
          <w:rFonts w:ascii="Arial" w:hAnsi="Arial" w:cs="Arial"/>
          <w:sz w:val="22"/>
          <w:szCs w:val="22"/>
          <w:lang w:val="ms-MY"/>
        </w:rPr>
        <w:t>d</w:t>
      </w:r>
      <w:r w:rsidRPr="00E81412">
        <w:rPr>
          <w:rFonts w:ascii="Arial" w:hAnsi="Arial" w:cs="Arial"/>
          <w:spacing w:val="-1"/>
          <w:sz w:val="22"/>
          <w:szCs w:val="22"/>
          <w:lang w:val="ms-MY"/>
        </w:rPr>
        <w:t>i</w:t>
      </w:r>
      <w:r w:rsidRPr="00E81412">
        <w:rPr>
          <w:rFonts w:ascii="Arial" w:hAnsi="Arial" w:cs="Arial"/>
          <w:sz w:val="22"/>
          <w:szCs w:val="22"/>
          <w:lang w:val="ms-MY"/>
        </w:rPr>
        <w:t xml:space="preserve">k </w:t>
      </w:r>
      <w:r w:rsidRPr="00E81412">
        <w:rPr>
          <w:rFonts w:ascii="Arial" w:hAnsi="Arial" w:cs="Arial"/>
          <w:spacing w:val="-1"/>
          <w:sz w:val="22"/>
          <w:szCs w:val="22"/>
          <w:lang w:val="ms-MY"/>
        </w:rPr>
        <w:t>U</w:t>
      </w:r>
      <w:r w:rsidRPr="00E81412">
        <w:rPr>
          <w:rFonts w:ascii="Arial" w:hAnsi="Arial" w:cs="Arial"/>
          <w:sz w:val="22"/>
          <w:szCs w:val="22"/>
          <w:lang w:val="ms-MY"/>
        </w:rPr>
        <w:t>PM digalak</w:t>
      </w:r>
      <w:r w:rsidRPr="00E81412">
        <w:rPr>
          <w:rFonts w:ascii="Arial" w:hAnsi="Arial" w:cs="Arial"/>
          <w:spacing w:val="1"/>
          <w:sz w:val="22"/>
          <w:szCs w:val="22"/>
          <w:lang w:val="ms-MY"/>
        </w:rPr>
        <w:t>k</w:t>
      </w:r>
      <w:r w:rsidRPr="00E81412">
        <w:rPr>
          <w:rFonts w:ascii="Arial" w:hAnsi="Arial" w:cs="Arial"/>
          <w:sz w:val="22"/>
          <w:szCs w:val="22"/>
          <w:lang w:val="ms-MY"/>
        </w:rPr>
        <w:t>an unt</w:t>
      </w:r>
      <w:r w:rsidRPr="00E81412">
        <w:rPr>
          <w:rFonts w:ascii="Arial" w:hAnsi="Arial" w:cs="Arial"/>
          <w:spacing w:val="-2"/>
          <w:sz w:val="22"/>
          <w:szCs w:val="22"/>
          <w:lang w:val="ms-MY"/>
        </w:rPr>
        <w:t>u</w:t>
      </w:r>
      <w:r w:rsidRPr="00E81412">
        <w:rPr>
          <w:rFonts w:ascii="Arial" w:hAnsi="Arial" w:cs="Arial"/>
          <w:sz w:val="22"/>
          <w:szCs w:val="22"/>
          <w:lang w:val="ms-MY"/>
        </w:rPr>
        <w:t>k mel</w:t>
      </w:r>
      <w:r w:rsidRPr="00E81412">
        <w:rPr>
          <w:rFonts w:ascii="Arial" w:hAnsi="Arial" w:cs="Arial"/>
          <w:spacing w:val="-1"/>
          <w:sz w:val="22"/>
          <w:szCs w:val="22"/>
          <w:lang w:val="ms-MY"/>
        </w:rPr>
        <w:t>i</w:t>
      </w:r>
      <w:r w:rsidRPr="00E81412">
        <w:rPr>
          <w:rFonts w:ascii="Arial" w:hAnsi="Arial" w:cs="Arial"/>
          <w:sz w:val="22"/>
          <w:szCs w:val="22"/>
          <w:lang w:val="ms-MY"/>
        </w:rPr>
        <w:t>n</w:t>
      </w:r>
      <w:r w:rsidRPr="00E81412">
        <w:rPr>
          <w:rFonts w:ascii="Arial" w:hAnsi="Arial" w:cs="Arial"/>
          <w:spacing w:val="-1"/>
          <w:sz w:val="22"/>
          <w:szCs w:val="22"/>
          <w:lang w:val="ms-MY"/>
        </w:rPr>
        <w:t>d</w:t>
      </w:r>
      <w:r w:rsidRPr="00E81412">
        <w:rPr>
          <w:rFonts w:ascii="Arial" w:hAnsi="Arial" w:cs="Arial"/>
          <w:sz w:val="22"/>
          <w:szCs w:val="22"/>
          <w:lang w:val="ms-MY"/>
        </w:rPr>
        <w:t>u</w:t>
      </w:r>
      <w:r w:rsidRPr="00E81412">
        <w:rPr>
          <w:rFonts w:ascii="Arial" w:hAnsi="Arial" w:cs="Arial"/>
          <w:spacing w:val="-3"/>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i s</w:t>
      </w:r>
      <w:r w:rsidRPr="00E81412">
        <w:rPr>
          <w:rFonts w:ascii="Arial" w:hAnsi="Arial" w:cs="Arial"/>
          <w:spacing w:val="-2"/>
          <w:sz w:val="22"/>
          <w:szCs w:val="22"/>
          <w:lang w:val="ms-MY"/>
        </w:rPr>
        <w:t>e</w:t>
      </w:r>
      <w:r w:rsidRPr="00E81412">
        <w:rPr>
          <w:rFonts w:ascii="Arial" w:hAnsi="Arial" w:cs="Arial"/>
          <w:sz w:val="22"/>
          <w:szCs w:val="22"/>
          <w:lang w:val="ms-MY"/>
        </w:rPr>
        <w:t xml:space="preserve">suatu </w:t>
      </w:r>
      <w:r w:rsidRPr="00E81412">
        <w:rPr>
          <w:rFonts w:ascii="Arial" w:hAnsi="Arial" w:cs="Arial"/>
          <w:spacing w:val="-2"/>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b</w:t>
      </w:r>
      <w:r w:rsidRPr="00E81412">
        <w:rPr>
          <w:rFonts w:ascii="Arial" w:hAnsi="Arial" w:cs="Arial"/>
          <w:spacing w:val="4"/>
          <w:sz w:val="22"/>
          <w:szCs w:val="22"/>
          <w:lang w:val="ms-MY"/>
        </w:rPr>
        <w:t>a</w:t>
      </w:r>
      <w:r w:rsidRPr="00E81412">
        <w:rPr>
          <w:rFonts w:ascii="Arial" w:hAnsi="Arial" w:cs="Arial"/>
          <w:sz w:val="22"/>
          <w:szCs w:val="22"/>
          <w:lang w:val="ms-MY"/>
        </w:rPr>
        <w:t>haru dari</w:t>
      </w:r>
      <w:r w:rsidRPr="00E81412">
        <w:rPr>
          <w:rFonts w:ascii="Arial" w:hAnsi="Arial" w:cs="Arial"/>
          <w:spacing w:val="-3"/>
          <w:sz w:val="22"/>
          <w:szCs w:val="22"/>
          <w:lang w:val="ms-MY"/>
        </w:rPr>
        <w:t>p</w:t>
      </w:r>
      <w:r w:rsidRPr="00E81412">
        <w:rPr>
          <w:rFonts w:ascii="Arial" w:hAnsi="Arial" w:cs="Arial"/>
          <w:sz w:val="22"/>
          <w:szCs w:val="22"/>
          <w:lang w:val="ms-MY"/>
        </w:rPr>
        <w:t>ada pen</w:t>
      </w:r>
      <w:r w:rsidRPr="00E81412">
        <w:rPr>
          <w:rFonts w:ascii="Arial" w:hAnsi="Arial" w:cs="Arial"/>
          <w:spacing w:val="-1"/>
          <w:sz w:val="22"/>
          <w:szCs w:val="22"/>
          <w:lang w:val="ms-MY"/>
        </w:rPr>
        <w:t>e</w:t>
      </w:r>
      <w:r w:rsidRPr="00E81412">
        <w:rPr>
          <w:rFonts w:ascii="Arial" w:hAnsi="Arial" w:cs="Arial"/>
          <w:sz w:val="22"/>
          <w:szCs w:val="22"/>
          <w:lang w:val="ms-MY"/>
        </w:rPr>
        <w:t>muan mer</w:t>
      </w:r>
      <w:r w:rsidRPr="00E81412">
        <w:rPr>
          <w:rFonts w:ascii="Arial" w:hAnsi="Arial" w:cs="Arial"/>
          <w:spacing w:val="-1"/>
          <w:sz w:val="22"/>
          <w:szCs w:val="22"/>
          <w:lang w:val="ms-MY"/>
        </w:rPr>
        <w:t>e</w:t>
      </w:r>
      <w:r w:rsidRPr="00E81412">
        <w:rPr>
          <w:rFonts w:ascii="Arial" w:hAnsi="Arial" w:cs="Arial"/>
          <w:spacing w:val="1"/>
          <w:sz w:val="22"/>
          <w:szCs w:val="22"/>
          <w:lang w:val="ms-MY"/>
        </w:rPr>
        <w:t>k</w:t>
      </w:r>
      <w:r w:rsidRPr="00E81412">
        <w:rPr>
          <w:rFonts w:ascii="Arial" w:hAnsi="Arial" w:cs="Arial"/>
          <w:sz w:val="22"/>
          <w:szCs w:val="22"/>
          <w:lang w:val="ms-MY"/>
        </w:rPr>
        <w:t>a dengan m</w:t>
      </w:r>
      <w:r w:rsidRPr="00E81412">
        <w:rPr>
          <w:rFonts w:ascii="Arial" w:hAnsi="Arial" w:cs="Arial"/>
          <w:spacing w:val="-2"/>
          <w:sz w:val="22"/>
          <w:szCs w:val="22"/>
          <w:lang w:val="ms-MY"/>
        </w:rPr>
        <w:t>e</w:t>
      </w:r>
      <w:r w:rsidRPr="00E81412">
        <w:rPr>
          <w:rFonts w:ascii="Arial" w:hAnsi="Arial" w:cs="Arial"/>
          <w:spacing w:val="-1"/>
          <w:sz w:val="22"/>
          <w:szCs w:val="22"/>
          <w:lang w:val="ms-MY"/>
        </w:rPr>
        <w:t>m</w:t>
      </w:r>
      <w:r w:rsidRPr="00E81412">
        <w:rPr>
          <w:rFonts w:ascii="Arial" w:hAnsi="Arial" w:cs="Arial"/>
          <w:spacing w:val="2"/>
          <w:sz w:val="22"/>
          <w:szCs w:val="22"/>
          <w:lang w:val="ms-MY"/>
        </w:rPr>
        <w:t>f</w:t>
      </w:r>
      <w:r w:rsidRPr="00E81412">
        <w:rPr>
          <w:rFonts w:ascii="Arial" w:hAnsi="Arial" w:cs="Arial"/>
          <w:sz w:val="22"/>
          <w:szCs w:val="22"/>
          <w:lang w:val="ms-MY"/>
        </w:rPr>
        <w:t>ai</w:t>
      </w:r>
      <w:r w:rsidRPr="00E81412">
        <w:rPr>
          <w:rFonts w:ascii="Arial" w:hAnsi="Arial" w:cs="Arial"/>
          <w:spacing w:val="-4"/>
          <w:sz w:val="22"/>
          <w:szCs w:val="22"/>
          <w:lang w:val="ms-MY"/>
        </w:rPr>
        <w:t>l</w:t>
      </w:r>
      <w:r w:rsidRPr="00E81412">
        <w:rPr>
          <w:rFonts w:ascii="Arial" w:hAnsi="Arial" w:cs="Arial"/>
          <w:spacing w:val="1"/>
          <w:sz w:val="22"/>
          <w:szCs w:val="22"/>
          <w:lang w:val="ms-MY"/>
        </w:rPr>
        <w:t>k</w:t>
      </w:r>
      <w:r w:rsidRPr="00E81412">
        <w:rPr>
          <w:rFonts w:ascii="Arial" w:hAnsi="Arial" w:cs="Arial"/>
          <w:sz w:val="22"/>
          <w:szCs w:val="22"/>
          <w:lang w:val="ms-MY"/>
        </w:rPr>
        <w:t>an paten dan s</w:t>
      </w:r>
      <w:r w:rsidRPr="00E81412">
        <w:rPr>
          <w:rFonts w:ascii="Arial" w:hAnsi="Arial" w:cs="Arial"/>
          <w:spacing w:val="-2"/>
          <w:sz w:val="22"/>
          <w:szCs w:val="22"/>
          <w:lang w:val="ms-MY"/>
        </w:rPr>
        <w:t>e</w:t>
      </w:r>
      <w:r w:rsidRPr="00E81412">
        <w:rPr>
          <w:rFonts w:ascii="Arial" w:hAnsi="Arial" w:cs="Arial"/>
          <w:sz w:val="22"/>
          <w:szCs w:val="22"/>
          <w:lang w:val="ms-MY"/>
        </w:rPr>
        <w:t>t</w:t>
      </w:r>
      <w:r w:rsidRPr="00E81412">
        <w:rPr>
          <w:rFonts w:ascii="Arial" w:hAnsi="Arial" w:cs="Arial"/>
          <w:spacing w:val="-2"/>
          <w:sz w:val="22"/>
          <w:szCs w:val="22"/>
          <w:lang w:val="ms-MY"/>
        </w:rPr>
        <w:t>er</w:t>
      </w:r>
      <w:r w:rsidRPr="00E81412">
        <w:rPr>
          <w:rFonts w:ascii="Arial" w:hAnsi="Arial" w:cs="Arial"/>
          <w:sz w:val="22"/>
          <w:szCs w:val="22"/>
          <w:lang w:val="ms-MY"/>
        </w:rPr>
        <w:t>us</w:t>
      </w:r>
      <w:r w:rsidRPr="00E81412">
        <w:rPr>
          <w:rFonts w:ascii="Arial" w:hAnsi="Arial" w:cs="Arial"/>
          <w:spacing w:val="-1"/>
          <w:sz w:val="22"/>
          <w:szCs w:val="22"/>
          <w:lang w:val="ms-MY"/>
        </w:rPr>
        <w:t>n</w:t>
      </w:r>
      <w:r w:rsidRPr="00E81412">
        <w:rPr>
          <w:rFonts w:ascii="Arial" w:hAnsi="Arial" w:cs="Arial"/>
          <w:sz w:val="22"/>
          <w:szCs w:val="22"/>
          <w:lang w:val="ms-MY"/>
        </w:rPr>
        <w:t>ya me</w:t>
      </w:r>
      <w:r w:rsidRPr="00E81412">
        <w:rPr>
          <w:rFonts w:ascii="Arial" w:hAnsi="Arial" w:cs="Arial"/>
          <w:spacing w:val="-2"/>
          <w:sz w:val="22"/>
          <w:szCs w:val="22"/>
          <w:lang w:val="ms-MY"/>
        </w:rPr>
        <w:t>n</w:t>
      </w:r>
      <w:r w:rsidRPr="00E81412">
        <w:rPr>
          <w:rFonts w:ascii="Arial" w:hAnsi="Arial" w:cs="Arial"/>
          <w:sz w:val="22"/>
          <w:szCs w:val="22"/>
          <w:lang w:val="ms-MY"/>
        </w:rPr>
        <w:t>g</w:t>
      </w:r>
      <w:r w:rsidRPr="00E81412">
        <w:rPr>
          <w:rFonts w:ascii="Arial" w:hAnsi="Arial" w:cs="Arial"/>
          <w:spacing w:val="1"/>
          <w:sz w:val="22"/>
          <w:szCs w:val="22"/>
          <w:lang w:val="ms-MY"/>
        </w:rPr>
        <w:t>ko</w:t>
      </w:r>
      <w:r w:rsidRPr="00E81412">
        <w:rPr>
          <w:rFonts w:ascii="Arial" w:hAnsi="Arial" w:cs="Arial"/>
          <w:spacing w:val="-1"/>
          <w:sz w:val="22"/>
          <w:szCs w:val="22"/>
          <w:lang w:val="ms-MY"/>
        </w:rPr>
        <w:t>m</w:t>
      </w:r>
      <w:r w:rsidRPr="00E81412">
        <w:rPr>
          <w:rFonts w:ascii="Arial" w:hAnsi="Arial" w:cs="Arial"/>
          <w:sz w:val="22"/>
          <w:szCs w:val="22"/>
          <w:lang w:val="ms-MY"/>
        </w:rPr>
        <w:t>ersi</w:t>
      </w:r>
      <w:r w:rsidRPr="00E81412">
        <w:rPr>
          <w:rFonts w:ascii="Arial" w:hAnsi="Arial" w:cs="Arial"/>
          <w:spacing w:val="-1"/>
          <w:sz w:val="22"/>
          <w:szCs w:val="22"/>
          <w:lang w:val="ms-MY"/>
        </w:rPr>
        <w:t>a</w:t>
      </w:r>
      <w:r w:rsidRPr="00E81412">
        <w:rPr>
          <w:rFonts w:ascii="Arial" w:hAnsi="Arial" w:cs="Arial"/>
          <w:spacing w:val="-3"/>
          <w:sz w:val="22"/>
          <w:szCs w:val="22"/>
          <w:lang w:val="ms-MY"/>
        </w:rPr>
        <w:t>l</w:t>
      </w:r>
      <w:r w:rsidRPr="00E81412">
        <w:rPr>
          <w:rFonts w:ascii="Arial" w:hAnsi="Arial" w:cs="Arial"/>
          <w:spacing w:val="1"/>
          <w:sz w:val="22"/>
          <w:szCs w:val="22"/>
          <w:lang w:val="ms-MY"/>
        </w:rPr>
        <w:t>k</w:t>
      </w:r>
      <w:r w:rsidRPr="00E81412">
        <w:rPr>
          <w:rFonts w:ascii="Arial" w:hAnsi="Arial" w:cs="Arial"/>
          <w:sz w:val="22"/>
          <w:szCs w:val="22"/>
          <w:lang w:val="ms-MY"/>
        </w:rPr>
        <w:t xml:space="preserve">an </w:t>
      </w:r>
      <w:r w:rsidRPr="00E81412">
        <w:rPr>
          <w:rFonts w:ascii="Arial" w:hAnsi="Arial" w:cs="Arial"/>
          <w:spacing w:val="1"/>
          <w:sz w:val="22"/>
          <w:szCs w:val="22"/>
          <w:lang w:val="ms-MY"/>
        </w:rPr>
        <w:t>t</w:t>
      </w:r>
      <w:r w:rsidRPr="00E81412">
        <w:rPr>
          <w:rFonts w:ascii="Arial" w:hAnsi="Arial" w:cs="Arial"/>
          <w:spacing w:val="-2"/>
          <w:sz w:val="22"/>
          <w:szCs w:val="22"/>
          <w:lang w:val="ms-MY"/>
        </w:rPr>
        <w:t>e</w:t>
      </w:r>
      <w:r w:rsidRPr="00E81412">
        <w:rPr>
          <w:rFonts w:ascii="Arial" w:hAnsi="Arial" w:cs="Arial"/>
          <w:sz w:val="22"/>
          <w:szCs w:val="22"/>
          <w:lang w:val="ms-MY"/>
        </w:rPr>
        <w:t>k</w:t>
      </w:r>
      <w:r w:rsidRPr="00E81412">
        <w:rPr>
          <w:rFonts w:ascii="Arial" w:hAnsi="Arial" w:cs="Arial"/>
          <w:spacing w:val="-3"/>
          <w:sz w:val="22"/>
          <w:szCs w:val="22"/>
          <w:lang w:val="ms-MY"/>
        </w:rPr>
        <w:t>n</w:t>
      </w:r>
      <w:r w:rsidRPr="00E81412">
        <w:rPr>
          <w:rFonts w:ascii="Arial" w:hAnsi="Arial" w:cs="Arial"/>
          <w:sz w:val="22"/>
          <w:szCs w:val="22"/>
          <w:lang w:val="ms-MY"/>
        </w:rPr>
        <w:t>o</w:t>
      </w:r>
      <w:r w:rsidRPr="00E81412">
        <w:rPr>
          <w:rFonts w:ascii="Arial" w:hAnsi="Arial" w:cs="Arial"/>
          <w:spacing w:val="-1"/>
          <w:sz w:val="22"/>
          <w:szCs w:val="22"/>
          <w:lang w:val="ms-MY"/>
        </w:rPr>
        <w:t>l</w:t>
      </w:r>
      <w:r w:rsidRPr="00E81412">
        <w:rPr>
          <w:rFonts w:ascii="Arial" w:hAnsi="Arial" w:cs="Arial"/>
          <w:sz w:val="22"/>
          <w:szCs w:val="22"/>
          <w:lang w:val="ms-MY"/>
        </w:rPr>
        <w:t>ogi. Unt</w:t>
      </w:r>
      <w:r w:rsidRPr="00E81412">
        <w:rPr>
          <w:rFonts w:ascii="Arial" w:hAnsi="Arial" w:cs="Arial"/>
          <w:spacing w:val="-2"/>
          <w:sz w:val="22"/>
          <w:szCs w:val="22"/>
          <w:lang w:val="ms-MY"/>
        </w:rPr>
        <w:t>u</w:t>
      </w:r>
      <w:r w:rsidRPr="00E81412">
        <w:rPr>
          <w:rFonts w:ascii="Arial" w:hAnsi="Arial" w:cs="Arial"/>
          <w:sz w:val="22"/>
          <w:szCs w:val="22"/>
          <w:lang w:val="ms-MY"/>
        </w:rPr>
        <w:t xml:space="preserve">k </w:t>
      </w:r>
      <w:r w:rsidRPr="00E81412">
        <w:rPr>
          <w:rFonts w:ascii="Arial" w:hAnsi="Arial" w:cs="Arial"/>
          <w:spacing w:val="1"/>
          <w:sz w:val="22"/>
          <w:szCs w:val="22"/>
          <w:lang w:val="ms-MY"/>
        </w:rPr>
        <w:t>m</w:t>
      </w:r>
      <w:r w:rsidRPr="00E81412">
        <w:rPr>
          <w:rFonts w:ascii="Arial" w:hAnsi="Arial" w:cs="Arial"/>
          <w:sz w:val="22"/>
          <w:szCs w:val="22"/>
          <w:lang w:val="ms-MY"/>
        </w:rPr>
        <w:t>en</w:t>
      </w:r>
      <w:r w:rsidRPr="00E81412">
        <w:rPr>
          <w:rFonts w:ascii="Arial" w:hAnsi="Arial" w:cs="Arial"/>
          <w:spacing w:val="-1"/>
          <w:sz w:val="22"/>
          <w:szCs w:val="22"/>
          <w:lang w:val="ms-MY"/>
        </w:rPr>
        <w:t>i</w:t>
      </w:r>
      <w:r w:rsidRPr="00E81412">
        <w:rPr>
          <w:rFonts w:ascii="Arial" w:hAnsi="Arial" w:cs="Arial"/>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k</w:t>
      </w:r>
      <w:r w:rsidRPr="00E81412">
        <w:rPr>
          <w:rFonts w:ascii="Arial" w:hAnsi="Arial" w:cs="Arial"/>
          <w:spacing w:val="-2"/>
          <w:sz w:val="22"/>
          <w:szCs w:val="22"/>
          <w:lang w:val="ms-MY"/>
        </w:rPr>
        <w:t>at</w:t>
      </w:r>
      <w:r w:rsidRPr="00E81412">
        <w:rPr>
          <w:rFonts w:ascii="Arial" w:hAnsi="Arial" w:cs="Arial"/>
          <w:spacing w:val="1"/>
          <w:sz w:val="22"/>
          <w:szCs w:val="22"/>
          <w:lang w:val="ms-MY"/>
        </w:rPr>
        <w:t>k</w:t>
      </w:r>
      <w:r w:rsidRPr="00E81412">
        <w:rPr>
          <w:rFonts w:ascii="Arial" w:hAnsi="Arial" w:cs="Arial"/>
          <w:sz w:val="22"/>
          <w:szCs w:val="22"/>
          <w:lang w:val="ms-MY"/>
        </w:rPr>
        <w:t>an tahap pe</w:t>
      </w:r>
      <w:r w:rsidRPr="00E81412">
        <w:rPr>
          <w:rFonts w:ascii="Arial" w:hAnsi="Arial" w:cs="Arial"/>
          <w:spacing w:val="-3"/>
          <w:sz w:val="22"/>
          <w:szCs w:val="22"/>
          <w:lang w:val="ms-MY"/>
        </w:rPr>
        <w:t>n</w:t>
      </w:r>
      <w:r w:rsidRPr="00E81412">
        <w:rPr>
          <w:rFonts w:ascii="Arial" w:hAnsi="Arial" w:cs="Arial"/>
          <w:sz w:val="22"/>
          <w:szCs w:val="22"/>
          <w:lang w:val="ms-MY"/>
        </w:rPr>
        <w:t>g</w:t>
      </w:r>
      <w:r w:rsidRPr="00E81412">
        <w:rPr>
          <w:rFonts w:ascii="Arial" w:hAnsi="Arial" w:cs="Arial"/>
          <w:spacing w:val="1"/>
          <w:sz w:val="22"/>
          <w:szCs w:val="22"/>
          <w:lang w:val="ms-MY"/>
        </w:rPr>
        <w:t>k</w:t>
      </w:r>
      <w:r w:rsidRPr="00E81412">
        <w:rPr>
          <w:rFonts w:ascii="Arial" w:hAnsi="Arial" w:cs="Arial"/>
          <w:spacing w:val="-2"/>
          <w:sz w:val="22"/>
          <w:szCs w:val="22"/>
          <w:lang w:val="ms-MY"/>
        </w:rPr>
        <w:t>o</w:t>
      </w:r>
      <w:r w:rsidRPr="00E81412">
        <w:rPr>
          <w:rFonts w:ascii="Arial" w:hAnsi="Arial" w:cs="Arial"/>
          <w:sz w:val="22"/>
          <w:szCs w:val="22"/>
          <w:lang w:val="ms-MY"/>
        </w:rPr>
        <w:t>mersia</w:t>
      </w:r>
      <w:r w:rsidRPr="00E81412">
        <w:rPr>
          <w:rFonts w:ascii="Arial" w:hAnsi="Arial" w:cs="Arial"/>
          <w:spacing w:val="-1"/>
          <w:sz w:val="22"/>
          <w:szCs w:val="22"/>
          <w:lang w:val="ms-MY"/>
        </w:rPr>
        <w:t>l</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 pen</w:t>
      </w:r>
      <w:r w:rsidRPr="00E81412">
        <w:rPr>
          <w:rFonts w:ascii="Arial" w:hAnsi="Arial" w:cs="Arial"/>
          <w:spacing w:val="-2"/>
          <w:sz w:val="22"/>
          <w:szCs w:val="22"/>
          <w:lang w:val="ms-MY"/>
        </w:rPr>
        <w:t>y</w:t>
      </w:r>
      <w:r w:rsidRPr="00E81412">
        <w:rPr>
          <w:rFonts w:ascii="Arial" w:hAnsi="Arial" w:cs="Arial"/>
          <w:sz w:val="22"/>
          <w:szCs w:val="22"/>
          <w:lang w:val="ms-MY"/>
        </w:rPr>
        <w:t>e</w:t>
      </w:r>
      <w:r w:rsidRPr="00E81412">
        <w:rPr>
          <w:rFonts w:ascii="Arial" w:hAnsi="Arial" w:cs="Arial"/>
          <w:spacing w:val="-1"/>
          <w:sz w:val="22"/>
          <w:szCs w:val="22"/>
          <w:lang w:val="ms-MY"/>
        </w:rPr>
        <w:t>l</w:t>
      </w:r>
      <w:r w:rsidRPr="00E81412">
        <w:rPr>
          <w:rFonts w:ascii="Arial" w:hAnsi="Arial" w:cs="Arial"/>
          <w:spacing w:val="-2"/>
          <w:sz w:val="22"/>
          <w:szCs w:val="22"/>
          <w:lang w:val="ms-MY"/>
        </w:rPr>
        <w:t>i</w:t>
      </w:r>
      <w:r w:rsidRPr="00E81412">
        <w:rPr>
          <w:rFonts w:ascii="Arial" w:hAnsi="Arial" w:cs="Arial"/>
          <w:spacing w:val="1"/>
          <w:sz w:val="22"/>
          <w:szCs w:val="22"/>
          <w:lang w:val="ms-MY"/>
        </w:rPr>
        <w:t>d</w:t>
      </w:r>
      <w:r w:rsidRPr="00E81412">
        <w:rPr>
          <w:rFonts w:ascii="Arial" w:hAnsi="Arial" w:cs="Arial"/>
          <w:sz w:val="22"/>
          <w:szCs w:val="22"/>
          <w:lang w:val="ms-MY"/>
        </w:rPr>
        <w:t>ik di</w:t>
      </w:r>
      <w:r w:rsidRPr="00E81412">
        <w:rPr>
          <w:rFonts w:ascii="Arial" w:hAnsi="Arial" w:cs="Arial"/>
          <w:spacing w:val="1"/>
          <w:sz w:val="22"/>
          <w:szCs w:val="22"/>
          <w:lang w:val="ms-MY"/>
        </w:rPr>
        <w:t>g</w:t>
      </w:r>
      <w:r w:rsidRPr="00E81412">
        <w:rPr>
          <w:rFonts w:ascii="Arial" w:hAnsi="Arial" w:cs="Arial"/>
          <w:sz w:val="22"/>
          <w:szCs w:val="22"/>
          <w:lang w:val="ms-MY"/>
        </w:rPr>
        <w:t>a</w:t>
      </w:r>
      <w:r w:rsidRPr="00E81412">
        <w:rPr>
          <w:rFonts w:ascii="Arial" w:hAnsi="Arial" w:cs="Arial"/>
          <w:spacing w:val="-1"/>
          <w:sz w:val="22"/>
          <w:szCs w:val="22"/>
          <w:lang w:val="ms-MY"/>
        </w:rPr>
        <w:t>l</w:t>
      </w:r>
      <w:r w:rsidRPr="00E81412">
        <w:rPr>
          <w:rFonts w:ascii="Arial" w:hAnsi="Arial" w:cs="Arial"/>
          <w:spacing w:val="-3"/>
          <w:sz w:val="22"/>
          <w:szCs w:val="22"/>
          <w:lang w:val="ms-MY"/>
        </w:rPr>
        <w:t>a</w:t>
      </w:r>
      <w:r w:rsidRPr="00E81412">
        <w:rPr>
          <w:rFonts w:ascii="Arial" w:hAnsi="Arial" w:cs="Arial"/>
          <w:sz w:val="22"/>
          <w:szCs w:val="22"/>
          <w:lang w:val="ms-MY"/>
        </w:rPr>
        <w:t>k</w:t>
      </w:r>
      <w:r w:rsidRPr="00E81412">
        <w:rPr>
          <w:rFonts w:ascii="Arial" w:hAnsi="Arial" w:cs="Arial"/>
          <w:spacing w:val="2"/>
          <w:sz w:val="22"/>
          <w:szCs w:val="22"/>
          <w:lang w:val="ms-MY"/>
        </w:rPr>
        <w:t>k</w:t>
      </w:r>
      <w:r w:rsidRPr="00E81412">
        <w:rPr>
          <w:rFonts w:ascii="Arial" w:hAnsi="Arial" w:cs="Arial"/>
          <w:sz w:val="22"/>
          <w:szCs w:val="22"/>
          <w:lang w:val="ms-MY"/>
        </w:rPr>
        <w:t>an unt</w:t>
      </w:r>
      <w:r w:rsidRPr="00E81412">
        <w:rPr>
          <w:rFonts w:ascii="Arial" w:hAnsi="Arial" w:cs="Arial"/>
          <w:spacing w:val="-2"/>
          <w:sz w:val="22"/>
          <w:szCs w:val="22"/>
          <w:lang w:val="ms-MY"/>
        </w:rPr>
        <w:t>u</w:t>
      </w:r>
      <w:r w:rsidRPr="00E81412">
        <w:rPr>
          <w:rFonts w:ascii="Arial" w:hAnsi="Arial" w:cs="Arial"/>
          <w:sz w:val="22"/>
          <w:szCs w:val="22"/>
          <w:lang w:val="ms-MY"/>
        </w:rPr>
        <w:t>k b</w:t>
      </w:r>
      <w:r w:rsidRPr="00E81412">
        <w:rPr>
          <w:rFonts w:ascii="Arial" w:hAnsi="Arial" w:cs="Arial"/>
          <w:spacing w:val="-2"/>
          <w:sz w:val="22"/>
          <w:szCs w:val="22"/>
          <w:lang w:val="ms-MY"/>
        </w:rPr>
        <w:t>e</w:t>
      </w:r>
      <w:r w:rsidRPr="00E81412">
        <w:rPr>
          <w:rFonts w:ascii="Arial" w:hAnsi="Arial" w:cs="Arial"/>
          <w:spacing w:val="2"/>
          <w:sz w:val="22"/>
          <w:szCs w:val="22"/>
          <w:lang w:val="ms-MY"/>
        </w:rPr>
        <w:t>k</w:t>
      </w:r>
      <w:r w:rsidRPr="00E81412">
        <w:rPr>
          <w:rFonts w:ascii="Arial" w:hAnsi="Arial" w:cs="Arial"/>
          <w:spacing w:val="-2"/>
          <w:sz w:val="22"/>
          <w:szCs w:val="22"/>
          <w:lang w:val="ms-MY"/>
        </w:rPr>
        <w:t>e</w:t>
      </w:r>
      <w:r w:rsidRPr="00E81412">
        <w:rPr>
          <w:rFonts w:ascii="Arial" w:hAnsi="Arial" w:cs="Arial"/>
          <w:sz w:val="22"/>
          <w:szCs w:val="22"/>
          <w:lang w:val="ms-MY"/>
        </w:rPr>
        <w:t>rja de</w:t>
      </w:r>
      <w:r w:rsidRPr="00E81412">
        <w:rPr>
          <w:rFonts w:ascii="Arial" w:hAnsi="Arial" w:cs="Arial"/>
          <w:spacing w:val="-3"/>
          <w:sz w:val="22"/>
          <w:szCs w:val="22"/>
          <w:lang w:val="ms-MY"/>
        </w:rPr>
        <w:t>n</w:t>
      </w:r>
      <w:r w:rsidRPr="00E81412">
        <w:rPr>
          <w:rFonts w:ascii="Arial" w:hAnsi="Arial" w:cs="Arial"/>
          <w:spacing w:val="1"/>
          <w:sz w:val="22"/>
          <w:szCs w:val="22"/>
          <w:lang w:val="ms-MY"/>
        </w:rPr>
        <w:t>g</w:t>
      </w:r>
      <w:r w:rsidRPr="00E81412">
        <w:rPr>
          <w:rFonts w:ascii="Arial" w:hAnsi="Arial" w:cs="Arial"/>
          <w:spacing w:val="-2"/>
          <w:sz w:val="22"/>
          <w:szCs w:val="22"/>
          <w:lang w:val="ms-MY"/>
        </w:rPr>
        <w:t>a</w:t>
      </w:r>
      <w:r w:rsidRPr="00E81412">
        <w:rPr>
          <w:rFonts w:ascii="Arial" w:hAnsi="Arial" w:cs="Arial"/>
          <w:sz w:val="22"/>
          <w:szCs w:val="22"/>
          <w:lang w:val="ms-MY"/>
        </w:rPr>
        <w:t xml:space="preserve">n </w:t>
      </w:r>
      <w:r w:rsidRPr="00E81412">
        <w:rPr>
          <w:rFonts w:ascii="Arial" w:hAnsi="Arial" w:cs="Arial"/>
          <w:spacing w:val="-1"/>
          <w:sz w:val="22"/>
          <w:szCs w:val="22"/>
          <w:lang w:val="ms-MY"/>
        </w:rPr>
        <w:t>r</w:t>
      </w:r>
      <w:r w:rsidRPr="00E81412">
        <w:rPr>
          <w:rFonts w:ascii="Arial" w:hAnsi="Arial" w:cs="Arial"/>
          <w:sz w:val="22"/>
          <w:szCs w:val="22"/>
          <w:lang w:val="ms-MY"/>
        </w:rPr>
        <w:t>a</w:t>
      </w:r>
      <w:r w:rsidRPr="00E81412">
        <w:rPr>
          <w:rFonts w:ascii="Arial" w:hAnsi="Arial" w:cs="Arial"/>
          <w:spacing w:val="1"/>
          <w:sz w:val="22"/>
          <w:szCs w:val="22"/>
          <w:lang w:val="ms-MY"/>
        </w:rPr>
        <w:t>k</w:t>
      </w:r>
      <w:r w:rsidRPr="00E81412">
        <w:rPr>
          <w:rFonts w:ascii="Arial" w:hAnsi="Arial" w:cs="Arial"/>
          <w:sz w:val="22"/>
          <w:szCs w:val="22"/>
          <w:lang w:val="ms-MY"/>
        </w:rPr>
        <w:t xml:space="preserve">an </w:t>
      </w:r>
      <w:r w:rsidRPr="00E81412">
        <w:rPr>
          <w:rFonts w:ascii="Arial" w:hAnsi="Arial" w:cs="Arial"/>
          <w:spacing w:val="2"/>
          <w:sz w:val="22"/>
          <w:szCs w:val="22"/>
          <w:lang w:val="ms-MY"/>
        </w:rPr>
        <w:t>k</w:t>
      </w:r>
      <w:r w:rsidRPr="00E81412">
        <w:rPr>
          <w:rFonts w:ascii="Arial" w:hAnsi="Arial" w:cs="Arial"/>
          <w:sz w:val="22"/>
          <w:szCs w:val="22"/>
          <w:lang w:val="ms-MY"/>
        </w:rPr>
        <w:t>o</w:t>
      </w:r>
      <w:r w:rsidRPr="00E81412">
        <w:rPr>
          <w:rFonts w:ascii="Arial" w:hAnsi="Arial" w:cs="Arial"/>
          <w:spacing w:val="-2"/>
          <w:sz w:val="22"/>
          <w:szCs w:val="22"/>
          <w:lang w:val="ms-MY"/>
        </w:rPr>
        <w:t>n</w:t>
      </w:r>
      <w:r w:rsidRPr="00E81412">
        <w:rPr>
          <w:rFonts w:ascii="Arial" w:hAnsi="Arial" w:cs="Arial"/>
          <w:sz w:val="22"/>
          <w:szCs w:val="22"/>
          <w:lang w:val="ms-MY"/>
        </w:rPr>
        <w:t>gsi industri u</w:t>
      </w:r>
      <w:r w:rsidRPr="00E81412">
        <w:rPr>
          <w:rFonts w:ascii="Arial" w:hAnsi="Arial" w:cs="Arial"/>
          <w:spacing w:val="-2"/>
          <w:sz w:val="22"/>
          <w:szCs w:val="22"/>
          <w:lang w:val="ms-MY"/>
        </w:rPr>
        <w:t>n</w:t>
      </w:r>
      <w:r w:rsidRPr="00E81412">
        <w:rPr>
          <w:rFonts w:ascii="Arial" w:hAnsi="Arial" w:cs="Arial"/>
          <w:sz w:val="22"/>
          <w:szCs w:val="22"/>
          <w:lang w:val="ms-MY"/>
        </w:rPr>
        <w:t>t</w:t>
      </w:r>
      <w:r w:rsidRPr="00E81412">
        <w:rPr>
          <w:rFonts w:ascii="Arial" w:hAnsi="Arial" w:cs="Arial"/>
          <w:spacing w:val="-2"/>
          <w:sz w:val="22"/>
          <w:szCs w:val="22"/>
          <w:lang w:val="ms-MY"/>
        </w:rPr>
        <w:t>u</w:t>
      </w:r>
      <w:r w:rsidRPr="00E81412">
        <w:rPr>
          <w:rFonts w:ascii="Arial" w:hAnsi="Arial" w:cs="Arial"/>
          <w:sz w:val="22"/>
          <w:szCs w:val="22"/>
          <w:lang w:val="ms-MY"/>
        </w:rPr>
        <w:t xml:space="preserve">k </w:t>
      </w:r>
      <w:r w:rsidRPr="00E81412">
        <w:rPr>
          <w:rFonts w:ascii="Arial" w:hAnsi="Arial" w:cs="Arial"/>
          <w:spacing w:val="1"/>
          <w:sz w:val="22"/>
          <w:szCs w:val="22"/>
          <w:lang w:val="ms-MY"/>
        </w:rPr>
        <w:t>m</w:t>
      </w:r>
      <w:r w:rsidRPr="00E81412">
        <w:rPr>
          <w:rFonts w:ascii="Arial" w:hAnsi="Arial" w:cs="Arial"/>
          <w:spacing w:val="-2"/>
          <w:sz w:val="22"/>
          <w:szCs w:val="22"/>
          <w:lang w:val="ms-MY"/>
        </w:rPr>
        <w:t>e</w:t>
      </w:r>
      <w:r w:rsidRPr="00E81412">
        <w:rPr>
          <w:rFonts w:ascii="Arial" w:hAnsi="Arial" w:cs="Arial"/>
          <w:sz w:val="22"/>
          <w:szCs w:val="22"/>
          <w:lang w:val="ms-MY"/>
        </w:rPr>
        <w:t>mpe</w:t>
      </w:r>
      <w:r w:rsidRPr="00E81412">
        <w:rPr>
          <w:rFonts w:ascii="Arial" w:hAnsi="Arial" w:cs="Arial"/>
          <w:spacing w:val="-2"/>
          <w:sz w:val="22"/>
          <w:szCs w:val="22"/>
          <w:lang w:val="ms-MY"/>
        </w:rPr>
        <w:t>r</w:t>
      </w:r>
      <w:r w:rsidRPr="00E81412">
        <w:rPr>
          <w:rFonts w:ascii="Arial" w:hAnsi="Arial" w:cs="Arial"/>
          <w:spacing w:val="1"/>
          <w:sz w:val="22"/>
          <w:szCs w:val="22"/>
          <w:lang w:val="ms-MY"/>
        </w:rPr>
        <w:t>k</w:t>
      </w:r>
      <w:r w:rsidRPr="00E81412">
        <w:rPr>
          <w:rFonts w:ascii="Arial" w:hAnsi="Arial" w:cs="Arial"/>
          <w:spacing w:val="-2"/>
          <w:sz w:val="22"/>
          <w:szCs w:val="22"/>
          <w:lang w:val="ms-MY"/>
        </w:rPr>
        <w:t>e</w:t>
      </w:r>
      <w:r w:rsidRPr="00E81412">
        <w:rPr>
          <w:rFonts w:ascii="Arial" w:hAnsi="Arial" w:cs="Arial"/>
          <w:sz w:val="22"/>
          <w:szCs w:val="22"/>
          <w:lang w:val="ms-MY"/>
        </w:rPr>
        <w:t>mba</w:t>
      </w:r>
      <w:r w:rsidRPr="00E81412">
        <w:rPr>
          <w:rFonts w:ascii="Arial" w:hAnsi="Arial" w:cs="Arial"/>
          <w:spacing w:val="-2"/>
          <w:sz w:val="22"/>
          <w:szCs w:val="22"/>
          <w:lang w:val="ms-MY"/>
        </w:rPr>
        <w:t>n</w:t>
      </w:r>
      <w:r w:rsidRPr="00E81412">
        <w:rPr>
          <w:rFonts w:ascii="Arial" w:hAnsi="Arial" w:cs="Arial"/>
          <w:sz w:val="22"/>
          <w:szCs w:val="22"/>
          <w:lang w:val="ms-MY"/>
        </w:rPr>
        <w:t xml:space="preserve">gkan </w:t>
      </w:r>
      <w:r w:rsidRPr="00E81412">
        <w:rPr>
          <w:rFonts w:ascii="Arial" w:hAnsi="Arial" w:cs="Arial"/>
          <w:spacing w:val="1"/>
          <w:sz w:val="22"/>
          <w:szCs w:val="22"/>
          <w:lang w:val="ms-MY"/>
        </w:rPr>
        <w:t>t</w:t>
      </w:r>
      <w:r w:rsidRPr="00E81412">
        <w:rPr>
          <w:rFonts w:ascii="Arial" w:hAnsi="Arial" w:cs="Arial"/>
          <w:spacing w:val="-2"/>
          <w:sz w:val="22"/>
          <w:szCs w:val="22"/>
          <w:lang w:val="ms-MY"/>
        </w:rPr>
        <w:t>e</w:t>
      </w:r>
      <w:r w:rsidRPr="00E81412">
        <w:rPr>
          <w:rFonts w:ascii="Arial" w:hAnsi="Arial" w:cs="Arial"/>
          <w:spacing w:val="1"/>
          <w:sz w:val="22"/>
          <w:szCs w:val="22"/>
          <w:lang w:val="ms-MY"/>
        </w:rPr>
        <w:t>k</w:t>
      </w:r>
      <w:r w:rsidRPr="00E81412">
        <w:rPr>
          <w:rFonts w:ascii="Arial" w:hAnsi="Arial" w:cs="Arial"/>
          <w:sz w:val="22"/>
          <w:szCs w:val="22"/>
          <w:lang w:val="ms-MY"/>
        </w:rPr>
        <w:t>nol</w:t>
      </w:r>
      <w:r w:rsidRPr="00E81412">
        <w:rPr>
          <w:rFonts w:ascii="Arial" w:hAnsi="Arial" w:cs="Arial"/>
          <w:spacing w:val="-3"/>
          <w:sz w:val="22"/>
          <w:szCs w:val="22"/>
          <w:lang w:val="ms-MY"/>
        </w:rPr>
        <w:t>o</w:t>
      </w:r>
      <w:r w:rsidRPr="00E81412">
        <w:rPr>
          <w:rFonts w:ascii="Arial" w:hAnsi="Arial" w:cs="Arial"/>
          <w:sz w:val="22"/>
          <w:szCs w:val="22"/>
          <w:lang w:val="ms-MY"/>
        </w:rPr>
        <w:t>gi m</w:t>
      </w:r>
      <w:r w:rsidRPr="00E81412">
        <w:rPr>
          <w:rFonts w:ascii="Arial" w:hAnsi="Arial" w:cs="Arial"/>
          <w:spacing w:val="-1"/>
          <w:sz w:val="22"/>
          <w:szCs w:val="22"/>
          <w:lang w:val="ms-MY"/>
        </w:rPr>
        <w:t>e</w:t>
      </w:r>
      <w:r w:rsidRPr="00E81412">
        <w:rPr>
          <w:rFonts w:ascii="Arial" w:hAnsi="Arial" w:cs="Arial"/>
          <w:sz w:val="22"/>
          <w:szCs w:val="22"/>
          <w:lang w:val="ms-MY"/>
        </w:rPr>
        <w:t>r</w:t>
      </w:r>
      <w:r w:rsidRPr="00E81412">
        <w:rPr>
          <w:rFonts w:ascii="Arial" w:hAnsi="Arial" w:cs="Arial"/>
          <w:spacing w:val="-3"/>
          <w:sz w:val="22"/>
          <w:szCs w:val="22"/>
          <w:lang w:val="ms-MY"/>
        </w:rPr>
        <w:t>e</w:t>
      </w:r>
      <w:r w:rsidRPr="00E81412">
        <w:rPr>
          <w:rFonts w:ascii="Arial" w:hAnsi="Arial" w:cs="Arial"/>
          <w:spacing w:val="2"/>
          <w:sz w:val="22"/>
          <w:szCs w:val="22"/>
          <w:lang w:val="ms-MY"/>
        </w:rPr>
        <w:t>k</w:t>
      </w:r>
      <w:r w:rsidRPr="00E81412">
        <w:rPr>
          <w:rFonts w:ascii="Arial" w:hAnsi="Arial" w:cs="Arial"/>
          <w:sz w:val="22"/>
          <w:szCs w:val="22"/>
          <w:lang w:val="ms-MY"/>
        </w:rPr>
        <w:t xml:space="preserve">a </w:t>
      </w:r>
      <w:r w:rsidRPr="00E81412">
        <w:rPr>
          <w:rFonts w:ascii="Arial" w:hAnsi="Arial" w:cs="Arial"/>
          <w:spacing w:val="1"/>
          <w:sz w:val="22"/>
          <w:szCs w:val="22"/>
          <w:lang w:val="ms-MY"/>
        </w:rPr>
        <w:t>m</w:t>
      </w:r>
      <w:r w:rsidRPr="00E81412">
        <w:rPr>
          <w:rFonts w:ascii="Arial" w:hAnsi="Arial" w:cs="Arial"/>
          <w:sz w:val="22"/>
          <w:szCs w:val="22"/>
          <w:lang w:val="ms-MY"/>
        </w:rPr>
        <w:t>ela</w:t>
      </w:r>
      <w:r w:rsidRPr="00E81412">
        <w:rPr>
          <w:rFonts w:ascii="Arial" w:hAnsi="Arial" w:cs="Arial"/>
          <w:spacing w:val="-2"/>
          <w:sz w:val="22"/>
          <w:szCs w:val="22"/>
          <w:lang w:val="ms-MY"/>
        </w:rPr>
        <w:t>l</w:t>
      </w:r>
      <w:r w:rsidRPr="00E81412">
        <w:rPr>
          <w:rFonts w:ascii="Arial" w:hAnsi="Arial" w:cs="Arial"/>
          <w:sz w:val="22"/>
          <w:szCs w:val="22"/>
          <w:lang w:val="ms-MY"/>
        </w:rPr>
        <w:t>ui pemerole</w:t>
      </w:r>
      <w:r w:rsidRPr="00E81412">
        <w:rPr>
          <w:rFonts w:ascii="Arial" w:hAnsi="Arial" w:cs="Arial"/>
          <w:spacing w:val="-1"/>
          <w:sz w:val="22"/>
          <w:szCs w:val="22"/>
          <w:lang w:val="ms-MY"/>
        </w:rPr>
        <w:t>h</w:t>
      </w:r>
      <w:r w:rsidRPr="00E81412">
        <w:rPr>
          <w:rFonts w:ascii="Arial" w:hAnsi="Arial" w:cs="Arial"/>
          <w:sz w:val="22"/>
          <w:szCs w:val="22"/>
          <w:lang w:val="ms-MY"/>
        </w:rPr>
        <w:t>an PRGS (</w:t>
      </w:r>
      <w:r w:rsidRPr="00E81412">
        <w:rPr>
          <w:rFonts w:ascii="Arial" w:hAnsi="Arial" w:cs="Arial"/>
          <w:i/>
          <w:sz w:val="22"/>
          <w:szCs w:val="22"/>
          <w:lang w:val="ms-MY"/>
        </w:rPr>
        <w:t>Prototype Research Grant Sheme</w:t>
      </w:r>
      <w:r w:rsidRPr="00E81412">
        <w:rPr>
          <w:rFonts w:ascii="Arial" w:hAnsi="Arial" w:cs="Arial"/>
          <w:sz w:val="22"/>
          <w:szCs w:val="22"/>
          <w:lang w:val="ms-MY"/>
        </w:rPr>
        <w:t>)</w:t>
      </w:r>
      <w:r w:rsidRPr="00E81412">
        <w:rPr>
          <w:rFonts w:ascii="Arial" w:hAnsi="Arial" w:cs="Arial"/>
          <w:i/>
          <w:spacing w:val="2"/>
          <w:sz w:val="22"/>
          <w:szCs w:val="22"/>
          <w:lang w:val="ms-MY"/>
        </w:rPr>
        <w:t>T</w:t>
      </w:r>
      <w:r w:rsidRPr="00E81412">
        <w:rPr>
          <w:rFonts w:ascii="Arial" w:hAnsi="Arial" w:cs="Arial"/>
          <w:i/>
          <w:spacing w:val="-2"/>
          <w:sz w:val="22"/>
          <w:szCs w:val="22"/>
          <w:lang w:val="ms-MY"/>
        </w:rPr>
        <w:t>e</w:t>
      </w:r>
      <w:r w:rsidRPr="00E81412">
        <w:rPr>
          <w:rFonts w:ascii="Arial" w:hAnsi="Arial" w:cs="Arial"/>
          <w:i/>
          <w:sz w:val="22"/>
          <w:szCs w:val="22"/>
          <w:lang w:val="ms-MY"/>
        </w:rPr>
        <w:t>ch</w:t>
      </w:r>
      <w:r w:rsidRPr="00E81412">
        <w:rPr>
          <w:rFonts w:ascii="Arial" w:hAnsi="Arial" w:cs="Arial"/>
          <w:i/>
          <w:spacing w:val="-1"/>
          <w:sz w:val="22"/>
          <w:szCs w:val="22"/>
          <w:lang w:val="ms-MY"/>
        </w:rPr>
        <w:t>n</w:t>
      </w:r>
      <w:r w:rsidRPr="00E81412">
        <w:rPr>
          <w:rFonts w:ascii="Arial" w:hAnsi="Arial" w:cs="Arial"/>
          <w:i/>
          <w:spacing w:val="-3"/>
          <w:sz w:val="22"/>
          <w:szCs w:val="22"/>
          <w:lang w:val="ms-MY"/>
        </w:rPr>
        <w:t>o</w:t>
      </w:r>
      <w:r w:rsidRPr="00E81412">
        <w:rPr>
          <w:rFonts w:ascii="Arial" w:hAnsi="Arial" w:cs="Arial"/>
          <w:i/>
          <w:spacing w:val="2"/>
          <w:sz w:val="22"/>
          <w:szCs w:val="22"/>
          <w:lang w:val="ms-MY"/>
        </w:rPr>
        <w:t>f</w:t>
      </w:r>
      <w:r w:rsidRPr="00E81412">
        <w:rPr>
          <w:rFonts w:ascii="Arial" w:hAnsi="Arial" w:cs="Arial"/>
          <w:i/>
          <w:sz w:val="22"/>
          <w:szCs w:val="22"/>
          <w:lang w:val="ms-MY"/>
        </w:rPr>
        <w:t>u</w:t>
      </w:r>
      <w:r w:rsidRPr="00E81412">
        <w:rPr>
          <w:rFonts w:ascii="Arial" w:hAnsi="Arial" w:cs="Arial"/>
          <w:i/>
          <w:spacing w:val="-2"/>
          <w:sz w:val="22"/>
          <w:szCs w:val="22"/>
          <w:lang w:val="ms-MY"/>
        </w:rPr>
        <w:t>n</w:t>
      </w:r>
      <w:r w:rsidRPr="00E81412">
        <w:rPr>
          <w:rFonts w:ascii="Arial" w:hAnsi="Arial" w:cs="Arial"/>
          <w:i/>
          <w:sz w:val="22"/>
          <w:szCs w:val="22"/>
          <w:lang w:val="ms-MY"/>
        </w:rPr>
        <w:t>d</w:t>
      </w:r>
      <w:r w:rsidRPr="00E81412">
        <w:rPr>
          <w:rFonts w:ascii="Arial" w:hAnsi="Arial" w:cs="Arial"/>
          <w:sz w:val="22"/>
          <w:szCs w:val="22"/>
          <w:lang w:val="ms-MY"/>
        </w:rPr>
        <w:t xml:space="preserve">, dana </w:t>
      </w:r>
      <w:r w:rsidRPr="00E81412">
        <w:rPr>
          <w:rFonts w:ascii="Arial" w:hAnsi="Arial" w:cs="Arial"/>
          <w:spacing w:val="-1"/>
          <w:sz w:val="22"/>
          <w:szCs w:val="22"/>
          <w:lang w:val="ms-MY"/>
        </w:rPr>
        <w:t>CRD</w:t>
      </w:r>
      <w:r w:rsidRPr="00E81412">
        <w:rPr>
          <w:rFonts w:ascii="Arial" w:hAnsi="Arial" w:cs="Arial"/>
          <w:sz w:val="22"/>
          <w:szCs w:val="22"/>
          <w:lang w:val="ms-MY"/>
        </w:rPr>
        <w:t>F atau da</w:t>
      </w:r>
      <w:r w:rsidRPr="00E81412">
        <w:rPr>
          <w:rFonts w:ascii="Arial" w:hAnsi="Arial" w:cs="Arial"/>
          <w:spacing w:val="-3"/>
          <w:sz w:val="22"/>
          <w:szCs w:val="22"/>
          <w:lang w:val="ms-MY"/>
        </w:rPr>
        <w:t>n</w:t>
      </w:r>
      <w:r w:rsidRPr="00E81412">
        <w:rPr>
          <w:rFonts w:ascii="Arial" w:hAnsi="Arial" w:cs="Arial"/>
          <w:sz w:val="22"/>
          <w:szCs w:val="22"/>
          <w:lang w:val="ms-MY"/>
        </w:rPr>
        <w:t>a B</w:t>
      </w:r>
      <w:r w:rsidRPr="00E81412">
        <w:rPr>
          <w:rFonts w:ascii="Arial" w:hAnsi="Arial" w:cs="Arial"/>
          <w:spacing w:val="-1"/>
          <w:sz w:val="22"/>
          <w:szCs w:val="22"/>
          <w:lang w:val="ms-MY"/>
        </w:rPr>
        <w:t>i</w:t>
      </w:r>
      <w:r w:rsidRPr="00E81412">
        <w:rPr>
          <w:rFonts w:ascii="Arial" w:hAnsi="Arial" w:cs="Arial"/>
          <w:sz w:val="22"/>
          <w:szCs w:val="22"/>
          <w:lang w:val="ms-MY"/>
        </w:rPr>
        <w:t>otech C</w:t>
      </w:r>
      <w:r w:rsidRPr="00E81412">
        <w:rPr>
          <w:rFonts w:ascii="Arial" w:hAnsi="Arial" w:cs="Arial"/>
          <w:spacing w:val="-3"/>
          <w:sz w:val="22"/>
          <w:szCs w:val="22"/>
          <w:lang w:val="ms-MY"/>
        </w:rPr>
        <w:t>o</w:t>
      </w:r>
      <w:r w:rsidRPr="00E81412">
        <w:rPr>
          <w:rFonts w:ascii="Arial" w:hAnsi="Arial" w:cs="Arial"/>
          <w:sz w:val="22"/>
          <w:szCs w:val="22"/>
          <w:lang w:val="ms-MY"/>
        </w:rPr>
        <w:t>rpor</w:t>
      </w:r>
      <w:r w:rsidRPr="00E81412">
        <w:rPr>
          <w:rFonts w:ascii="Arial" w:hAnsi="Arial" w:cs="Arial"/>
          <w:spacing w:val="-3"/>
          <w:sz w:val="22"/>
          <w:szCs w:val="22"/>
          <w:lang w:val="ms-MY"/>
        </w:rPr>
        <w:t>a</w:t>
      </w:r>
      <w:r w:rsidRPr="00E81412">
        <w:rPr>
          <w:rFonts w:ascii="Arial" w:hAnsi="Arial" w:cs="Arial"/>
          <w:sz w:val="22"/>
          <w:szCs w:val="22"/>
          <w:lang w:val="ms-MY"/>
        </w:rPr>
        <w:t>tion.</w:t>
      </w:r>
    </w:p>
    <w:p w14:paraId="78936F44" w14:textId="77777777" w:rsidR="00E81412" w:rsidRPr="00E81412" w:rsidRDefault="00E81412" w:rsidP="00E81412">
      <w:pPr>
        <w:spacing w:line="240" w:lineRule="auto"/>
        <w:ind w:left="1276"/>
        <w:rPr>
          <w:rFonts w:ascii="Arial" w:hAnsi="Arial" w:cs="Arial"/>
          <w:i/>
          <w:sz w:val="22"/>
          <w:szCs w:val="22"/>
          <w:lang w:val="ms-MY"/>
        </w:rPr>
      </w:pPr>
    </w:p>
    <w:p w14:paraId="4B208853" w14:textId="77777777" w:rsidR="00E81412" w:rsidRPr="00E81412" w:rsidRDefault="00E81412" w:rsidP="00E81412">
      <w:pPr>
        <w:spacing w:line="240" w:lineRule="auto"/>
        <w:ind w:left="1276"/>
        <w:rPr>
          <w:rFonts w:ascii="Arial" w:hAnsi="Arial" w:cs="Arial"/>
          <w:i/>
          <w:sz w:val="22"/>
          <w:szCs w:val="22"/>
          <w:lang w:val="ms-MY"/>
        </w:rPr>
      </w:pPr>
      <w:r w:rsidRPr="00E81412">
        <w:rPr>
          <w:rFonts w:ascii="Arial" w:hAnsi="Arial" w:cs="Arial"/>
          <w:sz w:val="22"/>
          <w:szCs w:val="22"/>
          <w:lang w:val="ms-MY"/>
        </w:rPr>
        <w:t>Seterusn</w:t>
      </w:r>
      <w:r w:rsidRPr="00E81412">
        <w:rPr>
          <w:rFonts w:ascii="Arial" w:hAnsi="Arial" w:cs="Arial"/>
          <w:spacing w:val="-3"/>
          <w:sz w:val="22"/>
          <w:szCs w:val="22"/>
          <w:lang w:val="ms-MY"/>
        </w:rPr>
        <w:t>y</w:t>
      </w:r>
      <w:r w:rsidRPr="00E81412">
        <w:rPr>
          <w:rFonts w:ascii="Arial" w:hAnsi="Arial" w:cs="Arial"/>
          <w:sz w:val="22"/>
          <w:szCs w:val="22"/>
          <w:lang w:val="ms-MY"/>
        </w:rPr>
        <w:t>a, pen</w:t>
      </w:r>
      <w:r w:rsidRPr="00E81412">
        <w:rPr>
          <w:rFonts w:ascii="Arial" w:hAnsi="Arial" w:cs="Arial"/>
          <w:spacing w:val="-2"/>
          <w:sz w:val="22"/>
          <w:szCs w:val="22"/>
          <w:lang w:val="ms-MY"/>
        </w:rPr>
        <w:t>y</w:t>
      </w:r>
      <w:r w:rsidRPr="00E81412">
        <w:rPr>
          <w:rFonts w:ascii="Arial" w:hAnsi="Arial" w:cs="Arial"/>
          <w:sz w:val="22"/>
          <w:szCs w:val="22"/>
          <w:lang w:val="ms-MY"/>
        </w:rPr>
        <w:t>e</w:t>
      </w:r>
      <w:r w:rsidRPr="00E81412">
        <w:rPr>
          <w:rFonts w:ascii="Arial" w:hAnsi="Arial" w:cs="Arial"/>
          <w:spacing w:val="-1"/>
          <w:sz w:val="22"/>
          <w:szCs w:val="22"/>
          <w:lang w:val="ms-MY"/>
        </w:rPr>
        <w:t>l</w:t>
      </w:r>
      <w:r w:rsidRPr="00E81412">
        <w:rPr>
          <w:rFonts w:ascii="Arial" w:hAnsi="Arial" w:cs="Arial"/>
          <w:spacing w:val="-2"/>
          <w:sz w:val="22"/>
          <w:szCs w:val="22"/>
          <w:lang w:val="ms-MY"/>
        </w:rPr>
        <w:t>i</w:t>
      </w:r>
      <w:r w:rsidRPr="00E81412">
        <w:rPr>
          <w:rFonts w:ascii="Arial" w:hAnsi="Arial" w:cs="Arial"/>
          <w:sz w:val="22"/>
          <w:szCs w:val="22"/>
          <w:lang w:val="ms-MY"/>
        </w:rPr>
        <w:t>d</w:t>
      </w:r>
      <w:r w:rsidRPr="00E81412">
        <w:rPr>
          <w:rFonts w:ascii="Arial" w:hAnsi="Arial" w:cs="Arial"/>
          <w:spacing w:val="-1"/>
          <w:sz w:val="22"/>
          <w:szCs w:val="22"/>
          <w:lang w:val="ms-MY"/>
        </w:rPr>
        <w:t>i</w:t>
      </w:r>
      <w:r w:rsidRPr="00E81412">
        <w:rPr>
          <w:rFonts w:ascii="Arial" w:hAnsi="Arial" w:cs="Arial"/>
          <w:sz w:val="22"/>
          <w:szCs w:val="22"/>
          <w:lang w:val="ms-MY"/>
        </w:rPr>
        <w:t xml:space="preserve">k </w:t>
      </w:r>
      <w:r w:rsidRPr="00E81412">
        <w:rPr>
          <w:rFonts w:ascii="Arial" w:hAnsi="Arial" w:cs="Arial"/>
          <w:spacing w:val="1"/>
          <w:sz w:val="22"/>
          <w:szCs w:val="22"/>
          <w:lang w:val="ms-MY"/>
        </w:rPr>
        <w:t>U</w:t>
      </w:r>
      <w:r w:rsidRPr="00E81412">
        <w:rPr>
          <w:rFonts w:ascii="Arial" w:hAnsi="Arial" w:cs="Arial"/>
          <w:sz w:val="22"/>
          <w:szCs w:val="22"/>
          <w:lang w:val="ms-MY"/>
        </w:rPr>
        <w:t>n</w:t>
      </w:r>
      <w:r w:rsidRPr="00E81412">
        <w:rPr>
          <w:rFonts w:ascii="Arial" w:hAnsi="Arial" w:cs="Arial"/>
          <w:spacing w:val="-1"/>
          <w:sz w:val="22"/>
          <w:szCs w:val="22"/>
          <w:lang w:val="ms-MY"/>
        </w:rPr>
        <w:t>i</w:t>
      </w:r>
      <w:r w:rsidRPr="00E81412">
        <w:rPr>
          <w:rFonts w:ascii="Arial" w:hAnsi="Arial" w:cs="Arial"/>
          <w:spacing w:val="-2"/>
          <w:sz w:val="22"/>
          <w:szCs w:val="22"/>
          <w:lang w:val="ms-MY"/>
        </w:rPr>
        <w:t>v</w:t>
      </w:r>
      <w:r w:rsidRPr="00E81412">
        <w:rPr>
          <w:rFonts w:ascii="Arial" w:hAnsi="Arial" w:cs="Arial"/>
          <w:sz w:val="22"/>
          <w:szCs w:val="22"/>
          <w:lang w:val="ms-MY"/>
        </w:rPr>
        <w:t xml:space="preserve">ersiti </w:t>
      </w:r>
      <w:r w:rsidRPr="00E81412">
        <w:rPr>
          <w:rFonts w:ascii="Arial" w:hAnsi="Arial" w:cs="Arial"/>
          <w:spacing w:val="1"/>
          <w:sz w:val="22"/>
          <w:szCs w:val="22"/>
          <w:lang w:val="ms-MY"/>
        </w:rPr>
        <w:t>j</w:t>
      </w:r>
      <w:r w:rsidRPr="00E81412">
        <w:rPr>
          <w:rFonts w:ascii="Arial" w:hAnsi="Arial" w:cs="Arial"/>
          <w:sz w:val="22"/>
          <w:szCs w:val="22"/>
          <w:lang w:val="ms-MY"/>
        </w:rPr>
        <w:t>u</w:t>
      </w:r>
      <w:r w:rsidRPr="00E81412">
        <w:rPr>
          <w:rFonts w:ascii="Arial" w:hAnsi="Arial" w:cs="Arial"/>
          <w:spacing w:val="2"/>
          <w:sz w:val="22"/>
          <w:szCs w:val="22"/>
          <w:lang w:val="ms-MY"/>
        </w:rPr>
        <w:t>g</w:t>
      </w:r>
      <w:r w:rsidRPr="00E81412">
        <w:rPr>
          <w:rFonts w:ascii="Arial" w:hAnsi="Arial" w:cs="Arial"/>
          <w:sz w:val="22"/>
          <w:szCs w:val="22"/>
          <w:lang w:val="ms-MY"/>
        </w:rPr>
        <w:t>a d</w:t>
      </w:r>
      <w:r w:rsidRPr="00E81412">
        <w:rPr>
          <w:rFonts w:ascii="Arial" w:hAnsi="Arial" w:cs="Arial"/>
          <w:spacing w:val="-1"/>
          <w:sz w:val="22"/>
          <w:szCs w:val="22"/>
          <w:lang w:val="ms-MY"/>
        </w:rPr>
        <w:t>i</w:t>
      </w:r>
      <w:r w:rsidRPr="00E81412">
        <w:rPr>
          <w:rFonts w:ascii="Arial" w:hAnsi="Arial" w:cs="Arial"/>
          <w:sz w:val="22"/>
          <w:szCs w:val="22"/>
          <w:lang w:val="ms-MY"/>
        </w:rPr>
        <w:t>ben</w:t>
      </w:r>
      <w:r w:rsidRPr="00E81412">
        <w:rPr>
          <w:rFonts w:ascii="Arial" w:hAnsi="Arial" w:cs="Arial"/>
          <w:spacing w:val="-1"/>
          <w:sz w:val="22"/>
          <w:szCs w:val="22"/>
          <w:lang w:val="ms-MY"/>
        </w:rPr>
        <w:t>ar</w:t>
      </w:r>
      <w:r w:rsidRPr="00E81412">
        <w:rPr>
          <w:rFonts w:ascii="Arial" w:hAnsi="Arial" w:cs="Arial"/>
          <w:spacing w:val="1"/>
          <w:sz w:val="22"/>
          <w:szCs w:val="22"/>
          <w:lang w:val="ms-MY"/>
        </w:rPr>
        <w:t>k</w:t>
      </w:r>
      <w:r w:rsidRPr="00E81412">
        <w:rPr>
          <w:rFonts w:ascii="Arial" w:hAnsi="Arial" w:cs="Arial"/>
          <w:sz w:val="22"/>
          <w:szCs w:val="22"/>
          <w:lang w:val="ms-MY"/>
        </w:rPr>
        <w:t>an un</w:t>
      </w:r>
      <w:r w:rsidRPr="00E81412">
        <w:rPr>
          <w:rFonts w:ascii="Arial" w:hAnsi="Arial" w:cs="Arial"/>
          <w:spacing w:val="1"/>
          <w:sz w:val="22"/>
          <w:szCs w:val="22"/>
          <w:lang w:val="ms-MY"/>
        </w:rPr>
        <w:t>t</w:t>
      </w:r>
      <w:r w:rsidRPr="00E81412">
        <w:rPr>
          <w:rFonts w:ascii="Arial" w:hAnsi="Arial" w:cs="Arial"/>
          <w:spacing w:val="-2"/>
          <w:sz w:val="22"/>
          <w:szCs w:val="22"/>
          <w:lang w:val="ms-MY"/>
        </w:rPr>
        <w:t>u</w:t>
      </w:r>
      <w:r w:rsidRPr="00E81412">
        <w:rPr>
          <w:rFonts w:ascii="Arial" w:hAnsi="Arial" w:cs="Arial"/>
          <w:sz w:val="22"/>
          <w:szCs w:val="22"/>
          <w:lang w:val="ms-MY"/>
        </w:rPr>
        <w:t>k b</w:t>
      </w:r>
      <w:r w:rsidRPr="00E81412">
        <w:rPr>
          <w:rFonts w:ascii="Arial" w:hAnsi="Arial" w:cs="Arial"/>
          <w:spacing w:val="-2"/>
          <w:sz w:val="22"/>
          <w:szCs w:val="22"/>
          <w:lang w:val="ms-MY"/>
        </w:rPr>
        <w:t>e</w:t>
      </w:r>
      <w:r w:rsidRPr="00E81412">
        <w:rPr>
          <w:rFonts w:ascii="Arial" w:hAnsi="Arial" w:cs="Arial"/>
          <w:spacing w:val="1"/>
          <w:sz w:val="22"/>
          <w:szCs w:val="22"/>
          <w:lang w:val="ms-MY"/>
        </w:rPr>
        <w:t>k</w:t>
      </w:r>
      <w:r w:rsidRPr="00E81412">
        <w:rPr>
          <w:rFonts w:ascii="Arial" w:hAnsi="Arial" w:cs="Arial"/>
          <w:sz w:val="22"/>
          <w:szCs w:val="22"/>
          <w:lang w:val="ms-MY"/>
        </w:rPr>
        <w:t>e</w:t>
      </w:r>
      <w:r w:rsidRPr="00E81412">
        <w:rPr>
          <w:rFonts w:ascii="Arial" w:hAnsi="Arial" w:cs="Arial"/>
          <w:spacing w:val="-1"/>
          <w:sz w:val="22"/>
          <w:szCs w:val="22"/>
          <w:lang w:val="ms-MY"/>
        </w:rPr>
        <w:t>r</w:t>
      </w:r>
      <w:r w:rsidRPr="00E81412">
        <w:rPr>
          <w:rFonts w:ascii="Arial" w:hAnsi="Arial" w:cs="Arial"/>
          <w:spacing w:val="1"/>
          <w:sz w:val="22"/>
          <w:szCs w:val="22"/>
          <w:lang w:val="ms-MY"/>
        </w:rPr>
        <w:t>j</w:t>
      </w:r>
      <w:r w:rsidRPr="00E81412">
        <w:rPr>
          <w:rFonts w:ascii="Arial" w:hAnsi="Arial" w:cs="Arial"/>
          <w:sz w:val="22"/>
          <w:szCs w:val="22"/>
          <w:lang w:val="ms-MY"/>
        </w:rPr>
        <w:t>a rap</w:t>
      </w:r>
      <w:r w:rsidRPr="00E81412">
        <w:rPr>
          <w:rFonts w:ascii="Arial" w:hAnsi="Arial" w:cs="Arial"/>
          <w:spacing w:val="-2"/>
          <w:sz w:val="22"/>
          <w:szCs w:val="22"/>
          <w:lang w:val="ms-MY"/>
        </w:rPr>
        <w:t>a</w:t>
      </w:r>
      <w:r w:rsidRPr="00E81412">
        <w:rPr>
          <w:rFonts w:ascii="Arial" w:hAnsi="Arial" w:cs="Arial"/>
          <w:sz w:val="22"/>
          <w:szCs w:val="22"/>
          <w:lang w:val="ms-MY"/>
        </w:rPr>
        <w:t>t dengan r</w:t>
      </w:r>
      <w:r w:rsidRPr="00E81412">
        <w:rPr>
          <w:rFonts w:ascii="Arial" w:hAnsi="Arial" w:cs="Arial"/>
          <w:spacing w:val="-2"/>
          <w:sz w:val="22"/>
          <w:szCs w:val="22"/>
          <w:lang w:val="ms-MY"/>
        </w:rPr>
        <w:t>a</w:t>
      </w:r>
      <w:r w:rsidRPr="00E81412">
        <w:rPr>
          <w:rFonts w:ascii="Arial" w:hAnsi="Arial" w:cs="Arial"/>
          <w:spacing w:val="2"/>
          <w:sz w:val="22"/>
          <w:szCs w:val="22"/>
          <w:lang w:val="ms-MY"/>
        </w:rPr>
        <w:t>k</w:t>
      </w:r>
      <w:r w:rsidRPr="00E81412">
        <w:rPr>
          <w:rFonts w:ascii="Arial" w:hAnsi="Arial" w:cs="Arial"/>
          <w:sz w:val="22"/>
          <w:szCs w:val="22"/>
          <w:lang w:val="ms-MY"/>
        </w:rPr>
        <w:t xml:space="preserve">an </w:t>
      </w:r>
      <w:r w:rsidRPr="00E81412">
        <w:rPr>
          <w:rFonts w:ascii="Arial" w:hAnsi="Arial" w:cs="Arial"/>
          <w:spacing w:val="2"/>
          <w:sz w:val="22"/>
          <w:szCs w:val="22"/>
          <w:lang w:val="ms-MY"/>
        </w:rPr>
        <w:t>k</w:t>
      </w:r>
      <w:r w:rsidRPr="00E81412">
        <w:rPr>
          <w:rFonts w:ascii="Arial" w:hAnsi="Arial" w:cs="Arial"/>
          <w:sz w:val="22"/>
          <w:szCs w:val="22"/>
          <w:lang w:val="ms-MY"/>
        </w:rPr>
        <w:t>o</w:t>
      </w:r>
      <w:r w:rsidRPr="00E81412">
        <w:rPr>
          <w:rFonts w:ascii="Arial" w:hAnsi="Arial" w:cs="Arial"/>
          <w:spacing w:val="-2"/>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si pern</w:t>
      </w:r>
      <w:r w:rsidRPr="00E81412">
        <w:rPr>
          <w:rFonts w:ascii="Arial" w:hAnsi="Arial" w:cs="Arial"/>
          <w:spacing w:val="-1"/>
          <w:sz w:val="22"/>
          <w:szCs w:val="22"/>
          <w:lang w:val="ms-MY"/>
        </w:rPr>
        <w:t>i</w:t>
      </w:r>
      <w:r w:rsidRPr="00E81412">
        <w:rPr>
          <w:rFonts w:ascii="Arial" w:hAnsi="Arial" w:cs="Arial"/>
          <w:spacing w:val="-3"/>
          <w:sz w:val="22"/>
          <w:szCs w:val="22"/>
          <w:lang w:val="ms-MY"/>
        </w:rPr>
        <w:t>a</w:t>
      </w:r>
      <w:r w:rsidRPr="00E81412">
        <w:rPr>
          <w:rFonts w:ascii="Arial" w:hAnsi="Arial" w:cs="Arial"/>
          <w:spacing w:val="1"/>
          <w:sz w:val="22"/>
          <w:szCs w:val="22"/>
          <w:lang w:val="ms-MY"/>
        </w:rPr>
        <w:t>g</w:t>
      </w:r>
      <w:r w:rsidRPr="00E81412">
        <w:rPr>
          <w:rFonts w:ascii="Arial" w:hAnsi="Arial" w:cs="Arial"/>
          <w:sz w:val="22"/>
          <w:szCs w:val="22"/>
          <w:lang w:val="ms-MY"/>
        </w:rPr>
        <w:t>a</w:t>
      </w:r>
      <w:r w:rsidRPr="00E81412">
        <w:rPr>
          <w:rFonts w:ascii="Arial" w:hAnsi="Arial" w:cs="Arial"/>
          <w:spacing w:val="-2"/>
          <w:sz w:val="22"/>
          <w:szCs w:val="22"/>
          <w:lang w:val="ms-MY"/>
        </w:rPr>
        <w:t>a</w:t>
      </w:r>
      <w:r w:rsidRPr="00E81412">
        <w:rPr>
          <w:rFonts w:ascii="Arial" w:hAnsi="Arial" w:cs="Arial"/>
          <w:sz w:val="22"/>
          <w:szCs w:val="22"/>
          <w:lang w:val="ms-MY"/>
        </w:rPr>
        <w:t xml:space="preserve">n </w:t>
      </w:r>
      <w:r w:rsidRPr="00E81412">
        <w:rPr>
          <w:rFonts w:ascii="Arial" w:hAnsi="Arial" w:cs="Arial"/>
          <w:spacing w:val="3"/>
          <w:sz w:val="22"/>
          <w:szCs w:val="22"/>
          <w:lang w:val="ms-MY"/>
        </w:rPr>
        <w:t>u</w:t>
      </w:r>
      <w:r w:rsidRPr="00E81412">
        <w:rPr>
          <w:rFonts w:ascii="Arial" w:hAnsi="Arial" w:cs="Arial"/>
          <w:sz w:val="22"/>
          <w:szCs w:val="22"/>
          <w:lang w:val="ms-MY"/>
        </w:rPr>
        <w:t>nt</w:t>
      </w:r>
      <w:r w:rsidRPr="00E81412">
        <w:rPr>
          <w:rFonts w:ascii="Arial" w:hAnsi="Arial" w:cs="Arial"/>
          <w:spacing w:val="-2"/>
          <w:sz w:val="22"/>
          <w:szCs w:val="22"/>
          <w:lang w:val="ms-MY"/>
        </w:rPr>
        <w:t>u</w:t>
      </w:r>
      <w:r w:rsidRPr="00E81412">
        <w:rPr>
          <w:rFonts w:ascii="Arial" w:hAnsi="Arial" w:cs="Arial"/>
          <w:sz w:val="22"/>
          <w:szCs w:val="22"/>
          <w:lang w:val="ms-MY"/>
        </w:rPr>
        <w:t xml:space="preserve">k </w:t>
      </w:r>
      <w:r w:rsidRPr="00E81412">
        <w:rPr>
          <w:rFonts w:ascii="Arial" w:hAnsi="Arial" w:cs="Arial"/>
          <w:spacing w:val="1"/>
          <w:sz w:val="22"/>
          <w:szCs w:val="22"/>
          <w:lang w:val="ms-MY"/>
        </w:rPr>
        <w:t>m</w:t>
      </w:r>
      <w:r w:rsidRPr="00E81412">
        <w:rPr>
          <w:rFonts w:ascii="Arial" w:hAnsi="Arial" w:cs="Arial"/>
          <w:sz w:val="22"/>
          <w:szCs w:val="22"/>
          <w:lang w:val="ms-MY"/>
        </w:rPr>
        <w:t>e</w:t>
      </w:r>
      <w:r w:rsidRPr="00E81412">
        <w:rPr>
          <w:rFonts w:ascii="Arial" w:hAnsi="Arial" w:cs="Arial"/>
          <w:spacing w:val="-2"/>
          <w:sz w:val="22"/>
          <w:szCs w:val="22"/>
          <w:lang w:val="ms-MY"/>
        </w:rPr>
        <w:t>n</w:t>
      </w:r>
      <w:r w:rsidRPr="00E81412">
        <w:rPr>
          <w:rFonts w:ascii="Arial" w:hAnsi="Arial" w:cs="Arial"/>
          <w:sz w:val="22"/>
          <w:szCs w:val="22"/>
          <w:lang w:val="ms-MY"/>
        </w:rPr>
        <w:t>gkom</w:t>
      </w:r>
      <w:r w:rsidRPr="00E81412">
        <w:rPr>
          <w:rFonts w:ascii="Arial" w:hAnsi="Arial" w:cs="Arial"/>
          <w:spacing w:val="-2"/>
          <w:sz w:val="22"/>
          <w:szCs w:val="22"/>
          <w:lang w:val="ms-MY"/>
        </w:rPr>
        <w:t>e</w:t>
      </w:r>
      <w:r w:rsidRPr="00E81412">
        <w:rPr>
          <w:rFonts w:ascii="Arial" w:hAnsi="Arial" w:cs="Arial"/>
          <w:sz w:val="22"/>
          <w:szCs w:val="22"/>
          <w:lang w:val="ms-MY"/>
        </w:rPr>
        <w:t>rsia</w:t>
      </w:r>
      <w:r w:rsidRPr="00E81412">
        <w:rPr>
          <w:rFonts w:ascii="Arial" w:hAnsi="Arial" w:cs="Arial"/>
          <w:spacing w:val="-1"/>
          <w:sz w:val="22"/>
          <w:szCs w:val="22"/>
          <w:lang w:val="ms-MY"/>
        </w:rPr>
        <w:t>l</w:t>
      </w:r>
      <w:r w:rsidRPr="00E81412">
        <w:rPr>
          <w:rFonts w:ascii="Arial" w:hAnsi="Arial" w:cs="Arial"/>
          <w:sz w:val="22"/>
          <w:szCs w:val="22"/>
          <w:lang w:val="ms-MY"/>
        </w:rPr>
        <w:t>kan pen</w:t>
      </w:r>
      <w:r w:rsidRPr="00E81412">
        <w:rPr>
          <w:rFonts w:ascii="Arial" w:hAnsi="Arial" w:cs="Arial"/>
          <w:spacing w:val="-1"/>
          <w:sz w:val="22"/>
          <w:szCs w:val="22"/>
          <w:lang w:val="ms-MY"/>
        </w:rPr>
        <w:t>e</w:t>
      </w:r>
      <w:r w:rsidRPr="00E81412">
        <w:rPr>
          <w:rFonts w:ascii="Arial" w:hAnsi="Arial" w:cs="Arial"/>
          <w:sz w:val="22"/>
          <w:szCs w:val="22"/>
          <w:lang w:val="ms-MY"/>
        </w:rPr>
        <w:t xml:space="preserve">muan R&amp;D </w:t>
      </w:r>
      <w:r w:rsidRPr="00E81412">
        <w:rPr>
          <w:rFonts w:ascii="Arial" w:hAnsi="Arial" w:cs="Arial"/>
          <w:spacing w:val="1"/>
          <w:sz w:val="22"/>
          <w:szCs w:val="22"/>
          <w:lang w:val="ms-MY"/>
        </w:rPr>
        <w:t>m</w:t>
      </w:r>
      <w:r w:rsidRPr="00E81412">
        <w:rPr>
          <w:rFonts w:ascii="Arial" w:hAnsi="Arial" w:cs="Arial"/>
          <w:sz w:val="22"/>
          <w:szCs w:val="22"/>
          <w:lang w:val="ms-MY"/>
        </w:rPr>
        <w:t xml:space="preserve">ereka dengan </w:t>
      </w:r>
      <w:r w:rsidRPr="00E81412">
        <w:rPr>
          <w:rFonts w:ascii="Arial" w:hAnsi="Arial" w:cs="Arial"/>
          <w:spacing w:val="1"/>
          <w:sz w:val="22"/>
          <w:szCs w:val="22"/>
          <w:lang w:val="ms-MY"/>
        </w:rPr>
        <w:t>m</w:t>
      </w:r>
      <w:r w:rsidRPr="00E81412">
        <w:rPr>
          <w:rFonts w:ascii="Arial" w:hAnsi="Arial" w:cs="Arial"/>
          <w:spacing w:val="-2"/>
          <w:sz w:val="22"/>
          <w:szCs w:val="22"/>
          <w:lang w:val="ms-MY"/>
        </w:rPr>
        <w:t>e</w:t>
      </w:r>
      <w:r w:rsidRPr="00E81412">
        <w:rPr>
          <w:rFonts w:ascii="Arial" w:hAnsi="Arial" w:cs="Arial"/>
          <w:sz w:val="22"/>
          <w:szCs w:val="22"/>
          <w:lang w:val="ms-MY"/>
        </w:rPr>
        <w:t xml:space="preserve">mberi </w:t>
      </w:r>
      <w:r w:rsidRPr="00E81412">
        <w:rPr>
          <w:rFonts w:ascii="Arial" w:hAnsi="Arial" w:cs="Arial"/>
          <w:spacing w:val="-2"/>
          <w:sz w:val="22"/>
          <w:szCs w:val="22"/>
          <w:lang w:val="ms-MY"/>
        </w:rPr>
        <w:t>e</w:t>
      </w:r>
      <w:r w:rsidRPr="00E81412">
        <w:rPr>
          <w:rFonts w:ascii="Arial" w:hAnsi="Arial" w:cs="Arial"/>
          <w:spacing w:val="1"/>
          <w:sz w:val="22"/>
          <w:szCs w:val="22"/>
          <w:lang w:val="ms-MY"/>
        </w:rPr>
        <w:t>k</w:t>
      </w:r>
      <w:r w:rsidRPr="00E81412">
        <w:rPr>
          <w:rFonts w:ascii="Arial" w:hAnsi="Arial" w:cs="Arial"/>
          <w:sz w:val="22"/>
          <w:szCs w:val="22"/>
          <w:lang w:val="ms-MY"/>
        </w:rPr>
        <w:t>uiti da</w:t>
      </w:r>
      <w:r w:rsidRPr="00E81412">
        <w:rPr>
          <w:rFonts w:ascii="Arial" w:hAnsi="Arial" w:cs="Arial"/>
          <w:spacing w:val="-1"/>
          <w:sz w:val="22"/>
          <w:szCs w:val="22"/>
          <w:lang w:val="ms-MY"/>
        </w:rPr>
        <w:t>l</w:t>
      </w:r>
      <w:r w:rsidRPr="00E81412">
        <w:rPr>
          <w:rFonts w:ascii="Arial" w:hAnsi="Arial" w:cs="Arial"/>
          <w:sz w:val="22"/>
          <w:szCs w:val="22"/>
          <w:lang w:val="ms-MY"/>
        </w:rPr>
        <w:t>am s</w:t>
      </w:r>
      <w:r w:rsidRPr="00E81412">
        <w:rPr>
          <w:rFonts w:ascii="Arial" w:hAnsi="Arial" w:cs="Arial"/>
          <w:spacing w:val="-2"/>
          <w:sz w:val="22"/>
          <w:szCs w:val="22"/>
          <w:lang w:val="ms-MY"/>
        </w:rPr>
        <w:t>y</w:t>
      </w:r>
      <w:r w:rsidRPr="00E81412">
        <w:rPr>
          <w:rFonts w:ascii="Arial" w:hAnsi="Arial" w:cs="Arial"/>
          <w:sz w:val="22"/>
          <w:szCs w:val="22"/>
          <w:lang w:val="ms-MY"/>
        </w:rPr>
        <w:t>ari</w:t>
      </w:r>
      <w:r w:rsidRPr="00E81412">
        <w:rPr>
          <w:rFonts w:ascii="Arial" w:hAnsi="Arial" w:cs="Arial"/>
          <w:spacing w:val="1"/>
          <w:sz w:val="22"/>
          <w:szCs w:val="22"/>
          <w:lang w:val="ms-MY"/>
        </w:rPr>
        <w:t>k</w:t>
      </w:r>
      <w:r w:rsidRPr="00E81412">
        <w:rPr>
          <w:rFonts w:ascii="Arial" w:hAnsi="Arial" w:cs="Arial"/>
          <w:sz w:val="22"/>
          <w:szCs w:val="22"/>
          <w:lang w:val="ms-MY"/>
        </w:rPr>
        <w:t>a</w:t>
      </w:r>
      <w:r w:rsidRPr="00E81412">
        <w:rPr>
          <w:rFonts w:ascii="Arial" w:hAnsi="Arial" w:cs="Arial"/>
          <w:spacing w:val="4"/>
          <w:sz w:val="22"/>
          <w:szCs w:val="22"/>
          <w:lang w:val="ms-MY"/>
        </w:rPr>
        <w:t>t</w:t>
      </w:r>
      <w:r w:rsidRPr="00E81412">
        <w:rPr>
          <w:rFonts w:ascii="Arial" w:hAnsi="Arial" w:cs="Arial"/>
          <w:spacing w:val="1"/>
          <w:sz w:val="22"/>
          <w:szCs w:val="22"/>
          <w:lang w:val="ms-MY"/>
        </w:rPr>
        <w:t>-</w:t>
      </w:r>
      <w:r w:rsidRPr="00E81412">
        <w:rPr>
          <w:rFonts w:ascii="Arial" w:hAnsi="Arial" w:cs="Arial"/>
          <w:sz w:val="22"/>
          <w:szCs w:val="22"/>
          <w:lang w:val="ms-MY"/>
        </w:rPr>
        <w:t>s</w:t>
      </w:r>
      <w:r w:rsidRPr="00E81412">
        <w:rPr>
          <w:rFonts w:ascii="Arial" w:hAnsi="Arial" w:cs="Arial"/>
          <w:spacing w:val="-2"/>
          <w:sz w:val="22"/>
          <w:szCs w:val="22"/>
          <w:lang w:val="ms-MY"/>
        </w:rPr>
        <w:t>y</w:t>
      </w:r>
      <w:r w:rsidRPr="00E81412">
        <w:rPr>
          <w:rFonts w:ascii="Arial" w:hAnsi="Arial" w:cs="Arial"/>
          <w:sz w:val="22"/>
          <w:szCs w:val="22"/>
          <w:lang w:val="ms-MY"/>
        </w:rPr>
        <w:t>ar</w:t>
      </w:r>
      <w:r w:rsidRPr="00E81412">
        <w:rPr>
          <w:rFonts w:ascii="Arial" w:hAnsi="Arial" w:cs="Arial"/>
          <w:spacing w:val="-3"/>
          <w:sz w:val="22"/>
          <w:szCs w:val="22"/>
          <w:lang w:val="ms-MY"/>
        </w:rPr>
        <w:t>i</w:t>
      </w:r>
      <w:r w:rsidRPr="00E81412">
        <w:rPr>
          <w:rFonts w:ascii="Arial" w:hAnsi="Arial" w:cs="Arial"/>
          <w:sz w:val="22"/>
          <w:szCs w:val="22"/>
          <w:lang w:val="ms-MY"/>
        </w:rPr>
        <w:t xml:space="preserve">kat </w:t>
      </w:r>
      <w:r w:rsidRPr="00E81412">
        <w:rPr>
          <w:rFonts w:ascii="Arial" w:hAnsi="Arial" w:cs="Arial"/>
          <w:spacing w:val="-2"/>
          <w:sz w:val="22"/>
          <w:szCs w:val="22"/>
          <w:lang w:val="ms-MY"/>
        </w:rPr>
        <w:t>y</w:t>
      </w:r>
      <w:r w:rsidRPr="00E81412">
        <w:rPr>
          <w:rFonts w:ascii="Arial" w:hAnsi="Arial" w:cs="Arial"/>
          <w:sz w:val="22"/>
          <w:szCs w:val="22"/>
          <w:lang w:val="ms-MY"/>
        </w:rPr>
        <w:t>ang baru ditubu</w:t>
      </w:r>
      <w:r w:rsidRPr="00E81412">
        <w:rPr>
          <w:rFonts w:ascii="Arial" w:hAnsi="Arial" w:cs="Arial"/>
          <w:spacing w:val="-1"/>
          <w:sz w:val="22"/>
          <w:szCs w:val="22"/>
          <w:lang w:val="ms-MY"/>
        </w:rPr>
        <w:t>h</w:t>
      </w:r>
      <w:r w:rsidRPr="00E81412">
        <w:rPr>
          <w:rFonts w:ascii="Arial" w:hAnsi="Arial" w:cs="Arial"/>
          <w:spacing w:val="1"/>
          <w:sz w:val="22"/>
          <w:szCs w:val="22"/>
          <w:lang w:val="ms-MY"/>
        </w:rPr>
        <w:t>k</w:t>
      </w:r>
      <w:r w:rsidRPr="00E81412">
        <w:rPr>
          <w:rFonts w:ascii="Arial" w:hAnsi="Arial" w:cs="Arial"/>
          <w:sz w:val="22"/>
          <w:szCs w:val="22"/>
          <w:lang w:val="ms-MY"/>
        </w:rPr>
        <w:t>a</w:t>
      </w:r>
      <w:r w:rsidRPr="00E81412">
        <w:rPr>
          <w:rFonts w:ascii="Arial" w:hAnsi="Arial" w:cs="Arial"/>
          <w:spacing w:val="-2"/>
          <w:sz w:val="22"/>
          <w:szCs w:val="22"/>
          <w:lang w:val="ms-MY"/>
        </w:rPr>
        <w:t>n</w:t>
      </w:r>
      <w:r w:rsidRPr="00E81412">
        <w:rPr>
          <w:rFonts w:ascii="Arial" w:hAnsi="Arial" w:cs="Arial"/>
          <w:sz w:val="22"/>
          <w:szCs w:val="22"/>
          <w:lang w:val="ms-MY"/>
        </w:rPr>
        <w:t>. Pe</w:t>
      </w:r>
      <w:r w:rsidRPr="00E81412">
        <w:rPr>
          <w:rFonts w:ascii="Arial" w:hAnsi="Arial" w:cs="Arial"/>
          <w:spacing w:val="-1"/>
          <w:sz w:val="22"/>
          <w:szCs w:val="22"/>
          <w:lang w:val="ms-MY"/>
        </w:rPr>
        <w:t>n</w:t>
      </w:r>
      <w:r w:rsidRPr="00E81412">
        <w:rPr>
          <w:rFonts w:ascii="Arial" w:hAnsi="Arial" w:cs="Arial"/>
          <w:spacing w:val="-2"/>
          <w:sz w:val="22"/>
          <w:szCs w:val="22"/>
          <w:lang w:val="ms-MY"/>
        </w:rPr>
        <w:t>y</w:t>
      </w:r>
      <w:r w:rsidRPr="00E81412">
        <w:rPr>
          <w:rFonts w:ascii="Arial" w:hAnsi="Arial" w:cs="Arial"/>
          <w:sz w:val="22"/>
          <w:szCs w:val="22"/>
          <w:lang w:val="ms-MY"/>
        </w:rPr>
        <w:t>el</w:t>
      </w:r>
      <w:r w:rsidRPr="00E81412">
        <w:rPr>
          <w:rFonts w:ascii="Arial" w:hAnsi="Arial" w:cs="Arial"/>
          <w:spacing w:val="-1"/>
          <w:sz w:val="22"/>
          <w:szCs w:val="22"/>
          <w:lang w:val="ms-MY"/>
        </w:rPr>
        <w:t>i</w:t>
      </w:r>
      <w:r w:rsidRPr="00E81412">
        <w:rPr>
          <w:rFonts w:ascii="Arial" w:hAnsi="Arial" w:cs="Arial"/>
          <w:sz w:val="22"/>
          <w:szCs w:val="22"/>
          <w:lang w:val="ms-MY"/>
        </w:rPr>
        <w:t>d</w:t>
      </w:r>
      <w:r w:rsidRPr="00E81412">
        <w:rPr>
          <w:rFonts w:ascii="Arial" w:hAnsi="Arial" w:cs="Arial"/>
          <w:spacing w:val="-1"/>
          <w:sz w:val="22"/>
          <w:szCs w:val="22"/>
          <w:lang w:val="ms-MY"/>
        </w:rPr>
        <w:t>i</w:t>
      </w:r>
      <w:r w:rsidRPr="00E81412">
        <w:rPr>
          <w:rFonts w:ascii="Arial" w:hAnsi="Arial" w:cs="Arial"/>
          <w:sz w:val="22"/>
          <w:szCs w:val="22"/>
          <w:lang w:val="ms-MY"/>
        </w:rPr>
        <w:t>k bo</w:t>
      </w:r>
      <w:r w:rsidRPr="00E81412">
        <w:rPr>
          <w:rFonts w:ascii="Arial" w:hAnsi="Arial" w:cs="Arial"/>
          <w:spacing w:val="-1"/>
          <w:sz w:val="22"/>
          <w:szCs w:val="22"/>
          <w:lang w:val="ms-MY"/>
        </w:rPr>
        <w:t>l</w:t>
      </w:r>
      <w:r w:rsidRPr="00E81412">
        <w:rPr>
          <w:rFonts w:ascii="Arial" w:hAnsi="Arial" w:cs="Arial"/>
          <w:sz w:val="22"/>
          <w:szCs w:val="22"/>
          <w:lang w:val="ms-MY"/>
        </w:rPr>
        <w:t>eh mem</w:t>
      </w:r>
      <w:r w:rsidRPr="00E81412">
        <w:rPr>
          <w:rFonts w:ascii="Arial" w:hAnsi="Arial" w:cs="Arial"/>
          <w:spacing w:val="-1"/>
          <w:sz w:val="22"/>
          <w:szCs w:val="22"/>
          <w:lang w:val="ms-MY"/>
        </w:rPr>
        <w:t>e</w:t>
      </w:r>
      <w:r w:rsidRPr="00E81412">
        <w:rPr>
          <w:rFonts w:ascii="Arial" w:hAnsi="Arial" w:cs="Arial"/>
          <w:spacing w:val="1"/>
          <w:sz w:val="22"/>
          <w:szCs w:val="22"/>
          <w:lang w:val="ms-MY"/>
        </w:rPr>
        <w:t>g</w:t>
      </w:r>
      <w:r w:rsidRPr="00E81412">
        <w:rPr>
          <w:rFonts w:ascii="Arial" w:hAnsi="Arial" w:cs="Arial"/>
          <w:sz w:val="22"/>
          <w:szCs w:val="22"/>
          <w:lang w:val="ms-MY"/>
        </w:rPr>
        <w:t>a</w:t>
      </w:r>
      <w:r w:rsidRPr="00E81412">
        <w:rPr>
          <w:rFonts w:ascii="Arial" w:hAnsi="Arial" w:cs="Arial"/>
          <w:spacing w:val="-2"/>
          <w:sz w:val="22"/>
          <w:szCs w:val="22"/>
          <w:lang w:val="ms-MY"/>
        </w:rPr>
        <w:t>n</w:t>
      </w:r>
      <w:r w:rsidRPr="00E81412">
        <w:rPr>
          <w:rFonts w:ascii="Arial" w:hAnsi="Arial" w:cs="Arial"/>
          <w:sz w:val="22"/>
          <w:szCs w:val="22"/>
          <w:lang w:val="ms-MY"/>
        </w:rPr>
        <w:t xml:space="preserve">g </w:t>
      </w:r>
      <w:r w:rsidRPr="00E81412">
        <w:rPr>
          <w:rFonts w:ascii="Arial" w:hAnsi="Arial" w:cs="Arial"/>
          <w:spacing w:val="1"/>
          <w:sz w:val="22"/>
          <w:szCs w:val="22"/>
          <w:lang w:val="ms-MY"/>
        </w:rPr>
        <w:t>j</w:t>
      </w:r>
      <w:r w:rsidRPr="00E81412">
        <w:rPr>
          <w:rFonts w:ascii="Arial" w:hAnsi="Arial" w:cs="Arial"/>
          <w:sz w:val="22"/>
          <w:szCs w:val="22"/>
          <w:lang w:val="ms-MY"/>
        </w:rPr>
        <w:t>a</w:t>
      </w:r>
      <w:r w:rsidRPr="00E81412">
        <w:rPr>
          <w:rFonts w:ascii="Arial" w:hAnsi="Arial" w:cs="Arial"/>
          <w:spacing w:val="-2"/>
          <w:sz w:val="22"/>
          <w:szCs w:val="22"/>
          <w:lang w:val="ms-MY"/>
        </w:rPr>
        <w:t>w</w:t>
      </w:r>
      <w:r w:rsidRPr="00E81412">
        <w:rPr>
          <w:rFonts w:ascii="Arial" w:hAnsi="Arial" w:cs="Arial"/>
          <w:sz w:val="22"/>
          <w:szCs w:val="22"/>
          <w:lang w:val="ms-MY"/>
        </w:rPr>
        <w:t>atan penas</w:t>
      </w:r>
      <w:r w:rsidRPr="00E81412">
        <w:rPr>
          <w:rFonts w:ascii="Arial" w:hAnsi="Arial" w:cs="Arial"/>
          <w:spacing w:val="-1"/>
          <w:sz w:val="22"/>
          <w:szCs w:val="22"/>
          <w:lang w:val="ms-MY"/>
        </w:rPr>
        <w:t>i</w:t>
      </w:r>
      <w:r w:rsidRPr="00E81412">
        <w:rPr>
          <w:rFonts w:ascii="Arial" w:hAnsi="Arial" w:cs="Arial"/>
          <w:sz w:val="22"/>
          <w:szCs w:val="22"/>
          <w:lang w:val="ms-MY"/>
        </w:rPr>
        <w:t>h</w:t>
      </w:r>
      <w:r w:rsidRPr="00E81412">
        <w:rPr>
          <w:rFonts w:ascii="Arial" w:hAnsi="Arial" w:cs="Arial"/>
          <w:spacing w:val="-3"/>
          <w:sz w:val="22"/>
          <w:szCs w:val="22"/>
          <w:lang w:val="ms-MY"/>
        </w:rPr>
        <w:t>a</w:t>
      </w:r>
      <w:r w:rsidRPr="00E81412">
        <w:rPr>
          <w:rFonts w:ascii="Arial" w:hAnsi="Arial" w:cs="Arial"/>
          <w:sz w:val="22"/>
          <w:szCs w:val="22"/>
          <w:lang w:val="ms-MY"/>
        </w:rPr>
        <w:t xml:space="preserve">t </w:t>
      </w:r>
      <w:r w:rsidRPr="00E81412">
        <w:rPr>
          <w:rFonts w:ascii="Arial" w:hAnsi="Arial" w:cs="Arial"/>
          <w:spacing w:val="1"/>
          <w:sz w:val="22"/>
          <w:szCs w:val="22"/>
          <w:lang w:val="ms-MY"/>
        </w:rPr>
        <w:t>t</w:t>
      </w:r>
      <w:r w:rsidRPr="00E81412">
        <w:rPr>
          <w:rFonts w:ascii="Arial" w:hAnsi="Arial" w:cs="Arial"/>
          <w:spacing w:val="-2"/>
          <w:sz w:val="22"/>
          <w:szCs w:val="22"/>
          <w:lang w:val="ms-MY"/>
        </w:rPr>
        <w:t>e</w:t>
      </w:r>
      <w:r w:rsidRPr="00E81412">
        <w:rPr>
          <w:rFonts w:ascii="Arial" w:hAnsi="Arial" w:cs="Arial"/>
          <w:spacing w:val="1"/>
          <w:sz w:val="22"/>
          <w:szCs w:val="22"/>
          <w:lang w:val="ms-MY"/>
        </w:rPr>
        <w:t>k</w:t>
      </w:r>
      <w:r w:rsidRPr="00E81412">
        <w:rPr>
          <w:rFonts w:ascii="Arial" w:hAnsi="Arial" w:cs="Arial"/>
          <w:sz w:val="22"/>
          <w:szCs w:val="22"/>
          <w:lang w:val="ms-MY"/>
        </w:rPr>
        <w:t>n</w:t>
      </w:r>
      <w:r w:rsidRPr="00E81412">
        <w:rPr>
          <w:rFonts w:ascii="Arial" w:hAnsi="Arial" w:cs="Arial"/>
          <w:spacing w:val="-3"/>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al, pe</w:t>
      </w:r>
      <w:r w:rsidRPr="00E81412">
        <w:rPr>
          <w:rFonts w:ascii="Arial" w:hAnsi="Arial" w:cs="Arial"/>
          <w:spacing w:val="-3"/>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 xml:space="preserve">arah </w:t>
      </w:r>
      <w:r w:rsidRPr="00E81412">
        <w:rPr>
          <w:rFonts w:ascii="Arial" w:hAnsi="Arial" w:cs="Arial"/>
          <w:spacing w:val="-2"/>
          <w:sz w:val="22"/>
          <w:szCs w:val="22"/>
          <w:lang w:val="ms-MY"/>
        </w:rPr>
        <w:t>a</w:t>
      </w:r>
      <w:r w:rsidRPr="00E81412">
        <w:rPr>
          <w:rFonts w:ascii="Arial" w:hAnsi="Arial" w:cs="Arial"/>
          <w:spacing w:val="-1"/>
          <w:sz w:val="22"/>
          <w:szCs w:val="22"/>
          <w:lang w:val="ms-MY"/>
        </w:rPr>
        <w:t>t</w:t>
      </w:r>
      <w:r w:rsidRPr="00E81412">
        <w:rPr>
          <w:rFonts w:ascii="Arial" w:hAnsi="Arial" w:cs="Arial"/>
          <w:sz w:val="22"/>
          <w:szCs w:val="22"/>
          <w:lang w:val="ms-MY"/>
        </w:rPr>
        <w:t xml:space="preserve">au </w:t>
      </w:r>
      <w:r w:rsidRPr="00E81412">
        <w:rPr>
          <w:rFonts w:ascii="Arial" w:hAnsi="Arial" w:cs="Arial"/>
          <w:spacing w:val="2"/>
          <w:sz w:val="22"/>
          <w:szCs w:val="22"/>
          <w:lang w:val="ms-MY"/>
        </w:rPr>
        <w:t>k</w:t>
      </w:r>
      <w:r w:rsidRPr="00E81412">
        <w:rPr>
          <w:rFonts w:ascii="Arial" w:hAnsi="Arial" w:cs="Arial"/>
          <w:sz w:val="22"/>
          <w:szCs w:val="22"/>
          <w:lang w:val="ms-MY"/>
        </w:rPr>
        <w:t>edu</w:t>
      </w:r>
      <w:r w:rsidRPr="00E81412">
        <w:rPr>
          <w:rFonts w:ascii="Arial" w:hAnsi="Arial" w:cs="Arial"/>
          <w:spacing w:val="-1"/>
          <w:sz w:val="22"/>
          <w:szCs w:val="22"/>
          <w:lang w:val="ms-MY"/>
        </w:rPr>
        <w:t>d</w:t>
      </w:r>
      <w:r w:rsidRPr="00E81412">
        <w:rPr>
          <w:rFonts w:ascii="Arial" w:hAnsi="Arial" w:cs="Arial"/>
          <w:spacing w:val="-2"/>
          <w:sz w:val="22"/>
          <w:szCs w:val="22"/>
          <w:lang w:val="ms-MY"/>
        </w:rPr>
        <w:t>u</w:t>
      </w:r>
      <w:r w:rsidRPr="00E81412">
        <w:rPr>
          <w:rFonts w:ascii="Arial" w:hAnsi="Arial" w:cs="Arial"/>
          <w:spacing w:val="1"/>
          <w:sz w:val="22"/>
          <w:szCs w:val="22"/>
          <w:lang w:val="ms-MY"/>
        </w:rPr>
        <w:t>k</w:t>
      </w:r>
      <w:r w:rsidRPr="00E81412">
        <w:rPr>
          <w:rFonts w:ascii="Arial" w:hAnsi="Arial" w:cs="Arial"/>
          <w:sz w:val="22"/>
          <w:szCs w:val="22"/>
          <w:lang w:val="ms-MY"/>
        </w:rPr>
        <w:t xml:space="preserve">an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3"/>
          <w:sz w:val="22"/>
          <w:szCs w:val="22"/>
          <w:lang w:val="ms-MY"/>
        </w:rPr>
        <w:t>n</w:t>
      </w:r>
      <w:r w:rsidRPr="00E81412">
        <w:rPr>
          <w:rFonts w:ascii="Arial" w:hAnsi="Arial" w:cs="Arial"/>
          <w:sz w:val="22"/>
          <w:szCs w:val="22"/>
          <w:lang w:val="ms-MY"/>
        </w:rPr>
        <w:t>g serupa d</w:t>
      </w:r>
      <w:r w:rsidRPr="00E81412">
        <w:rPr>
          <w:rFonts w:ascii="Arial" w:hAnsi="Arial" w:cs="Arial"/>
          <w:spacing w:val="-1"/>
          <w:sz w:val="22"/>
          <w:szCs w:val="22"/>
          <w:lang w:val="ms-MY"/>
        </w:rPr>
        <w:t>al</w:t>
      </w:r>
      <w:r w:rsidRPr="00E81412">
        <w:rPr>
          <w:rFonts w:ascii="Arial" w:hAnsi="Arial" w:cs="Arial"/>
          <w:sz w:val="22"/>
          <w:szCs w:val="22"/>
          <w:lang w:val="ms-MY"/>
        </w:rPr>
        <w:t>am s</w:t>
      </w:r>
      <w:r w:rsidRPr="00E81412">
        <w:rPr>
          <w:rFonts w:ascii="Arial" w:hAnsi="Arial" w:cs="Arial"/>
          <w:spacing w:val="-2"/>
          <w:sz w:val="22"/>
          <w:szCs w:val="22"/>
          <w:lang w:val="ms-MY"/>
        </w:rPr>
        <w:t>y</w:t>
      </w:r>
      <w:r w:rsidRPr="00E81412">
        <w:rPr>
          <w:rFonts w:ascii="Arial" w:hAnsi="Arial" w:cs="Arial"/>
          <w:sz w:val="22"/>
          <w:szCs w:val="22"/>
          <w:lang w:val="ms-MY"/>
        </w:rPr>
        <w:t>ari</w:t>
      </w:r>
      <w:r w:rsidRPr="00E81412">
        <w:rPr>
          <w:rFonts w:ascii="Arial" w:hAnsi="Arial" w:cs="Arial"/>
          <w:spacing w:val="1"/>
          <w:sz w:val="22"/>
          <w:szCs w:val="22"/>
          <w:lang w:val="ms-MY"/>
        </w:rPr>
        <w:t>k</w:t>
      </w:r>
      <w:r w:rsidRPr="00E81412">
        <w:rPr>
          <w:rFonts w:ascii="Arial" w:hAnsi="Arial" w:cs="Arial"/>
          <w:sz w:val="22"/>
          <w:szCs w:val="22"/>
          <w:lang w:val="ms-MY"/>
        </w:rPr>
        <w:t>at sp</w:t>
      </w:r>
      <w:r w:rsidRPr="00E81412">
        <w:rPr>
          <w:rFonts w:ascii="Arial" w:hAnsi="Arial" w:cs="Arial"/>
          <w:spacing w:val="-1"/>
          <w:sz w:val="22"/>
          <w:szCs w:val="22"/>
          <w:lang w:val="ms-MY"/>
        </w:rPr>
        <w:t>i</w:t>
      </w:r>
      <w:r w:rsidRPr="00E81412">
        <w:rPr>
          <w:rFonts w:ascii="Arial" w:hAnsi="Arial" w:cs="Arial"/>
          <w:spacing w:val="1"/>
          <w:sz w:val="22"/>
          <w:szCs w:val="22"/>
          <w:lang w:val="ms-MY"/>
        </w:rPr>
        <w:t>n-</w:t>
      </w:r>
      <w:r w:rsidRPr="00E81412">
        <w:rPr>
          <w:rFonts w:ascii="Arial" w:hAnsi="Arial" w:cs="Arial"/>
          <w:spacing w:val="-2"/>
          <w:sz w:val="22"/>
          <w:szCs w:val="22"/>
          <w:lang w:val="ms-MY"/>
        </w:rPr>
        <w:t>o</w:t>
      </w:r>
      <w:r w:rsidRPr="00E81412">
        <w:rPr>
          <w:rFonts w:ascii="Arial" w:hAnsi="Arial" w:cs="Arial"/>
          <w:sz w:val="22"/>
          <w:szCs w:val="22"/>
          <w:lang w:val="ms-MY"/>
        </w:rPr>
        <w:t>f</w:t>
      </w:r>
      <w:r w:rsidRPr="00E81412">
        <w:rPr>
          <w:rFonts w:ascii="Arial" w:hAnsi="Arial" w:cs="Arial"/>
          <w:spacing w:val="1"/>
          <w:sz w:val="22"/>
          <w:szCs w:val="22"/>
          <w:lang w:val="ms-MY"/>
        </w:rPr>
        <w:t>f</w:t>
      </w:r>
      <w:r w:rsidRPr="00E81412">
        <w:rPr>
          <w:rFonts w:ascii="Arial" w:hAnsi="Arial" w:cs="Arial"/>
          <w:sz w:val="22"/>
          <w:szCs w:val="22"/>
          <w:lang w:val="ms-MY"/>
        </w:rPr>
        <w:t xml:space="preserve">. </w:t>
      </w:r>
      <w:r w:rsidRPr="00E81412">
        <w:rPr>
          <w:rFonts w:ascii="Arial" w:hAnsi="Arial" w:cs="Arial"/>
          <w:spacing w:val="-1"/>
          <w:sz w:val="22"/>
          <w:szCs w:val="22"/>
          <w:lang w:val="ms-MY"/>
        </w:rPr>
        <w:t>I</w:t>
      </w:r>
      <w:r w:rsidRPr="00E81412">
        <w:rPr>
          <w:rFonts w:ascii="Arial" w:hAnsi="Arial" w:cs="Arial"/>
          <w:sz w:val="22"/>
          <w:szCs w:val="22"/>
          <w:lang w:val="ms-MY"/>
        </w:rPr>
        <w:t>nsent</w:t>
      </w:r>
      <w:r w:rsidRPr="00E81412">
        <w:rPr>
          <w:rFonts w:ascii="Arial" w:hAnsi="Arial" w:cs="Arial"/>
          <w:spacing w:val="-3"/>
          <w:sz w:val="22"/>
          <w:szCs w:val="22"/>
          <w:lang w:val="ms-MY"/>
        </w:rPr>
        <w:t>i</w:t>
      </w:r>
      <w:r w:rsidRPr="00E81412">
        <w:rPr>
          <w:rFonts w:ascii="Arial" w:hAnsi="Arial" w:cs="Arial"/>
          <w:sz w:val="22"/>
          <w:szCs w:val="22"/>
          <w:lang w:val="ms-MY"/>
        </w:rPr>
        <w:t>f unt</w:t>
      </w:r>
      <w:r w:rsidRPr="00E81412">
        <w:rPr>
          <w:rFonts w:ascii="Arial" w:hAnsi="Arial" w:cs="Arial"/>
          <w:spacing w:val="-2"/>
          <w:sz w:val="22"/>
          <w:szCs w:val="22"/>
          <w:lang w:val="ms-MY"/>
        </w:rPr>
        <w:t>u</w:t>
      </w:r>
      <w:r w:rsidRPr="00E81412">
        <w:rPr>
          <w:rFonts w:ascii="Arial" w:hAnsi="Arial" w:cs="Arial"/>
          <w:sz w:val="22"/>
          <w:szCs w:val="22"/>
          <w:lang w:val="ms-MY"/>
        </w:rPr>
        <w:t>k di</w:t>
      </w:r>
      <w:r w:rsidRPr="00E81412">
        <w:rPr>
          <w:rFonts w:ascii="Arial" w:hAnsi="Arial" w:cs="Arial"/>
          <w:spacing w:val="1"/>
          <w:sz w:val="22"/>
          <w:szCs w:val="22"/>
          <w:lang w:val="ms-MY"/>
        </w:rPr>
        <w:t>k</w:t>
      </w:r>
      <w:r w:rsidRPr="00E81412">
        <w:rPr>
          <w:rFonts w:ascii="Arial" w:hAnsi="Arial" w:cs="Arial"/>
          <w:sz w:val="22"/>
          <w:szCs w:val="22"/>
          <w:lang w:val="ms-MY"/>
        </w:rPr>
        <w:t>ome</w:t>
      </w:r>
      <w:r w:rsidRPr="00E81412">
        <w:rPr>
          <w:rFonts w:ascii="Arial" w:hAnsi="Arial" w:cs="Arial"/>
          <w:spacing w:val="-1"/>
          <w:sz w:val="22"/>
          <w:szCs w:val="22"/>
          <w:lang w:val="ms-MY"/>
        </w:rPr>
        <w:t>r</w:t>
      </w:r>
      <w:r w:rsidRPr="00E81412">
        <w:rPr>
          <w:rFonts w:ascii="Arial" w:hAnsi="Arial" w:cs="Arial"/>
          <w:sz w:val="22"/>
          <w:szCs w:val="22"/>
          <w:lang w:val="ms-MY"/>
        </w:rPr>
        <w:t>s</w:t>
      </w:r>
      <w:r w:rsidRPr="00E81412">
        <w:rPr>
          <w:rFonts w:ascii="Arial" w:hAnsi="Arial" w:cs="Arial"/>
          <w:spacing w:val="-1"/>
          <w:sz w:val="22"/>
          <w:szCs w:val="22"/>
          <w:lang w:val="ms-MY"/>
        </w:rPr>
        <w:t>i</w:t>
      </w:r>
      <w:r w:rsidRPr="00E81412">
        <w:rPr>
          <w:rFonts w:ascii="Arial" w:hAnsi="Arial" w:cs="Arial"/>
          <w:sz w:val="22"/>
          <w:szCs w:val="22"/>
          <w:lang w:val="ms-MY"/>
        </w:rPr>
        <w:t>a</w:t>
      </w:r>
      <w:r w:rsidRPr="00E81412">
        <w:rPr>
          <w:rFonts w:ascii="Arial" w:hAnsi="Arial" w:cs="Arial"/>
          <w:spacing w:val="-1"/>
          <w:sz w:val="22"/>
          <w:szCs w:val="22"/>
          <w:lang w:val="ms-MY"/>
        </w:rPr>
        <w:t>l</w:t>
      </w:r>
      <w:r w:rsidRPr="00E81412">
        <w:rPr>
          <w:rFonts w:ascii="Arial" w:hAnsi="Arial" w:cs="Arial"/>
          <w:spacing w:val="1"/>
          <w:sz w:val="22"/>
          <w:szCs w:val="22"/>
          <w:lang w:val="ms-MY"/>
        </w:rPr>
        <w:t>k</w:t>
      </w:r>
      <w:r w:rsidRPr="00E81412">
        <w:rPr>
          <w:rFonts w:ascii="Arial" w:hAnsi="Arial" w:cs="Arial"/>
          <w:sz w:val="22"/>
          <w:szCs w:val="22"/>
          <w:lang w:val="ms-MY"/>
        </w:rPr>
        <w:t xml:space="preserve">an </w:t>
      </w:r>
      <w:r w:rsidRPr="00E81412">
        <w:rPr>
          <w:rFonts w:ascii="Arial" w:hAnsi="Arial" w:cs="Arial"/>
          <w:spacing w:val="1"/>
          <w:sz w:val="22"/>
          <w:szCs w:val="22"/>
          <w:lang w:val="ms-MY"/>
        </w:rPr>
        <w:t>j</w:t>
      </w:r>
      <w:r w:rsidRPr="00E81412">
        <w:rPr>
          <w:rFonts w:ascii="Arial" w:hAnsi="Arial" w:cs="Arial"/>
          <w:spacing w:val="-2"/>
          <w:sz w:val="22"/>
          <w:szCs w:val="22"/>
          <w:lang w:val="ms-MY"/>
        </w:rPr>
        <w:t>u</w:t>
      </w:r>
      <w:r w:rsidRPr="00E81412">
        <w:rPr>
          <w:rFonts w:ascii="Arial" w:hAnsi="Arial" w:cs="Arial"/>
          <w:spacing w:val="1"/>
          <w:sz w:val="22"/>
          <w:szCs w:val="22"/>
          <w:lang w:val="ms-MY"/>
        </w:rPr>
        <w:t>g</w:t>
      </w:r>
      <w:r w:rsidRPr="00E81412">
        <w:rPr>
          <w:rFonts w:ascii="Arial" w:hAnsi="Arial" w:cs="Arial"/>
          <w:sz w:val="22"/>
          <w:szCs w:val="22"/>
          <w:lang w:val="ms-MY"/>
        </w:rPr>
        <w:t xml:space="preserve">a </w:t>
      </w:r>
      <w:r w:rsidRPr="00E81412">
        <w:rPr>
          <w:rFonts w:ascii="Arial" w:hAnsi="Arial" w:cs="Arial"/>
          <w:spacing w:val="1"/>
          <w:sz w:val="22"/>
          <w:szCs w:val="22"/>
          <w:lang w:val="ms-MY"/>
        </w:rPr>
        <w:t>t</w:t>
      </w:r>
      <w:r w:rsidRPr="00E81412">
        <w:rPr>
          <w:rFonts w:ascii="Arial" w:hAnsi="Arial" w:cs="Arial"/>
          <w:sz w:val="22"/>
          <w:szCs w:val="22"/>
          <w:lang w:val="ms-MY"/>
        </w:rPr>
        <w:t xml:space="preserve">elah </w:t>
      </w:r>
      <w:r w:rsidRPr="00E81412">
        <w:rPr>
          <w:rFonts w:ascii="Arial" w:hAnsi="Arial" w:cs="Arial"/>
          <w:spacing w:val="1"/>
          <w:sz w:val="22"/>
          <w:szCs w:val="22"/>
          <w:lang w:val="ms-MY"/>
        </w:rPr>
        <w:t>m</w:t>
      </w:r>
      <w:r w:rsidRPr="00E81412">
        <w:rPr>
          <w:rFonts w:ascii="Arial" w:hAnsi="Arial" w:cs="Arial"/>
          <w:spacing w:val="-2"/>
          <w:sz w:val="22"/>
          <w:szCs w:val="22"/>
          <w:lang w:val="ms-MY"/>
        </w:rPr>
        <w:t>e</w:t>
      </w:r>
      <w:r w:rsidRPr="00E81412">
        <w:rPr>
          <w:rFonts w:ascii="Arial" w:hAnsi="Arial" w:cs="Arial"/>
          <w:sz w:val="22"/>
          <w:szCs w:val="22"/>
          <w:lang w:val="ms-MY"/>
        </w:rPr>
        <w:t>n</w:t>
      </w:r>
      <w:r w:rsidRPr="00E81412">
        <w:rPr>
          <w:rFonts w:ascii="Arial" w:hAnsi="Arial" w:cs="Arial"/>
          <w:spacing w:val="-1"/>
          <w:sz w:val="22"/>
          <w:szCs w:val="22"/>
          <w:lang w:val="ms-MY"/>
        </w:rPr>
        <w:t>i</w:t>
      </w:r>
      <w:r w:rsidRPr="00E81412">
        <w:rPr>
          <w:rFonts w:ascii="Arial" w:hAnsi="Arial" w:cs="Arial"/>
          <w:sz w:val="22"/>
          <w:szCs w:val="22"/>
          <w:lang w:val="ms-MY"/>
        </w:rPr>
        <w:t>n</w:t>
      </w:r>
      <w:r w:rsidRPr="00E81412">
        <w:rPr>
          <w:rFonts w:ascii="Arial" w:hAnsi="Arial" w:cs="Arial"/>
          <w:spacing w:val="-1"/>
          <w:sz w:val="22"/>
          <w:szCs w:val="22"/>
          <w:lang w:val="ms-MY"/>
        </w:rPr>
        <w:t>g</w:t>
      </w:r>
      <w:r w:rsidRPr="00E81412">
        <w:rPr>
          <w:rFonts w:ascii="Arial" w:hAnsi="Arial" w:cs="Arial"/>
          <w:spacing w:val="1"/>
          <w:sz w:val="22"/>
          <w:szCs w:val="22"/>
          <w:lang w:val="ms-MY"/>
        </w:rPr>
        <w:t>k</w:t>
      </w:r>
      <w:r w:rsidRPr="00E81412">
        <w:rPr>
          <w:rFonts w:ascii="Arial" w:hAnsi="Arial" w:cs="Arial"/>
          <w:spacing w:val="-2"/>
          <w:sz w:val="22"/>
          <w:szCs w:val="22"/>
          <w:lang w:val="ms-MY"/>
        </w:rPr>
        <w:t>a</w:t>
      </w:r>
      <w:r w:rsidRPr="00E81412">
        <w:rPr>
          <w:rFonts w:ascii="Arial" w:hAnsi="Arial" w:cs="Arial"/>
          <w:sz w:val="22"/>
          <w:szCs w:val="22"/>
          <w:lang w:val="ms-MY"/>
        </w:rPr>
        <w:t>t d</w:t>
      </w:r>
      <w:r w:rsidRPr="00E81412">
        <w:rPr>
          <w:rFonts w:ascii="Arial" w:hAnsi="Arial" w:cs="Arial"/>
          <w:spacing w:val="-2"/>
          <w:sz w:val="22"/>
          <w:szCs w:val="22"/>
          <w:lang w:val="ms-MY"/>
        </w:rPr>
        <w:t>e</w:t>
      </w:r>
      <w:r w:rsidRPr="00E81412">
        <w:rPr>
          <w:rFonts w:ascii="Arial" w:hAnsi="Arial" w:cs="Arial"/>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 xml:space="preserve">an </w:t>
      </w:r>
      <w:r w:rsidRPr="00E81412">
        <w:rPr>
          <w:rFonts w:ascii="Arial" w:hAnsi="Arial" w:cs="Arial"/>
          <w:spacing w:val="1"/>
          <w:sz w:val="22"/>
          <w:szCs w:val="22"/>
          <w:lang w:val="ms-MY"/>
        </w:rPr>
        <w:t>m</w:t>
      </w:r>
      <w:r w:rsidRPr="00E81412">
        <w:rPr>
          <w:rFonts w:ascii="Arial" w:hAnsi="Arial" w:cs="Arial"/>
          <w:sz w:val="22"/>
          <w:szCs w:val="22"/>
          <w:lang w:val="ms-MY"/>
        </w:rPr>
        <w:t>en</w:t>
      </w:r>
      <w:r w:rsidRPr="00E81412">
        <w:rPr>
          <w:rFonts w:ascii="Arial" w:hAnsi="Arial" w:cs="Arial"/>
          <w:spacing w:val="-2"/>
          <w:sz w:val="22"/>
          <w:szCs w:val="22"/>
          <w:lang w:val="ms-MY"/>
        </w:rPr>
        <w:t>y</w:t>
      </w:r>
      <w:r w:rsidRPr="00E81412">
        <w:rPr>
          <w:rFonts w:ascii="Arial" w:hAnsi="Arial" w:cs="Arial"/>
          <w:sz w:val="22"/>
          <w:szCs w:val="22"/>
          <w:lang w:val="ms-MY"/>
        </w:rPr>
        <w:t>e</w:t>
      </w:r>
      <w:r w:rsidRPr="00E81412">
        <w:rPr>
          <w:rFonts w:ascii="Arial" w:hAnsi="Arial" w:cs="Arial"/>
          <w:spacing w:val="-1"/>
          <w:sz w:val="22"/>
          <w:szCs w:val="22"/>
          <w:lang w:val="ms-MY"/>
        </w:rPr>
        <w:t>di</w:t>
      </w:r>
      <w:r w:rsidRPr="00E81412">
        <w:rPr>
          <w:rFonts w:ascii="Arial" w:hAnsi="Arial" w:cs="Arial"/>
          <w:sz w:val="22"/>
          <w:szCs w:val="22"/>
          <w:lang w:val="ms-MY"/>
        </w:rPr>
        <w:t>a</w:t>
      </w:r>
      <w:r w:rsidRPr="00E81412">
        <w:rPr>
          <w:rFonts w:ascii="Arial" w:hAnsi="Arial" w:cs="Arial"/>
          <w:spacing w:val="1"/>
          <w:sz w:val="22"/>
          <w:szCs w:val="22"/>
          <w:lang w:val="ms-MY"/>
        </w:rPr>
        <w:t>k</w:t>
      </w:r>
      <w:r w:rsidRPr="00E81412">
        <w:rPr>
          <w:rFonts w:ascii="Arial" w:hAnsi="Arial" w:cs="Arial"/>
          <w:spacing w:val="3"/>
          <w:sz w:val="22"/>
          <w:szCs w:val="22"/>
          <w:lang w:val="ms-MY"/>
        </w:rPr>
        <w:t>a</w:t>
      </w:r>
      <w:r w:rsidRPr="00E81412">
        <w:rPr>
          <w:rFonts w:ascii="Arial" w:hAnsi="Arial" w:cs="Arial"/>
          <w:sz w:val="22"/>
          <w:szCs w:val="22"/>
          <w:lang w:val="ms-MY"/>
        </w:rPr>
        <w:t xml:space="preserve">n </w:t>
      </w:r>
      <w:r w:rsidRPr="00E81412">
        <w:rPr>
          <w:rFonts w:ascii="Arial" w:hAnsi="Arial" w:cs="Arial"/>
          <w:spacing w:val="2"/>
          <w:sz w:val="22"/>
          <w:szCs w:val="22"/>
          <w:lang w:val="ms-MY"/>
        </w:rPr>
        <w:t>k</w:t>
      </w:r>
      <w:r w:rsidRPr="00E81412">
        <w:rPr>
          <w:rFonts w:ascii="Arial" w:hAnsi="Arial" w:cs="Arial"/>
          <w:sz w:val="22"/>
          <w:szCs w:val="22"/>
          <w:lang w:val="ms-MY"/>
        </w:rPr>
        <w:t>ep</w:t>
      </w:r>
      <w:r w:rsidRPr="00E81412">
        <w:rPr>
          <w:rFonts w:ascii="Arial" w:hAnsi="Arial" w:cs="Arial"/>
          <w:spacing w:val="-2"/>
          <w:sz w:val="22"/>
          <w:szCs w:val="22"/>
          <w:lang w:val="ms-MY"/>
        </w:rPr>
        <w:t>a</w:t>
      </w:r>
      <w:r w:rsidRPr="00E81412">
        <w:rPr>
          <w:rFonts w:ascii="Arial" w:hAnsi="Arial" w:cs="Arial"/>
          <w:sz w:val="22"/>
          <w:szCs w:val="22"/>
          <w:lang w:val="ms-MY"/>
        </w:rPr>
        <w:t>da pen</w:t>
      </w:r>
      <w:r w:rsidRPr="00E81412">
        <w:rPr>
          <w:rFonts w:ascii="Arial" w:hAnsi="Arial" w:cs="Arial"/>
          <w:spacing w:val="-2"/>
          <w:sz w:val="22"/>
          <w:szCs w:val="22"/>
          <w:lang w:val="ms-MY"/>
        </w:rPr>
        <w:t>y</w:t>
      </w:r>
      <w:r w:rsidRPr="00E81412">
        <w:rPr>
          <w:rFonts w:ascii="Arial" w:hAnsi="Arial" w:cs="Arial"/>
          <w:sz w:val="22"/>
          <w:szCs w:val="22"/>
          <w:lang w:val="ms-MY"/>
        </w:rPr>
        <w:t>e</w:t>
      </w:r>
      <w:r w:rsidRPr="00E81412">
        <w:rPr>
          <w:rFonts w:ascii="Arial" w:hAnsi="Arial" w:cs="Arial"/>
          <w:spacing w:val="-2"/>
          <w:sz w:val="22"/>
          <w:szCs w:val="22"/>
          <w:lang w:val="ms-MY"/>
        </w:rPr>
        <w:t>l</w:t>
      </w:r>
      <w:r w:rsidRPr="00E81412">
        <w:rPr>
          <w:rFonts w:ascii="Arial" w:hAnsi="Arial" w:cs="Arial"/>
          <w:spacing w:val="-1"/>
          <w:sz w:val="22"/>
          <w:szCs w:val="22"/>
          <w:lang w:val="ms-MY"/>
        </w:rPr>
        <w:t>i</w:t>
      </w:r>
      <w:r w:rsidRPr="00E81412">
        <w:rPr>
          <w:rFonts w:ascii="Arial" w:hAnsi="Arial" w:cs="Arial"/>
          <w:sz w:val="22"/>
          <w:szCs w:val="22"/>
          <w:lang w:val="ms-MY"/>
        </w:rPr>
        <w:t>d</w:t>
      </w:r>
      <w:r w:rsidRPr="00E81412">
        <w:rPr>
          <w:rFonts w:ascii="Arial" w:hAnsi="Arial" w:cs="Arial"/>
          <w:spacing w:val="-1"/>
          <w:sz w:val="22"/>
          <w:szCs w:val="22"/>
          <w:lang w:val="ms-MY"/>
        </w:rPr>
        <w:t>i</w:t>
      </w:r>
      <w:r w:rsidRPr="00E81412">
        <w:rPr>
          <w:rFonts w:ascii="Arial" w:hAnsi="Arial" w:cs="Arial"/>
          <w:sz w:val="22"/>
          <w:szCs w:val="22"/>
          <w:lang w:val="ms-MY"/>
        </w:rPr>
        <w:t>k baha</w:t>
      </w:r>
      <w:r w:rsidRPr="00E81412">
        <w:rPr>
          <w:rFonts w:ascii="Arial" w:hAnsi="Arial" w:cs="Arial"/>
          <w:spacing w:val="1"/>
          <w:sz w:val="22"/>
          <w:szCs w:val="22"/>
          <w:lang w:val="ms-MY"/>
        </w:rPr>
        <w:t>g</w:t>
      </w:r>
      <w:r w:rsidRPr="00E81412">
        <w:rPr>
          <w:rFonts w:ascii="Arial" w:hAnsi="Arial" w:cs="Arial"/>
          <w:sz w:val="22"/>
          <w:szCs w:val="22"/>
          <w:lang w:val="ms-MY"/>
        </w:rPr>
        <w:t xml:space="preserve">ian </w:t>
      </w:r>
      <w:r w:rsidRPr="00E81412">
        <w:rPr>
          <w:rFonts w:ascii="Arial" w:hAnsi="Arial" w:cs="Arial"/>
          <w:spacing w:val="-4"/>
          <w:sz w:val="22"/>
          <w:szCs w:val="22"/>
          <w:lang w:val="ms-MY"/>
        </w:rPr>
        <w:t>y</w:t>
      </w:r>
      <w:r w:rsidRPr="00E81412">
        <w:rPr>
          <w:rFonts w:ascii="Arial" w:hAnsi="Arial" w:cs="Arial"/>
          <w:sz w:val="22"/>
          <w:szCs w:val="22"/>
          <w:lang w:val="ms-MY"/>
        </w:rPr>
        <w:t xml:space="preserve">ang </w:t>
      </w:r>
      <w:r w:rsidRPr="00E81412">
        <w:rPr>
          <w:rFonts w:ascii="Arial" w:hAnsi="Arial" w:cs="Arial"/>
          <w:spacing w:val="-1"/>
          <w:sz w:val="22"/>
          <w:szCs w:val="22"/>
          <w:lang w:val="ms-MY"/>
        </w:rPr>
        <w:t>l</w:t>
      </w:r>
      <w:r w:rsidRPr="00E81412">
        <w:rPr>
          <w:rFonts w:ascii="Arial" w:hAnsi="Arial" w:cs="Arial"/>
          <w:sz w:val="22"/>
          <w:szCs w:val="22"/>
          <w:lang w:val="ms-MY"/>
        </w:rPr>
        <w:t>eb</w:t>
      </w:r>
      <w:r w:rsidRPr="00E81412">
        <w:rPr>
          <w:rFonts w:ascii="Arial" w:hAnsi="Arial" w:cs="Arial"/>
          <w:spacing w:val="-1"/>
          <w:sz w:val="22"/>
          <w:szCs w:val="22"/>
          <w:lang w:val="ms-MY"/>
        </w:rPr>
        <w:t>i</w:t>
      </w:r>
      <w:r w:rsidRPr="00E81412">
        <w:rPr>
          <w:rFonts w:ascii="Arial" w:hAnsi="Arial" w:cs="Arial"/>
          <w:sz w:val="22"/>
          <w:szCs w:val="22"/>
          <w:lang w:val="ms-MY"/>
        </w:rPr>
        <w:t>h besar darip</w:t>
      </w:r>
      <w:r w:rsidRPr="00E81412">
        <w:rPr>
          <w:rFonts w:ascii="Arial" w:hAnsi="Arial" w:cs="Arial"/>
          <w:spacing w:val="-1"/>
          <w:sz w:val="22"/>
          <w:szCs w:val="22"/>
          <w:lang w:val="ms-MY"/>
        </w:rPr>
        <w:t>a</w:t>
      </w:r>
      <w:r w:rsidRPr="00E81412">
        <w:rPr>
          <w:rFonts w:ascii="Arial" w:hAnsi="Arial" w:cs="Arial"/>
          <w:sz w:val="22"/>
          <w:szCs w:val="22"/>
          <w:lang w:val="ms-MY"/>
        </w:rPr>
        <w:t xml:space="preserve">da </w:t>
      </w:r>
      <w:r w:rsidRPr="00E81412">
        <w:rPr>
          <w:rFonts w:ascii="Arial" w:hAnsi="Arial" w:cs="Arial"/>
          <w:spacing w:val="2"/>
          <w:sz w:val="22"/>
          <w:szCs w:val="22"/>
          <w:lang w:val="ms-MY"/>
        </w:rPr>
        <w:t>p</w:t>
      </w:r>
      <w:r w:rsidRPr="00E81412">
        <w:rPr>
          <w:rFonts w:ascii="Arial" w:hAnsi="Arial" w:cs="Arial"/>
          <w:sz w:val="22"/>
          <w:szCs w:val="22"/>
          <w:lang w:val="ms-MY"/>
        </w:rPr>
        <w:t>end</w:t>
      </w:r>
      <w:r w:rsidRPr="00E81412">
        <w:rPr>
          <w:rFonts w:ascii="Arial" w:hAnsi="Arial" w:cs="Arial"/>
          <w:spacing w:val="-1"/>
          <w:sz w:val="22"/>
          <w:szCs w:val="22"/>
          <w:lang w:val="ms-MY"/>
        </w:rPr>
        <w:t>a</w:t>
      </w:r>
      <w:r w:rsidRPr="00E81412">
        <w:rPr>
          <w:rFonts w:ascii="Arial" w:hAnsi="Arial" w:cs="Arial"/>
          <w:sz w:val="22"/>
          <w:szCs w:val="22"/>
          <w:lang w:val="ms-MY"/>
        </w:rPr>
        <w:t xml:space="preserve">patan </w:t>
      </w:r>
      <w:r w:rsidRPr="00E81412">
        <w:rPr>
          <w:rFonts w:ascii="Arial" w:hAnsi="Arial" w:cs="Arial"/>
          <w:spacing w:val="-1"/>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g d</w:t>
      </w:r>
      <w:r w:rsidRPr="00E81412">
        <w:rPr>
          <w:rFonts w:ascii="Arial" w:hAnsi="Arial" w:cs="Arial"/>
          <w:spacing w:val="-1"/>
          <w:sz w:val="22"/>
          <w:szCs w:val="22"/>
          <w:lang w:val="ms-MY"/>
        </w:rPr>
        <w:t>i</w:t>
      </w:r>
      <w:r w:rsidRPr="00E81412">
        <w:rPr>
          <w:rFonts w:ascii="Arial" w:hAnsi="Arial" w:cs="Arial"/>
          <w:sz w:val="22"/>
          <w:szCs w:val="22"/>
          <w:lang w:val="ms-MY"/>
        </w:rPr>
        <w:t>jana darip</w:t>
      </w:r>
      <w:r w:rsidRPr="00E81412">
        <w:rPr>
          <w:rFonts w:ascii="Arial" w:hAnsi="Arial" w:cs="Arial"/>
          <w:spacing w:val="-1"/>
          <w:sz w:val="22"/>
          <w:szCs w:val="22"/>
          <w:lang w:val="ms-MY"/>
        </w:rPr>
        <w:t>a</w:t>
      </w:r>
      <w:r w:rsidRPr="00E81412">
        <w:rPr>
          <w:rFonts w:ascii="Arial" w:hAnsi="Arial" w:cs="Arial"/>
          <w:sz w:val="22"/>
          <w:szCs w:val="22"/>
          <w:lang w:val="ms-MY"/>
        </w:rPr>
        <w:t xml:space="preserve">da </w:t>
      </w:r>
      <w:r w:rsidRPr="00E81412">
        <w:rPr>
          <w:rFonts w:ascii="Arial" w:hAnsi="Arial" w:cs="Arial"/>
          <w:spacing w:val="1"/>
          <w:sz w:val="22"/>
          <w:szCs w:val="22"/>
          <w:lang w:val="ms-MY"/>
        </w:rPr>
        <w:t>j</w:t>
      </w:r>
      <w:r w:rsidRPr="00E81412">
        <w:rPr>
          <w:rFonts w:ascii="Arial" w:hAnsi="Arial" w:cs="Arial"/>
          <w:sz w:val="22"/>
          <w:szCs w:val="22"/>
          <w:lang w:val="ms-MY"/>
        </w:rPr>
        <w:t>ua</w:t>
      </w:r>
      <w:r w:rsidRPr="00E81412">
        <w:rPr>
          <w:rFonts w:ascii="Arial" w:hAnsi="Arial" w:cs="Arial"/>
          <w:spacing w:val="-1"/>
          <w:sz w:val="22"/>
          <w:szCs w:val="22"/>
          <w:lang w:val="ms-MY"/>
        </w:rPr>
        <w:t>l</w:t>
      </w:r>
      <w:r w:rsidRPr="00E81412">
        <w:rPr>
          <w:rFonts w:ascii="Arial" w:hAnsi="Arial" w:cs="Arial"/>
          <w:sz w:val="22"/>
          <w:szCs w:val="22"/>
          <w:lang w:val="ms-MY"/>
        </w:rPr>
        <w:t xml:space="preserve">an atau </w:t>
      </w:r>
      <w:r w:rsidRPr="00E81412">
        <w:rPr>
          <w:rFonts w:ascii="Arial" w:hAnsi="Arial" w:cs="Arial"/>
          <w:spacing w:val="1"/>
          <w:sz w:val="22"/>
          <w:szCs w:val="22"/>
          <w:lang w:val="ms-MY"/>
        </w:rPr>
        <w:t>r</w:t>
      </w:r>
      <w:r w:rsidRPr="00E81412">
        <w:rPr>
          <w:rFonts w:ascii="Arial" w:hAnsi="Arial" w:cs="Arial"/>
          <w:sz w:val="22"/>
          <w:szCs w:val="22"/>
          <w:lang w:val="ms-MY"/>
        </w:rPr>
        <w:t>o</w:t>
      </w:r>
      <w:r w:rsidRPr="00E81412">
        <w:rPr>
          <w:rFonts w:ascii="Arial" w:hAnsi="Arial" w:cs="Arial"/>
          <w:spacing w:val="-2"/>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l</w:t>
      </w:r>
      <w:r w:rsidRPr="00E81412">
        <w:rPr>
          <w:rFonts w:ascii="Arial" w:hAnsi="Arial" w:cs="Arial"/>
          <w:sz w:val="22"/>
          <w:szCs w:val="22"/>
          <w:lang w:val="ms-MY"/>
        </w:rPr>
        <w:t xml:space="preserve">ti </w:t>
      </w:r>
      <w:r w:rsidRPr="00E81412">
        <w:rPr>
          <w:rFonts w:ascii="Arial" w:hAnsi="Arial" w:cs="Arial"/>
          <w:spacing w:val="-2"/>
          <w:sz w:val="22"/>
          <w:szCs w:val="22"/>
          <w:lang w:val="ms-MY"/>
        </w:rPr>
        <w:t>y</w:t>
      </w:r>
      <w:r w:rsidRPr="00E81412">
        <w:rPr>
          <w:rFonts w:ascii="Arial" w:hAnsi="Arial" w:cs="Arial"/>
          <w:sz w:val="22"/>
          <w:szCs w:val="22"/>
          <w:lang w:val="ms-MY"/>
        </w:rPr>
        <w:t>a</w:t>
      </w:r>
      <w:r w:rsidRPr="00E81412">
        <w:rPr>
          <w:rFonts w:ascii="Arial" w:hAnsi="Arial" w:cs="Arial"/>
          <w:spacing w:val="-1"/>
          <w:sz w:val="22"/>
          <w:szCs w:val="22"/>
          <w:lang w:val="ms-MY"/>
        </w:rPr>
        <w:t>n</w:t>
      </w:r>
      <w:r w:rsidRPr="00E81412">
        <w:rPr>
          <w:rFonts w:ascii="Arial" w:hAnsi="Arial" w:cs="Arial"/>
          <w:sz w:val="22"/>
          <w:szCs w:val="22"/>
          <w:lang w:val="ms-MY"/>
        </w:rPr>
        <w:t xml:space="preserve">g </w:t>
      </w:r>
      <w:r w:rsidRPr="00E81412">
        <w:rPr>
          <w:rFonts w:ascii="Arial" w:hAnsi="Arial" w:cs="Arial"/>
          <w:spacing w:val="1"/>
          <w:sz w:val="22"/>
          <w:szCs w:val="22"/>
          <w:lang w:val="ms-MY"/>
        </w:rPr>
        <w:t>t</w:t>
      </w:r>
      <w:r w:rsidRPr="00E81412">
        <w:rPr>
          <w:rFonts w:ascii="Arial" w:hAnsi="Arial" w:cs="Arial"/>
          <w:spacing w:val="-2"/>
          <w:sz w:val="22"/>
          <w:szCs w:val="22"/>
          <w:lang w:val="ms-MY"/>
        </w:rPr>
        <w:t>e</w:t>
      </w:r>
      <w:r w:rsidRPr="00E81412">
        <w:rPr>
          <w:rFonts w:ascii="Arial" w:hAnsi="Arial" w:cs="Arial"/>
          <w:sz w:val="22"/>
          <w:szCs w:val="22"/>
          <w:lang w:val="ms-MY"/>
        </w:rPr>
        <w:t>r</w:t>
      </w:r>
      <w:r w:rsidRPr="00E81412">
        <w:rPr>
          <w:rFonts w:ascii="Arial" w:hAnsi="Arial" w:cs="Arial"/>
          <w:spacing w:val="-2"/>
          <w:sz w:val="22"/>
          <w:szCs w:val="22"/>
          <w:lang w:val="ms-MY"/>
        </w:rPr>
        <w:t>a</w:t>
      </w:r>
      <w:r w:rsidRPr="00E81412">
        <w:rPr>
          <w:rFonts w:ascii="Arial" w:hAnsi="Arial" w:cs="Arial"/>
          <w:spacing w:val="1"/>
          <w:sz w:val="22"/>
          <w:szCs w:val="22"/>
          <w:lang w:val="ms-MY"/>
        </w:rPr>
        <w:t>kr</w:t>
      </w:r>
      <w:r w:rsidRPr="00E81412">
        <w:rPr>
          <w:rFonts w:ascii="Arial" w:hAnsi="Arial" w:cs="Arial"/>
          <w:spacing w:val="-2"/>
          <w:sz w:val="22"/>
          <w:szCs w:val="22"/>
          <w:lang w:val="ms-MY"/>
        </w:rPr>
        <w:t>u</w:t>
      </w:r>
      <w:r w:rsidRPr="00E81412">
        <w:rPr>
          <w:rFonts w:ascii="Arial" w:hAnsi="Arial" w:cs="Arial"/>
          <w:sz w:val="22"/>
          <w:szCs w:val="22"/>
          <w:lang w:val="ms-MY"/>
        </w:rPr>
        <w:t>, ia</w:t>
      </w:r>
      <w:r w:rsidRPr="00E81412">
        <w:rPr>
          <w:rFonts w:ascii="Arial" w:hAnsi="Arial" w:cs="Arial"/>
          <w:spacing w:val="-1"/>
          <w:sz w:val="22"/>
          <w:szCs w:val="22"/>
          <w:lang w:val="ms-MY"/>
        </w:rPr>
        <w:t>i</w:t>
      </w:r>
      <w:r w:rsidRPr="00E81412">
        <w:rPr>
          <w:rFonts w:ascii="Arial" w:hAnsi="Arial" w:cs="Arial"/>
          <w:sz w:val="22"/>
          <w:szCs w:val="22"/>
          <w:lang w:val="ms-MY"/>
        </w:rPr>
        <w:t>t</w:t>
      </w:r>
      <w:r w:rsidRPr="00E81412">
        <w:rPr>
          <w:rFonts w:ascii="Arial" w:hAnsi="Arial" w:cs="Arial"/>
          <w:spacing w:val="-2"/>
          <w:sz w:val="22"/>
          <w:szCs w:val="22"/>
          <w:lang w:val="ms-MY"/>
        </w:rPr>
        <w:t>u</w:t>
      </w:r>
      <w:r w:rsidRPr="00E81412">
        <w:rPr>
          <w:rFonts w:ascii="Arial" w:hAnsi="Arial" w:cs="Arial"/>
          <w:sz w:val="22"/>
          <w:szCs w:val="22"/>
          <w:lang w:val="ms-MY"/>
        </w:rPr>
        <w:t xml:space="preserve"> d</w:t>
      </w:r>
      <w:r w:rsidRPr="00E81412">
        <w:rPr>
          <w:rFonts w:ascii="Arial" w:hAnsi="Arial" w:cs="Arial"/>
          <w:spacing w:val="-2"/>
          <w:sz w:val="22"/>
          <w:szCs w:val="22"/>
          <w:lang w:val="ms-MY"/>
        </w:rPr>
        <w:t>a</w:t>
      </w:r>
      <w:r w:rsidRPr="00E81412">
        <w:rPr>
          <w:rFonts w:ascii="Arial" w:hAnsi="Arial" w:cs="Arial"/>
          <w:sz w:val="22"/>
          <w:szCs w:val="22"/>
          <w:lang w:val="ms-MY"/>
        </w:rPr>
        <w:t>r</w:t>
      </w:r>
      <w:r w:rsidRPr="00E81412">
        <w:rPr>
          <w:rFonts w:ascii="Arial" w:hAnsi="Arial" w:cs="Arial"/>
          <w:spacing w:val="-1"/>
          <w:sz w:val="22"/>
          <w:szCs w:val="22"/>
          <w:lang w:val="ms-MY"/>
        </w:rPr>
        <w:t>i</w:t>
      </w:r>
      <w:r w:rsidRPr="00E81412">
        <w:rPr>
          <w:rFonts w:ascii="Arial" w:hAnsi="Arial" w:cs="Arial"/>
          <w:spacing w:val="-3"/>
          <w:sz w:val="22"/>
          <w:szCs w:val="22"/>
          <w:lang w:val="ms-MY"/>
        </w:rPr>
        <w:t>p</w:t>
      </w:r>
      <w:r w:rsidRPr="00E81412">
        <w:rPr>
          <w:rFonts w:ascii="Arial" w:hAnsi="Arial" w:cs="Arial"/>
          <w:sz w:val="22"/>
          <w:szCs w:val="22"/>
          <w:lang w:val="ms-MY"/>
        </w:rPr>
        <w:t xml:space="preserve">ada 50% </w:t>
      </w:r>
      <w:r w:rsidRPr="00E81412">
        <w:rPr>
          <w:rFonts w:ascii="Arial" w:hAnsi="Arial" w:cs="Arial"/>
          <w:spacing w:val="1"/>
          <w:sz w:val="22"/>
          <w:szCs w:val="22"/>
          <w:lang w:val="ms-MY"/>
        </w:rPr>
        <w:t>k</w:t>
      </w:r>
      <w:r w:rsidRPr="00E81412">
        <w:rPr>
          <w:rFonts w:ascii="Arial" w:hAnsi="Arial" w:cs="Arial"/>
          <w:sz w:val="22"/>
          <w:szCs w:val="22"/>
          <w:lang w:val="ms-MY"/>
        </w:rPr>
        <w:t>epada 7</w:t>
      </w:r>
      <w:r w:rsidRPr="00E81412">
        <w:rPr>
          <w:rFonts w:ascii="Arial" w:hAnsi="Arial" w:cs="Arial"/>
          <w:spacing w:val="-2"/>
          <w:sz w:val="22"/>
          <w:szCs w:val="22"/>
          <w:lang w:val="ms-MY"/>
        </w:rPr>
        <w:t>5</w:t>
      </w:r>
      <w:r w:rsidRPr="00E81412">
        <w:rPr>
          <w:rFonts w:ascii="Arial" w:hAnsi="Arial" w:cs="Arial"/>
          <w:sz w:val="22"/>
          <w:szCs w:val="22"/>
          <w:lang w:val="ms-MY"/>
        </w:rPr>
        <w:t>%.</w:t>
      </w:r>
    </w:p>
    <w:p w14:paraId="3A1AC579" w14:textId="77777777" w:rsidR="00E81412" w:rsidRPr="00E81412" w:rsidRDefault="00E81412" w:rsidP="00E81412">
      <w:pPr>
        <w:spacing w:line="240" w:lineRule="auto"/>
        <w:ind w:left="1276"/>
        <w:rPr>
          <w:rFonts w:ascii="Arial" w:hAnsi="Arial" w:cs="Arial"/>
          <w:i/>
          <w:sz w:val="22"/>
          <w:szCs w:val="22"/>
          <w:lang w:val="ms-MY"/>
        </w:rPr>
      </w:pPr>
    </w:p>
    <w:p w14:paraId="2CBCF8A9" w14:textId="77777777" w:rsidR="00C65C6A" w:rsidRDefault="00E81412" w:rsidP="00C65C6A">
      <w:pPr>
        <w:spacing w:line="240" w:lineRule="auto"/>
        <w:ind w:left="1276"/>
        <w:rPr>
          <w:rFonts w:ascii="Arial" w:hAnsi="Arial" w:cs="Arial"/>
          <w:i/>
          <w:sz w:val="22"/>
          <w:szCs w:val="22"/>
          <w:lang w:val="ms-MY"/>
        </w:rPr>
      </w:pPr>
      <w:r w:rsidRPr="00E81412">
        <w:rPr>
          <w:rFonts w:ascii="Arial" w:hAnsi="Arial" w:cs="Arial"/>
          <w:sz w:val="22"/>
          <w:szCs w:val="22"/>
          <w:lang w:val="ms-MY"/>
        </w:rPr>
        <w:t>Pe</w:t>
      </w:r>
      <w:r w:rsidRPr="00E81412">
        <w:rPr>
          <w:rFonts w:ascii="Arial" w:hAnsi="Arial" w:cs="Arial"/>
          <w:spacing w:val="-1"/>
          <w:sz w:val="22"/>
          <w:szCs w:val="22"/>
          <w:lang w:val="ms-MY"/>
        </w:rPr>
        <w:t>n</w:t>
      </w:r>
      <w:r w:rsidRPr="00E81412">
        <w:rPr>
          <w:rFonts w:ascii="Arial" w:hAnsi="Arial" w:cs="Arial"/>
          <w:sz w:val="22"/>
          <w:szCs w:val="22"/>
          <w:lang w:val="ms-MY"/>
        </w:rPr>
        <w:t>u</w:t>
      </w:r>
      <w:r w:rsidRPr="00E81412">
        <w:rPr>
          <w:rFonts w:ascii="Arial" w:hAnsi="Arial" w:cs="Arial"/>
          <w:spacing w:val="-1"/>
          <w:sz w:val="22"/>
          <w:szCs w:val="22"/>
          <w:lang w:val="ms-MY"/>
        </w:rPr>
        <w:t>b</w:t>
      </w:r>
      <w:r w:rsidRPr="00E81412">
        <w:rPr>
          <w:rFonts w:ascii="Arial" w:hAnsi="Arial" w:cs="Arial"/>
          <w:sz w:val="22"/>
          <w:szCs w:val="22"/>
          <w:lang w:val="ms-MY"/>
        </w:rPr>
        <w:t xml:space="preserve">uhan </w:t>
      </w:r>
      <w:r w:rsidRPr="00E81412">
        <w:rPr>
          <w:rFonts w:ascii="Arial" w:hAnsi="Arial" w:cs="Arial"/>
          <w:spacing w:val="1"/>
          <w:sz w:val="22"/>
          <w:szCs w:val="22"/>
          <w:lang w:val="ms-MY"/>
        </w:rPr>
        <w:t>PSP t</w:t>
      </w:r>
      <w:r w:rsidRPr="00E81412">
        <w:rPr>
          <w:rFonts w:ascii="Arial" w:hAnsi="Arial" w:cs="Arial"/>
          <w:sz w:val="22"/>
          <w:szCs w:val="22"/>
          <w:lang w:val="ms-MY"/>
        </w:rPr>
        <w:t>elah memp</w:t>
      </w:r>
      <w:r w:rsidRPr="00E81412">
        <w:rPr>
          <w:rFonts w:ascii="Arial" w:hAnsi="Arial" w:cs="Arial"/>
          <w:spacing w:val="-1"/>
          <w:sz w:val="22"/>
          <w:szCs w:val="22"/>
          <w:lang w:val="ms-MY"/>
        </w:rPr>
        <w:t>e</w:t>
      </w:r>
      <w:r w:rsidRPr="00E81412">
        <w:rPr>
          <w:rFonts w:ascii="Arial" w:hAnsi="Arial" w:cs="Arial"/>
          <w:sz w:val="22"/>
          <w:szCs w:val="22"/>
          <w:lang w:val="ms-MY"/>
        </w:rPr>
        <w:t>r</w:t>
      </w:r>
      <w:r w:rsidRPr="00E81412">
        <w:rPr>
          <w:rFonts w:ascii="Arial" w:hAnsi="Arial" w:cs="Arial"/>
          <w:spacing w:val="1"/>
          <w:sz w:val="22"/>
          <w:szCs w:val="22"/>
          <w:lang w:val="ms-MY"/>
        </w:rPr>
        <w:t>m</w:t>
      </w:r>
      <w:r w:rsidRPr="00E81412">
        <w:rPr>
          <w:rFonts w:ascii="Arial" w:hAnsi="Arial" w:cs="Arial"/>
          <w:sz w:val="22"/>
          <w:szCs w:val="22"/>
          <w:lang w:val="ms-MY"/>
        </w:rPr>
        <w:t>uda</w:t>
      </w:r>
      <w:r w:rsidRPr="00E81412">
        <w:rPr>
          <w:rFonts w:ascii="Arial" w:hAnsi="Arial" w:cs="Arial"/>
          <w:spacing w:val="-3"/>
          <w:sz w:val="22"/>
          <w:szCs w:val="22"/>
          <w:lang w:val="ms-MY"/>
        </w:rPr>
        <w:t>h</w:t>
      </w:r>
      <w:r w:rsidRPr="00E81412">
        <w:rPr>
          <w:rFonts w:ascii="Arial" w:hAnsi="Arial" w:cs="Arial"/>
          <w:sz w:val="22"/>
          <w:szCs w:val="22"/>
          <w:lang w:val="ms-MY"/>
        </w:rPr>
        <w:t xml:space="preserve">kan dan </w:t>
      </w:r>
      <w:r w:rsidRPr="00E81412">
        <w:rPr>
          <w:rFonts w:ascii="Arial" w:hAnsi="Arial" w:cs="Arial"/>
          <w:spacing w:val="1"/>
          <w:sz w:val="22"/>
          <w:szCs w:val="22"/>
          <w:lang w:val="ms-MY"/>
        </w:rPr>
        <w:t>m</w:t>
      </w:r>
      <w:r w:rsidRPr="00E81412">
        <w:rPr>
          <w:rFonts w:ascii="Arial" w:hAnsi="Arial" w:cs="Arial"/>
          <w:sz w:val="22"/>
          <w:szCs w:val="22"/>
          <w:lang w:val="ms-MY"/>
        </w:rPr>
        <w:t>e</w:t>
      </w:r>
      <w:r w:rsidRPr="00E81412">
        <w:rPr>
          <w:rFonts w:ascii="Arial" w:hAnsi="Arial" w:cs="Arial"/>
          <w:spacing w:val="-2"/>
          <w:sz w:val="22"/>
          <w:szCs w:val="22"/>
          <w:lang w:val="ms-MY"/>
        </w:rPr>
        <w:t>n</w:t>
      </w:r>
      <w:r w:rsidRPr="00E81412">
        <w:rPr>
          <w:rFonts w:ascii="Arial" w:hAnsi="Arial" w:cs="Arial"/>
          <w:sz w:val="22"/>
          <w:szCs w:val="22"/>
          <w:lang w:val="ms-MY"/>
        </w:rPr>
        <w:t>ggal</w:t>
      </w:r>
      <w:r w:rsidRPr="00E81412">
        <w:rPr>
          <w:rFonts w:ascii="Arial" w:hAnsi="Arial" w:cs="Arial"/>
          <w:spacing w:val="-3"/>
          <w:sz w:val="22"/>
          <w:szCs w:val="22"/>
          <w:lang w:val="ms-MY"/>
        </w:rPr>
        <w:t>a</w:t>
      </w:r>
      <w:r w:rsidRPr="00E81412">
        <w:rPr>
          <w:rFonts w:ascii="Arial" w:hAnsi="Arial" w:cs="Arial"/>
          <w:sz w:val="22"/>
          <w:szCs w:val="22"/>
          <w:lang w:val="ms-MY"/>
        </w:rPr>
        <w:t>k</w:t>
      </w:r>
      <w:r w:rsidRPr="00E81412">
        <w:rPr>
          <w:rFonts w:ascii="Arial" w:hAnsi="Arial" w:cs="Arial"/>
          <w:spacing w:val="1"/>
          <w:sz w:val="22"/>
          <w:szCs w:val="22"/>
          <w:lang w:val="ms-MY"/>
        </w:rPr>
        <w:t>k</w:t>
      </w:r>
      <w:r w:rsidRPr="00E81412">
        <w:rPr>
          <w:rFonts w:ascii="Arial" w:hAnsi="Arial" w:cs="Arial"/>
          <w:sz w:val="22"/>
          <w:szCs w:val="22"/>
          <w:lang w:val="ms-MY"/>
        </w:rPr>
        <w:t>an perl</w:t>
      </w:r>
      <w:r w:rsidRPr="00E81412">
        <w:rPr>
          <w:rFonts w:ascii="Arial" w:hAnsi="Arial" w:cs="Arial"/>
          <w:spacing w:val="-2"/>
          <w:sz w:val="22"/>
          <w:szCs w:val="22"/>
          <w:lang w:val="ms-MY"/>
        </w:rPr>
        <w:t>i</w:t>
      </w:r>
      <w:r w:rsidRPr="00E81412">
        <w:rPr>
          <w:rFonts w:ascii="Arial" w:hAnsi="Arial" w:cs="Arial"/>
          <w:sz w:val="22"/>
          <w:szCs w:val="22"/>
          <w:lang w:val="ms-MY"/>
        </w:rPr>
        <w:t>ndu</w:t>
      </w:r>
      <w:r w:rsidRPr="00E81412">
        <w:rPr>
          <w:rFonts w:ascii="Arial" w:hAnsi="Arial" w:cs="Arial"/>
          <w:spacing w:val="-1"/>
          <w:sz w:val="22"/>
          <w:szCs w:val="22"/>
          <w:lang w:val="ms-MY"/>
        </w:rPr>
        <w:t>n</w:t>
      </w:r>
      <w:r w:rsidRPr="00E81412">
        <w:rPr>
          <w:rFonts w:ascii="Arial" w:hAnsi="Arial" w:cs="Arial"/>
          <w:spacing w:val="1"/>
          <w:sz w:val="22"/>
          <w:szCs w:val="22"/>
          <w:lang w:val="ms-MY"/>
        </w:rPr>
        <w:t>g</w:t>
      </w:r>
      <w:r w:rsidRPr="00E81412">
        <w:rPr>
          <w:rFonts w:ascii="Arial" w:hAnsi="Arial" w:cs="Arial"/>
          <w:spacing w:val="-2"/>
          <w:sz w:val="22"/>
          <w:szCs w:val="22"/>
          <w:lang w:val="ms-MY"/>
        </w:rPr>
        <w:t>a</w:t>
      </w:r>
      <w:r w:rsidRPr="00E81412">
        <w:rPr>
          <w:rFonts w:ascii="Arial" w:hAnsi="Arial" w:cs="Arial"/>
          <w:sz w:val="22"/>
          <w:szCs w:val="22"/>
          <w:lang w:val="ms-MY"/>
        </w:rPr>
        <w:t>n has</w:t>
      </w:r>
      <w:r w:rsidRPr="00E81412">
        <w:rPr>
          <w:rFonts w:ascii="Arial" w:hAnsi="Arial" w:cs="Arial"/>
          <w:spacing w:val="-1"/>
          <w:sz w:val="22"/>
          <w:szCs w:val="22"/>
          <w:lang w:val="ms-MY"/>
        </w:rPr>
        <w:t>i</w:t>
      </w:r>
      <w:r w:rsidRPr="00E81412">
        <w:rPr>
          <w:rFonts w:ascii="Arial" w:hAnsi="Arial" w:cs="Arial"/>
          <w:sz w:val="22"/>
          <w:szCs w:val="22"/>
          <w:lang w:val="ms-MY"/>
        </w:rPr>
        <w:t>l pe</w:t>
      </w:r>
      <w:r w:rsidRPr="00E81412">
        <w:rPr>
          <w:rFonts w:ascii="Arial" w:hAnsi="Arial" w:cs="Arial"/>
          <w:spacing w:val="1"/>
          <w:sz w:val="22"/>
          <w:szCs w:val="22"/>
          <w:lang w:val="ms-MY"/>
        </w:rPr>
        <w:t>n</w:t>
      </w:r>
      <w:r w:rsidRPr="00E81412">
        <w:rPr>
          <w:rFonts w:ascii="Arial" w:hAnsi="Arial" w:cs="Arial"/>
          <w:spacing w:val="-1"/>
          <w:sz w:val="22"/>
          <w:szCs w:val="22"/>
          <w:lang w:val="ms-MY"/>
        </w:rPr>
        <w:t>y</w:t>
      </w:r>
      <w:r w:rsidRPr="00E81412">
        <w:rPr>
          <w:rFonts w:ascii="Arial" w:hAnsi="Arial" w:cs="Arial"/>
          <w:sz w:val="22"/>
          <w:szCs w:val="22"/>
          <w:lang w:val="ms-MY"/>
        </w:rPr>
        <w:t>e</w:t>
      </w:r>
      <w:r w:rsidRPr="00E81412">
        <w:rPr>
          <w:rFonts w:ascii="Arial" w:hAnsi="Arial" w:cs="Arial"/>
          <w:spacing w:val="-1"/>
          <w:sz w:val="22"/>
          <w:szCs w:val="22"/>
          <w:lang w:val="ms-MY"/>
        </w:rPr>
        <w:t>li</w:t>
      </w:r>
      <w:r w:rsidRPr="00E81412">
        <w:rPr>
          <w:rFonts w:ascii="Arial" w:hAnsi="Arial" w:cs="Arial"/>
          <w:sz w:val="22"/>
          <w:szCs w:val="22"/>
          <w:lang w:val="ms-MY"/>
        </w:rPr>
        <w:t>di</w:t>
      </w:r>
      <w:r w:rsidRPr="00E81412">
        <w:rPr>
          <w:rFonts w:ascii="Arial" w:hAnsi="Arial" w:cs="Arial"/>
          <w:spacing w:val="1"/>
          <w:sz w:val="22"/>
          <w:szCs w:val="22"/>
          <w:lang w:val="ms-MY"/>
        </w:rPr>
        <w:t>k</w:t>
      </w:r>
      <w:r w:rsidRPr="00E81412">
        <w:rPr>
          <w:rFonts w:ascii="Arial" w:hAnsi="Arial" w:cs="Arial"/>
          <w:sz w:val="22"/>
          <w:szCs w:val="22"/>
          <w:lang w:val="ms-MY"/>
        </w:rPr>
        <w:t>an b</w:t>
      </w:r>
      <w:r w:rsidRPr="00E81412">
        <w:rPr>
          <w:rFonts w:ascii="Arial" w:hAnsi="Arial" w:cs="Arial"/>
          <w:spacing w:val="1"/>
          <w:sz w:val="22"/>
          <w:szCs w:val="22"/>
          <w:lang w:val="ms-MY"/>
        </w:rPr>
        <w:t>a</w:t>
      </w:r>
      <w:r w:rsidRPr="00E81412">
        <w:rPr>
          <w:rFonts w:ascii="Arial" w:hAnsi="Arial" w:cs="Arial"/>
          <w:sz w:val="22"/>
          <w:szCs w:val="22"/>
          <w:lang w:val="ms-MY"/>
        </w:rPr>
        <w:t>haru dan peng</w:t>
      </w:r>
      <w:r w:rsidRPr="00E81412">
        <w:rPr>
          <w:rFonts w:ascii="Arial" w:hAnsi="Arial" w:cs="Arial"/>
          <w:spacing w:val="1"/>
          <w:sz w:val="22"/>
          <w:szCs w:val="22"/>
          <w:lang w:val="ms-MY"/>
        </w:rPr>
        <w:t>k</w:t>
      </w:r>
      <w:r w:rsidRPr="00E81412">
        <w:rPr>
          <w:rFonts w:ascii="Arial" w:hAnsi="Arial" w:cs="Arial"/>
          <w:spacing w:val="-2"/>
          <w:sz w:val="22"/>
          <w:szCs w:val="22"/>
          <w:lang w:val="ms-MY"/>
        </w:rPr>
        <w:t>o</w:t>
      </w:r>
      <w:r w:rsidRPr="00E81412">
        <w:rPr>
          <w:rFonts w:ascii="Arial" w:hAnsi="Arial" w:cs="Arial"/>
          <w:spacing w:val="1"/>
          <w:sz w:val="22"/>
          <w:szCs w:val="22"/>
          <w:lang w:val="ms-MY"/>
        </w:rPr>
        <w:t>m</w:t>
      </w:r>
      <w:r w:rsidRPr="00E81412">
        <w:rPr>
          <w:rFonts w:ascii="Arial" w:hAnsi="Arial" w:cs="Arial"/>
          <w:sz w:val="22"/>
          <w:szCs w:val="22"/>
          <w:lang w:val="ms-MY"/>
        </w:rPr>
        <w:t>ersi</w:t>
      </w:r>
      <w:r w:rsidRPr="00E81412">
        <w:rPr>
          <w:rFonts w:ascii="Arial" w:hAnsi="Arial" w:cs="Arial"/>
          <w:spacing w:val="-2"/>
          <w:sz w:val="22"/>
          <w:szCs w:val="22"/>
          <w:lang w:val="ms-MY"/>
        </w:rPr>
        <w:t>a</w:t>
      </w:r>
      <w:r w:rsidRPr="00E81412">
        <w:rPr>
          <w:rFonts w:ascii="Arial" w:hAnsi="Arial" w:cs="Arial"/>
          <w:spacing w:val="-1"/>
          <w:sz w:val="22"/>
          <w:szCs w:val="22"/>
          <w:lang w:val="ms-MY"/>
        </w:rPr>
        <w:t>l</w:t>
      </w:r>
      <w:r w:rsidRPr="00E81412">
        <w:rPr>
          <w:rFonts w:ascii="Arial" w:hAnsi="Arial" w:cs="Arial"/>
          <w:sz w:val="22"/>
          <w:szCs w:val="22"/>
          <w:lang w:val="ms-MY"/>
        </w:rPr>
        <w:t>an has</w:t>
      </w:r>
      <w:r w:rsidRPr="00E81412">
        <w:rPr>
          <w:rFonts w:ascii="Arial" w:hAnsi="Arial" w:cs="Arial"/>
          <w:spacing w:val="-1"/>
          <w:sz w:val="22"/>
          <w:szCs w:val="22"/>
          <w:lang w:val="ms-MY"/>
        </w:rPr>
        <w:t>i</w:t>
      </w:r>
      <w:r w:rsidRPr="00E81412">
        <w:rPr>
          <w:rFonts w:ascii="Arial" w:hAnsi="Arial" w:cs="Arial"/>
          <w:sz w:val="22"/>
          <w:szCs w:val="22"/>
          <w:lang w:val="ms-MY"/>
        </w:rPr>
        <w:t>l pe</w:t>
      </w:r>
      <w:r w:rsidRPr="00E81412">
        <w:rPr>
          <w:rFonts w:ascii="Arial" w:hAnsi="Arial" w:cs="Arial"/>
          <w:spacing w:val="1"/>
          <w:sz w:val="22"/>
          <w:szCs w:val="22"/>
          <w:lang w:val="ms-MY"/>
        </w:rPr>
        <w:t>n</w:t>
      </w:r>
      <w:r w:rsidRPr="00E81412">
        <w:rPr>
          <w:rFonts w:ascii="Arial" w:hAnsi="Arial" w:cs="Arial"/>
          <w:spacing w:val="-1"/>
          <w:sz w:val="22"/>
          <w:szCs w:val="22"/>
          <w:lang w:val="ms-MY"/>
        </w:rPr>
        <w:t>y</w:t>
      </w:r>
      <w:r w:rsidRPr="00E81412">
        <w:rPr>
          <w:rFonts w:ascii="Arial" w:hAnsi="Arial" w:cs="Arial"/>
          <w:sz w:val="22"/>
          <w:szCs w:val="22"/>
          <w:lang w:val="ms-MY"/>
        </w:rPr>
        <w:t>e</w:t>
      </w:r>
      <w:r w:rsidRPr="00E81412">
        <w:rPr>
          <w:rFonts w:ascii="Arial" w:hAnsi="Arial" w:cs="Arial"/>
          <w:spacing w:val="-2"/>
          <w:sz w:val="22"/>
          <w:szCs w:val="22"/>
          <w:lang w:val="ms-MY"/>
        </w:rPr>
        <w:t>l</w:t>
      </w:r>
      <w:r w:rsidRPr="00E81412">
        <w:rPr>
          <w:rFonts w:ascii="Arial" w:hAnsi="Arial" w:cs="Arial"/>
          <w:spacing w:val="-1"/>
          <w:sz w:val="22"/>
          <w:szCs w:val="22"/>
          <w:lang w:val="ms-MY"/>
        </w:rPr>
        <w:t>i</w:t>
      </w:r>
      <w:r w:rsidRPr="00E81412">
        <w:rPr>
          <w:rFonts w:ascii="Arial" w:hAnsi="Arial" w:cs="Arial"/>
          <w:spacing w:val="1"/>
          <w:sz w:val="22"/>
          <w:szCs w:val="22"/>
          <w:lang w:val="ms-MY"/>
        </w:rPr>
        <w:t>d</w:t>
      </w:r>
      <w:r w:rsidRPr="00E81412">
        <w:rPr>
          <w:rFonts w:ascii="Arial" w:hAnsi="Arial" w:cs="Arial"/>
          <w:sz w:val="22"/>
          <w:szCs w:val="22"/>
          <w:lang w:val="ms-MY"/>
        </w:rPr>
        <w:t>i</w:t>
      </w:r>
      <w:r w:rsidRPr="00E81412">
        <w:rPr>
          <w:rFonts w:ascii="Arial" w:hAnsi="Arial" w:cs="Arial"/>
          <w:spacing w:val="1"/>
          <w:sz w:val="22"/>
          <w:szCs w:val="22"/>
          <w:lang w:val="ms-MY"/>
        </w:rPr>
        <w:t>k</w:t>
      </w:r>
      <w:r w:rsidRPr="00E81412">
        <w:rPr>
          <w:rFonts w:ascii="Arial" w:hAnsi="Arial" w:cs="Arial"/>
          <w:sz w:val="22"/>
          <w:szCs w:val="22"/>
          <w:lang w:val="ms-MY"/>
        </w:rPr>
        <w:t>an. Di samping it</w:t>
      </w:r>
      <w:r w:rsidRPr="00E81412">
        <w:rPr>
          <w:rFonts w:ascii="Arial" w:hAnsi="Arial" w:cs="Arial"/>
          <w:spacing w:val="-2"/>
          <w:sz w:val="22"/>
          <w:szCs w:val="22"/>
          <w:lang w:val="ms-MY"/>
        </w:rPr>
        <w:t>u</w:t>
      </w:r>
      <w:r w:rsidRPr="00E81412">
        <w:rPr>
          <w:rFonts w:ascii="Arial" w:hAnsi="Arial" w:cs="Arial"/>
          <w:sz w:val="22"/>
          <w:szCs w:val="22"/>
          <w:lang w:val="ms-MY"/>
        </w:rPr>
        <w:t>,</w:t>
      </w:r>
      <w:r w:rsidR="009B6ED1">
        <w:rPr>
          <w:rFonts w:ascii="Arial" w:hAnsi="Arial" w:cs="Arial"/>
          <w:sz w:val="22"/>
          <w:szCs w:val="22"/>
          <w:lang w:val="ms-MY"/>
        </w:rPr>
        <w:t xml:space="preserve"> </w:t>
      </w:r>
      <w:r w:rsidRPr="00E81412">
        <w:rPr>
          <w:rFonts w:ascii="Arial" w:hAnsi="Arial" w:cs="Arial"/>
          <w:sz w:val="22"/>
          <w:szCs w:val="22"/>
          <w:lang w:val="ms-MY"/>
        </w:rPr>
        <w:t>penub</w:t>
      </w:r>
      <w:r w:rsidRPr="00E81412">
        <w:rPr>
          <w:rFonts w:ascii="Arial" w:hAnsi="Arial" w:cs="Arial"/>
          <w:spacing w:val="-1"/>
          <w:sz w:val="22"/>
          <w:szCs w:val="22"/>
          <w:lang w:val="ms-MY"/>
        </w:rPr>
        <w:t>u</w:t>
      </w:r>
      <w:r w:rsidRPr="00E81412">
        <w:rPr>
          <w:rFonts w:ascii="Arial" w:hAnsi="Arial" w:cs="Arial"/>
          <w:sz w:val="22"/>
          <w:szCs w:val="22"/>
          <w:lang w:val="ms-MY"/>
        </w:rPr>
        <w:t>h</w:t>
      </w:r>
      <w:r w:rsidRPr="00E81412">
        <w:rPr>
          <w:rFonts w:ascii="Arial" w:hAnsi="Arial" w:cs="Arial"/>
          <w:spacing w:val="-1"/>
          <w:sz w:val="22"/>
          <w:szCs w:val="22"/>
          <w:lang w:val="ms-MY"/>
        </w:rPr>
        <w:t>a</w:t>
      </w:r>
      <w:r w:rsidRPr="00E81412">
        <w:rPr>
          <w:rFonts w:ascii="Arial" w:hAnsi="Arial" w:cs="Arial"/>
          <w:sz w:val="22"/>
          <w:szCs w:val="22"/>
          <w:lang w:val="ms-MY"/>
        </w:rPr>
        <w:t>n UPMHo</w:t>
      </w:r>
      <w:r w:rsidRPr="00E81412">
        <w:rPr>
          <w:rFonts w:ascii="Arial" w:hAnsi="Arial" w:cs="Arial"/>
          <w:spacing w:val="-1"/>
          <w:sz w:val="22"/>
          <w:szCs w:val="22"/>
          <w:lang w:val="ms-MY"/>
        </w:rPr>
        <w:t>l</w:t>
      </w:r>
      <w:r w:rsidRPr="00E81412">
        <w:rPr>
          <w:rFonts w:ascii="Arial" w:hAnsi="Arial" w:cs="Arial"/>
          <w:sz w:val="22"/>
          <w:szCs w:val="22"/>
          <w:lang w:val="ms-MY"/>
        </w:rPr>
        <w:t>d</w:t>
      </w:r>
      <w:r w:rsidRPr="00E81412">
        <w:rPr>
          <w:rFonts w:ascii="Arial" w:hAnsi="Arial" w:cs="Arial"/>
          <w:spacing w:val="-2"/>
          <w:sz w:val="22"/>
          <w:szCs w:val="22"/>
          <w:lang w:val="ms-MY"/>
        </w:rPr>
        <w:t>i</w:t>
      </w:r>
      <w:r w:rsidRPr="00E81412">
        <w:rPr>
          <w:rFonts w:ascii="Arial" w:hAnsi="Arial" w:cs="Arial"/>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s Sdn.</w:t>
      </w:r>
      <w:r w:rsidRPr="00E81412">
        <w:rPr>
          <w:rFonts w:ascii="Arial" w:hAnsi="Arial" w:cs="Arial"/>
          <w:spacing w:val="2"/>
          <w:sz w:val="22"/>
          <w:szCs w:val="22"/>
          <w:lang w:val="ms-MY"/>
        </w:rPr>
        <w:t>B</w:t>
      </w:r>
      <w:r w:rsidRPr="00E81412">
        <w:rPr>
          <w:rFonts w:ascii="Arial" w:hAnsi="Arial" w:cs="Arial"/>
          <w:sz w:val="22"/>
          <w:szCs w:val="22"/>
          <w:lang w:val="ms-MY"/>
        </w:rPr>
        <w:t xml:space="preserve">hd. </w:t>
      </w:r>
      <w:r w:rsidRPr="00E81412">
        <w:rPr>
          <w:rFonts w:ascii="Arial" w:hAnsi="Arial" w:cs="Arial"/>
          <w:spacing w:val="1"/>
          <w:sz w:val="22"/>
          <w:szCs w:val="22"/>
          <w:lang w:val="ms-MY"/>
        </w:rPr>
        <w:t>t</w:t>
      </w:r>
      <w:r w:rsidRPr="00E81412">
        <w:rPr>
          <w:rFonts w:ascii="Arial" w:hAnsi="Arial" w:cs="Arial"/>
          <w:sz w:val="22"/>
          <w:szCs w:val="22"/>
          <w:lang w:val="ms-MY"/>
        </w:rPr>
        <w:t>e</w:t>
      </w:r>
      <w:r w:rsidRPr="00E81412">
        <w:rPr>
          <w:rFonts w:ascii="Arial" w:hAnsi="Arial" w:cs="Arial"/>
          <w:spacing w:val="-1"/>
          <w:sz w:val="22"/>
          <w:szCs w:val="22"/>
          <w:lang w:val="ms-MY"/>
        </w:rPr>
        <w:t>l</w:t>
      </w:r>
      <w:r w:rsidRPr="00E81412">
        <w:rPr>
          <w:rFonts w:ascii="Arial" w:hAnsi="Arial" w:cs="Arial"/>
          <w:sz w:val="22"/>
          <w:szCs w:val="22"/>
          <w:lang w:val="ms-MY"/>
        </w:rPr>
        <w:t xml:space="preserve">ah </w:t>
      </w:r>
      <w:r w:rsidRPr="00E81412">
        <w:rPr>
          <w:rFonts w:ascii="Arial" w:hAnsi="Arial" w:cs="Arial"/>
          <w:spacing w:val="2"/>
          <w:sz w:val="22"/>
          <w:szCs w:val="22"/>
          <w:lang w:val="ms-MY"/>
        </w:rPr>
        <w:t>m</w:t>
      </w:r>
      <w:r w:rsidRPr="00E81412">
        <w:rPr>
          <w:rFonts w:ascii="Arial" w:hAnsi="Arial" w:cs="Arial"/>
          <w:sz w:val="22"/>
          <w:szCs w:val="22"/>
          <w:lang w:val="ms-MY"/>
        </w:rPr>
        <w:t>en</w:t>
      </w:r>
      <w:r w:rsidRPr="00E81412">
        <w:rPr>
          <w:rFonts w:ascii="Arial" w:hAnsi="Arial" w:cs="Arial"/>
          <w:spacing w:val="-1"/>
          <w:sz w:val="22"/>
          <w:szCs w:val="22"/>
          <w:lang w:val="ms-MY"/>
        </w:rPr>
        <w:t>i</w:t>
      </w:r>
      <w:r w:rsidRPr="00E81412">
        <w:rPr>
          <w:rFonts w:ascii="Arial" w:hAnsi="Arial" w:cs="Arial"/>
          <w:sz w:val="22"/>
          <w:szCs w:val="22"/>
          <w:lang w:val="ms-MY"/>
        </w:rPr>
        <w:t>n</w:t>
      </w:r>
      <w:r w:rsidRPr="00E81412">
        <w:rPr>
          <w:rFonts w:ascii="Arial" w:hAnsi="Arial" w:cs="Arial"/>
          <w:spacing w:val="-1"/>
          <w:sz w:val="22"/>
          <w:szCs w:val="22"/>
          <w:lang w:val="ms-MY"/>
        </w:rPr>
        <w:t>g</w:t>
      </w:r>
      <w:r w:rsidRPr="00E81412">
        <w:rPr>
          <w:rFonts w:ascii="Arial" w:hAnsi="Arial" w:cs="Arial"/>
          <w:sz w:val="22"/>
          <w:szCs w:val="22"/>
          <w:lang w:val="ms-MY"/>
        </w:rPr>
        <w:t>ka</w:t>
      </w:r>
      <w:r w:rsidRPr="00E81412">
        <w:rPr>
          <w:rFonts w:ascii="Arial" w:hAnsi="Arial" w:cs="Arial"/>
          <w:spacing w:val="-1"/>
          <w:sz w:val="22"/>
          <w:szCs w:val="22"/>
          <w:lang w:val="ms-MY"/>
        </w:rPr>
        <w:t>t</w:t>
      </w:r>
      <w:r w:rsidRPr="00E81412">
        <w:rPr>
          <w:rFonts w:ascii="Arial" w:hAnsi="Arial" w:cs="Arial"/>
          <w:spacing w:val="1"/>
          <w:sz w:val="22"/>
          <w:szCs w:val="22"/>
          <w:lang w:val="ms-MY"/>
        </w:rPr>
        <w:t>k</w:t>
      </w:r>
      <w:r w:rsidRPr="00E81412">
        <w:rPr>
          <w:rFonts w:ascii="Arial" w:hAnsi="Arial" w:cs="Arial"/>
          <w:sz w:val="22"/>
          <w:szCs w:val="22"/>
          <w:lang w:val="ms-MY"/>
        </w:rPr>
        <w:t>an la</w:t>
      </w:r>
      <w:r w:rsidRPr="00E81412">
        <w:rPr>
          <w:rFonts w:ascii="Arial" w:hAnsi="Arial" w:cs="Arial"/>
          <w:spacing w:val="1"/>
          <w:sz w:val="22"/>
          <w:szCs w:val="22"/>
          <w:lang w:val="ms-MY"/>
        </w:rPr>
        <w:t>g</w:t>
      </w:r>
      <w:r w:rsidRPr="00E81412">
        <w:rPr>
          <w:rFonts w:ascii="Arial" w:hAnsi="Arial" w:cs="Arial"/>
          <w:sz w:val="22"/>
          <w:szCs w:val="22"/>
          <w:lang w:val="ms-MY"/>
        </w:rPr>
        <w:t>i akti</w:t>
      </w:r>
      <w:r w:rsidRPr="00E81412">
        <w:rPr>
          <w:rFonts w:ascii="Arial" w:hAnsi="Arial" w:cs="Arial"/>
          <w:spacing w:val="-2"/>
          <w:sz w:val="22"/>
          <w:szCs w:val="22"/>
          <w:lang w:val="ms-MY"/>
        </w:rPr>
        <w:t>v</w:t>
      </w:r>
      <w:r w:rsidRPr="00E81412">
        <w:rPr>
          <w:rFonts w:ascii="Arial" w:hAnsi="Arial" w:cs="Arial"/>
          <w:spacing w:val="-1"/>
          <w:sz w:val="22"/>
          <w:szCs w:val="22"/>
          <w:lang w:val="ms-MY"/>
        </w:rPr>
        <w:t>i</w:t>
      </w:r>
      <w:r w:rsidRPr="00E81412">
        <w:rPr>
          <w:rFonts w:ascii="Arial" w:hAnsi="Arial" w:cs="Arial"/>
          <w:sz w:val="22"/>
          <w:szCs w:val="22"/>
          <w:lang w:val="ms-MY"/>
        </w:rPr>
        <w:t>ti pen</w:t>
      </w:r>
      <w:r w:rsidRPr="00E81412">
        <w:rPr>
          <w:rFonts w:ascii="Arial" w:hAnsi="Arial" w:cs="Arial"/>
          <w:spacing w:val="-1"/>
          <w:sz w:val="22"/>
          <w:szCs w:val="22"/>
          <w:lang w:val="ms-MY"/>
        </w:rPr>
        <w:t>g</w:t>
      </w:r>
      <w:r w:rsidRPr="00E81412">
        <w:rPr>
          <w:rFonts w:ascii="Arial" w:hAnsi="Arial" w:cs="Arial"/>
          <w:spacing w:val="1"/>
          <w:sz w:val="22"/>
          <w:szCs w:val="22"/>
          <w:lang w:val="ms-MY"/>
        </w:rPr>
        <w:t>k</w:t>
      </w:r>
      <w:r w:rsidRPr="00E81412">
        <w:rPr>
          <w:rFonts w:ascii="Arial" w:hAnsi="Arial" w:cs="Arial"/>
          <w:sz w:val="22"/>
          <w:szCs w:val="22"/>
          <w:lang w:val="ms-MY"/>
        </w:rPr>
        <w:t>omersia</w:t>
      </w:r>
      <w:r w:rsidRPr="00E81412">
        <w:rPr>
          <w:rFonts w:ascii="Arial" w:hAnsi="Arial" w:cs="Arial"/>
          <w:spacing w:val="-1"/>
          <w:sz w:val="22"/>
          <w:szCs w:val="22"/>
          <w:lang w:val="ms-MY"/>
        </w:rPr>
        <w:t>l</w:t>
      </w:r>
      <w:r w:rsidRPr="00E81412">
        <w:rPr>
          <w:rFonts w:ascii="Arial" w:hAnsi="Arial" w:cs="Arial"/>
          <w:sz w:val="22"/>
          <w:szCs w:val="22"/>
          <w:lang w:val="ms-MY"/>
        </w:rPr>
        <w:t>an o</w:t>
      </w:r>
      <w:r w:rsidRPr="00E81412">
        <w:rPr>
          <w:rFonts w:ascii="Arial" w:hAnsi="Arial" w:cs="Arial"/>
          <w:spacing w:val="-1"/>
          <w:sz w:val="22"/>
          <w:szCs w:val="22"/>
          <w:lang w:val="ms-MY"/>
        </w:rPr>
        <w:t>u</w:t>
      </w:r>
      <w:r w:rsidRPr="00E81412">
        <w:rPr>
          <w:rFonts w:ascii="Arial" w:hAnsi="Arial" w:cs="Arial"/>
          <w:sz w:val="22"/>
          <w:szCs w:val="22"/>
          <w:lang w:val="ms-MY"/>
        </w:rPr>
        <w:t xml:space="preserve">tput </w:t>
      </w:r>
      <w:r w:rsidRPr="00E81412">
        <w:rPr>
          <w:rFonts w:ascii="Arial" w:hAnsi="Arial" w:cs="Arial"/>
          <w:spacing w:val="-1"/>
          <w:sz w:val="22"/>
          <w:szCs w:val="22"/>
          <w:lang w:val="ms-MY"/>
        </w:rPr>
        <w:t>R</w:t>
      </w:r>
      <w:r w:rsidRPr="00E81412">
        <w:rPr>
          <w:rFonts w:ascii="Arial" w:hAnsi="Arial" w:cs="Arial"/>
          <w:sz w:val="22"/>
          <w:szCs w:val="22"/>
          <w:lang w:val="ms-MY"/>
        </w:rPr>
        <w:t xml:space="preserve">&amp;D </w:t>
      </w:r>
      <w:r w:rsidRPr="00E81412">
        <w:rPr>
          <w:rFonts w:ascii="Arial" w:hAnsi="Arial" w:cs="Arial"/>
          <w:spacing w:val="-1"/>
          <w:sz w:val="22"/>
          <w:szCs w:val="22"/>
          <w:lang w:val="ms-MY"/>
        </w:rPr>
        <w:t>UP</w:t>
      </w:r>
      <w:r w:rsidRPr="00E81412">
        <w:rPr>
          <w:rFonts w:ascii="Arial" w:hAnsi="Arial" w:cs="Arial"/>
          <w:spacing w:val="-4"/>
          <w:sz w:val="22"/>
          <w:szCs w:val="22"/>
          <w:lang w:val="ms-MY"/>
        </w:rPr>
        <w:t>M</w:t>
      </w:r>
      <w:r w:rsidRPr="00E81412">
        <w:rPr>
          <w:rFonts w:ascii="Arial" w:hAnsi="Arial" w:cs="Arial"/>
          <w:sz w:val="22"/>
          <w:szCs w:val="22"/>
          <w:lang w:val="ms-MY"/>
        </w:rPr>
        <w:t>.</w:t>
      </w:r>
    </w:p>
    <w:p w14:paraId="4B7B1E9A" w14:textId="77777777" w:rsidR="00C65C6A" w:rsidRDefault="00C65C6A" w:rsidP="00C65C6A">
      <w:pPr>
        <w:spacing w:line="240" w:lineRule="auto"/>
        <w:ind w:left="1276"/>
        <w:rPr>
          <w:rFonts w:ascii="Arial" w:hAnsi="Arial" w:cs="Arial"/>
          <w:i/>
          <w:sz w:val="22"/>
          <w:szCs w:val="22"/>
          <w:lang w:val="ms-MY"/>
        </w:rPr>
      </w:pPr>
    </w:p>
    <w:p w14:paraId="44DFF3B5" w14:textId="77777777" w:rsidR="00C65C6A" w:rsidRDefault="00E81412" w:rsidP="00C65C6A">
      <w:pPr>
        <w:spacing w:line="240" w:lineRule="auto"/>
        <w:ind w:left="1276"/>
        <w:rPr>
          <w:rFonts w:ascii="Arial" w:hAnsi="Arial" w:cs="Arial"/>
          <w:i/>
          <w:sz w:val="22"/>
          <w:szCs w:val="22"/>
          <w:lang w:val="ms-MY"/>
        </w:rPr>
      </w:pPr>
      <w:r w:rsidRPr="00E81412">
        <w:rPr>
          <w:rFonts w:ascii="Arial" w:hAnsi="Arial" w:cs="Arial"/>
          <w:sz w:val="22"/>
          <w:szCs w:val="22"/>
          <w:lang w:val="ms-MY"/>
        </w:rPr>
        <w:t xml:space="preserve">Di samping itu, melalui inisiatif GIPP, Jawatankuasa Pengurusan Universiti (JPU) dalam Mesyuarat JPU Bil.429 pada 1 Februari  2012 [Minit 429.05 (k)(v)] telah meluluskan peruntukan bagi Geran Insentif Penyelidikan untuk Pengajaran dan Pembelajaran (GIPP) sebanyak RM200,000.00 pada tahun 2012 dan RM300,000.00 untuk tahun seterusnya. </w:t>
      </w:r>
    </w:p>
    <w:p w14:paraId="1D9FA71E" w14:textId="77777777" w:rsidR="00C65C6A" w:rsidRDefault="00C65C6A" w:rsidP="00C65C6A">
      <w:pPr>
        <w:spacing w:line="240" w:lineRule="auto"/>
        <w:ind w:left="1276"/>
        <w:rPr>
          <w:rFonts w:ascii="Arial" w:hAnsi="Arial" w:cs="Arial"/>
          <w:i/>
          <w:sz w:val="22"/>
          <w:szCs w:val="22"/>
          <w:lang w:val="ms-MY"/>
        </w:rPr>
      </w:pPr>
    </w:p>
    <w:p w14:paraId="3CF90345" w14:textId="5E953859" w:rsidR="00E81412" w:rsidRPr="00C65C6A" w:rsidRDefault="00E81412" w:rsidP="00C65C6A">
      <w:pPr>
        <w:spacing w:line="240" w:lineRule="auto"/>
        <w:ind w:left="1276"/>
        <w:rPr>
          <w:rFonts w:ascii="Arial" w:hAnsi="Arial" w:cs="Arial"/>
          <w:i/>
          <w:sz w:val="22"/>
          <w:szCs w:val="22"/>
          <w:lang w:val="ms-MY"/>
        </w:rPr>
      </w:pPr>
      <w:proofErr w:type="spellStart"/>
      <w:r w:rsidRPr="00E81412">
        <w:rPr>
          <w:rFonts w:ascii="Arial" w:hAnsi="Arial" w:cs="Arial"/>
          <w:sz w:val="22"/>
          <w:szCs w:val="22"/>
        </w:rPr>
        <w:t>Inisiatif</w:t>
      </w:r>
      <w:proofErr w:type="spellEnd"/>
      <w:r w:rsidRPr="00E81412">
        <w:rPr>
          <w:rFonts w:ascii="Arial" w:hAnsi="Arial" w:cs="Arial"/>
          <w:sz w:val="22"/>
          <w:szCs w:val="22"/>
        </w:rPr>
        <w:t xml:space="preserve"> </w:t>
      </w:r>
      <w:proofErr w:type="spellStart"/>
      <w:r w:rsidRPr="00E81412">
        <w:rPr>
          <w:rFonts w:ascii="Arial" w:hAnsi="Arial" w:cs="Arial"/>
          <w:sz w:val="22"/>
          <w:szCs w:val="22"/>
        </w:rPr>
        <w:t>GIPP</w:t>
      </w:r>
      <w:proofErr w:type="spellEnd"/>
      <w:r w:rsidRPr="00E81412">
        <w:rPr>
          <w:rFonts w:ascii="Arial" w:hAnsi="Arial" w:cs="Arial"/>
          <w:sz w:val="22"/>
          <w:szCs w:val="22"/>
        </w:rPr>
        <w:t xml:space="preserve"> </w:t>
      </w:r>
      <w:proofErr w:type="spellStart"/>
      <w:r w:rsidRPr="00E81412">
        <w:rPr>
          <w:rFonts w:ascii="Arial" w:hAnsi="Arial" w:cs="Arial"/>
          <w:sz w:val="22"/>
          <w:szCs w:val="22"/>
        </w:rPr>
        <w:t>adalah</w:t>
      </w:r>
      <w:proofErr w:type="spellEnd"/>
      <w:r w:rsidRPr="00E81412">
        <w:rPr>
          <w:rFonts w:ascii="Arial" w:hAnsi="Arial" w:cs="Arial"/>
          <w:sz w:val="22"/>
          <w:szCs w:val="22"/>
        </w:rPr>
        <w:t xml:space="preserve"> </w:t>
      </w:r>
      <w:proofErr w:type="spellStart"/>
      <w:r w:rsidRPr="00E81412">
        <w:rPr>
          <w:rFonts w:ascii="Arial" w:hAnsi="Arial" w:cs="Arial"/>
          <w:sz w:val="22"/>
          <w:szCs w:val="22"/>
        </w:rPr>
        <w:t>untuk</w:t>
      </w:r>
      <w:proofErr w:type="spellEnd"/>
      <w:r w:rsidRPr="00E81412">
        <w:rPr>
          <w:rFonts w:ascii="Arial" w:hAnsi="Arial" w:cs="Arial"/>
          <w:sz w:val="22"/>
          <w:szCs w:val="22"/>
        </w:rPr>
        <w:t xml:space="preserve"> meningkatkan kualiti dan keberkesanan pengajaran dan pembelajaran melalui aktiviti penyelidikan. Hasil penyelidikan boleh dijadikan asas dalam membuat perancangan strategik berkaitan pengajaran dan pembelajaran universiti, malah memberi impak kepada pelajar dan UPM sebagaimana Matlamat 1 UPM untuk mempertingkat kualiti dan daya saing graduan. Di samping itu, GIPP membantu pembangunan kecemerlangan bakat bagi pegawai akademik yang memilih trek pengajaran. </w:t>
      </w:r>
    </w:p>
    <w:p w14:paraId="37FF389F" w14:textId="77777777" w:rsidR="00E81412" w:rsidRPr="00E81412" w:rsidRDefault="00E81412" w:rsidP="00E81412">
      <w:pPr>
        <w:spacing w:line="240" w:lineRule="auto"/>
        <w:ind w:left="1440"/>
        <w:contextualSpacing/>
        <w:rPr>
          <w:rFonts w:ascii="Arial" w:hAnsi="Arial" w:cs="Arial"/>
          <w:sz w:val="22"/>
          <w:szCs w:val="22"/>
          <w:lang w:val="ms-MY"/>
        </w:rPr>
      </w:pPr>
    </w:p>
    <w:p w14:paraId="552BFB56" w14:textId="77777777" w:rsidR="00E81412" w:rsidRPr="00E81412" w:rsidRDefault="00E81412" w:rsidP="00E81412">
      <w:pPr>
        <w:spacing w:line="240" w:lineRule="auto"/>
        <w:ind w:left="1440"/>
        <w:contextualSpacing/>
        <w:rPr>
          <w:rFonts w:ascii="Arial" w:hAnsi="Arial" w:cs="Arial"/>
          <w:sz w:val="22"/>
          <w:szCs w:val="22"/>
          <w:lang w:val="ms-MY"/>
        </w:rPr>
      </w:pPr>
    </w:p>
    <w:p w14:paraId="1355E856" w14:textId="77777777" w:rsidR="00E81412" w:rsidRPr="00E81412" w:rsidRDefault="00E81412" w:rsidP="00664082">
      <w:pPr>
        <w:numPr>
          <w:ilvl w:val="0"/>
          <w:numId w:val="55"/>
        </w:numPr>
        <w:spacing w:line="240" w:lineRule="auto"/>
        <w:ind w:left="1418" w:hanging="425"/>
        <w:rPr>
          <w:rFonts w:ascii="Arial" w:hAnsi="Arial" w:cs="Arial"/>
          <w:sz w:val="22"/>
          <w:szCs w:val="22"/>
          <w:lang w:val="ms-MY"/>
        </w:rPr>
      </w:pPr>
      <w:r w:rsidRPr="00E81412">
        <w:rPr>
          <w:rFonts w:ascii="Arial" w:hAnsi="Arial" w:cs="Arial"/>
          <w:sz w:val="22"/>
          <w:szCs w:val="22"/>
          <w:lang w:val="ms-MY"/>
        </w:rPr>
        <w:t>State any initiatives taken by the department to engage students in   research.</w:t>
      </w:r>
    </w:p>
    <w:p w14:paraId="61BEF9C4" w14:textId="77777777" w:rsidR="00E81412" w:rsidRPr="00E81412" w:rsidRDefault="00E81412" w:rsidP="00E81412">
      <w:pPr>
        <w:spacing w:line="240" w:lineRule="auto"/>
        <w:ind w:left="1418"/>
        <w:rPr>
          <w:rFonts w:ascii="Arial" w:hAnsi="Arial" w:cs="Arial"/>
          <w:sz w:val="22"/>
          <w:szCs w:val="22"/>
          <w:lang w:val="ms-MY"/>
        </w:rPr>
      </w:pPr>
    </w:p>
    <w:p w14:paraId="7680BBD3" w14:textId="77777777" w:rsidR="00E81412" w:rsidRPr="00E81412" w:rsidRDefault="00E81412" w:rsidP="00E81412">
      <w:pPr>
        <w:spacing w:after="200" w:line="240" w:lineRule="auto"/>
        <w:ind w:left="1440"/>
        <w:contextualSpacing/>
        <w:rPr>
          <w:rFonts w:ascii="Arial" w:hAnsi="Arial" w:cs="Arial"/>
          <w:sz w:val="22"/>
          <w:szCs w:val="22"/>
          <w:lang w:val="ms-MY"/>
        </w:rPr>
      </w:pPr>
      <w:r w:rsidRPr="00E81412">
        <w:rPr>
          <w:rFonts w:ascii="Arial" w:hAnsi="Arial" w:cs="Arial"/>
          <w:color w:val="FF0000"/>
          <w:sz w:val="22"/>
          <w:szCs w:val="22"/>
          <w:u w:val="single"/>
          <w:lang w:val="ms-MY"/>
        </w:rPr>
        <w:t>Maklumat pelaksanaan di fakulti</w:t>
      </w:r>
    </w:p>
    <w:p w14:paraId="352C6E8B" w14:textId="10DAFC3F" w:rsidR="00E81412" w:rsidRDefault="00E81412" w:rsidP="001115FD">
      <w:pPr>
        <w:spacing w:after="200" w:line="240" w:lineRule="auto"/>
        <w:contextualSpacing/>
        <w:rPr>
          <w:rFonts w:ascii="Arial" w:hAnsi="Arial" w:cs="Arial"/>
          <w:sz w:val="22"/>
          <w:szCs w:val="22"/>
          <w:lang w:val="ms-MY"/>
        </w:rPr>
      </w:pPr>
    </w:p>
    <w:p w14:paraId="3C0BC844" w14:textId="77777777" w:rsidR="00C65C6A" w:rsidRPr="00E81412" w:rsidRDefault="00C65C6A" w:rsidP="001115FD">
      <w:pPr>
        <w:spacing w:after="200" w:line="240" w:lineRule="auto"/>
        <w:contextualSpacing/>
        <w:rPr>
          <w:rFonts w:ascii="Arial" w:hAnsi="Arial" w:cs="Arial"/>
          <w:sz w:val="22"/>
          <w:szCs w:val="22"/>
          <w:lang w:val="ms-MY"/>
        </w:rPr>
      </w:pPr>
    </w:p>
    <w:p w14:paraId="04999EDF" w14:textId="77777777" w:rsidR="00E81412" w:rsidRPr="00E81412" w:rsidRDefault="00E81412" w:rsidP="00FC026C">
      <w:pPr>
        <w:numPr>
          <w:ilvl w:val="2"/>
          <w:numId w:val="22"/>
        </w:numPr>
        <w:spacing w:after="200" w:line="240" w:lineRule="auto"/>
        <w:ind w:left="1418" w:hanging="878"/>
        <w:contextualSpacing/>
        <w:textAlignment w:val="auto"/>
        <w:rPr>
          <w:rFonts w:ascii="Arial" w:hAnsi="Arial" w:cs="Arial"/>
          <w:sz w:val="22"/>
          <w:szCs w:val="22"/>
          <w:lang w:val="ms-MY"/>
        </w:rPr>
      </w:pPr>
      <w:r w:rsidRPr="00E81412">
        <w:rPr>
          <w:rFonts w:ascii="Arial" w:hAnsi="Arial" w:cs="Arial"/>
          <w:sz w:val="22"/>
          <w:szCs w:val="22"/>
          <w:lang w:val="ms-MY"/>
        </w:rPr>
        <w:t>Describe the processes by which the department review its research resources and facilities and the steps taken to enhance its research capabilities and environment.</w:t>
      </w:r>
    </w:p>
    <w:p w14:paraId="1470725C" w14:textId="77777777" w:rsidR="00E81412" w:rsidRPr="00E81412" w:rsidRDefault="00E81412" w:rsidP="00E81412">
      <w:pPr>
        <w:spacing w:after="200" w:line="240" w:lineRule="auto"/>
        <w:ind w:left="1418"/>
        <w:contextualSpacing/>
        <w:textAlignment w:val="auto"/>
        <w:rPr>
          <w:rFonts w:ascii="Arial" w:hAnsi="Arial" w:cs="Arial"/>
          <w:sz w:val="22"/>
          <w:szCs w:val="22"/>
          <w:lang w:val="ms-MY"/>
        </w:rPr>
      </w:pPr>
    </w:p>
    <w:p w14:paraId="38DFE061" w14:textId="77777777" w:rsidR="00E81412" w:rsidRPr="00E81412" w:rsidRDefault="00E81412" w:rsidP="00E81412">
      <w:pPr>
        <w:spacing w:line="240" w:lineRule="auto"/>
        <w:ind w:left="1358" w:firstLine="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14C4A8FA" w14:textId="2B0EA834" w:rsidR="00E81412" w:rsidRDefault="00E81412" w:rsidP="001115FD">
      <w:pPr>
        <w:spacing w:line="240" w:lineRule="auto"/>
        <w:contextualSpacing/>
        <w:rPr>
          <w:rFonts w:ascii="Arial" w:hAnsi="Arial" w:cs="Arial"/>
          <w:color w:val="FF0000"/>
          <w:sz w:val="22"/>
          <w:szCs w:val="22"/>
          <w:u w:val="single"/>
          <w:lang w:val="ms-MY"/>
        </w:rPr>
      </w:pPr>
    </w:p>
    <w:p w14:paraId="6C57A203" w14:textId="77777777" w:rsidR="00C65C6A" w:rsidRPr="00E81412" w:rsidRDefault="00C65C6A" w:rsidP="001115FD">
      <w:pPr>
        <w:spacing w:line="240" w:lineRule="auto"/>
        <w:contextualSpacing/>
        <w:rPr>
          <w:rFonts w:ascii="Arial" w:hAnsi="Arial" w:cs="Arial"/>
          <w:color w:val="FF0000"/>
          <w:sz w:val="22"/>
          <w:szCs w:val="22"/>
          <w:u w:val="single"/>
          <w:lang w:val="ms-MY"/>
        </w:rPr>
      </w:pPr>
    </w:p>
    <w:p w14:paraId="57932C9A" w14:textId="77777777" w:rsidR="00E81412" w:rsidRPr="00E81412" w:rsidRDefault="00E81412" w:rsidP="00FC026C">
      <w:pPr>
        <w:widowControl/>
        <w:numPr>
          <w:ilvl w:val="1"/>
          <w:numId w:val="22"/>
        </w:numPr>
        <w:adjustRightInd/>
        <w:spacing w:line="240" w:lineRule="auto"/>
        <w:ind w:left="540" w:hanging="540"/>
        <w:contextualSpacing/>
        <w:textAlignment w:val="auto"/>
        <w:rPr>
          <w:rFonts w:ascii="Arial" w:hAnsi="Arial" w:cs="Arial"/>
          <w:b/>
          <w:sz w:val="22"/>
          <w:szCs w:val="22"/>
          <w:lang w:val="ms-MY"/>
        </w:rPr>
      </w:pPr>
      <w:r w:rsidRPr="00E81412">
        <w:rPr>
          <w:rFonts w:ascii="Arial" w:hAnsi="Arial" w:cs="Arial"/>
          <w:b/>
          <w:sz w:val="22"/>
          <w:szCs w:val="22"/>
          <w:lang w:val="ms-MY"/>
        </w:rPr>
        <w:t>Financial Resources</w:t>
      </w:r>
    </w:p>
    <w:p w14:paraId="4422E91C" w14:textId="77777777" w:rsidR="00E81412" w:rsidRPr="00E81412" w:rsidRDefault="00E81412" w:rsidP="00E81412">
      <w:pPr>
        <w:widowControl/>
        <w:adjustRightInd/>
        <w:spacing w:line="240" w:lineRule="auto"/>
        <w:ind w:left="720"/>
        <w:contextualSpacing/>
        <w:rPr>
          <w:rFonts w:ascii="Arial" w:hAnsi="Arial" w:cs="Arial"/>
          <w:b/>
          <w:sz w:val="22"/>
          <w:szCs w:val="22"/>
          <w:lang w:val="ms-MY"/>
        </w:rPr>
      </w:pPr>
    </w:p>
    <w:p w14:paraId="0A55B6DC" w14:textId="77777777" w:rsidR="00E81412" w:rsidRPr="00E81412" w:rsidRDefault="00E81412" w:rsidP="00664082">
      <w:pPr>
        <w:numPr>
          <w:ilvl w:val="2"/>
          <w:numId w:val="56"/>
        </w:numPr>
        <w:spacing w:after="200" w:line="240" w:lineRule="auto"/>
        <w:ind w:left="1418" w:hanging="878"/>
        <w:contextualSpacing/>
        <w:textAlignment w:val="auto"/>
        <w:rPr>
          <w:rFonts w:ascii="Arial" w:hAnsi="Arial" w:cs="Arial"/>
          <w:sz w:val="22"/>
          <w:szCs w:val="22"/>
          <w:lang w:val="ms-MY"/>
        </w:rPr>
      </w:pPr>
      <w:r w:rsidRPr="00E81412">
        <w:rPr>
          <w:rFonts w:ascii="Arial" w:hAnsi="Arial" w:cs="Arial"/>
          <w:sz w:val="22"/>
          <w:szCs w:val="22"/>
          <w:lang w:val="ms-MY"/>
        </w:rPr>
        <w:t>Provide audited financial statements or certified supporting documents for the last three consecutive years. Explain the financial viability and sustainability based on the provided statements/documents.</w:t>
      </w:r>
    </w:p>
    <w:p w14:paraId="1554C7AD" w14:textId="77777777" w:rsidR="00E81412" w:rsidRPr="00E81412" w:rsidRDefault="00E81412" w:rsidP="00E81412">
      <w:pPr>
        <w:spacing w:after="200" w:line="240" w:lineRule="auto"/>
        <w:ind w:left="1418"/>
        <w:contextualSpacing/>
        <w:textAlignment w:val="auto"/>
        <w:rPr>
          <w:rFonts w:ascii="Arial" w:hAnsi="Arial" w:cs="Arial"/>
          <w:sz w:val="22"/>
          <w:szCs w:val="22"/>
          <w:lang w:val="ms-MY"/>
        </w:rPr>
      </w:pPr>
    </w:p>
    <w:p w14:paraId="707D02B3" w14:textId="4D275FD7" w:rsidR="00E81412" w:rsidRPr="00E81412" w:rsidRDefault="00E81412" w:rsidP="00E81412">
      <w:pPr>
        <w:spacing w:after="200" w:line="240" w:lineRule="auto"/>
        <w:ind w:left="1358" w:firstLine="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D2357A">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06DD787A" w14:textId="77777777" w:rsidR="00E81412" w:rsidRPr="00E81412" w:rsidRDefault="00E81412" w:rsidP="00E81412">
      <w:pPr>
        <w:spacing w:line="240" w:lineRule="auto"/>
        <w:ind w:left="1358" w:firstLine="60"/>
        <w:contextualSpacing/>
        <w:rPr>
          <w:rFonts w:ascii="Arial" w:hAnsi="Arial" w:cs="Arial"/>
          <w:sz w:val="22"/>
          <w:szCs w:val="22"/>
          <w:lang w:val="ms-MY"/>
        </w:rPr>
      </w:pPr>
      <w:r w:rsidRPr="00E81412">
        <w:rPr>
          <w:rFonts w:ascii="Arial" w:hAnsi="Arial" w:cs="Arial"/>
          <w:sz w:val="22"/>
          <w:szCs w:val="22"/>
          <w:lang w:val="ms-MY"/>
        </w:rPr>
        <w:t xml:space="preserve">Peruntukan kewangan universiti terdiri daripada geran kerajaan dan pelbagai  </w:t>
      </w:r>
    </w:p>
    <w:p w14:paraId="7963A613" w14:textId="171D50D9" w:rsid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pendapatan terdiri daripada pelbagai yuran, sumbangan luar, faedah dan dividen, pelbagai sewa dan lain-lain. Bagi tahun 2014 – 201</w:t>
      </w:r>
      <w:r w:rsidR="00294955">
        <w:rPr>
          <w:rFonts w:ascii="Arial" w:hAnsi="Arial" w:cs="Arial"/>
          <w:sz w:val="22"/>
          <w:szCs w:val="22"/>
          <w:lang w:val="ms-MY"/>
        </w:rPr>
        <w:t>8</w:t>
      </w:r>
      <w:r w:rsidRPr="00E81412">
        <w:rPr>
          <w:rFonts w:ascii="Arial" w:hAnsi="Arial" w:cs="Arial"/>
          <w:sz w:val="22"/>
          <w:szCs w:val="22"/>
          <w:lang w:val="ms-MY"/>
        </w:rPr>
        <w:t xml:space="preserve">, pendapatan dan perbelanjaan disatukan bagi UPM adalah seperti di jadual ... di bawah. </w:t>
      </w:r>
    </w:p>
    <w:p w14:paraId="5F7C895B" w14:textId="47AE481E" w:rsidR="00A96A04" w:rsidRDefault="00A96A04" w:rsidP="00E81412">
      <w:pPr>
        <w:spacing w:line="240" w:lineRule="auto"/>
        <w:ind w:left="1418"/>
        <w:contextualSpacing/>
        <w:rPr>
          <w:rFonts w:ascii="Arial" w:hAnsi="Arial" w:cs="Arial"/>
          <w:sz w:val="22"/>
          <w:szCs w:val="22"/>
          <w:lang w:val="ms-MY"/>
        </w:rPr>
      </w:pPr>
    </w:p>
    <w:p w14:paraId="2DBB6D63" w14:textId="77777777" w:rsidR="00A96A04" w:rsidRPr="00E81412" w:rsidRDefault="00A96A04" w:rsidP="00A96A04">
      <w:pPr>
        <w:widowControl/>
        <w:adjustRightInd/>
        <w:spacing w:line="240" w:lineRule="auto"/>
        <w:ind w:left="696" w:firstLine="720"/>
        <w:contextualSpacing/>
        <w:jc w:val="left"/>
        <w:textAlignment w:val="auto"/>
        <w:rPr>
          <w:rFonts w:ascii="Arial" w:eastAsia="Calibri" w:hAnsi="Arial" w:cs="Arial"/>
          <w:sz w:val="22"/>
          <w:szCs w:val="22"/>
          <w:lang w:val="ms-MY"/>
        </w:rPr>
      </w:pPr>
      <w:r w:rsidRPr="00E81412">
        <w:rPr>
          <w:rFonts w:ascii="Arial" w:eastAsia="Calibri" w:hAnsi="Arial" w:cs="Arial"/>
          <w:sz w:val="22"/>
          <w:szCs w:val="22"/>
          <w:lang w:val="ms-MY"/>
        </w:rPr>
        <w:t xml:space="preserve">Jadual... : </w:t>
      </w:r>
      <w:r w:rsidRPr="00E81412">
        <w:rPr>
          <w:rFonts w:ascii="Arial" w:eastAsia="Calibri" w:hAnsi="Arial" w:cs="Arial"/>
          <w:b/>
          <w:sz w:val="22"/>
          <w:szCs w:val="22"/>
          <w:lang w:val="ms-MY"/>
        </w:rPr>
        <w:t>Penyata Pendapatan dan Perbelanjaan UPM (2014-2016)</w:t>
      </w:r>
      <w:r w:rsidRPr="00E81412">
        <w:rPr>
          <w:rFonts w:ascii="Arial" w:eastAsia="Calibri" w:hAnsi="Arial" w:cs="Arial"/>
          <w:sz w:val="22"/>
          <w:szCs w:val="22"/>
          <w:lang w:val="ms-MY"/>
        </w:rPr>
        <w:t xml:space="preserve"> </w:t>
      </w:r>
    </w:p>
    <w:p w14:paraId="04117B7F" w14:textId="78946182" w:rsidR="00A96A04" w:rsidRDefault="00A96A04" w:rsidP="00E81412">
      <w:pPr>
        <w:spacing w:line="240" w:lineRule="auto"/>
        <w:ind w:left="1418"/>
        <w:contextualSpacing/>
        <w:rPr>
          <w:rFonts w:ascii="Arial" w:hAnsi="Arial" w:cs="Arial"/>
          <w:sz w:val="22"/>
          <w:szCs w:val="22"/>
          <w:lang w:val="ms-MY"/>
        </w:rPr>
      </w:pPr>
    </w:p>
    <w:tbl>
      <w:tblPr>
        <w:tblW w:w="8200" w:type="dxa"/>
        <w:tblInd w:w="827" w:type="dxa"/>
        <w:tblCellMar>
          <w:left w:w="0" w:type="dxa"/>
          <w:right w:w="0" w:type="dxa"/>
        </w:tblCellMar>
        <w:tblLook w:val="04A0" w:firstRow="1" w:lastRow="0" w:firstColumn="1" w:lastColumn="0" w:noHBand="0" w:noVBand="1"/>
      </w:tblPr>
      <w:tblGrid>
        <w:gridCol w:w="2400"/>
        <w:gridCol w:w="1160"/>
        <w:gridCol w:w="1160"/>
        <w:gridCol w:w="1160"/>
        <w:gridCol w:w="1160"/>
        <w:gridCol w:w="1160"/>
      </w:tblGrid>
      <w:tr w:rsidR="00C65C6A" w:rsidRPr="00C65C6A" w14:paraId="57ADA25C" w14:textId="77777777" w:rsidTr="00294955">
        <w:trPr>
          <w:trHeight w:val="876"/>
        </w:trPr>
        <w:tc>
          <w:tcPr>
            <w:tcW w:w="2400" w:type="dxa"/>
            <w:tcBorders>
              <w:top w:val="single" w:sz="8" w:space="0" w:color="auto"/>
              <w:left w:val="single" w:sz="8" w:space="0" w:color="auto"/>
              <w:bottom w:val="single" w:sz="8" w:space="0" w:color="auto"/>
              <w:right w:val="single" w:sz="4" w:space="0" w:color="auto"/>
            </w:tcBorders>
            <w:shd w:val="clear" w:color="auto" w:fill="E7E6E6"/>
            <w:noWrap/>
            <w:tcMar>
              <w:top w:w="15" w:type="dxa"/>
              <w:left w:w="15" w:type="dxa"/>
              <w:bottom w:w="0" w:type="dxa"/>
              <w:right w:w="15" w:type="dxa"/>
            </w:tcMar>
            <w:vAlign w:val="center"/>
            <w:hideMark/>
          </w:tcPr>
          <w:p w14:paraId="6F3D1A0B" w14:textId="77777777" w:rsidR="00C65C6A" w:rsidRPr="00C65C6A" w:rsidRDefault="00C65C6A" w:rsidP="00C65C6A">
            <w:pPr>
              <w:widowControl/>
              <w:adjustRightInd/>
              <w:spacing w:line="240" w:lineRule="auto"/>
              <w:jc w:val="left"/>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Pendapatan dan Perbelanjaan</w:t>
            </w:r>
          </w:p>
        </w:tc>
        <w:tc>
          <w:tcPr>
            <w:tcW w:w="1160" w:type="dxa"/>
            <w:tcBorders>
              <w:top w:val="single" w:sz="8" w:space="0" w:color="auto"/>
              <w:left w:val="nil"/>
              <w:bottom w:val="single" w:sz="8" w:space="0" w:color="auto"/>
              <w:right w:val="single" w:sz="4" w:space="0" w:color="auto"/>
            </w:tcBorders>
            <w:shd w:val="clear" w:color="auto" w:fill="E7E6E6"/>
            <w:tcMar>
              <w:top w:w="15" w:type="dxa"/>
              <w:left w:w="15" w:type="dxa"/>
              <w:bottom w:w="0" w:type="dxa"/>
              <w:right w:w="15" w:type="dxa"/>
            </w:tcMar>
            <w:vAlign w:val="center"/>
            <w:hideMark/>
          </w:tcPr>
          <w:p w14:paraId="161D0791" w14:textId="77777777" w:rsidR="00C65C6A" w:rsidRPr="00C65C6A" w:rsidRDefault="00C65C6A" w:rsidP="00C65C6A">
            <w:pPr>
              <w:widowControl/>
              <w:adjustRightInd/>
              <w:spacing w:line="240" w:lineRule="auto"/>
              <w:jc w:val="center"/>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2014 </w:t>
            </w:r>
            <w:r w:rsidRPr="00C65C6A">
              <w:rPr>
                <w:rFonts w:ascii="Arial" w:hAnsi="Arial" w:cs="Arial"/>
                <w:b/>
                <w:bCs/>
                <w:color w:val="000000"/>
                <w:sz w:val="20"/>
                <w:szCs w:val="20"/>
                <w:lang w:val="ms-MY" w:eastAsia="ms-MY"/>
              </w:rPr>
              <w:br/>
              <w:t>(RM juta)</w:t>
            </w:r>
          </w:p>
        </w:tc>
        <w:tc>
          <w:tcPr>
            <w:tcW w:w="1160" w:type="dxa"/>
            <w:tcBorders>
              <w:top w:val="single" w:sz="8" w:space="0" w:color="auto"/>
              <w:left w:val="nil"/>
              <w:bottom w:val="single" w:sz="8" w:space="0" w:color="auto"/>
              <w:right w:val="single" w:sz="4" w:space="0" w:color="auto"/>
            </w:tcBorders>
            <w:shd w:val="clear" w:color="auto" w:fill="E7E6E6"/>
            <w:tcMar>
              <w:top w:w="15" w:type="dxa"/>
              <w:left w:w="15" w:type="dxa"/>
              <w:bottom w:w="0" w:type="dxa"/>
              <w:right w:w="15" w:type="dxa"/>
            </w:tcMar>
            <w:vAlign w:val="center"/>
            <w:hideMark/>
          </w:tcPr>
          <w:p w14:paraId="72B80AFB" w14:textId="77777777" w:rsidR="00C65C6A" w:rsidRPr="00C65C6A" w:rsidRDefault="00C65C6A" w:rsidP="00C65C6A">
            <w:pPr>
              <w:widowControl/>
              <w:adjustRightInd/>
              <w:spacing w:line="240" w:lineRule="auto"/>
              <w:jc w:val="center"/>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2015 </w:t>
            </w:r>
            <w:r w:rsidRPr="00C65C6A">
              <w:rPr>
                <w:rFonts w:ascii="Arial" w:hAnsi="Arial" w:cs="Arial"/>
                <w:b/>
                <w:bCs/>
                <w:color w:val="000000"/>
                <w:sz w:val="20"/>
                <w:szCs w:val="20"/>
                <w:lang w:val="ms-MY" w:eastAsia="ms-MY"/>
              </w:rPr>
              <w:br/>
              <w:t>(RM juta)</w:t>
            </w:r>
          </w:p>
        </w:tc>
        <w:tc>
          <w:tcPr>
            <w:tcW w:w="1160" w:type="dxa"/>
            <w:tcBorders>
              <w:top w:val="single" w:sz="8" w:space="0" w:color="auto"/>
              <w:left w:val="nil"/>
              <w:bottom w:val="single" w:sz="8" w:space="0" w:color="auto"/>
              <w:right w:val="single" w:sz="4" w:space="0" w:color="auto"/>
            </w:tcBorders>
            <w:shd w:val="clear" w:color="auto" w:fill="E7E6E6"/>
            <w:tcMar>
              <w:top w:w="15" w:type="dxa"/>
              <w:left w:w="15" w:type="dxa"/>
              <w:bottom w:w="0" w:type="dxa"/>
              <w:right w:w="15" w:type="dxa"/>
            </w:tcMar>
            <w:vAlign w:val="center"/>
            <w:hideMark/>
          </w:tcPr>
          <w:p w14:paraId="198A4010" w14:textId="77777777" w:rsidR="00C65C6A" w:rsidRPr="00C65C6A" w:rsidRDefault="00C65C6A" w:rsidP="00C65C6A">
            <w:pPr>
              <w:widowControl/>
              <w:adjustRightInd/>
              <w:spacing w:line="240" w:lineRule="auto"/>
              <w:jc w:val="center"/>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2016 </w:t>
            </w:r>
            <w:r w:rsidRPr="00C65C6A">
              <w:rPr>
                <w:rFonts w:ascii="Arial" w:hAnsi="Arial" w:cs="Arial"/>
                <w:b/>
                <w:bCs/>
                <w:color w:val="000000"/>
                <w:sz w:val="20"/>
                <w:szCs w:val="20"/>
                <w:lang w:val="ms-MY" w:eastAsia="ms-MY"/>
              </w:rPr>
              <w:br/>
              <w:t>(RM juta)</w:t>
            </w:r>
          </w:p>
        </w:tc>
        <w:tc>
          <w:tcPr>
            <w:tcW w:w="1160" w:type="dxa"/>
            <w:tcBorders>
              <w:top w:val="single" w:sz="8" w:space="0" w:color="auto"/>
              <w:left w:val="nil"/>
              <w:bottom w:val="single" w:sz="8" w:space="0" w:color="auto"/>
              <w:right w:val="single" w:sz="4" w:space="0" w:color="auto"/>
            </w:tcBorders>
            <w:shd w:val="clear" w:color="auto" w:fill="E7E6E6"/>
            <w:tcMar>
              <w:top w:w="15" w:type="dxa"/>
              <w:left w:w="15" w:type="dxa"/>
              <w:bottom w:w="0" w:type="dxa"/>
              <w:right w:w="15" w:type="dxa"/>
            </w:tcMar>
            <w:vAlign w:val="center"/>
            <w:hideMark/>
          </w:tcPr>
          <w:p w14:paraId="67C86978" w14:textId="77777777" w:rsidR="00C65C6A" w:rsidRPr="00C65C6A" w:rsidRDefault="00C65C6A" w:rsidP="00C65C6A">
            <w:pPr>
              <w:widowControl/>
              <w:adjustRightInd/>
              <w:spacing w:line="240" w:lineRule="auto"/>
              <w:jc w:val="center"/>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2017 </w:t>
            </w:r>
            <w:r w:rsidRPr="00C65C6A">
              <w:rPr>
                <w:rFonts w:ascii="Arial" w:hAnsi="Arial" w:cs="Arial"/>
                <w:b/>
                <w:bCs/>
                <w:color w:val="000000"/>
                <w:sz w:val="20"/>
                <w:szCs w:val="20"/>
                <w:lang w:val="ms-MY" w:eastAsia="ms-MY"/>
              </w:rPr>
              <w:br/>
              <w:t>(RM juta)</w:t>
            </w:r>
          </w:p>
        </w:tc>
        <w:tc>
          <w:tcPr>
            <w:tcW w:w="1160" w:type="dxa"/>
            <w:tcBorders>
              <w:top w:val="single" w:sz="8" w:space="0" w:color="auto"/>
              <w:left w:val="nil"/>
              <w:bottom w:val="single" w:sz="8" w:space="0" w:color="auto"/>
              <w:right w:val="single" w:sz="8" w:space="0" w:color="auto"/>
            </w:tcBorders>
            <w:shd w:val="clear" w:color="auto" w:fill="E7E6E6"/>
            <w:tcMar>
              <w:top w:w="15" w:type="dxa"/>
              <w:left w:w="15" w:type="dxa"/>
              <w:bottom w:w="0" w:type="dxa"/>
              <w:right w:w="15" w:type="dxa"/>
            </w:tcMar>
            <w:vAlign w:val="center"/>
            <w:hideMark/>
          </w:tcPr>
          <w:p w14:paraId="0E8321A0" w14:textId="77777777" w:rsidR="00C65C6A" w:rsidRPr="00C65C6A" w:rsidRDefault="00C65C6A" w:rsidP="00C65C6A">
            <w:pPr>
              <w:widowControl/>
              <w:adjustRightInd/>
              <w:spacing w:line="240" w:lineRule="auto"/>
              <w:jc w:val="center"/>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2018 </w:t>
            </w:r>
            <w:r w:rsidRPr="00C65C6A">
              <w:rPr>
                <w:rFonts w:ascii="Arial" w:hAnsi="Arial" w:cs="Arial"/>
                <w:b/>
                <w:bCs/>
                <w:color w:val="000000"/>
                <w:sz w:val="20"/>
                <w:szCs w:val="20"/>
                <w:lang w:val="ms-MY" w:eastAsia="ms-MY"/>
              </w:rPr>
              <w:br/>
              <w:t>(RM juta)</w:t>
            </w:r>
          </w:p>
        </w:tc>
      </w:tr>
      <w:tr w:rsidR="00C65C6A" w:rsidRPr="00C65C6A" w14:paraId="5918647F" w14:textId="77777777" w:rsidTr="00294955">
        <w:trPr>
          <w:trHeight w:val="288"/>
        </w:trPr>
        <w:tc>
          <w:tcPr>
            <w:tcW w:w="2400"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14:paraId="3B3A75D8" w14:textId="77777777" w:rsidR="00C65C6A" w:rsidRPr="00C65C6A" w:rsidRDefault="00C65C6A" w:rsidP="00C65C6A">
            <w:pPr>
              <w:widowControl/>
              <w:adjustRightInd/>
              <w:spacing w:line="240" w:lineRule="auto"/>
              <w:jc w:val="left"/>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Geran Kerajaan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4CC7B1D1"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772.40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23FD6A4E"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520.21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4BE401D6"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439.70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05273DDF"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438.49</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hideMark/>
          </w:tcPr>
          <w:p w14:paraId="4D7D404B"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492.49</w:t>
            </w:r>
          </w:p>
        </w:tc>
      </w:tr>
      <w:tr w:rsidR="00C65C6A" w:rsidRPr="00C65C6A" w14:paraId="38C50572" w14:textId="77777777" w:rsidTr="00294955">
        <w:trPr>
          <w:trHeight w:val="288"/>
        </w:trPr>
        <w:tc>
          <w:tcPr>
            <w:tcW w:w="24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14:paraId="17D44184" w14:textId="77777777" w:rsidR="00C65C6A" w:rsidRPr="00C65C6A" w:rsidRDefault="00C65C6A" w:rsidP="00C65C6A">
            <w:pPr>
              <w:widowControl/>
              <w:adjustRightInd/>
              <w:spacing w:line="240" w:lineRule="auto"/>
              <w:jc w:val="left"/>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Pelbagai Pendapatan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4E23593"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257.46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52E3353"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397.33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873D8B5"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483.17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F4D84A1"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392.60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14:paraId="7BE5C50A"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394.66</w:t>
            </w:r>
          </w:p>
        </w:tc>
      </w:tr>
      <w:tr w:rsidR="00C65C6A" w:rsidRPr="00C65C6A" w14:paraId="7A573B69" w14:textId="77777777" w:rsidTr="00294955">
        <w:trPr>
          <w:trHeight w:val="288"/>
        </w:trPr>
        <w:tc>
          <w:tcPr>
            <w:tcW w:w="24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14:paraId="796EC725" w14:textId="77777777" w:rsidR="00C65C6A" w:rsidRPr="00C65C6A" w:rsidRDefault="00C65C6A" w:rsidP="00C65C6A">
            <w:pPr>
              <w:widowControl/>
              <w:adjustRightInd/>
              <w:spacing w:line="240" w:lineRule="auto"/>
              <w:jc w:val="left"/>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9DAC364" w14:textId="77777777" w:rsidR="00C65C6A" w:rsidRPr="00C65C6A" w:rsidRDefault="00C65C6A" w:rsidP="00C65C6A">
            <w:pPr>
              <w:widowControl/>
              <w:adjustRightInd/>
              <w:spacing w:line="240" w:lineRule="auto"/>
              <w:jc w:val="center"/>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1029.86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8868B00" w14:textId="77777777" w:rsidR="00C65C6A" w:rsidRPr="00C65C6A" w:rsidRDefault="00C65C6A" w:rsidP="00C65C6A">
            <w:pPr>
              <w:widowControl/>
              <w:adjustRightInd/>
              <w:spacing w:line="240" w:lineRule="auto"/>
              <w:jc w:val="center"/>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917.54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C8F5743" w14:textId="77777777" w:rsidR="00C65C6A" w:rsidRPr="00C65C6A" w:rsidRDefault="00C65C6A" w:rsidP="00C65C6A">
            <w:pPr>
              <w:widowControl/>
              <w:adjustRightInd/>
              <w:spacing w:line="240" w:lineRule="auto"/>
              <w:jc w:val="center"/>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922.87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213A47E" w14:textId="77777777" w:rsidR="00C65C6A" w:rsidRPr="00C65C6A" w:rsidRDefault="00C65C6A" w:rsidP="00C65C6A">
            <w:pPr>
              <w:widowControl/>
              <w:adjustRightInd/>
              <w:spacing w:line="240" w:lineRule="auto"/>
              <w:jc w:val="center"/>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831.09</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14:paraId="569A590D" w14:textId="77777777" w:rsidR="00C65C6A" w:rsidRPr="00C65C6A" w:rsidRDefault="00C65C6A" w:rsidP="00C65C6A">
            <w:pPr>
              <w:widowControl/>
              <w:adjustRightInd/>
              <w:spacing w:line="240" w:lineRule="auto"/>
              <w:jc w:val="center"/>
              <w:textAlignment w:val="auto"/>
              <w:rPr>
                <w:rFonts w:ascii="Arial" w:hAnsi="Arial" w:cs="Arial"/>
                <w:b/>
                <w:bCs/>
                <w:color w:val="000000"/>
                <w:sz w:val="20"/>
                <w:szCs w:val="20"/>
                <w:lang w:val="ms-MY" w:eastAsia="ms-MY"/>
              </w:rPr>
            </w:pPr>
            <w:r w:rsidRPr="00C65C6A">
              <w:rPr>
                <w:rFonts w:ascii="Arial" w:hAnsi="Arial" w:cs="Arial"/>
                <w:b/>
                <w:bCs/>
                <w:color w:val="000000"/>
                <w:sz w:val="20"/>
                <w:szCs w:val="20"/>
                <w:lang w:val="ms-MY" w:eastAsia="ms-MY"/>
              </w:rPr>
              <w:t>887.15</w:t>
            </w:r>
          </w:p>
        </w:tc>
      </w:tr>
      <w:tr w:rsidR="00C65C6A" w:rsidRPr="00C65C6A" w14:paraId="159882F8" w14:textId="77777777" w:rsidTr="00294955">
        <w:trPr>
          <w:trHeight w:val="288"/>
        </w:trPr>
        <w:tc>
          <w:tcPr>
            <w:tcW w:w="24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14:paraId="7F8F165D" w14:textId="77777777" w:rsidR="00C65C6A" w:rsidRPr="00C65C6A" w:rsidRDefault="00C65C6A" w:rsidP="00C65C6A">
            <w:pPr>
              <w:widowControl/>
              <w:adjustRightInd/>
              <w:spacing w:line="240" w:lineRule="auto"/>
              <w:jc w:val="left"/>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Tolak : Perbelanjaan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F59EB4B"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966.05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7A45951"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920.10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7032D53"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930.57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FEEAC21"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923.73</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14:paraId="024E6C2C"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940.61</w:t>
            </w:r>
          </w:p>
        </w:tc>
      </w:tr>
      <w:tr w:rsidR="00C65C6A" w:rsidRPr="00C65C6A" w14:paraId="1082B92F" w14:textId="77777777" w:rsidTr="00294955">
        <w:trPr>
          <w:trHeight w:val="864"/>
        </w:trPr>
        <w:tc>
          <w:tcPr>
            <w:tcW w:w="240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hideMark/>
          </w:tcPr>
          <w:p w14:paraId="16E5134E" w14:textId="77777777" w:rsidR="00C65C6A" w:rsidRPr="00C65C6A" w:rsidRDefault="00C65C6A" w:rsidP="00C65C6A">
            <w:pPr>
              <w:widowControl/>
              <w:adjustRightInd/>
              <w:spacing w:line="240" w:lineRule="auto"/>
              <w:jc w:val="left"/>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(Kurangan) / Lebihan Pendapatan Sebelum Cukai dan Zakat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D224C15"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63.81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7CDBD09"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(2.56)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AD9E268"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(7.70)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3CF64FA"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(92.64)</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14:paraId="2661C9AD"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(53.46)</w:t>
            </w:r>
          </w:p>
        </w:tc>
      </w:tr>
      <w:tr w:rsidR="00C65C6A" w:rsidRPr="00C65C6A" w14:paraId="21EA892A" w14:textId="77777777" w:rsidTr="00294955">
        <w:trPr>
          <w:trHeight w:val="288"/>
        </w:trPr>
        <w:tc>
          <w:tcPr>
            <w:tcW w:w="24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14:paraId="0206F08F" w14:textId="77777777" w:rsidR="00C65C6A" w:rsidRPr="00C65C6A" w:rsidRDefault="00C65C6A" w:rsidP="00C65C6A">
            <w:pPr>
              <w:widowControl/>
              <w:adjustRightInd/>
              <w:spacing w:line="240" w:lineRule="auto"/>
              <w:jc w:val="left"/>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Cukai dan Zakat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F473F11"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(2.41)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B4B53F5"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(2.62)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3E0B440"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(1.29)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E6FB158"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(0.77)</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14:paraId="1DF382B8"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(0.76)</w:t>
            </w:r>
          </w:p>
        </w:tc>
      </w:tr>
      <w:tr w:rsidR="00C65C6A" w:rsidRPr="00C65C6A" w14:paraId="63FFB70F" w14:textId="77777777" w:rsidTr="00294955">
        <w:trPr>
          <w:trHeight w:val="876"/>
        </w:trPr>
        <w:tc>
          <w:tcPr>
            <w:tcW w:w="2400" w:type="dxa"/>
            <w:tcBorders>
              <w:top w:val="nil"/>
              <w:left w:val="single" w:sz="8" w:space="0" w:color="auto"/>
              <w:bottom w:val="single" w:sz="8" w:space="0" w:color="auto"/>
              <w:right w:val="single" w:sz="4" w:space="0" w:color="auto"/>
            </w:tcBorders>
            <w:tcMar>
              <w:top w:w="15" w:type="dxa"/>
              <w:left w:w="15" w:type="dxa"/>
              <w:bottom w:w="0" w:type="dxa"/>
              <w:right w:w="15" w:type="dxa"/>
            </w:tcMar>
            <w:vAlign w:val="center"/>
            <w:hideMark/>
          </w:tcPr>
          <w:p w14:paraId="3D9CCC33" w14:textId="77777777" w:rsidR="00C65C6A" w:rsidRPr="00C65C6A" w:rsidRDefault="00C65C6A" w:rsidP="00C65C6A">
            <w:pPr>
              <w:widowControl/>
              <w:adjustRightInd/>
              <w:spacing w:line="240" w:lineRule="auto"/>
              <w:jc w:val="left"/>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(Kurangan) / Lebihan Pendapatan Selepas Cukai dan Zakat</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center"/>
            <w:hideMark/>
          </w:tcPr>
          <w:p w14:paraId="4352A65B"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61.40</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center"/>
            <w:hideMark/>
          </w:tcPr>
          <w:p w14:paraId="54C4C521"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(5.18)</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center"/>
            <w:hideMark/>
          </w:tcPr>
          <w:p w14:paraId="1BCB5530"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(8.99)</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center"/>
            <w:hideMark/>
          </w:tcPr>
          <w:p w14:paraId="628FCFE0"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(93.41)</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4226C27B" w14:textId="77777777" w:rsidR="00C65C6A" w:rsidRPr="00C65C6A" w:rsidRDefault="00C65C6A" w:rsidP="00C65C6A">
            <w:pPr>
              <w:widowControl/>
              <w:adjustRightInd/>
              <w:spacing w:line="240" w:lineRule="auto"/>
              <w:jc w:val="center"/>
              <w:textAlignment w:val="auto"/>
              <w:rPr>
                <w:rFonts w:ascii="Arial" w:hAnsi="Arial" w:cs="Arial"/>
                <w:color w:val="000000"/>
                <w:sz w:val="20"/>
                <w:szCs w:val="20"/>
                <w:lang w:val="ms-MY" w:eastAsia="ms-MY"/>
              </w:rPr>
            </w:pPr>
            <w:r w:rsidRPr="00C65C6A">
              <w:rPr>
                <w:rFonts w:ascii="Arial" w:hAnsi="Arial" w:cs="Arial"/>
                <w:color w:val="000000"/>
                <w:sz w:val="20"/>
                <w:szCs w:val="20"/>
                <w:lang w:val="ms-MY" w:eastAsia="ms-MY"/>
              </w:rPr>
              <w:t>(54.22)</w:t>
            </w:r>
          </w:p>
        </w:tc>
      </w:tr>
    </w:tbl>
    <w:p w14:paraId="6F6DA16C" w14:textId="5BD6AD56" w:rsidR="00C65C6A" w:rsidRDefault="00C65C6A" w:rsidP="00E81412">
      <w:pPr>
        <w:spacing w:line="240" w:lineRule="auto"/>
        <w:ind w:left="1418"/>
        <w:contextualSpacing/>
        <w:rPr>
          <w:rFonts w:ascii="Arial" w:hAnsi="Arial" w:cs="Arial"/>
          <w:sz w:val="22"/>
          <w:szCs w:val="22"/>
          <w:lang w:val="ms-MY"/>
        </w:rPr>
      </w:pPr>
    </w:p>
    <w:p w14:paraId="47788C23" w14:textId="77777777" w:rsidR="00A96A04" w:rsidRDefault="00A96A04" w:rsidP="00E81412">
      <w:pPr>
        <w:widowControl/>
        <w:adjustRightInd/>
        <w:spacing w:line="240" w:lineRule="auto"/>
        <w:ind w:left="720"/>
        <w:contextualSpacing/>
        <w:textAlignment w:val="auto"/>
        <w:rPr>
          <w:rFonts w:ascii="Arial" w:eastAsia="Calibri" w:hAnsi="Arial" w:cs="Arial"/>
          <w:sz w:val="22"/>
          <w:szCs w:val="22"/>
          <w:lang w:val="ms-MY"/>
        </w:rPr>
      </w:pPr>
    </w:p>
    <w:p w14:paraId="453122E7" w14:textId="2C14C2EC" w:rsidR="00E81412" w:rsidRPr="00E81412" w:rsidRDefault="00E81412" w:rsidP="00E81412">
      <w:pPr>
        <w:widowControl/>
        <w:adjustRightInd/>
        <w:spacing w:line="240" w:lineRule="auto"/>
        <w:ind w:left="720"/>
        <w:contextualSpacing/>
        <w:textAlignment w:val="auto"/>
        <w:rPr>
          <w:rFonts w:ascii="Arial" w:eastAsia="Calibri" w:hAnsi="Arial" w:cs="Arial"/>
          <w:sz w:val="22"/>
          <w:szCs w:val="22"/>
          <w:lang w:val="ms-MY"/>
        </w:rPr>
      </w:pPr>
      <w:r w:rsidRPr="00E81412">
        <w:rPr>
          <w:rFonts w:ascii="Arial" w:eastAsia="Calibri" w:hAnsi="Arial" w:cs="Arial"/>
          <w:sz w:val="22"/>
          <w:szCs w:val="22"/>
          <w:lang w:val="ms-MY"/>
        </w:rPr>
        <w:t>Terdapat penurunan jumlah geran kerajaan daripada tahun 2014 sehingga 201</w:t>
      </w:r>
      <w:r w:rsidR="00294955">
        <w:rPr>
          <w:rFonts w:ascii="Arial" w:eastAsia="Calibri" w:hAnsi="Arial" w:cs="Arial"/>
          <w:sz w:val="22"/>
          <w:szCs w:val="22"/>
          <w:lang w:val="ms-MY"/>
        </w:rPr>
        <w:t>8</w:t>
      </w:r>
      <w:r w:rsidRPr="00E81412">
        <w:rPr>
          <w:rFonts w:ascii="Arial" w:eastAsia="Calibri" w:hAnsi="Arial" w:cs="Arial"/>
          <w:sz w:val="22"/>
          <w:szCs w:val="22"/>
          <w:lang w:val="ms-MY"/>
        </w:rPr>
        <w:t xml:space="preserve"> disebabkan pemakaian piawaian baharu daripada piawaian </w:t>
      </w:r>
      <w:r w:rsidRPr="00E81412">
        <w:rPr>
          <w:rFonts w:ascii="Arial" w:eastAsia="Calibri" w:hAnsi="Arial" w:cs="Arial"/>
          <w:i/>
          <w:iCs/>
          <w:sz w:val="22"/>
          <w:szCs w:val="22"/>
          <w:lang w:val="ms-MY"/>
        </w:rPr>
        <w:t>Private Entity Reporting Standard</w:t>
      </w:r>
      <w:r w:rsidRPr="00E81412">
        <w:rPr>
          <w:rFonts w:ascii="Arial" w:eastAsia="Calibri" w:hAnsi="Arial" w:cs="Arial"/>
          <w:sz w:val="22"/>
          <w:szCs w:val="22"/>
          <w:lang w:val="ms-MY"/>
        </w:rPr>
        <w:t xml:space="preserve"> (PERS) kepada </w:t>
      </w:r>
      <w:r w:rsidRPr="00E81412">
        <w:rPr>
          <w:rFonts w:ascii="Arial" w:eastAsia="Calibri" w:hAnsi="Arial" w:cs="Arial"/>
          <w:i/>
          <w:iCs/>
          <w:sz w:val="22"/>
          <w:szCs w:val="22"/>
          <w:lang w:val="ms-MY"/>
        </w:rPr>
        <w:t>Malaysian Private Entity Reporting Standard</w:t>
      </w:r>
      <w:r w:rsidRPr="00E81412">
        <w:rPr>
          <w:rFonts w:ascii="Arial" w:eastAsia="Calibri" w:hAnsi="Arial" w:cs="Arial"/>
          <w:sz w:val="22"/>
          <w:szCs w:val="22"/>
          <w:lang w:val="ms-MY"/>
        </w:rPr>
        <w:t xml:space="preserve"> (MPERS) mulai tahun 2016. Selain itu, ia juga merupakan langkah kerajaan untuk mengurangkan kebergantungan universiti terhadap geran kerajaan dan universiti perlu menjana pendapatan selaras dengan pelan strategik Pendidikan Tinggi Negara. </w:t>
      </w:r>
    </w:p>
    <w:p w14:paraId="0914C0AD" w14:textId="77777777" w:rsidR="00E81412" w:rsidRPr="00E81412" w:rsidRDefault="00E81412" w:rsidP="00E81412">
      <w:pPr>
        <w:widowControl/>
        <w:adjustRightInd/>
        <w:spacing w:line="240" w:lineRule="auto"/>
        <w:ind w:left="720"/>
        <w:contextualSpacing/>
        <w:jc w:val="left"/>
        <w:textAlignment w:val="auto"/>
        <w:rPr>
          <w:rFonts w:ascii="Arial" w:eastAsia="Calibri" w:hAnsi="Arial" w:cs="Arial"/>
          <w:sz w:val="22"/>
          <w:szCs w:val="22"/>
          <w:lang w:val="ms-MY"/>
        </w:rPr>
      </w:pPr>
    </w:p>
    <w:p w14:paraId="7C306EA2" w14:textId="77777777" w:rsidR="00E81412" w:rsidRPr="00E81412" w:rsidRDefault="00E81412" w:rsidP="00E81412">
      <w:pPr>
        <w:widowControl/>
        <w:adjustRightInd/>
        <w:spacing w:line="240" w:lineRule="auto"/>
        <w:ind w:left="720"/>
        <w:contextualSpacing/>
        <w:textAlignment w:val="auto"/>
        <w:rPr>
          <w:rFonts w:ascii="Arial" w:eastAsia="Calibri" w:hAnsi="Arial" w:cs="Arial"/>
          <w:sz w:val="22"/>
          <w:szCs w:val="22"/>
          <w:lang w:val="ms-MY"/>
        </w:rPr>
      </w:pPr>
      <w:r w:rsidRPr="00E81412">
        <w:rPr>
          <w:rFonts w:ascii="Arial" w:eastAsia="Calibri" w:hAnsi="Arial" w:cs="Arial"/>
          <w:sz w:val="22"/>
          <w:szCs w:val="22"/>
          <w:lang w:val="ms-MY"/>
        </w:rPr>
        <w:t>Bagi memastikan universiti mempunyai dana kewangan yang mencukupi, Pejabat Bursar telah menyediakan pelan pendanaan bagi tahun 2016-2020 dengan objektif untuk meningkatkan pendapatan sumber dalaman dan seterusnya mengukuhkan kedudukan kewangan UPM. Walau bagaimanapun, pelan pendanaan ini akan dinilai dari masa ke semasa. Strategi pendanaan yang telah dicadangkan adalah :</w:t>
      </w:r>
    </w:p>
    <w:p w14:paraId="6911291F" w14:textId="77777777" w:rsidR="00E81412" w:rsidRPr="00E81412" w:rsidRDefault="00E81412" w:rsidP="00E81412">
      <w:pPr>
        <w:widowControl/>
        <w:adjustRightInd/>
        <w:spacing w:line="240" w:lineRule="auto"/>
        <w:ind w:left="720"/>
        <w:contextualSpacing/>
        <w:jc w:val="left"/>
        <w:textAlignment w:val="auto"/>
        <w:rPr>
          <w:rFonts w:ascii="Arial" w:eastAsia="Calibri" w:hAnsi="Arial" w:cs="Arial"/>
          <w:sz w:val="22"/>
          <w:szCs w:val="22"/>
          <w:lang w:val="ms-MY"/>
        </w:rPr>
      </w:pPr>
      <w:r w:rsidRPr="00E81412">
        <w:rPr>
          <w:rFonts w:ascii="Arial" w:eastAsia="Calibri" w:hAnsi="Arial" w:cs="Arial"/>
          <w:sz w:val="22"/>
          <w:szCs w:val="22"/>
          <w:lang w:val="ms-MY"/>
        </w:rPr>
        <w:t xml:space="preserve">i.   Peningkatan pendapatan yuran </w:t>
      </w:r>
    </w:p>
    <w:p w14:paraId="5263763C" w14:textId="77777777" w:rsidR="00E81412" w:rsidRPr="00E81412" w:rsidRDefault="00E81412" w:rsidP="00E81412">
      <w:pPr>
        <w:widowControl/>
        <w:adjustRightInd/>
        <w:spacing w:line="240" w:lineRule="auto"/>
        <w:ind w:left="720"/>
        <w:contextualSpacing/>
        <w:jc w:val="left"/>
        <w:textAlignment w:val="auto"/>
        <w:rPr>
          <w:rFonts w:ascii="Arial" w:eastAsia="Calibri" w:hAnsi="Arial" w:cs="Arial"/>
          <w:sz w:val="22"/>
          <w:szCs w:val="22"/>
          <w:lang w:val="ms-MY"/>
        </w:rPr>
      </w:pPr>
      <w:r w:rsidRPr="00E81412">
        <w:rPr>
          <w:rFonts w:ascii="Arial" w:eastAsia="Calibri" w:hAnsi="Arial" w:cs="Arial"/>
          <w:sz w:val="22"/>
          <w:szCs w:val="22"/>
          <w:lang w:val="ms-MY"/>
        </w:rPr>
        <w:t>ii.  Peningkatan pendapatan dari perkhidmatan, produk, dan aset UPM.</w:t>
      </w:r>
    </w:p>
    <w:p w14:paraId="4CBBABD2" w14:textId="77777777" w:rsidR="00E81412" w:rsidRPr="00E81412" w:rsidRDefault="00E81412" w:rsidP="00E81412">
      <w:pPr>
        <w:widowControl/>
        <w:adjustRightInd/>
        <w:spacing w:line="240" w:lineRule="auto"/>
        <w:ind w:left="720"/>
        <w:contextualSpacing/>
        <w:jc w:val="left"/>
        <w:textAlignment w:val="auto"/>
        <w:rPr>
          <w:rFonts w:ascii="Arial" w:eastAsia="Calibri" w:hAnsi="Arial" w:cs="Arial"/>
          <w:sz w:val="22"/>
          <w:szCs w:val="22"/>
          <w:lang w:val="ms-MY"/>
        </w:rPr>
      </w:pPr>
      <w:r w:rsidRPr="00E81412">
        <w:rPr>
          <w:rFonts w:ascii="Arial" w:eastAsia="Calibri" w:hAnsi="Arial" w:cs="Arial"/>
          <w:sz w:val="22"/>
          <w:szCs w:val="22"/>
          <w:lang w:val="ms-MY"/>
        </w:rPr>
        <w:t>iii. Penjimatan perbelanjaan operasi dan optimum sumber dalaman.</w:t>
      </w:r>
    </w:p>
    <w:p w14:paraId="56BB70D4" w14:textId="77777777" w:rsidR="00E81412" w:rsidRPr="00E81412" w:rsidRDefault="00E81412" w:rsidP="00E81412">
      <w:pPr>
        <w:widowControl/>
        <w:adjustRightInd/>
        <w:spacing w:line="240" w:lineRule="auto"/>
        <w:ind w:left="720"/>
        <w:contextualSpacing/>
        <w:jc w:val="left"/>
        <w:textAlignment w:val="auto"/>
        <w:rPr>
          <w:rFonts w:ascii="Arial" w:eastAsia="Calibri" w:hAnsi="Arial" w:cs="Arial"/>
          <w:sz w:val="22"/>
          <w:szCs w:val="22"/>
          <w:lang w:val="ms-MY"/>
        </w:rPr>
      </w:pPr>
      <w:r w:rsidRPr="00E81412">
        <w:rPr>
          <w:rFonts w:ascii="Arial" w:eastAsia="Calibri" w:hAnsi="Arial" w:cs="Arial"/>
          <w:sz w:val="22"/>
          <w:szCs w:val="22"/>
          <w:lang w:val="ms-MY"/>
        </w:rPr>
        <w:t>iv. Peningkatan pendapatan dari pendapatan endowmen dan sumbangan lain.</w:t>
      </w:r>
    </w:p>
    <w:p w14:paraId="6FE4512D" w14:textId="2C7E3FB2" w:rsidR="00E81412" w:rsidRDefault="00E81412" w:rsidP="00E81412">
      <w:pPr>
        <w:spacing w:after="200" w:line="240" w:lineRule="auto"/>
        <w:ind w:left="2296" w:hanging="878"/>
        <w:contextualSpacing/>
        <w:rPr>
          <w:rFonts w:ascii="Arial" w:hAnsi="Arial" w:cs="Arial"/>
          <w:sz w:val="22"/>
          <w:szCs w:val="22"/>
          <w:lang w:val="ms-MY"/>
        </w:rPr>
      </w:pPr>
    </w:p>
    <w:p w14:paraId="784AAAD4" w14:textId="77777777" w:rsidR="007E19A9" w:rsidRPr="00E81412" w:rsidRDefault="007E19A9" w:rsidP="007E19A9">
      <w:pPr>
        <w:spacing w:line="240" w:lineRule="auto"/>
        <w:ind w:left="12"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025E5760" w14:textId="77777777" w:rsidR="007E19A9" w:rsidRPr="00E81412" w:rsidRDefault="007E19A9" w:rsidP="00E81412">
      <w:pPr>
        <w:spacing w:after="200" w:line="240" w:lineRule="auto"/>
        <w:ind w:left="2296" w:hanging="878"/>
        <w:contextualSpacing/>
        <w:rPr>
          <w:rFonts w:ascii="Arial" w:hAnsi="Arial" w:cs="Arial"/>
          <w:sz w:val="22"/>
          <w:szCs w:val="22"/>
          <w:lang w:val="ms-MY"/>
        </w:rPr>
      </w:pPr>
    </w:p>
    <w:p w14:paraId="250B1539" w14:textId="77777777" w:rsidR="00E81412" w:rsidRPr="00E81412" w:rsidRDefault="00E81412" w:rsidP="00E81412">
      <w:pPr>
        <w:spacing w:after="200" w:line="240" w:lineRule="auto"/>
        <w:ind w:left="2296" w:hanging="878"/>
        <w:contextualSpacing/>
        <w:rPr>
          <w:rFonts w:ascii="Arial" w:hAnsi="Arial" w:cs="Arial"/>
          <w:sz w:val="22"/>
          <w:szCs w:val="22"/>
          <w:lang w:val="ms-MY"/>
        </w:rPr>
      </w:pPr>
    </w:p>
    <w:p w14:paraId="3539F882" w14:textId="77777777" w:rsidR="00E81412" w:rsidRPr="00E81412" w:rsidRDefault="00E81412" w:rsidP="00664082">
      <w:pPr>
        <w:numPr>
          <w:ilvl w:val="2"/>
          <w:numId w:val="56"/>
        </w:numPr>
        <w:spacing w:after="200" w:line="240" w:lineRule="auto"/>
        <w:ind w:left="1276" w:hanging="736"/>
        <w:contextualSpacing/>
        <w:textAlignment w:val="auto"/>
        <w:rPr>
          <w:rFonts w:ascii="Arial" w:hAnsi="Arial" w:cs="Arial"/>
          <w:sz w:val="22"/>
          <w:szCs w:val="22"/>
          <w:lang w:val="ms-MY"/>
        </w:rPr>
      </w:pPr>
      <w:r w:rsidRPr="00E81412">
        <w:rPr>
          <w:rFonts w:ascii="Arial" w:hAnsi="Arial" w:cs="Arial"/>
          <w:sz w:val="22"/>
          <w:szCs w:val="22"/>
          <w:lang w:val="ms-MY"/>
        </w:rPr>
        <w:t>Demonstrate that the department has clear procedures to ensure that its financial resources are sufficient and managed efficiently.</w:t>
      </w:r>
    </w:p>
    <w:p w14:paraId="0BFF740A" w14:textId="77777777" w:rsidR="00E81412" w:rsidRPr="00E81412" w:rsidRDefault="00E81412" w:rsidP="00E81412">
      <w:pPr>
        <w:spacing w:after="200" w:line="240" w:lineRule="auto"/>
        <w:ind w:left="1276"/>
        <w:contextualSpacing/>
        <w:textAlignment w:val="auto"/>
        <w:rPr>
          <w:rFonts w:ascii="Arial" w:hAnsi="Arial" w:cs="Arial"/>
          <w:color w:val="FF0000"/>
          <w:sz w:val="22"/>
          <w:szCs w:val="22"/>
          <w:u w:val="single"/>
          <w:lang w:val="ms-MY"/>
        </w:rPr>
      </w:pPr>
    </w:p>
    <w:p w14:paraId="62134AD2" w14:textId="7A94935E" w:rsidR="00E81412" w:rsidRPr="00E81412" w:rsidRDefault="00E81412" w:rsidP="00E81412">
      <w:pPr>
        <w:spacing w:after="200" w:line="240" w:lineRule="auto"/>
        <w:ind w:left="1276"/>
        <w:contextualSpacing/>
        <w:textAlignment w:val="auto"/>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D2357A">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192A340E" w14:textId="76ABD0E1" w:rsidR="00E81412" w:rsidRPr="00E81412" w:rsidRDefault="00E81412" w:rsidP="00E81412">
      <w:pPr>
        <w:spacing w:after="200" w:line="240" w:lineRule="auto"/>
        <w:ind w:left="1276"/>
        <w:contextualSpacing/>
        <w:textAlignment w:val="auto"/>
        <w:rPr>
          <w:rFonts w:ascii="Arial" w:hAnsi="Arial" w:cs="Arial"/>
          <w:sz w:val="22"/>
          <w:szCs w:val="22"/>
          <w:lang w:val="ms-MY"/>
        </w:rPr>
      </w:pPr>
      <w:r w:rsidRPr="00E81412">
        <w:rPr>
          <w:rFonts w:ascii="Arial" w:hAnsi="Arial" w:cs="Arial"/>
          <w:sz w:val="22"/>
          <w:szCs w:val="22"/>
          <w:lang w:val="ms-MY"/>
        </w:rPr>
        <w:t>UPM mempunyai 6 proses utama kewangan bagi mengoptimumkan pengurusan kewangan iaitu Belanjawan, Perolehan, Pembayaran, Pengurusan Aset, Perakaunan, Penjanaan dan Pengurusan Hasil. Kesemua proses utama ini mempunyai prosedur dan garis panduan  yang telah mendapat persijilan ISO 9001:20</w:t>
      </w:r>
      <w:r w:rsidR="00D2357A">
        <w:rPr>
          <w:rFonts w:ascii="Arial" w:hAnsi="Arial" w:cs="Arial"/>
          <w:sz w:val="22"/>
          <w:szCs w:val="22"/>
          <w:lang w:val="ms-MY"/>
        </w:rPr>
        <w:t>15</w:t>
      </w:r>
      <w:r w:rsidRPr="00E81412">
        <w:rPr>
          <w:rFonts w:ascii="Arial" w:hAnsi="Arial" w:cs="Arial"/>
          <w:sz w:val="22"/>
          <w:szCs w:val="22"/>
          <w:lang w:val="ms-MY"/>
        </w:rPr>
        <w:t xml:space="preserve"> bermula dari tahun 2007. Kesemua prosedur ini boleh dicapai di laman web eiso iaitu </w:t>
      </w:r>
      <w:hyperlink r:id="rId11" w:history="1">
        <w:r w:rsidRPr="00E81412">
          <w:rPr>
            <w:rFonts w:ascii="Arial" w:hAnsi="Arial" w:cs="Arial"/>
            <w:color w:val="0000FF"/>
            <w:sz w:val="22"/>
            <w:szCs w:val="22"/>
            <w:u w:val="single"/>
            <w:lang w:val="ms-MY"/>
          </w:rPr>
          <w:t>www.eiso.reg.upm.edu.my</w:t>
        </w:r>
      </w:hyperlink>
      <w:r w:rsidRPr="00E81412">
        <w:rPr>
          <w:rFonts w:ascii="Arial" w:hAnsi="Arial" w:cs="Arial"/>
          <w:sz w:val="22"/>
          <w:szCs w:val="22"/>
          <w:lang w:val="ms-MY"/>
        </w:rPr>
        <w:t xml:space="preserve"> . </w:t>
      </w:r>
    </w:p>
    <w:p w14:paraId="031BC7CB" w14:textId="77777777" w:rsidR="00E81412" w:rsidRPr="00E81412" w:rsidRDefault="00E81412" w:rsidP="00E81412">
      <w:pPr>
        <w:spacing w:line="240" w:lineRule="auto"/>
        <w:ind w:left="1276"/>
        <w:rPr>
          <w:rFonts w:ascii="Arial" w:hAnsi="Arial" w:cs="Arial"/>
          <w:sz w:val="22"/>
          <w:szCs w:val="22"/>
          <w:lang w:val="ms-MY"/>
        </w:rPr>
      </w:pPr>
    </w:p>
    <w:p w14:paraId="5BCC6DE4" w14:textId="77777777" w:rsidR="00E81412" w:rsidRPr="00E81412" w:rsidRDefault="00E81412" w:rsidP="00E81412">
      <w:pPr>
        <w:spacing w:line="240" w:lineRule="auto"/>
        <w:ind w:left="1276"/>
        <w:rPr>
          <w:rFonts w:ascii="Arial" w:hAnsi="Arial" w:cs="Arial"/>
          <w:sz w:val="22"/>
          <w:szCs w:val="22"/>
          <w:lang w:val="ms-MY"/>
        </w:rPr>
      </w:pPr>
      <w:r w:rsidRPr="00E81412">
        <w:rPr>
          <w:rFonts w:ascii="Arial" w:hAnsi="Arial" w:cs="Arial"/>
          <w:sz w:val="22"/>
          <w:szCs w:val="22"/>
          <w:lang w:val="ms-MY"/>
        </w:rPr>
        <w:t xml:space="preserve">Semua aktiviti kewangan adalah tertakluk kepada peraturan yang berkuat kuasa iaitu : </w:t>
      </w:r>
    </w:p>
    <w:p w14:paraId="4CA0B80B" w14:textId="77777777" w:rsidR="00E81412" w:rsidRPr="00E81412" w:rsidRDefault="00E81412" w:rsidP="00664082">
      <w:pPr>
        <w:widowControl/>
        <w:numPr>
          <w:ilvl w:val="0"/>
          <w:numId w:val="66"/>
        </w:numPr>
        <w:tabs>
          <w:tab w:val="left" w:pos="1701"/>
        </w:tabs>
        <w:adjustRightInd/>
        <w:spacing w:line="240" w:lineRule="auto"/>
        <w:ind w:left="1276" w:firstLine="0"/>
        <w:jc w:val="left"/>
        <w:textAlignment w:val="auto"/>
        <w:rPr>
          <w:rFonts w:ascii="Arial" w:hAnsi="Arial" w:cs="Arial"/>
          <w:sz w:val="22"/>
          <w:szCs w:val="22"/>
          <w:lang w:val="ms-MY"/>
        </w:rPr>
      </w:pPr>
      <w:r w:rsidRPr="00E81412">
        <w:rPr>
          <w:rFonts w:ascii="Arial" w:hAnsi="Arial" w:cs="Arial"/>
          <w:sz w:val="22"/>
          <w:szCs w:val="22"/>
          <w:lang w:val="ms-MY"/>
        </w:rPr>
        <w:t xml:space="preserve">Akta Universiti Dan Kolej </w:t>
      </w:r>
    </w:p>
    <w:p w14:paraId="4CC16446" w14:textId="77777777" w:rsidR="00E81412" w:rsidRPr="00E81412" w:rsidRDefault="00E81412" w:rsidP="00664082">
      <w:pPr>
        <w:widowControl/>
        <w:numPr>
          <w:ilvl w:val="0"/>
          <w:numId w:val="67"/>
        </w:numPr>
        <w:tabs>
          <w:tab w:val="left" w:pos="1701"/>
        </w:tabs>
        <w:adjustRightInd/>
        <w:spacing w:line="240" w:lineRule="auto"/>
        <w:ind w:left="1276" w:firstLine="0"/>
        <w:jc w:val="left"/>
        <w:textAlignment w:val="auto"/>
        <w:rPr>
          <w:rFonts w:ascii="Arial" w:hAnsi="Arial" w:cs="Arial"/>
          <w:sz w:val="22"/>
          <w:szCs w:val="22"/>
          <w:lang w:val="ms-MY"/>
        </w:rPr>
      </w:pPr>
      <w:r w:rsidRPr="00E81412">
        <w:rPr>
          <w:rFonts w:ascii="Arial" w:hAnsi="Arial" w:cs="Arial"/>
          <w:sz w:val="22"/>
          <w:szCs w:val="22"/>
          <w:lang w:val="ms-MY"/>
        </w:rPr>
        <w:t xml:space="preserve">Perlembagaan Universiti </w:t>
      </w:r>
    </w:p>
    <w:p w14:paraId="3230A8F2" w14:textId="77777777" w:rsidR="00E81412" w:rsidRPr="00E81412" w:rsidRDefault="00E81412" w:rsidP="00664082">
      <w:pPr>
        <w:widowControl/>
        <w:numPr>
          <w:ilvl w:val="0"/>
          <w:numId w:val="67"/>
        </w:numPr>
        <w:tabs>
          <w:tab w:val="left" w:pos="1701"/>
        </w:tabs>
        <w:adjustRightInd/>
        <w:spacing w:line="240" w:lineRule="auto"/>
        <w:ind w:left="1276" w:firstLine="0"/>
        <w:jc w:val="left"/>
        <w:textAlignment w:val="auto"/>
        <w:rPr>
          <w:rFonts w:ascii="Arial" w:hAnsi="Arial" w:cs="Arial"/>
          <w:sz w:val="22"/>
          <w:szCs w:val="22"/>
          <w:lang w:val="ms-MY"/>
        </w:rPr>
      </w:pPr>
      <w:r w:rsidRPr="00E81412">
        <w:rPr>
          <w:rFonts w:ascii="Arial" w:hAnsi="Arial" w:cs="Arial"/>
          <w:sz w:val="22"/>
          <w:szCs w:val="22"/>
          <w:lang w:val="ms-MY"/>
        </w:rPr>
        <w:t>Akta Badan Berkanun</w:t>
      </w:r>
    </w:p>
    <w:p w14:paraId="0FCE2BC0" w14:textId="77777777" w:rsidR="00E81412" w:rsidRPr="00E81412" w:rsidRDefault="00E81412" w:rsidP="00664082">
      <w:pPr>
        <w:widowControl/>
        <w:numPr>
          <w:ilvl w:val="0"/>
          <w:numId w:val="67"/>
        </w:numPr>
        <w:tabs>
          <w:tab w:val="left" w:pos="1701"/>
        </w:tabs>
        <w:adjustRightInd/>
        <w:spacing w:line="240" w:lineRule="auto"/>
        <w:ind w:left="1276" w:firstLine="0"/>
        <w:jc w:val="left"/>
        <w:textAlignment w:val="auto"/>
        <w:rPr>
          <w:rFonts w:ascii="Arial" w:hAnsi="Arial" w:cs="Arial"/>
          <w:sz w:val="22"/>
          <w:szCs w:val="22"/>
          <w:lang w:val="ms-MY"/>
        </w:rPr>
      </w:pPr>
      <w:r w:rsidRPr="00E81412">
        <w:rPr>
          <w:rFonts w:ascii="Arial" w:hAnsi="Arial" w:cs="Arial"/>
          <w:sz w:val="22"/>
          <w:szCs w:val="22"/>
          <w:lang w:val="ms-MY"/>
        </w:rPr>
        <w:t>Akta Prosedur Kewangan 1957</w:t>
      </w:r>
    </w:p>
    <w:p w14:paraId="73712470" w14:textId="77777777" w:rsidR="00E81412" w:rsidRPr="00E81412" w:rsidRDefault="00E81412" w:rsidP="00664082">
      <w:pPr>
        <w:widowControl/>
        <w:numPr>
          <w:ilvl w:val="0"/>
          <w:numId w:val="67"/>
        </w:numPr>
        <w:tabs>
          <w:tab w:val="left" w:pos="1701"/>
        </w:tabs>
        <w:adjustRightInd/>
        <w:spacing w:line="240" w:lineRule="auto"/>
        <w:ind w:left="0" w:firstLine="1276"/>
        <w:jc w:val="left"/>
        <w:textAlignment w:val="auto"/>
        <w:rPr>
          <w:rFonts w:ascii="Arial" w:hAnsi="Arial" w:cs="Arial"/>
          <w:sz w:val="22"/>
          <w:szCs w:val="22"/>
          <w:lang w:val="ms-MY"/>
        </w:rPr>
      </w:pPr>
      <w:r w:rsidRPr="00E81412">
        <w:rPr>
          <w:rFonts w:ascii="Arial" w:hAnsi="Arial" w:cs="Arial"/>
          <w:sz w:val="22"/>
          <w:szCs w:val="22"/>
          <w:lang w:val="ms-MY"/>
        </w:rPr>
        <w:t>Peraturan Kewangan dan Perakaunan UPM</w:t>
      </w:r>
    </w:p>
    <w:p w14:paraId="568FC5A9" w14:textId="77777777" w:rsidR="00E81412" w:rsidRPr="00E81412" w:rsidRDefault="00E81412" w:rsidP="00664082">
      <w:pPr>
        <w:widowControl/>
        <w:numPr>
          <w:ilvl w:val="0"/>
          <w:numId w:val="67"/>
        </w:numPr>
        <w:tabs>
          <w:tab w:val="left" w:pos="1701"/>
        </w:tabs>
        <w:adjustRightInd/>
        <w:spacing w:line="240" w:lineRule="auto"/>
        <w:ind w:left="0" w:firstLine="1276"/>
        <w:jc w:val="left"/>
        <w:textAlignment w:val="auto"/>
        <w:rPr>
          <w:rFonts w:ascii="Arial" w:hAnsi="Arial" w:cs="Arial"/>
          <w:sz w:val="22"/>
          <w:szCs w:val="22"/>
          <w:lang w:val="ms-MY"/>
        </w:rPr>
      </w:pPr>
      <w:r w:rsidRPr="00E81412">
        <w:rPr>
          <w:rFonts w:ascii="Arial" w:hAnsi="Arial" w:cs="Arial"/>
          <w:sz w:val="22"/>
          <w:szCs w:val="22"/>
          <w:lang w:val="ms-MY"/>
        </w:rPr>
        <w:t>Peraturan/Pekeliling Kerajaan Yang Berkuat kuasa</w:t>
      </w:r>
    </w:p>
    <w:p w14:paraId="649ED0AA" w14:textId="77777777" w:rsidR="00E81412" w:rsidRPr="00E81412" w:rsidRDefault="00E81412" w:rsidP="00E81412">
      <w:pPr>
        <w:widowControl/>
        <w:adjustRightInd/>
        <w:spacing w:line="240" w:lineRule="auto"/>
        <w:jc w:val="left"/>
        <w:textAlignment w:val="auto"/>
        <w:rPr>
          <w:rFonts w:ascii="Arial" w:hAnsi="Arial" w:cs="Arial"/>
          <w:sz w:val="22"/>
          <w:szCs w:val="22"/>
          <w:lang w:val="ms-MY"/>
        </w:rPr>
      </w:pPr>
    </w:p>
    <w:p w14:paraId="3BB7F5A8" w14:textId="77777777" w:rsidR="00E81412" w:rsidRPr="00E81412" w:rsidRDefault="00E81412" w:rsidP="00E81412">
      <w:pPr>
        <w:spacing w:line="240" w:lineRule="auto"/>
        <w:ind w:left="1036" w:firstLine="720"/>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1B57F717" w14:textId="77777777" w:rsidR="00E81412" w:rsidRPr="00E81412" w:rsidRDefault="00E81412" w:rsidP="00E81412">
      <w:pPr>
        <w:spacing w:line="240" w:lineRule="auto"/>
        <w:ind w:left="2269" w:hanging="851"/>
        <w:contextualSpacing/>
        <w:rPr>
          <w:rFonts w:ascii="Arial" w:hAnsi="Arial" w:cs="Arial"/>
          <w:sz w:val="22"/>
          <w:szCs w:val="22"/>
          <w:lang w:val="ms-MY"/>
        </w:rPr>
      </w:pPr>
    </w:p>
    <w:p w14:paraId="18AEE4A8" w14:textId="77777777" w:rsidR="00E81412" w:rsidRPr="00E81412" w:rsidRDefault="00E81412" w:rsidP="00E81412">
      <w:pPr>
        <w:spacing w:line="240" w:lineRule="auto"/>
        <w:ind w:left="2269" w:hanging="851"/>
        <w:contextualSpacing/>
        <w:rPr>
          <w:rFonts w:ascii="Arial" w:hAnsi="Arial" w:cs="Arial"/>
          <w:sz w:val="22"/>
          <w:szCs w:val="22"/>
          <w:lang w:val="ms-MY"/>
        </w:rPr>
      </w:pPr>
    </w:p>
    <w:p w14:paraId="0886B675" w14:textId="77777777" w:rsidR="00E81412" w:rsidRPr="00E81412" w:rsidRDefault="00E81412" w:rsidP="00664082">
      <w:pPr>
        <w:numPr>
          <w:ilvl w:val="2"/>
          <w:numId w:val="56"/>
        </w:numPr>
        <w:spacing w:after="200" w:line="240" w:lineRule="auto"/>
        <w:ind w:left="1418" w:hanging="878"/>
        <w:contextualSpacing/>
        <w:textAlignment w:val="auto"/>
        <w:rPr>
          <w:rFonts w:ascii="Arial" w:hAnsi="Arial" w:cs="Arial"/>
          <w:sz w:val="22"/>
          <w:szCs w:val="22"/>
          <w:lang w:val="ms-MY"/>
        </w:rPr>
      </w:pPr>
      <w:r w:rsidRPr="00E81412">
        <w:rPr>
          <w:rFonts w:ascii="Arial" w:hAnsi="Arial" w:cs="Arial"/>
          <w:sz w:val="22"/>
          <w:szCs w:val="22"/>
          <w:lang w:val="ms-MY"/>
        </w:rPr>
        <w:t xml:space="preserve">a)  Indicate the responsibilities and lines of authority in terms of budgeting and </w:t>
      </w:r>
    </w:p>
    <w:p w14:paraId="33126D89" w14:textId="77777777" w:rsidR="00E81412" w:rsidRPr="00E81412" w:rsidRDefault="00E81412" w:rsidP="00E81412">
      <w:pPr>
        <w:spacing w:after="200" w:line="240" w:lineRule="auto"/>
        <w:ind w:left="1440"/>
        <w:contextualSpacing/>
        <w:rPr>
          <w:rFonts w:ascii="Arial" w:hAnsi="Arial" w:cs="Arial"/>
          <w:sz w:val="22"/>
          <w:szCs w:val="22"/>
          <w:lang w:val="ms-MY"/>
        </w:rPr>
      </w:pPr>
      <w:r w:rsidRPr="00E81412">
        <w:rPr>
          <w:rFonts w:ascii="Arial" w:hAnsi="Arial" w:cs="Arial"/>
          <w:sz w:val="22"/>
          <w:szCs w:val="22"/>
          <w:lang w:val="ms-MY"/>
        </w:rPr>
        <w:t xml:space="preserve">     resource allocation in the HEP with respect to the specific needs of the </w:t>
      </w:r>
    </w:p>
    <w:p w14:paraId="65010219" w14:textId="77777777" w:rsidR="00E81412" w:rsidRPr="00E81412" w:rsidRDefault="00E81412" w:rsidP="00E81412">
      <w:pPr>
        <w:spacing w:after="200" w:line="240" w:lineRule="auto"/>
        <w:ind w:left="1440"/>
        <w:contextualSpacing/>
        <w:rPr>
          <w:rFonts w:ascii="Arial" w:hAnsi="Arial" w:cs="Arial"/>
          <w:sz w:val="22"/>
          <w:szCs w:val="22"/>
          <w:lang w:val="ms-MY"/>
        </w:rPr>
      </w:pPr>
      <w:r w:rsidRPr="00E81412">
        <w:rPr>
          <w:rFonts w:ascii="Arial" w:hAnsi="Arial" w:cs="Arial"/>
          <w:sz w:val="22"/>
          <w:szCs w:val="22"/>
          <w:lang w:val="ms-MY"/>
        </w:rPr>
        <w:t xml:space="preserve">     department. </w:t>
      </w:r>
    </w:p>
    <w:p w14:paraId="72BA7769" w14:textId="77777777" w:rsidR="00E81412" w:rsidRPr="00E81412" w:rsidRDefault="00E81412" w:rsidP="00E81412">
      <w:pPr>
        <w:spacing w:after="200" w:line="240" w:lineRule="auto"/>
        <w:ind w:left="1440"/>
        <w:contextualSpacing/>
        <w:rPr>
          <w:rFonts w:ascii="Arial" w:hAnsi="Arial" w:cs="Arial"/>
          <w:sz w:val="22"/>
          <w:szCs w:val="22"/>
          <w:lang w:val="ms-MY"/>
        </w:rPr>
      </w:pPr>
    </w:p>
    <w:p w14:paraId="7683DA6C" w14:textId="387939DB" w:rsidR="00E81412" w:rsidRPr="00E81412" w:rsidRDefault="00E81412" w:rsidP="00E81412">
      <w:pPr>
        <w:spacing w:after="200" w:line="240" w:lineRule="auto"/>
        <w:ind w:left="1418"/>
        <w:contextualSpacing/>
        <w:rPr>
          <w:rFonts w:ascii="Arial" w:hAnsi="Arial" w:cs="Arial"/>
          <w:color w:val="FF0000"/>
          <w:sz w:val="22"/>
          <w:szCs w:val="22"/>
          <w:u w:val="single"/>
          <w:lang w:val="ms-MY"/>
        </w:rPr>
      </w:pPr>
      <w:r w:rsidRPr="00E81412">
        <w:rPr>
          <w:rFonts w:ascii="Arial" w:hAnsi="Arial" w:cs="Arial"/>
          <w:sz w:val="22"/>
          <w:szCs w:val="22"/>
          <w:lang w:val="ms-MY"/>
        </w:rPr>
        <w:t xml:space="preserve">     </w:t>
      </w:r>
      <w:r w:rsidRPr="00E81412">
        <w:rPr>
          <w:rFonts w:ascii="Arial" w:hAnsi="Arial" w:cs="Arial"/>
          <w:color w:val="FF0000"/>
          <w:sz w:val="22"/>
          <w:szCs w:val="22"/>
          <w:u w:val="single"/>
          <w:lang w:val="ms-MY"/>
        </w:rPr>
        <w:t>Maklumat di</w:t>
      </w:r>
      <w:r w:rsidR="00D2357A">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3B5F5500" w14:textId="77777777" w:rsidR="00E81412" w:rsidRPr="00E81412" w:rsidRDefault="00E81412" w:rsidP="00E81412">
      <w:pPr>
        <w:spacing w:after="200" w:line="240" w:lineRule="auto"/>
        <w:ind w:left="1701"/>
        <w:contextualSpacing/>
        <w:rPr>
          <w:rFonts w:ascii="Arial" w:hAnsi="Arial" w:cs="Arial"/>
          <w:sz w:val="22"/>
          <w:szCs w:val="22"/>
          <w:lang w:val="ms-MY"/>
        </w:rPr>
      </w:pPr>
      <w:r w:rsidRPr="00E81412">
        <w:rPr>
          <w:rFonts w:ascii="Arial" w:hAnsi="Arial" w:cs="Arial"/>
          <w:sz w:val="22"/>
          <w:szCs w:val="22"/>
          <w:lang w:val="ms-MY"/>
        </w:rPr>
        <w:t>UPM menyediakan cadangan belanjawan berdasarkan prosedur-prosedur yang ditetapkan dan juga Pekeliling Perbendaharaan: Garis Panduan Bagi Penyediaan Cadangan Perbelanjaan Dua Tahun Sekali. Aliran penyediaan cadangan belanjawan UPM adalah seperti berikut:-</w:t>
      </w:r>
    </w:p>
    <w:p w14:paraId="534CACE7" w14:textId="77777777" w:rsidR="00E81412" w:rsidRPr="00E81412" w:rsidRDefault="00E81412" w:rsidP="00E81412">
      <w:pPr>
        <w:spacing w:line="240" w:lineRule="auto"/>
        <w:ind w:left="1701"/>
        <w:rPr>
          <w:rFonts w:ascii="Arial" w:hAnsi="Arial" w:cs="Arial"/>
          <w:sz w:val="22"/>
          <w:szCs w:val="22"/>
          <w:lang w:val="ms-MY"/>
        </w:rPr>
      </w:pPr>
    </w:p>
    <w:p w14:paraId="3F91F3D5" w14:textId="77777777" w:rsidR="00E81412" w:rsidRPr="00E81412" w:rsidRDefault="00E81412" w:rsidP="00664082">
      <w:pPr>
        <w:widowControl/>
        <w:numPr>
          <w:ilvl w:val="0"/>
          <w:numId w:val="68"/>
        </w:numPr>
        <w:adjustRightInd/>
        <w:spacing w:line="240" w:lineRule="auto"/>
        <w:ind w:left="1701" w:firstLine="0"/>
        <w:textAlignment w:val="auto"/>
        <w:rPr>
          <w:rFonts w:ascii="Arial" w:hAnsi="Arial" w:cs="Arial"/>
          <w:sz w:val="22"/>
          <w:szCs w:val="22"/>
          <w:lang w:val="ms-MY"/>
        </w:rPr>
      </w:pPr>
      <w:r w:rsidRPr="00E81412">
        <w:rPr>
          <w:rFonts w:ascii="Arial" w:hAnsi="Arial" w:cs="Arial"/>
          <w:sz w:val="22"/>
          <w:szCs w:val="22"/>
          <w:lang w:val="ms-MY"/>
        </w:rPr>
        <w:t xml:space="preserve">Bengkel Penyediaan Belanjawan UPM </w:t>
      </w:r>
    </w:p>
    <w:p w14:paraId="5D440B05" w14:textId="77777777" w:rsidR="00E81412" w:rsidRPr="00E81412" w:rsidRDefault="00E81412" w:rsidP="00E81412">
      <w:pPr>
        <w:spacing w:line="240" w:lineRule="auto"/>
        <w:ind w:left="2141"/>
        <w:rPr>
          <w:rFonts w:ascii="Arial" w:hAnsi="Arial" w:cs="Arial"/>
          <w:sz w:val="22"/>
          <w:szCs w:val="22"/>
          <w:lang w:val="ms-MY"/>
        </w:rPr>
      </w:pPr>
      <w:r w:rsidRPr="00E81412">
        <w:rPr>
          <w:rFonts w:ascii="Arial" w:hAnsi="Arial" w:cs="Arial"/>
          <w:sz w:val="22"/>
          <w:szCs w:val="22"/>
          <w:lang w:val="ms-MY"/>
        </w:rPr>
        <w:t xml:space="preserve">UPM akan menghadiri bengkel penyediaan belanjawan di peringkat kementerian.  </w:t>
      </w:r>
    </w:p>
    <w:p w14:paraId="16679416" w14:textId="77777777" w:rsidR="00E81412" w:rsidRPr="00E81412" w:rsidRDefault="00E81412" w:rsidP="00E81412">
      <w:pPr>
        <w:spacing w:line="240" w:lineRule="auto"/>
        <w:ind w:left="1701" w:firstLineChars="200" w:firstLine="440"/>
        <w:rPr>
          <w:rFonts w:ascii="Arial" w:hAnsi="Arial" w:cs="Arial"/>
          <w:sz w:val="22"/>
          <w:szCs w:val="22"/>
          <w:lang w:val="ms-MY"/>
        </w:rPr>
      </w:pPr>
    </w:p>
    <w:p w14:paraId="1EA8DE98" w14:textId="3FAE249A" w:rsidR="00E81412" w:rsidRPr="00E81412" w:rsidRDefault="00E81412" w:rsidP="00664082">
      <w:pPr>
        <w:widowControl/>
        <w:numPr>
          <w:ilvl w:val="0"/>
          <w:numId w:val="68"/>
        </w:numPr>
        <w:adjustRightInd/>
        <w:spacing w:line="240" w:lineRule="auto"/>
        <w:ind w:left="1701" w:firstLine="0"/>
        <w:textAlignment w:val="auto"/>
        <w:rPr>
          <w:rFonts w:ascii="Arial" w:hAnsi="Arial" w:cs="Arial"/>
          <w:sz w:val="22"/>
          <w:szCs w:val="22"/>
          <w:lang w:val="ms-MY"/>
        </w:rPr>
      </w:pPr>
      <w:r w:rsidRPr="00E81412">
        <w:rPr>
          <w:rFonts w:ascii="Arial" w:hAnsi="Arial" w:cs="Arial"/>
          <w:sz w:val="22"/>
          <w:szCs w:val="22"/>
          <w:lang w:val="ms-MY"/>
        </w:rPr>
        <w:t>Penyediaan Belanjawan Peringkat UPM</w:t>
      </w:r>
    </w:p>
    <w:p w14:paraId="4F703573" w14:textId="77777777" w:rsidR="00E81412" w:rsidRPr="00E81412" w:rsidRDefault="00E81412" w:rsidP="00E81412">
      <w:pPr>
        <w:spacing w:line="240" w:lineRule="auto"/>
        <w:ind w:leftChars="886" w:left="2126" w:firstLine="25"/>
        <w:rPr>
          <w:rFonts w:ascii="Arial" w:hAnsi="Arial" w:cs="Arial"/>
          <w:sz w:val="22"/>
          <w:szCs w:val="22"/>
          <w:lang w:val="ms-MY"/>
        </w:rPr>
      </w:pPr>
      <w:r w:rsidRPr="00E81412">
        <w:rPr>
          <w:rFonts w:ascii="Arial" w:hAnsi="Arial" w:cs="Arial"/>
          <w:sz w:val="22"/>
          <w:szCs w:val="22"/>
          <w:lang w:val="ms-MY"/>
        </w:rPr>
        <w:t>UPM akan menyediakan cadangan belanjawan Universiti. Cadangan Belanjawan Universiti akan diluluskan oleh JPU dan LPU. Cadangan belanjawan Universiti akan dikemukakan kepada Agensi Pusat mengikut tempoh yang ditetapkan.</w:t>
      </w:r>
    </w:p>
    <w:p w14:paraId="1EBF5A84" w14:textId="77777777" w:rsidR="00E81412" w:rsidRPr="00E81412" w:rsidRDefault="00E81412" w:rsidP="00E81412">
      <w:pPr>
        <w:spacing w:line="240" w:lineRule="auto"/>
        <w:ind w:left="1701"/>
        <w:rPr>
          <w:rFonts w:ascii="Arial" w:hAnsi="Arial" w:cs="Arial"/>
          <w:sz w:val="22"/>
          <w:szCs w:val="22"/>
          <w:lang w:val="ms-MY"/>
        </w:rPr>
      </w:pPr>
    </w:p>
    <w:p w14:paraId="2E003659" w14:textId="77777777" w:rsidR="00E81412" w:rsidRPr="00E81412" w:rsidRDefault="00E81412" w:rsidP="00664082">
      <w:pPr>
        <w:widowControl/>
        <w:numPr>
          <w:ilvl w:val="0"/>
          <w:numId w:val="68"/>
        </w:numPr>
        <w:adjustRightInd/>
        <w:spacing w:line="240" w:lineRule="auto"/>
        <w:ind w:left="1701" w:firstLine="0"/>
        <w:textAlignment w:val="auto"/>
        <w:rPr>
          <w:rFonts w:ascii="Arial" w:hAnsi="Arial" w:cs="Arial"/>
          <w:sz w:val="22"/>
          <w:szCs w:val="22"/>
          <w:lang w:val="ms-MY"/>
        </w:rPr>
      </w:pPr>
      <w:r w:rsidRPr="00E81412">
        <w:rPr>
          <w:rFonts w:ascii="Arial" w:hAnsi="Arial" w:cs="Arial"/>
          <w:sz w:val="22"/>
          <w:szCs w:val="22"/>
          <w:lang w:val="ms-MY"/>
        </w:rPr>
        <w:t>Mesyuarat Pemeriksaan Belanjawan Oleh Agensi Pusat</w:t>
      </w:r>
    </w:p>
    <w:p w14:paraId="5931B73E" w14:textId="77777777" w:rsidR="00E81412" w:rsidRPr="00E81412" w:rsidRDefault="00E81412" w:rsidP="00E81412">
      <w:pPr>
        <w:spacing w:line="240" w:lineRule="auto"/>
        <w:ind w:leftChars="886" w:left="2126" w:firstLine="1"/>
        <w:rPr>
          <w:rFonts w:ascii="Arial" w:hAnsi="Arial" w:cs="Arial"/>
          <w:sz w:val="22"/>
          <w:szCs w:val="22"/>
          <w:lang w:val="ms-MY"/>
        </w:rPr>
      </w:pPr>
      <w:r w:rsidRPr="00E81412">
        <w:rPr>
          <w:rFonts w:ascii="Arial" w:hAnsi="Arial" w:cs="Arial"/>
          <w:sz w:val="22"/>
          <w:szCs w:val="22"/>
          <w:lang w:val="ms-MY"/>
        </w:rPr>
        <w:t>Mesyuarat ini akan dihadiri oleh Agensi Pusat dan juga Jawatankuasa Belanjawan Universiti untuk memperaku cadangan belanjawan Universiti bagi tahun berikutnya.</w:t>
      </w:r>
    </w:p>
    <w:p w14:paraId="634FA73A" w14:textId="77777777" w:rsidR="00E81412" w:rsidRPr="00E81412" w:rsidRDefault="00E81412" w:rsidP="00E81412">
      <w:pPr>
        <w:spacing w:line="240" w:lineRule="auto"/>
        <w:ind w:left="1701"/>
        <w:rPr>
          <w:rFonts w:ascii="Arial" w:hAnsi="Arial" w:cs="Arial"/>
          <w:sz w:val="22"/>
          <w:szCs w:val="22"/>
          <w:lang w:val="ms-MY"/>
        </w:rPr>
      </w:pPr>
    </w:p>
    <w:p w14:paraId="01CF56E2" w14:textId="77777777" w:rsidR="00E81412" w:rsidRPr="00E81412" w:rsidRDefault="00E81412" w:rsidP="00664082">
      <w:pPr>
        <w:widowControl/>
        <w:numPr>
          <w:ilvl w:val="0"/>
          <w:numId w:val="68"/>
        </w:numPr>
        <w:adjustRightInd/>
        <w:spacing w:line="240" w:lineRule="auto"/>
        <w:ind w:left="2127" w:hanging="426"/>
        <w:textAlignment w:val="auto"/>
        <w:rPr>
          <w:rFonts w:ascii="Arial" w:hAnsi="Arial" w:cs="Arial"/>
          <w:sz w:val="22"/>
          <w:szCs w:val="22"/>
          <w:lang w:val="ms-MY"/>
        </w:rPr>
      </w:pPr>
      <w:r w:rsidRPr="00E81412">
        <w:rPr>
          <w:rFonts w:ascii="Arial" w:hAnsi="Arial" w:cs="Arial"/>
          <w:sz w:val="22"/>
          <w:szCs w:val="22"/>
          <w:lang w:val="ms-MY"/>
        </w:rPr>
        <w:t xml:space="preserve">Terima Kelulusan Peruntukan Belanja Mengurus Daripada Agensi Pusat Kelulusan bajet akan dimaklumkan kepada universiti melalui emel atau surat. </w:t>
      </w:r>
    </w:p>
    <w:p w14:paraId="0A44C46B" w14:textId="77777777" w:rsidR="00E81412" w:rsidRPr="00E81412" w:rsidRDefault="00E81412" w:rsidP="00E81412">
      <w:pPr>
        <w:spacing w:line="240" w:lineRule="auto"/>
        <w:ind w:left="1701"/>
        <w:rPr>
          <w:rFonts w:ascii="Arial" w:hAnsi="Arial" w:cs="Arial"/>
          <w:sz w:val="22"/>
          <w:szCs w:val="22"/>
          <w:lang w:val="ms-MY"/>
        </w:rPr>
      </w:pPr>
    </w:p>
    <w:p w14:paraId="478C415D" w14:textId="43E4A2E8" w:rsidR="00E81412" w:rsidRPr="00D21660" w:rsidRDefault="00E81412" w:rsidP="00664082">
      <w:pPr>
        <w:widowControl/>
        <w:numPr>
          <w:ilvl w:val="0"/>
          <w:numId w:val="68"/>
        </w:numPr>
        <w:adjustRightInd/>
        <w:spacing w:line="240" w:lineRule="auto"/>
        <w:ind w:left="2127" w:hanging="426"/>
        <w:textAlignment w:val="auto"/>
        <w:rPr>
          <w:rFonts w:ascii="Arial" w:hAnsi="Arial" w:cs="Arial"/>
          <w:sz w:val="22"/>
          <w:szCs w:val="22"/>
          <w:lang w:val="ms-MY"/>
        </w:rPr>
      </w:pPr>
      <w:r w:rsidRPr="00D21660">
        <w:rPr>
          <w:rFonts w:ascii="Arial" w:hAnsi="Arial" w:cs="Arial"/>
          <w:sz w:val="22"/>
          <w:szCs w:val="22"/>
          <w:lang w:val="ms-MY"/>
        </w:rPr>
        <w:t xml:space="preserve">Universiti perlu mengemukakan perancangan keperluan tunai  berdasarkan kelulusan JPU dan JKTK. </w:t>
      </w:r>
    </w:p>
    <w:p w14:paraId="6AB45797" w14:textId="77777777" w:rsidR="00E81412" w:rsidRPr="00E81412" w:rsidRDefault="00E81412" w:rsidP="00E81412">
      <w:pPr>
        <w:spacing w:line="240" w:lineRule="auto"/>
        <w:ind w:left="1701"/>
        <w:rPr>
          <w:rFonts w:ascii="Arial" w:hAnsi="Arial" w:cs="Arial"/>
          <w:sz w:val="22"/>
          <w:szCs w:val="22"/>
          <w:lang w:val="ms-MY"/>
        </w:rPr>
      </w:pPr>
    </w:p>
    <w:p w14:paraId="239127C1" w14:textId="77777777" w:rsidR="00E81412" w:rsidRPr="00E81412" w:rsidRDefault="00E81412" w:rsidP="00664082">
      <w:pPr>
        <w:widowControl/>
        <w:numPr>
          <w:ilvl w:val="0"/>
          <w:numId w:val="68"/>
        </w:numPr>
        <w:adjustRightInd/>
        <w:spacing w:line="240" w:lineRule="auto"/>
        <w:ind w:left="2127" w:hanging="426"/>
        <w:textAlignment w:val="auto"/>
        <w:rPr>
          <w:rFonts w:ascii="Arial" w:hAnsi="Arial" w:cs="Arial"/>
          <w:sz w:val="22"/>
          <w:szCs w:val="22"/>
          <w:lang w:val="ms-MY"/>
        </w:rPr>
      </w:pPr>
      <w:r w:rsidRPr="00E81412">
        <w:rPr>
          <w:rFonts w:ascii="Arial" w:hAnsi="Arial" w:cs="Arial"/>
          <w:sz w:val="22"/>
          <w:szCs w:val="22"/>
          <w:lang w:val="ms-MY"/>
        </w:rPr>
        <w:t>Menyediakan agihan peruntukan belanja mengurus kepada PTJ berdasarkan kelulusan JPU dan JKTK.</w:t>
      </w:r>
    </w:p>
    <w:p w14:paraId="12AEE02C" w14:textId="77777777" w:rsidR="00E81412" w:rsidRPr="00E81412" w:rsidRDefault="00E81412" w:rsidP="00E81412">
      <w:pPr>
        <w:spacing w:line="240" w:lineRule="auto"/>
        <w:ind w:left="1701"/>
        <w:rPr>
          <w:rFonts w:ascii="Arial" w:hAnsi="Arial" w:cs="Arial"/>
          <w:sz w:val="22"/>
          <w:szCs w:val="22"/>
          <w:lang w:val="ms-MY"/>
        </w:rPr>
      </w:pPr>
    </w:p>
    <w:p w14:paraId="59DAAF48" w14:textId="77777777" w:rsidR="00E81412" w:rsidRPr="00E81412" w:rsidRDefault="00E81412" w:rsidP="00664082">
      <w:pPr>
        <w:widowControl/>
        <w:numPr>
          <w:ilvl w:val="0"/>
          <w:numId w:val="68"/>
        </w:numPr>
        <w:adjustRightInd/>
        <w:spacing w:line="240" w:lineRule="auto"/>
        <w:ind w:left="2127" w:hanging="426"/>
        <w:textAlignment w:val="auto"/>
        <w:rPr>
          <w:rFonts w:ascii="Arial" w:hAnsi="Arial" w:cs="Arial"/>
          <w:sz w:val="22"/>
          <w:szCs w:val="22"/>
          <w:lang w:val="ms-MY"/>
        </w:rPr>
      </w:pPr>
      <w:r w:rsidRPr="00E81412">
        <w:rPr>
          <w:rFonts w:ascii="Arial" w:hAnsi="Arial" w:cs="Arial"/>
          <w:sz w:val="22"/>
          <w:szCs w:val="22"/>
          <w:lang w:val="ms-MY"/>
        </w:rPr>
        <w:t xml:space="preserve">Proforma perjanjian program sebagai ikatan/komitmen PTJ dan pegawai pengawal (Naib Canselor) untuk berbelanja mengikut kod perbelanjaan yang telah ditetapkan. </w:t>
      </w:r>
    </w:p>
    <w:p w14:paraId="358338F2" w14:textId="77777777" w:rsidR="00E81412" w:rsidRPr="00E81412" w:rsidRDefault="00E81412" w:rsidP="00E81412">
      <w:pPr>
        <w:spacing w:after="200" w:line="240" w:lineRule="auto"/>
        <w:ind w:left="1701"/>
        <w:contextualSpacing/>
        <w:rPr>
          <w:rFonts w:ascii="Arial" w:hAnsi="Arial" w:cs="Arial"/>
          <w:sz w:val="22"/>
          <w:szCs w:val="22"/>
          <w:lang w:val="ms-MY"/>
        </w:rPr>
      </w:pPr>
    </w:p>
    <w:p w14:paraId="6388869E" w14:textId="77777777" w:rsidR="007E19A9" w:rsidRPr="00E81412" w:rsidRDefault="007E19A9" w:rsidP="007E19A9">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062C62F3" w14:textId="3386AA88" w:rsidR="00E81412" w:rsidRDefault="00E81412" w:rsidP="00E81412">
      <w:pPr>
        <w:spacing w:after="200" w:line="240" w:lineRule="auto"/>
        <w:ind w:left="1701"/>
        <w:contextualSpacing/>
        <w:rPr>
          <w:rFonts w:ascii="Arial" w:hAnsi="Arial" w:cs="Arial"/>
          <w:sz w:val="22"/>
          <w:szCs w:val="22"/>
          <w:lang w:val="ms-MY"/>
        </w:rPr>
      </w:pPr>
    </w:p>
    <w:p w14:paraId="5048F23B" w14:textId="77777777" w:rsidR="00294955" w:rsidRPr="00E81412" w:rsidRDefault="00294955" w:rsidP="00E81412">
      <w:pPr>
        <w:spacing w:after="200" w:line="240" w:lineRule="auto"/>
        <w:ind w:left="1701"/>
        <w:contextualSpacing/>
        <w:rPr>
          <w:rFonts w:ascii="Arial" w:hAnsi="Arial" w:cs="Arial"/>
          <w:sz w:val="22"/>
          <w:szCs w:val="22"/>
          <w:lang w:val="ms-MY"/>
        </w:rPr>
      </w:pPr>
    </w:p>
    <w:p w14:paraId="6FDCBF3E" w14:textId="77777777" w:rsidR="00E81412" w:rsidRPr="00E81412" w:rsidRDefault="00E81412" w:rsidP="00E81412">
      <w:pPr>
        <w:spacing w:after="200" w:line="240" w:lineRule="auto"/>
        <w:ind w:left="1440"/>
        <w:contextualSpacing/>
        <w:rPr>
          <w:rFonts w:ascii="Arial" w:hAnsi="Arial" w:cs="Arial"/>
          <w:sz w:val="22"/>
          <w:szCs w:val="22"/>
          <w:lang w:val="ms-MY"/>
        </w:rPr>
      </w:pPr>
      <w:r w:rsidRPr="00E81412">
        <w:rPr>
          <w:rFonts w:ascii="Arial" w:hAnsi="Arial" w:cs="Arial"/>
          <w:sz w:val="22"/>
          <w:szCs w:val="22"/>
          <w:lang w:val="ms-MY"/>
        </w:rPr>
        <w:t xml:space="preserve">b) Describe the HEP’s financial planning for the programme in the next two </w:t>
      </w:r>
    </w:p>
    <w:p w14:paraId="02A1ABDB" w14:textId="77777777" w:rsidR="00E81412" w:rsidRPr="00E81412" w:rsidRDefault="00E81412" w:rsidP="00E81412">
      <w:pPr>
        <w:spacing w:after="200" w:line="240" w:lineRule="auto"/>
        <w:ind w:left="1440"/>
        <w:contextualSpacing/>
        <w:rPr>
          <w:rFonts w:ascii="Arial" w:hAnsi="Arial" w:cs="Arial"/>
          <w:sz w:val="22"/>
          <w:szCs w:val="22"/>
          <w:lang w:val="ms-MY"/>
        </w:rPr>
      </w:pPr>
      <w:r w:rsidRPr="00E81412">
        <w:rPr>
          <w:rFonts w:ascii="Arial" w:hAnsi="Arial" w:cs="Arial"/>
          <w:sz w:val="22"/>
          <w:szCs w:val="22"/>
          <w:lang w:val="ms-MY"/>
        </w:rPr>
        <w:t xml:space="preserve">    years.</w:t>
      </w:r>
    </w:p>
    <w:p w14:paraId="0F4AADA1" w14:textId="77777777" w:rsidR="00E81412" w:rsidRPr="00E81412" w:rsidRDefault="00E81412" w:rsidP="00E81412">
      <w:pPr>
        <w:spacing w:after="200" w:line="240" w:lineRule="auto"/>
        <w:ind w:left="1440"/>
        <w:contextualSpacing/>
        <w:rPr>
          <w:rFonts w:ascii="Arial" w:hAnsi="Arial" w:cs="Arial"/>
          <w:sz w:val="22"/>
          <w:szCs w:val="22"/>
          <w:lang w:val="ms-MY"/>
        </w:rPr>
      </w:pPr>
    </w:p>
    <w:p w14:paraId="3EF3AE64" w14:textId="16BF108C" w:rsidR="00E81412" w:rsidRPr="00E81412" w:rsidRDefault="00CD658C" w:rsidP="00CD658C">
      <w:pPr>
        <w:spacing w:line="240" w:lineRule="auto"/>
        <w:ind w:left="708" w:firstLine="708"/>
        <w:contextualSpacing/>
        <w:rPr>
          <w:rFonts w:ascii="Arial" w:hAnsi="Arial" w:cs="Arial"/>
          <w:sz w:val="22"/>
          <w:szCs w:val="22"/>
          <w:lang w:val="ms-MY"/>
        </w:rPr>
      </w:pPr>
      <w:r>
        <w:rPr>
          <w:rFonts w:ascii="Arial" w:hAnsi="Arial" w:cs="Arial"/>
          <w:sz w:val="22"/>
          <w:szCs w:val="22"/>
          <w:lang w:val="ms-MY"/>
        </w:rPr>
        <w:t xml:space="preserve">    </w:t>
      </w:r>
      <w:r w:rsidR="00E81412" w:rsidRPr="00E81412">
        <w:rPr>
          <w:rFonts w:ascii="Arial" w:hAnsi="Arial" w:cs="Arial"/>
          <w:color w:val="FF0000"/>
          <w:sz w:val="22"/>
          <w:szCs w:val="22"/>
          <w:u w:val="single"/>
          <w:lang w:val="ms-MY"/>
        </w:rPr>
        <w:t>Maklumat di</w:t>
      </w:r>
      <w:r w:rsidR="00D2357A">
        <w:rPr>
          <w:rFonts w:ascii="Arial" w:hAnsi="Arial" w:cs="Arial"/>
          <w:color w:val="FF0000"/>
          <w:sz w:val="22"/>
          <w:szCs w:val="22"/>
          <w:u w:val="single"/>
          <w:lang w:val="ms-MY"/>
        </w:rPr>
        <w:t xml:space="preserve"> </w:t>
      </w:r>
      <w:r w:rsidR="00E81412" w:rsidRPr="00E81412">
        <w:rPr>
          <w:rFonts w:ascii="Arial" w:hAnsi="Arial" w:cs="Arial"/>
          <w:color w:val="FF0000"/>
          <w:sz w:val="22"/>
          <w:szCs w:val="22"/>
          <w:u w:val="single"/>
          <w:lang w:val="ms-MY"/>
        </w:rPr>
        <w:t>peringkat Universiti</w:t>
      </w:r>
    </w:p>
    <w:p w14:paraId="257605F3" w14:textId="77777777" w:rsidR="00E81412" w:rsidRPr="00E81412" w:rsidRDefault="00E81412" w:rsidP="00E81412">
      <w:pPr>
        <w:widowControl/>
        <w:adjustRightInd/>
        <w:spacing w:line="240" w:lineRule="auto"/>
        <w:ind w:left="1701"/>
        <w:contextualSpacing/>
        <w:textAlignment w:val="auto"/>
        <w:rPr>
          <w:rFonts w:ascii="Arial" w:eastAsia="Calibri" w:hAnsi="Arial" w:cs="Arial"/>
          <w:sz w:val="22"/>
          <w:szCs w:val="22"/>
          <w:lang w:val="ms-MY"/>
        </w:rPr>
      </w:pPr>
      <w:r w:rsidRPr="00E81412">
        <w:rPr>
          <w:rFonts w:ascii="Arial" w:eastAsia="Calibri" w:hAnsi="Arial" w:cs="Arial"/>
          <w:sz w:val="22"/>
          <w:szCs w:val="22"/>
          <w:lang w:val="ms-MY"/>
        </w:rPr>
        <w:t>Pejabat Bursar telah menyediakan pelan pendanaan sehingga tahun 2020. Di antara strategi pendanaan yang telah dicadangkan adalah :</w:t>
      </w:r>
    </w:p>
    <w:p w14:paraId="3BCF0A07" w14:textId="77777777" w:rsidR="00E81412" w:rsidRPr="00E81412" w:rsidRDefault="00E81412" w:rsidP="00E81412">
      <w:pPr>
        <w:widowControl/>
        <w:adjustRightInd/>
        <w:spacing w:line="240" w:lineRule="auto"/>
        <w:ind w:left="1701"/>
        <w:contextualSpacing/>
        <w:textAlignment w:val="auto"/>
        <w:rPr>
          <w:rFonts w:ascii="Arial" w:eastAsia="Calibri" w:hAnsi="Arial" w:cs="Arial"/>
          <w:sz w:val="22"/>
          <w:szCs w:val="22"/>
          <w:lang w:val="ms-MY"/>
        </w:rPr>
      </w:pPr>
    </w:p>
    <w:p w14:paraId="44B00F9C" w14:textId="19819E92" w:rsidR="00E81412" w:rsidRPr="00E81412" w:rsidRDefault="00E81412" w:rsidP="00294955">
      <w:pPr>
        <w:widowControl/>
        <w:adjustRightInd/>
        <w:spacing w:line="240" w:lineRule="auto"/>
        <w:ind w:left="1701"/>
        <w:contextualSpacing/>
        <w:textAlignment w:val="auto"/>
        <w:rPr>
          <w:rFonts w:ascii="Arial" w:eastAsia="Calibri" w:hAnsi="Arial" w:cs="Arial"/>
          <w:sz w:val="22"/>
          <w:szCs w:val="22"/>
          <w:lang w:val="ms-MY"/>
        </w:rPr>
      </w:pPr>
      <w:r w:rsidRPr="00E81412">
        <w:rPr>
          <w:rFonts w:ascii="Arial" w:eastAsia="Calibri" w:hAnsi="Arial" w:cs="Arial"/>
          <w:sz w:val="22"/>
          <w:szCs w:val="22"/>
          <w:lang w:val="ms-MY"/>
        </w:rPr>
        <w:t xml:space="preserve">i.   </w:t>
      </w:r>
      <w:r w:rsidRPr="00305850">
        <w:rPr>
          <w:rFonts w:ascii="Arial" w:eastAsia="Calibri" w:hAnsi="Arial" w:cs="Arial"/>
          <w:sz w:val="22"/>
          <w:szCs w:val="22"/>
          <w:u w:val="single"/>
          <w:lang w:val="ms-MY"/>
        </w:rPr>
        <w:t>Peningkatan pendapatan yuran sebanyak 10%.</w:t>
      </w:r>
      <w:r w:rsidRPr="00E81412">
        <w:rPr>
          <w:rFonts w:ascii="Arial" w:eastAsia="Calibri" w:hAnsi="Arial" w:cs="Arial"/>
          <w:sz w:val="22"/>
          <w:szCs w:val="22"/>
          <w:lang w:val="ms-MY"/>
        </w:rPr>
        <w:t xml:space="preserve"> </w:t>
      </w:r>
    </w:p>
    <w:p w14:paraId="3153B72E" w14:textId="77777777" w:rsidR="00E81412" w:rsidRPr="00E81412" w:rsidRDefault="00E81412" w:rsidP="00E81412">
      <w:pPr>
        <w:widowControl/>
        <w:adjustRightInd/>
        <w:spacing w:line="240" w:lineRule="auto"/>
        <w:ind w:left="1985"/>
        <w:contextualSpacing/>
        <w:textAlignment w:val="auto"/>
        <w:rPr>
          <w:rFonts w:ascii="Arial" w:eastAsia="Calibri" w:hAnsi="Arial" w:cs="Arial"/>
          <w:sz w:val="22"/>
          <w:szCs w:val="22"/>
          <w:lang w:val="ms-MY"/>
        </w:rPr>
      </w:pPr>
      <w:r w:rsidRPr="00E81412">
        <w:rPr>
          <w:rFonts w:ascii="Arial" w:eastAsia="Calibri" w:hAnsi="Arial" w:cs="Arial"/>
          <w:sz w:val="22"/>
          <w:szCs w:val="22"/>
          <w:lang w:val="ms-MY"/>
        </w:rPr>
        <w:t xml:space="preserve">Membuat semakan semula kadar yuran pengajian pelajar antarabangsa dengan mengambil kira kos penuh per pelajar siswazah dan menaikkan kadar yuran pelajar yang dikenakan kepada setiap pelajar. Selain itu, cadangan juga dibuat agar kemudahan pelajar ditambah baik bagi menarik minat lebih ramai pelajar antarabangsa program siswazah untuk mendaftar di UPM. </w:t>
      </w:r>
    </w:p>
    <w:p w14:paraId="73A71B93" w14:textId="77777777" w:rsidR="00E81412" w:rsidRPr="00E81412" w:rsidRDefault="00E81412" w:rsidP="00E81412">
      <w:pPr>
        <w:widowControl/>
        <w:adjustRightInd/>
        <w:spacing w:line="240" w:lineRule="auto"/>
        <w:ind w:left="1701"/>
        <w:contextualSpacing/>
        <w:textAlignment w:val="auto"/>
        <w:rPr>
          <w:rFonts w:ascii="Arial" w:eastAsia="Calibri" w:hAnsi="Arial" w:cs="Arial"/>
          <w:sz w:val="22"/>
          <w:szCs w:val="22"/>
          <w:lang w:val="ms-MY"/>
        </w:rPr>
      </w:pPr>
    </w:p>
    <w:p w14:paraId="6CD9DB9F" w14:textId="77777777" w:rsidR="00E81412" w:rsidRPr="00E81412" w:rsidRDefault="00E81412" w:rsidP="00E81412">
      <w:pPr>
        <w:widowControl/>
        <w:adjustRightInd/>
        <w:spacing w:line="240" w:lineRule="auto"/>
        <w:ind w:left="1701"/>
        <w:contextualSpacing/>
        <w:textAlignment w:val="auto"/>
        <w:rPr>
          <w:rFonts w:ascii="Arial" w:eastAsia="Calibri" w:hAnsi="Arial" w:cs="Arial"/>
          <w:sz w:val="22"/>
          <w:szCs w:val="22"/>
          <w:lang w:val="ms-MY"/>
        </w:rPr>
      </w:pPr>
      <w:r w:rsidRPr="00E81412">
        <w:rPr>
          <w:rFonts w:ascii="Arial" w:eastAsia="Calibri" w:hAnsi="Arial" w:cs="Arial"/>
          <w:sz w:val="22"/>
          <w:szCs w:val="22"/>
          <w:lang w:val="ms-MY"/>
        </w:rPr>
        <w:t xml:space="preserve">ii.  </w:t>
      </w:r>
      <w:r w:rsidRPr="00305850">
        <w:rPr>
          <w:rFonts w:ascii="Arial" w:eastAsia="Calibri" w:hAnsi="Arial" w:cs="Arial"/>
          <w:sz w:val="22"/>
          <w:szCs w:val="22"/>
          <w:u w:val="single"/>
          <w:lang w:val="ms-MY"/>
        </w:rPr>
        <w:t>Peningkatan pendapatan dari perkhidmatan, produk, dan aset UPM</w:t>
      </w:r>
      <w:r w:rsidRPr="00E81412">
        <w:rPr>
          <w:rFonts w:ascii="Arial" w:eastAsia="Calibri" w:hAnsi="Arial" w:cs="Arial"/>
          <w:sz w:val="22"/>
          <w:szCs w:val="22"/>
          <w:lang w:val="ms-MY"/>
        </w:rPr>
        <w:t xml:space="preserve"> </w:t>
      </w:r>
    </w:p>
    <w:p w14:paraId="2166F211" w14:textId="1CAD186A" w:rsidR="00E81412" w:rsidRPr="00294955" w:rsidRDefault="00E81412" w:rsidP="00294955">
      <w:pPr>
        <w:widowControl/>
        <w:adjustRightInd/>
        <w:spacing w:line="240" w:lineRule="auto"/>
        <w:ind w:left="2127" w:hanging="426"/>
        <w:contextualSpacing/>
        <w:textAlignment w:val="auto"/>
        <w:rPr>
          <w:rFonts w:ascii="Arial" w:eastAsia="Calibri" w:hAnsi="Arial" w:cs="Arial"/>
          <w:sz w:val="22"/>
          <w:szCs w:val="22"/>
          <w:u w:val="single"/>
          <w:lang w:val="ms-MY"/>
        </w:rPr>
      </w:pPr>
      <w:r w:rsidRPr="00E81412">
        <w:rPr>
          <w:rFonts w:ascii="Arial" w:eastAsia="Calibri" w:hAnsi="Arial" w:cs="Arial"/>
          <w:sz w:val="22"/>
          <w:szCs w:val="22"/>
          <w:lang w:val="ms-MY"/>
        </w:rPr>
        <w:t xml:space="preserve">     </w:t>
      </w:r>
      <w:r w:rsidRPr="00305850">
        <w:rPr>
          <w:rFonts w:ascii="Arial" w:eastAsia="Calibri" w:hAnsi="Arial" w:cs="Arial"/>
          <w:sz w:val="22"/>
          <w:szCs w:val="22"/>
          <w:u w:val="single"/>
          <w:lang w:val="ms-MY"/>
        </w:rPr>
        <w:t>sebanyak 12.86%</w:t>
      </w:r>
    </w:p>
    <w:p w14:paraId="056135F2" w14:textId="77777777" w:rsidR="00E81412" w:rsidRPr="00E81412" w:rsidRDefault="00E81412" w:rsidP="00E81412">
      <w:pPr>
        <w:widowControl/>
        <w:adjustRightInd/>
        <w:spacing w:line="240" w:lineRule="auto"/>
        <w:ind w:left="1985"/>
        <w:contextualSpacing/>
        <w:textAlignment w:val="auto"/>
        <w:rPr>
          <w:rFonts w:ascii="Arial" w:eastAsia="Calibri" w:hAnsi="Arial" w:cs="Arial"/>
          <w:sz w:val="22"/>
          <w:szCs w:val="22"/>
          <w:lang w:val="ms-MY"/>
        </w:rPr>
      </w:pPr>
      <w:r w:rsidRPr="00E81412">
        <w:rPr>
          <w:rFonts w:ascii="Arial" w:eastAsia="Calibri" w:hAnsi="Arial" w:cs="Arial"/>
          <w:sz w:val="22"/>
          <w:szCs w:val="22"/>
          <w:lang w:val="ms-MY"/>
        </w:rPr>
        <w:t>Menerusi inisiatif ini, Pejabat Bursar akan mengenal pasti dan membuat pelaburan di dalam portfolio pelaburan tunai yang memberi pulangan yang lebih tinggi.  Di samping itu, terimaan dividen daripada anak syarikat, kutipan pelbagai hasil seperti hasil ladang dan pengewangan aset universiti yang berpotensi turut  diambilkira bagi membantu universiti menjana pendapatan.</w:t>
      </w:r>
    </w:p>
    <w:p w14:paraId="7D5F2820" w14:textId="77777777" w:rsidR="00E81412" w:rsidRPr="00E81412" w:rsidRDefault="00E81412" w:rsidP="00E81412">
      <w:pPr>
        <w:widowControl/>
        <w:adjustRightInd/>
        <w:spacing w:line="240" w:lineRule="auto"/>
        <w:ind w:left="1701"/>
        <w:contextualSpacing/>
        <w:textAlignment w:val="auto"/>
        <w:rPr>
          <w:rFonts w:ascii="Arial" w:eastAsia="Calibri" w:hAnsi="Arial" w:cs="Arial"/>
          <w:sz w:val="22"/>
          <w:szCs w:val="22"/>
          <w:lang w:val="ms-MY"/>
        </w:rPr>
      </w:pPr>
    </w:p>
    <w:p w14:paraId="1F25E531" w14:textId="378E5806" w:rsidR="00E81412" w:rsidRPr="00294955" w:rsidRDefault="00E81412" w:rsidP="00294955">
      <w:pPr>
        <w:widowControl/>
        <w:adjustRightInd/>
        <w:spacing w:line="240" w:lineRule="auto"/>
        <w:ind w:left="1701"/>
        <w:contextualSpacing/>
        <w:textAlignment w:val="auto"/>
        <w:rPr>
          <w:rFonts w:ascii="Arial" w:eastAsia="Calibri" w:hAnsi="Arial" w:cs="Arial"/>
          <w:b/>
          <w:color w:val="555555"/>
          <w:sz w:val="22"/>
          <w:szCs w:val="22"/>
          <w:lang w:val="ms-MY"/>
        </w:rPr>
      </w:pPr>
      <w:r w:rsidRPr="00E81412">
        <w:rPr>
          <w:rFonts w:ascii="Arial" w:eastAsia="Calibri" w:hAnsi="Arial" w:cs="Arial"/>
          <w:sz w:val="22"/>
          <w:szCs w:val="22"/>
          <w:lang w:val="ms-MY"/>
        </w:rPr>
        <w:t xml:space="preserve">iii. </w:t>
      </w:r>
      <w:r w:rsidRPr="00305850">
        <w:rPr>
          <w:rFonts w:ascii="Arial" w:eastAsia="Calibri" w:hAnsi="Arial" w:cs="Arial"/>
          <w:sz w:val="22"/>
          <w:szCs w:val="22"/>
          <w:u w:val="single"/>
          <w:lang w:val="ms-MY"/>
        </w:rPr>
        <w:t>Penjimatan perbelanjaan operasi dan perbelanjaan secara berhemah</w:t>
      </w:r>
      <w:r w:rsidRPr="00E81412">
        <w:rPr>
          <w:rFonts w:ascii="Arial" w:eastAsia="Calibri" w:hAnsi="Arial" w:cs="Arial"/>
          <w:sz w:val="22"/>
          <w:szCs w:val="22"/>
          <w:lang w:val="ms-MY"/>
        </w:rPr>
        <w:t>.</w:t>
      </w:r>
    </w:p>
    <w:p w14:paraId="0BD6596D" w14:textId="77777777" w:rsidR="00E81412" w:rsidRPr="00E81412" w:rsidRDefault="00E81412" w:rsidP="00E81412">
      <w:pPr>
        <w:widowControl/>
        <w:adjustRightInd/>
        <w:spacing w:line="240" w:lineRule="auto"/>
        <w:ind w:left="1985"/>
        <w:contextualSpacing/>
        <w:textAlignment w:val="auto"/>
        <w:rPr>
          <w:rFonts w:ascii="Arial" w:eastAsia="Calibri" w:hAnsi="Arial" w:cs="Arial"/>
          <w:sz w:val="22"/>
          <w:szCs w:val="22"/>
          <w:lang w:val="ms-MY"/>
        </w:rPr>
      </w:pPr>
      <w:r w:rsidRPr="00E81412">
        <w:rPr>
          <w:rFonts w:ascii="Arial" w:eastAsia="Calibri" w:hAnsi="Arial" w:cs="Arial"/>
          <w:sz w:val="22"/>
          <w:szCs w:val="22"/>
          <w:lang w:val="ms-MY"/>
        </w:rPr>
        <w:t xml:space="preserve">Di samping pelaksanaan perbelanjaan secara berhemah, Pejabat Bursar juga mensasarkan penjimatan perbelanjaan berjumlah RM2juta setahun menerusi beberapa portfolio yang telah dikenal pasti seperti pelaksanaan perolehan kertas dan bahan kimia melalui kontrak pusat/syarikat panel yang dilantik, perkhidmatan pencucian mengikut kluster, kos perubatan, sewaan mesin fotostat, perolehan tiket secara </w:t>
      </w:r>
      <w:r w:rsidRPr="00E81412">
        <w:rPr>
          <w:rFonts w:ascii="Arial" w:eastAsia="Calibri" w:hAnsi="Arial" w:cs="Arial"/>
          <w:i/>
          <w:sz w:val="22"/>
          <w:szCs w:val="22"/>
          <w:lang w:val="ms-MY"/>
        </w:rPr>
        <w:t>online</w:t>
      </w:r>
      <w:r w:rsidRPr="00E81412">
        <w:rPr>
          <w:rFonts w:ascii="Arial" w:eastAsia="Calibri" w:hAnsi="Arial" w:cs="Arial"/>
          <w:sz w:val="22"/>
          <w:szCs w:val="22"/>
          <w:lang w:val="ms-MY"/>
        </w:rPr>
        <w:t xml:space="preserve"> dan penjimatan utiliti.  </w:t>
      </w:r>
    </w:p>
    <w:p w14:paraId="39316F28" w14:textId="77777777" w:rsidR="00E81412" w:rsidRPr="00E81412" w:rsidRDefault="00E81412" w:rsidP="00E81412">
      <w:pPr>
        <w:widowControl/>
        <w:adjustRightInd/>
        <w:spacing w:line="240" w:lineRule="auto"/>
        <w:ind w:left="1701"/>
        <w:contextualSpacing/>
        <w:textAlignment w:val="auto"/>
        <w:rPr>
          <w:rFonts w:ascii="Arial" w:eastAsia="Calibri" w:hAnsi="Arial" w:cs="Arial"/>
          <w:sz w:val="22"/>
          <w:szCs w:val="22"/>
          <w:lang w:val="ms-MY"/>
        </w:rPr>
      </w:pPr>
    </w:p>
    <w:p w14:paraId="38823317" w14:textId="77777777" w:rsidR="00E81412" w:rsidRPr="00E81412" w:rsidRDefault="00E81412" w:rsidP="00E81412">
      <w:pPr>
        <w:widowControl/>
        <w:adjustRightInd/>
        <w:spacing w:line="240" w:lineRule="auto"/>
        <w:ind w:left="1701"/>
        <w:contextualSpacing/>
        <w:textAlignment w:val="auto"/>
        <w:rPr>
          <w:rFonts w:ascii="Arial" w:eastAsia="Calibri" w:hAnsi="Arial" w:cs="Arial"/>
          <w:sz w:val="22"/>
          <w:szCs w:val="22"/>
          <w:lang w:val="ms-MY"/>
        </w:rPr>
      </w:pPr>
      <w:r w:rsidRPr="00E81412">
        <w:rPr>
          <w:rFonts w:ascii="Arial" w:eastAsia="Calibri" w:hAnsi="Arial" w:cs="Arial"/>
          <w:sz w:val="22"/>
          <w:szCs w:val="22"/>
          <w:lang w:val="ms-MY"/>
        </w:rPr>
        <w:t xml:space="preserve">iv. </w:t>
      </w:r>
      <w:r w:rsidRPr="00305850">
        <w:rPr>
          <w:rFonts w:ascii="Arial" w:eastAsia="Calibri" w:hAnsi="Arial" w:cs="Arial"/>
          <w:sz w:val="22"/>
          <w:szCs w:val="22"/>
          <w:u w:val="single"/>
          <w:lang w:val="ms-MY"/>
        </w:rPr>
        <w:t>Pendapatan daripada endowmen sebanyak RM3 juta</w:t>
      </w:r>
      <w:r w:rsidRPr="00E81412">
        <w:rPr>
          <w:rFonts w:ascii="Arial" w:eastAsia="Calibri" w:hAnsi="Arial" w:cs="Arial"/>
          <w:sz w:val="22"/>
          <w:szCs w:val="22"/>
          <w:lang w:val="ms-MY"/>
        </w:rPr>
        <w:t>.</w:t>
      </w:r>
    </w:p>
    <w:p w14:paraId="63435833" w14:textId="58024115" w:rsidR="00E81412" w:rsidRDefault="00E81412" w:rsidP="00294955">
      <w:pPr>
        <w:widowControl/>
        <w:adjustRightInd/>
        <w:spacing w:line="240" w:lineRule="auto"/>
        <w:ind w:left="1985"/>
        <w:contextualSpacing/>
        <w:textAlignment w:val="auto"/>
        <w:rPr>
          <w:rFonts w:ascii="Arial" w:eastAsia="Calibri" w:hAnsi="Arial" w:cs="Arial"/>
          <w:sz w:val="22"/>
          <w:szCs w:val="22"/>
          <w:lang w:val="ms-MY"/>
        </w:rPr>
      </w:pPr>
      <w:r w:rsidRPr="00E81412">
        <w:rPr>
          <w:rFonts w:ascii="Arial" w:eastAsia="Calibri" w:hAnsi="Arial" w:cs="Arial"/>
          <w:sz w:val="22"/>
          <w:szCs w:val="22"/>
          <w:lang w:val="ms-MY"/>
        </w:rPr>
        <w:t xml:space="preserve">Universiti mensasarkan untuk memantapkan lagi kutipan endowmen dan seterusnya menaikkan pendapatan daripada endowmen terkumpul sebanyak RM3 juta, peningkatan sebanyak RM2 juta dari pendapatan semasa.  </w:t>
      </w:r>
    </w:p>
    <w:p w14:paraId="69879CC4" w14:textId="77777777" w:rsidR="00294955" w:rsidRPr="00294955" w:rsidRDefault="00294955" w:rsidP="00294955">
      <w:pPr>
        <w:widowControl/>
        <w:adjustRightInd/>
        <w:spacing w:line="240" w:lineRule="auto"/>
        <w:ind w:left="1985"/>
        <w:contextualSpacing/>
        <w:textAlignment w:val="auto"/>
        <w:rPr>
          <w:rFonts w:ascii="Arial" w:eastAsia="Calibri" w:hAnsi="Arial" w:cs="Arial"/>
          <w:sz w:val="22"/>
          <w:szCs w:val="22"/>
          <w:lang w:val="ms-MY"/>
        </w:rPr>
      </w:pPr>
    </w:p>
    <w:p w14:paraId="53E23903" w14:textId="4265FF0F" w:rsidR="007E19A9" w:rsidRPr="00E81412" w:rsidRDefault="007E19A9" w:rsidP="001115FD">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64B0A074" w14:textId="1295F8C0" w:rsidR="00E81412" w:rsidRDefault="00E81412" w:rsidP="00E81412">
      <w:pPr>
        <w:widowControl/>
        <w:adjustRightInd/>
        <w:spacing w:line="240" w:lineRule="auto"/>
        <w:contextualSpacing/>
        <w:rPr>
          <w:rFonts w:ascii="Arial" w:hAnsi="Arial" w:cs="Arial"/>
          <w:b/>
          <w:sz w:val="22"/>
          <w:szCs w:val="22"/>
          <w:lang w:val="ms-MY"/>
        </w:rPr>
      </w:pPr>
    </w:p>
    <w:p w14:paraId="1E74A6A8" w14:textId="5C21A57D" w:rsidR="00294955" w:rsidRDefault="00294955" w:rsidP="00E81412">
      <w:pPr>
        <w:widowControl/>
        <w:adjustRightInd/>
        <w:spacing w:line="240" w:lineRule="auto"/>
        <w:contextualSpacing/>
        <w:rPr>
          <w:rFonts w:ascii="Arial" w:hAnsi="Arial" w:cs="Arial"/>
          <w:b/>
          <w:sz w:val="22"/>
          <w:szCs w:val="22"/>
          <w:lang w:val="ms-MY"/>
        </w:rPr>
      </w:pPr>
    </w:p>
    <w:p w14:paraId="11D693BD" w14:textId="6FEE7FA4" w:rsidR="008A1B7F" w:rsidRDefault="008A1B7F" w:rsidP="00E81412">
      <w:pPr>
        <w:widowControl/>
        <w:adjustRightInd/>
        <w:spacing w:line="240" w:lineRule="auto"/>
        <w:contextualSpacing/>
        <w:rPr>
          <w:rFonts w:ascii="Arial" w:hAnsi="Arial" w:cs="Arial"/>
          <w:b/>
          <w:sz w:val="22"/>
          <w:szCs w:val="22"/>
          <w:lang w:val="ms-MY"/>
        </w:rPr>
      </w:pPr>
    </w:p>
    <w:p w14:paraId="2BA3A972" w14:textId="40A83F6C" w:rsidR="008A1B7F" w:rsidRDefault="008A1B7F" w:rsidP="00E81412">
      <w:pPr>
        <w:widowControl/>
        <w:adjustRightInd/>
        <w:spacing w:line="240" w:lineRule="auto"/>
        <w:contextualSpacing/>
        <w:rPr>
          <w:rFonts w:ascii="Arial" w:hAnsi="Arial" w:cs="Arial"/>
          <w:b/>
          <w:sz w:val="22"/>
          <w:szCs w:val="22"/>
          <w:lang w:val="ms-MY"/>
        </w:rPr>
      </w:pPr>
    </w:p>
    <w:p w14:paraId="1195F73E" w14:textId="413AB34E" w:rsidR="008A1B7F" w:rsidRDefault="008A1B7F" w:rsidP="00E81412">
      <w:pPr>
        <w:widowControl/>
        <w:adjustRightInd/>
        <w:spacing w:line="240" w:lineRule="auto"/>
        <w:contextualSpacing/>
        <w:rPr>
          <w:rFonts w:ascii="Arial" w:hAnsi="Arial" w:cs="Arial"/>
          <w:b/>
          <w:sz w:val="22"/>
          <w:szCs w:val="22"/>
          <w:lang w:val="ms-MY"/>
        </w:rPr>
      </w:pPr>
    </w:p>
    <w:p w14:paraId="03FD9081" w14:textId="319D5E2F" w:rsidR="008A1B7F" w:rsidRDefault="008A1B7F" w:rsidP="00E81412">
      <w:pPr>
        <w:widowControl/>
        <w:adjustRightInd/>
        <w:spacing w:line="240" w:lineRule="auto"/>
        <w:contextualSpacing/>
        <w:rPr>
          <w:rFonts w:ascii="Arial" w:hAnsi="Arial" w:cs="Arial"/>
          <w:b/>
          <w:sz w:val="22"/>
          <w:szCs w:val="22"/>
          <w:lang w:val="ms-MY"/>
        </w:rPr>
      </w:pPr>
    </w:p>
    <w:p w14:paraId="7D330930" w14:textId="29F467A8" w:rsidR="008A1B7F" w:rsidRDefault="008A1B7F" w:rsidP="00E81412">
      <w:pPr>
        <w:widowControl/>
        <w:adjustRightInd/>
        <w:spacing w:line="240" w:lineRule="auto"/>
        <w:contextualSpacing/>
        <w:rPr>
          <w:rFonts w:ascii="Arial" w:hAnsi="Arial" w:cs="Arial"/>
          <w:b/>
          <w:sz w:val="22"/>
          <w:szCs w:val="22"/>
          <w:lang w:val="ms-MY"/>
        </w:rPr>
      </w:pPr>
    </w:p>
    <w:p w14:paraId="20395D31" w14:textId="77777777" w:rsidR="008A1B7F" w:rsidRDefault="008A1B7F" w:rsidP="00E81412">
      <w:pPr>
        <w:widowControl/>
        <w:adjustRightInd/>
        <w:spacing w:line="240" w:lineRule="auto"/>
        <w:contextualSpacing/>
        <w:rPr>
          <w:rFonts w:ascii="Arial" w:hAnsi="Arial" w:cs="Arial"/>
          <w:b/>
          <w:sz w:val="22"/>
          <w:szCs w:val="22"/>
          <w:lang w:val="ms-MY"/>
        </w:rPr>
      </w:pPr>
    </w:p>
    <w:p w14:paraId="111EFEC0" w14:textId="751706D9" w:rsidR="00CD658C" w:rsidRPr="00695980" w:rsidRDefault="00CD658C" w:rsidP="00CD658C">
      <w:pPr>
        <w:tabs>
          <w:tab w:val="left" w:pos="702"/>
        </w:tabs>
        <w:spacing w:line="240" w:lineRule="auto"/>
        <w:rPr>
          <w:rFonts w:ascii="Arial" w:hAnsi="Arial" w:cs="Arial"/>
          <w:b/>
          <w:sz w:val="22"/>
          <w:szCs w:val="22"/>
          <w:u w:val="single"/>
          <w:lang w:val="ms-MY"/>
        </w:rPr>
      </w:pPr>
      <w:r w:rsidRPr="00695980">
        <w:rPr>
          <w:rFonts w:ascii="Arial" w:hAnsi="Arial" w:cs="Arial"/>
          <w:b/>
          <w:sz w:val="22"/>
          <w:szCs w:val="22"/>
          <w:u w:val="single"/>
          <w:lang w:val="ms-MY"/>
        </w:rPr>
        <w:t xml:space="preserve">PROGRAMME SELF- REVIEW REPORT : AREA </w:t>
      </w:r>
      <w:r>
        <w:rPr>
          <w:rFonts w:ascii="Arial" w:hAnsi="Arial" w:cs="Arial"/>
          <w:b/>
          <w:sz w:val="22"/>
          <w:szCs w:val="22"/>
          <w:u w:val="single"/>
          <w:lang w:val="ms-MY"/>
        </w:rPr>
        <w:t>5</w:t>
      </w:r>
    </w:p>
    <w:p w14:paraId="6D1FB688" w14:textId="77777777" w:rsidR="00CD658C" w:rsidRDefault="00CD658C" w:rsidP="00CD658C">
      <w:pPr>
        <w:spacing w:line="276" w:lineRule="auto"/>
        <w:rPr>
          <w:rFonts w:ascii="Arial" w:hAnsi="Arial" w:cs="Arial"/>
          <w:b/>
          <w:sz w:val="22"/>
          <w:szCs w:val="22"/>
          <w:lang w:val="ms-MY"/>
        </w:rPr>
      </w:pPr>
      <w:r>
        <w:rPr>
          <w:rFonts w:ascii="Arial" w:hAnsi="Arial" w:cs="Arial"/>
          <w:b/>
          <w:sz w:val="22"/>
          <w:szCs w:val="22"/>
          <w:lang w:val="ms-MY"/>
        </w:rPr>
        <w:t>( hanya untuk keperluan Akreditasi Penuh dan Audit Pengekalan )</w:t>
      </w:r>
    </w:p>
    <w:p w14:paraId="74AA74BE" w14:textId="77777777" w:rsidR="00CD658C" w:rsidRPr="00075CE8" w:rsidRDefault="00CD658C" w:rsidP="00CD658C">
      <w:pPr>
        <w:tabs>
          <w:tab w:val="left" w:pos="702"/>
        </w:tabs>
        <w:spacing w:line="240" w:lineRule="auto"/>
        <w:rPr>
          <w:rFonts w:ascii="Arial" w:hAnsi="Arial" w:cs="Arial"/>
          <w:b/>
          <w:sz w:val="16"/>
          <w:szCs w:val="16"/>
          <w:u w:val="single"/>
          <w:lang w:val="ms-MY"/>
        </w:rPr>
      </w:pPr>
    </w:p>
    <w:p w14:paraId="4A4D883F" w14:textId="77777777" w:rsidR="00CD658C" w:rsidRPr="00075CE8" w:rsidRDefault="00CD658C" w:rsidP="00CD658C">
      <w:pPr>
        <w:tabs>
          <w:tab w:val="left" w:pos="702"/>
        </w:tabs>
        <w:spacing w:line="240" w:lineRule="auto"/>
        <w:rPr>
          <w:rFonts w:ascii="Arial" w:hAnsi="Arial" w:cs="Arial"/>
          <w:b/>
          <w:sz w:val="16"/>
          <w:szCs w:val="16"/>
          <w:u w:val="single"/>
          <w:lang w:val="ms-MY"/>
        </w:rPr>
      </w:pPr>
    </w:p>
    <w:tbl>
      <w:tblPr>
        <w:tblStyle w:val="TableGrid"/>
        <w:tblW w:w="0" w:type="auto"/>
        <w:tblLook w:val="04A0" w:firstRow="1" w:lastRow="0" w:firstColumn="1" w:lastColumn="0" w:noHBand="0" w:noVBand="1"/>
      </w:tblPr>
      <w:tblGrid>
        <w:gridCol w:w="1264"/>
        <w:gridCol w:w="1469"/>
        <w:gridCol w:w="1862"/>
        <w:gridCol w:w="1460"/>
        <w:gridCol w:w="1640"/>
        <w:gridCol w:w="1321"/>
      </w:tblGrid>
      <w:tr w:rsidR="00CD658C" w14:paraId="2EC576B9" w14:textId="77777777" w:rsidTr="008C574D">
        <w:tc>
          <w:tcPr>
            <w:tcW w:w="1494" w:type="dxa"/>
          </w:tcPr>
          <w:p w14:paraId="1B70B008"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Bidang</w:t>
            </w:r>
          </w:p>
        </w:tc>
        <w:tc>
          <w:tcPr>
            <w:tcW w:w="1494" w:type="dxa"/>
          </w:tcPr>
          <w:p w14:paraId="4D1DDFE6"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Kekuatan Program Memenuhi Keperluan Matlamatnya</w:t>
            </w:r>
          </w:p>
        </w:tc>
        <w:tc>
          <w:tcPr>
            <w:tcW w:w="1494" w:type="dxa"/>
          </w:tcPr>
          <w:p w14:paraId="0E234EDA"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Strategi Pengekalan dan Penambahbaikan Kekuatan Program</w:t>
            </w:r>
          </w:p>
        </w:tc>
        <w:tc>
          <w:tcPr>
            <w:tcW w:w="1494" w:type="dxa"/>
          </w:tcPr>
          <w:p w14:paraId="7B94C1EE"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Bahagian yang diletakkan SYARAT atau PERKARA YANG PERLU DITAMBAH BAIK</w:t>
            </w:r>
            <w:r>
              <w:rPr>
                <w:rFonts w:ascii="Arial" w:hAnsi="Arial" w:cs="Arial"/>
                <w:b/>
                <w:sz w:val="20"/>
                <w:szCs w:val="20"/>
                <w:lang w:val="ms-MY"/>
              </w:rPr>
              <w:t xml:space="preserve"> </w:t>
            </w:r>
            <w:r w:rsidRPr="00075CE8">
              <w:rPr>
                <w:rFonts w:ascii="Arial" w:hAnsi="Arial" w:cs="Arial"/>
                <w:b/>
                <w:sz w:val="20"/>
                <w:szCs w:val="20"/>
                <w:lang w:val="ms-MY"/>
              </w:rPr>
              <w:t>berdasarkan audit terdahulu</w:t>
            </w:r>
          </w:p>
        </w:tc>
        <w:tc>
          <w:tcPr>
            <w:tcW w:w="1495" w:type="dxa"/>
          </w:tcPr>
          <w:p w14:paraId="14E0C545"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Tindakan yang diambil untuk menyelesaikan bahagian yang bermasalah</w:t>
            </w:r>
          </w:p>
        </w:tc>
        <w:tc>
          <w:tcPr>
            <w:tcW w:w="1495" w:type="dxa"/>
          </w:tcPr>
          <w:p w14:paraId="0DFC9AA5"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Bukti tindakan</w:t>
            </w:r>
          </w:p>
        </w:tc>
      </w:tr>
      <w:tr w:rsidR="00CD658C" w14:paraId="2120F924" w14:textId="77777777" w:rsidTr="008C574D">
        <w:tc>
          <w:tcPr>
            <w:tcW w:w="1494" w:type="dxa"/>
          </w:tcPr>
          <w:p w14:paraId="68685552" w14:textId="77777777" w:rsidR="00CD658C" w:rsidRDefault="00CD658C" w:rsidP="008C574D">
            <w:pPr>
              <w:tabs>
                <w:tab w:val="left" w:pos="702"/>
              </w:tabs>
              <w:spacing w:line="240" w:lineRule="auto"/>
              <w:rPr>
                <w:rFonts w:ascii="Arial" w:hAnsi="Arial" w:cs="Arial"/>
                <w:b/>
                <w:u w:val="single"/>
                <w:lang w:val="ms-MY"/>
              </w:rPr>
            </w:pPr>
          </w:p>
        </w:tc>
        <w:tc>
          <w:tcPr>
            <w:tcW w:w="1494" w:type="dxa"/>
          </w:tcPr>
          <w:p w14:paraId="059E1AE3" w14:textId="77777777" w:rsidR="00CD658C" w:rsidRDefault="00CD658C" w:rsidP="008C574D">
            <w:pPr>
              <w:tabs>
                <w:tab w:val="left" w:pos="702"/>
              </w:tabs>
              <w:spacing w:line="240" w:lineRule="auto"/>
              <w:rPr>
                <w:rFonts w:ascii="Arial" w:hAnsi="Arial" w:cs="Arial"/>
                <w:b/>
                <w:u w:val="single"/>
                <w:lang w:val="ms-MY"/>
              </w:rPr>
            </w:pPr>
          </w:p>
        </w:tc>
        <w:tc>
          <w:tcPr>
            <w:tcW w:w="1494" w:type="dxa"/>
          </w:tcPr>
          <w:p w14:paraId="1D7A1FC1" w14:textId="77777777" w:rsidR="00CD658C" w:rsidRDefault="00CD658C" w:rsidP="008C574D">
            <w:pPr>
              <w:tabs>
                <w:tab w:val="left" w:pos="702"/>
              </w:tabs>
              <w:spacing w:line="240" w:lineRule="auto"/>
              <w:rPr>
                <w:rFonts w:ascii="Arial" w:hAnsi="Arial" w:cs="Arial"/>
                <w:b/>
                <w:u w:val="single"/>
                <w:lang w:val="ms-MY"/>
              </w:rPr>
            </w:pPr>
          </w:p>
        </w:tc>
        <w:tc>
          <w:tcPr>
            <w:tcW w:w="1494" w:type="dxa"/>
          </w:tcPr>
          <w:p w14:paraId="7120E5CF" w14:textId="77777777" w:rsidR="00CD658C" w:rsidRDefault="00CD658C" w:rsidP="008C574D">
            <w:pPr>
              <w:tabs>
                <w:tab w:val="left" w:pos="702"/>
              </w:tabs>
              <w:spacing w:line="240" w:lineRule="auto"/>
              <w:rPr>
                <w:rFonts w:ascii="Arial" w:hAnsi="Arial" w:cs="Arial"/>
                <w:b/>
                <w:u w:val="single"/>
                <w:lang w:val="ms-MY"/>
              </w:rPr>
            </w:pPr>
          </w:p>
        </w:tc>
        <w:tc>
          <w:tcPr>
            <w:tcW w:w="1495" w:type="dxa"/>
          </w:tcPr>
          <w:p w14:paraId="161D26F8" w14:textId="77777777" w:rsidR="00CD658C" w:rsidRDefault="00CD658C" w:rsidP="008C574D">
            <w:pPr>
              <w:tabs>
                <w:tab w:val="left" w:pos="702"/>
              </w:tabs>
              <w:spacing w:line="240" w:lineRule="auto"/>
              <w:rPr>
                <w:rFonts w:ascii="Arial" w:hAnsi="Arial" w:cs="Arial"/>
                <w:b/>
                <w:u w:val="single"/>
                <w:lang w:val="ms-MY"/>
              </w:rPr>
            </w:pPr>
          </w:p>
        </w:tc>
        <w:tc>
          <w:tcPr>
            <w:tcW w:w="1495" w:type="dxa"/>
          </w:tcPr>
          <w:p w14:paraId="776CB9CE" w14:textId="77777777" w:rsidR="00CD658C" w:rsidRDefault="00CD658C" w:rsidP="008C574D">
            <w:pPr>
              <w:tabs>
                <w:tab w:val="left" w:pos="702"/>
              </w:tabs>
              <w:spacing w:line="240" w:lineRule="auto"/>
              <w:rPr>
                <w:rFonts w:ascii="Arial" w:hAnsi="Arial" w:cs="Arial"/>
                <w:b/>
                <w:u w:val="single"/>
                <w:lang w:val="ms-MY"/>
              </w:rPr>
            </w:pPr>
          </w:p>
        </w:tc>
      </w:tr>
    </w:tbl>
    <w:p w14:paraId="0902A3BC" w14:textId="77777777" w:rsidR="00CD658C" w:rsidRPr="00891910" w:rsidRDefault="00CD658C" w:rsidP="00CD658C">
      <w:pPr>
        <w:tabs>
          <w:tab w:val="left" w:pos="702"/>
        </w:tabs>
        <w:spacing w:line="240" w:lineRule="auto"/>
        <w:rPr>
          <w:rFonts w:ascii="Arial" w:hAnsi="Arial" w:cs="Arial"/>
          <w:b/>
          <w:u w:val="single"/>
          <w:lang w:val="ms-MY"/>
        </w:rPr>
      </w:pPr>
    </w:p>
    <w:p w14:paraId="35F8C826" w14:textId="24232735" w:rsidR="00E81412" w:rsidRDefault="00E81412" w:rsidP="00E81412">
      <w:pPr>
        <w:widowControl/>
        <w:adjustRightInd/>
        <w:spacing w:line="240" w:lineRule="auto"/>
        <w:contextualSpacing/>
        <w:rPr>
          <w:rFonts w:ascii="Arial" w:hAnsi="Arial" w:cs="Arial"/>
          <w:b/>
          <w:sz w:val="22"/>
          <w:szCs w:val="22"/>
          <w:lang w:val="ms-MY"/>
        </w:rPr>
      </w:pPr>
    </w:p>
    <w:p w14:paraId="73A3E814" w14:textId="720B4092" w:rsidR="00E81412" w:rsidRDefault="00E81412" w:rsidP="00E81412">
      <w:pPr>
        <w:widowControl/>
        <w:adjustRightInd/>
        <w:spacing w:line="240" w:lineRule="auto"/>
        <w:contextualSpacing/>
        <w:rPr>
          <w:rFonts w:ascii="Arial" w:hAnsi="Arial" w:cs="Arial"/>
          <w:b/>
          <w:sz w:val="22"/>
          <w:szCs w:val="22"/>
          <w:lang w:val="ms-MY"/>
        </w:rPr>
      </w:pPr>
    </w:p>
    <w:p w14:paraId="34B9243D" w14:textId="3DB01419" w:rsidR="00E81412" w:rsidRDefault="00E81412" w:rsidP="00E81412">
      <w:pPr>
        <w:widowControl/>
        <w:adjustRightInd/>
        <w:spacing w:line="240" w:lineRule="auto"/>
        <w:contextualSpacing/>
        <w:rPr>
          <w:rFonts w:ascii="Arial" w:hAnsi="Arial" w:cs="Arial"/>
          <w:b/>
          <w:sz w:val="22"/>
          <w:szCs w:val="22"/>
          <w:lang w:val="ms-MY"/>
        </w:rPr>
      </w:pPr>
    </w:p>
    <w:p w14:paraId="26FFD80D" w14:textId="401043D0" w:rsidR="00E81412" w:rsidRDefault="00E81412" w:rsidP="00E81412">
      <w:pPr>
        <w:widowControl/>
        <w:adjustRightInd/>
        <w:spacing w:line="240" w:lineRule="auto"/>
        <w:contextualSpacing/>
        <w:rPr>
          <w:rFonts w:ascii="Arial" w:hAnsi="Arial" w:cs="Arial"/>
          <w:b/>
          <w:sz w:val="22"/>
          <w:szCs w:val="22"/>
          <w:lang w:val="ms-MY"/>
        </w:rPr>
      </w:pPr>
    </w:p>
    <w:p w14:paraId="4B065B47" w14:textId="4DE88F07" w:rsidR="00E81412" w:rsidRDefault="00E81412" w:rsidP="00E81412">
      <w:pPr>
        <w:widowControl/>
        <w:adjustRightInd/>
        <w:spacing w:line="240" w:lineRule="auto"/>
        <w:contextualSpacing/>
        <w:rPr>
          <w:rFonts w:ascii="Arial" w:hAnsi="Arial" w:cs="Arial"/>
          <w:b/>
          <w:sz w:val="22"/>
          <w:szCs w:val="22"/>
          <w:lang w:val="ms-MY"/>
        </w:rPr>
      </w:pPr>
    </w:p>
    <w:p w14:paraId="6DC3F062" w14:textId="10E9CE93" w:rsidR="00E81412" w:rsidRDefault="00E81412" w:rsidP="00E81412">
      <w:pPr>
        <w:widowControl/>
        <w:adjustRightInd/>
        <w:spacing w:line="240" w:lineRule="auto"/>
        <w:contextualSpacing/>
        <w:rPr>
          <w:rFonts w:ascii="Arial" w:hAnsi="Arial" w:cs="Arial"/>
          <w:b/>
          <w:sz w:val="22"/>
          <w:szCs w:val="22"/>
          <w:lang w:val="ms-MY"/>
        </w:rPr>
      </w:pPr>
    </w:p>
    <w:p w14:paraId="74A69153" w14:textId="352218A3" w:rsidR="00E81412" w:rsidRDefault="00E81412" w:rsidP="00E81412">
      <w:pPr>
        <w:widowControl/>
        <w:adjustRightInd/>
        <w:spacing w:line="240" w:lineRule="auto"/>
        <w:contextualSpacing/>
        <w:rPr>
          <w:rFonts w:ascii="Arial" w:hAnsi="Arial" w:cs="Arial"/>
          <w:b/>
          <w:sz w:val="22"/>
          <w:szCs w:val="22"/>
          <w:lang w:val="ms-MY"/>
        </w:rPr>
      </w:pPr>
    </w:p>
    <w:p w14:paraId="7817E5E0" w14:textId="47DAB936" w:rsidR="00E81412" w:rsidRDefault="00E81412" w:rsidP="00E81412">
      <w:pPr>
        <w:widowControl/>
        <w:adjustRightInd/>
        <w:spacing w:line="240" w:lineRule="auto"/>
        <w:contextualSpacing/>
        <w:rPr>
          <w:rFonts w:ascii="Arial" w:hAnsi="Arial" w:cs="Arial"/>
          <w:b/>
          <w:sz w:val="22"/>
          <w:szCs w:val="22"/>
          <w:lang w:val="ms-MY"/>
        </w:rPr>
      </w:pPr>
    </w:p>
    <w:p w14:paraId="2D0029C1" w14:textId="7A4EA27B" w:rsidR="00E81412" w:rsidRDefault="00E81412" w:rsidP="00E81412">
      <w:pPr>
        <w:widowControl/>
        <w:adjustRightInd/>
        <w:spacing w:line="240" w:lineRule="auto"/>
        <w:contextualSpacing/>
        <w:rPr>
          <w:rFonts w:ascii="Arial" w:hAnsi="Arial" w:cs="Arial"/>
          <w:b/>
          <w:sz w:val="22"/>
          <w:szCs w:val="22"/>
          <w:lang w:val="ms-MY"/>
        </w:rPr>
      </w:pPr>
    </w:p>
    <w:p w14:paraId="35BC52ED" w14:textId="14C62CE3" w:rsidR="00E81412" w:rsidRDefault="00E81412" w:rsidP="00E81412">
      <w:pPr>
        <w:widowControl/>
        <w:adjustRightInd/>
        <w:spacing w:line="240" w:lineRule="auto"/>
        <w:contextualSpacing/>
        <w:rPr>
          <w:rFonts w:ascii="Arial" w:hAnsi="Arial" w:cs="Arial"/>
          <w:b/>
          <w:sz w:val="22"/>
          <w:szCs w:val="22"/>
          <w:lang w:val="ms-MY"/>
        </w:rPr>
      </w:pPr>
    </w:p>
    <w:p w14:paraId="11B4AB54" w14:textId="5B1D6518" w:rsidR="00E81412" w:rsidRDefault="00E81412" w:rsidP="00E81412">
      <w:pPr>
        <w:widowControl/>
        <w:adjustRightInd/>
        <w:spacing w:line="240" w:lineRule="auto"/>
        <w:contextualSpacing/>
        <w:rPr>
          <w:rFonts w:ascii="Arial" w:hAnsi="Arial" w:cs="Arial"/>
          <w:b/>
          <w:sz w:val="22"/>
          <w:szCs w:val="22"/>
          <w:lang w:val="ms-MY"/>
        </w:rPr>
      </w:pPr>
    </w:p>
    <w:p w14:paraId="11BC30AC" w14:textId="7BA3FFFC" w:rsidR="00E81412" w:rsidRDefault="00E81412" w:rsidP="00E81412">
      <w:pPr>
        <w:widowControl/>
        <w:adjustRightInd/>
        <w:spacing w:line="240" w:lineRule="auto"/>
        <w:contextualSpacing/>
        <w:rPr>
          <w:rFonts w:ascii="Arial" w:hAnsi="Arial" w:cs="Arial"/>
          <w:b/>
          <w:sz w:val="22"/>
          <w:szCs w:val="22"/>
          <w:lang w:val="ms-MY"/>
        </w:rPr>
      </w:pPr>
    </w:p>
    <w:p w14:paraId="5DA06E04" w14:textId="6EA978E0" w:rsidR="00E81412" w:rsidRDefault="00E81412" w:rsidP="00E81412">
      <w:pPr>
        <w:widowControl/>
        <w:adjustRightInd/>
        <w:spacing w:line="240" w:lineRule="auto"/>
        <w:contextualSpacing/>
        <w:rPr>
          <w:rFonts w:ascii="Arial" w:hAnsi="Arial" w:cs="Arial"/>
          <w:b/>
          <w:sz w:val="22"/>
          <w:szCs w:val="22"/>
          <w:lang w:val="ms-MY"/>
        </w:rPr>
      </w:pPr>
    </w:p>
    <w:p w14:paraId="768F1904" w14:textId="6ABFA12B" w:rsidR="00E81412" w:rsidRDefault="00E81412" w:rsidP="00E81412">
      <w:pPr>
        <w:widowControl/>
        <w:adjustRightInd/>
        <w:spacing w:line="240" w:lineRule="auto"/>
        <w:contextualSpacing/>
        <w:rPr>
          <w:rFonts w:ascii="Arial" w:hAnsi="Arial" w:cs="Arial"/>
          <w:b/>
          <w:sz w:val="22"/>
          <w:szCs w:val="22"/>
          <w:lang w:val="ms-MY"/>
        </w:rPr>
      </w:pPr>
    </w:p>
    <w:p w14:paraId="5496CC0E" w14:textId="381F2255" w:rsidR="00E81412" w:rsidRDefault="00E81412" w:rsidP="00E81412">
      <w:pPr>
        <w:widowControl/>
        <w:adjustRightInd/>
        <w:spacing w:line="240" w:lineRule="auto"/>
        <w:contextualSpacing/>
        <w:rPr>
          <w:rFonts w:ascii="Arial" w:hAnsi="Arial" w:cs="Arial"/>
          <w:b/>
          <w:sz w:val="22"/>
          <w:szCs w:val="22"/>
          <w:lang w:val="ms-MY"/>
        </w:rPr>
      </w:pPr>
    </w:p>
    <w:p w14:paraId="1D74EA47" w14:textId="294C5FA4" w:rsidR="00E81412" w:rsidRDefault="00E81412" w:rsidP="00E81412">
      <w:pPr>
        <w:widowControl/>
        <w:adjustRightInd/>
        <w:spacing w:line="240" w:lineRule="auto"/>
        <w:contextualSpacing/>
        <w:rPr>
          <w:rFonts w:ascii="Arial" w:hAnsi="Arial" w:cs="Arial"/>
          <w:b/>
          <w:sz w:val="22"/>
          <w:szCs w:val="22"/>
          <w:lang w:val="ms-MY"/>
        </w:rPr>
      </w:pPr>
    </w:p>
    <w:p w14:paraId="71FDD2BE" w14:textId="318ABDC2" w:rsidR="00E81412" w:rsidRDefault="00E81412" w:rsidP="00E81412">
      <w:pPr>
        <w:widowControl/>
        <w:adjustRightInd/>
        <w:spacing w:line="240" w:lineRule="auto"/>
        <w:contextualSpacing/>
        <w:rPr>
          <w:rFonts w:ascii="Arial" w:hAnsi="Arial" w:cs="Arial"/>
          <w:b/>
          <w:sz w:val="22"/>
          <w:szCs w:val="22"/>
          <w:lang w:val="ms-MY"/>
        </w:rPr>
      </w:pPr>
    </w:p>
    <w:p w14:paraId="329E8355" w14:textId="06213524" w:rsidR="00E81412" w:rsidRDefault="00E81412" w:rsidP="00E81412">
      <w:pPr>
        <w:widowControl/>
        <w:adjustRightInd/>
        <w:spacing w:line="240" w:lineRule="auto"/>
        <w:contextualSpacing/>
        <w:rPr>
          <w:rFonts w:ascii="Arial" w:hAnsi="Arial" w:cs="Arial"/>
          <w:b/>
          <w:sz w:val="22"/>
          <w:szCs w:val="22"/>
          <w:lang w:val="ms-MY"/>
        </w:rPr>
      </w:pPr>
    </w:p>
    <w:p w14:paraId="430050B6" w14:textId="7C2A4AC0" w:rsidR="00E81412" w:rsidRDefault="00E81412" w:rsidP="00E81412">
      <w:pPr>
        <w:widowControl/>
        <w:adjustRightInd/>
        <w:spacing w:line="240" w:lineRule="auto"/>
        <w:contextualSpacing/>
        <w:rPr>
          <w:rFonts w:ascii="Arial" w:hAnsi="Arial" w:cs="Arial"/>
          <w:b/>
          <w:sz w:val="22"/>
          <w:szCs w:val="22"/>
          <w:lang w:val="ms-MY"/>
        </w:rPr>
      </w:pPr>
    </w:p>
    <w:p w14:paraId="7D82B224" w14:textId="19F8FBCD" w:rsidR="00294955" w:rsidRDefault="00294955" w:rsidP="00E81412">
      <w:pPr>
        <w:widowControl/>
        <w:adjustRightInd/>
        <w:spacing w:line="240" w:lineRule="auto"/>
        <w:contextualSpacing/>
        <w:rPr>
          <w:rFonts w:ascii="Arial" w:hAnsi="Arial" w:cs="Arial"/>
          <w:b/>
          <w:sz w:val="22"/>
          <w:szCs w:val="22"/>
          <w:lang w:val="ms-MY"/>
        </w:rPr>
      </w:pPr>
    </w:p>
    <w:p w14:paraId="7FE0B086" w14:textId="69E108B3" w:rsidR="00294955" w:rsidRDefault="00294955" w:rsidP="00E81412">
      <w:pPr>
        <w:widowControl/>
        <w:adjustRightInd/>
        <w:spacing w:line="240" w:lineRule="auto"/>
        <w:contextualSpacing/>
        <w:rPr>
          <w:rFonts w:ascii="Arial" w:hAnsi="Arial" w:cs="Arial"/>
          <w:b/>
          <w:sz w:val="22"/>
          <w:szCs w:val="22"/>
          <w:lang w:val="ms-MY"/>
        </w:rPr>
      </w:pPr>
    </w:p>
    <w:p w14:paraId="7917BD53" w14:textId="1EC7147D" w:rsidR="00294955" w:rsidRDefault="00294955" w:rsidP="00E81412">
      <w:pPr>
        <w:widowControl/>
        <w:adjustRightInd/>
        <w:spacing w:line="240" w:lineRule="auto"/>
        <w:contextualSpacing/>
        <w:rPr>
          <w:rFonts w:ascii="Arial" w:hAnsi="Arial" w:cs="Arial"/>
          <w:b/>
          <w:sz w:val="22"/>
          <w:szCs w:val="22"/>
          <w:lang w:val="ms-MY"/>
        </w:rPr>
      </w:pPr>
    </w:p>
    <w:p w14:paraId="5669B249" w14:textId="2FE9812C" w:rsidR="00294955" w:rsidRDefault="00294955" w:rsidP="00E81412">
      <w:pPr>
        <w:widowControl/>
        <w:adjustRightInd/>
        <w:spacing w:line="240" w:lineRule="auto"/>
        <w:contextualSpacing/>
        <w:rPr>
          <w:rFonts w:ascii="Arial" w:hAnsi="Arial" w:cs="Arial"/>
          <w:b/>
          <w:sz w:val="22"/>
          <w:szCs w:val="22"/>
          <w:lang w:val="ms-MY"/>
        </w:rPr>
      </w:pPr>
    </w:p>
    <w:p w14:paraId="2C0D48FB" w14:textId="14B5906A" w:rsidR="00294955" w:rsidRDefault="00294955" w:rsidP="00E81412">
      <w:pPr>
        <w:widowControl/>
        <w:adjustRightInd/>
        <w:spacing w:line="240" w:lineRule="auto"/>
        <w:contextualSpacing/>
        <w:rPr>
          <w:rFonts w:ascii="Arial" w:hAnsi="Arial" w:cs="Arial"/>
          <w:b/>
          <w:sz w:val="22"/>
          <w:szCs w:val="22"/>
          <w:lang w:val="ms-MY"/>
        </w:rPr>
      </w:pPr>
    </w:p>
    <w:p w14:paraId="1471F413" w14:textId="72AD2DE7" w:rsidR="00294955" w:rsidRDefault="00294955" w:rsidP="00E81412">
      <w:pPr>
        <w:widowControl/>
        <w:adjustRightInd/>
        <w:spacing w:line="240" w:lineRule="auto"/>
        <w:contextualSpacing/>
        <w:rPr>
          <w:rFonts w:ascii="Arial" w:hAnsi="Arial" w:cs="Arial"/>
          <w:b/>
          <w:sz w:val="22"/>
          <w:szCs w:val="22"/>
          <w:lang w:val="ms-MY"/>
        </w:rPr>
      </w:pPr>
    </w:p>
    <w:p w14:paraId="78C6EF2D" w14:textId="02D27FB9" w:rsidR="00294955" w:rsidRDefault="00294955" w:rsidP="00E81412">
      <w:pPr>
        <w:widowControl/>
        <w:adjustRightInd/>
        <w:spacing w:line="240" w:lineRule="auto"/>
        <w:contextualSpacing/>
        <w:rPr>
          <w:rFonts w:ascii="Arial" w:hAnsi="Arial" w:cs="Arial"/>
          <w:b/>
          <w:sz w:val="22"/>
          <w:szCs w:val="22"/>
          <w:lang w:val="ms-MY"/>
        </w:rPr>
      </w:pPr>
    </w:p>
    <w:p w14:paraId="607A7EBF" w14:textId="565D5B7A" w:rsidR="00294955" w:rsidRDefault="00294955" w:rsidP="00E81412">
      <w:pPr>
        <w:widowControl/>
        <w:adjustRightInd/>
        <w:spacing w:line="240" w:lineRule="auto"/>
        <w:contextualSpacing/>
        <w:rPr>
          <w:rFonts w:ascii="Arial" w:hAnsi="Arial" w:cs="Arial"/>
          <w:b/>
          <w:sz w:val="22"/>
          <w:szCs w:val="22"/>
          <w:lang w:val="ms-MY"/>
        </w:rPr>
      </w:pPr>
    </w:p>
    <w:p w14:paraId="568B2BFD" w14:textId="34236C7E" w:rsidR="00294955" w:rsidRDefault="00294955" w:rsidP="00E81412">
      <w:pPr>
        <w:widowControl/>
        <w:adjustRightInd/>
        <w:spacing w:line="240" w:lineRule="auto"/>
        <w:contextualSpacing/>
        <w:rPr>
          <w:rFonts w:ascii="Arial" w:hAnsi="Arial" w:cs="Arial"/>
          <w:b/>
          <w:sz w:val="22"/>
          <w:szCs w:val="22"/>
          <w:lang w:val="ms-MY"/>
        </w:rPr>
      </w:pPr>
    </w:p>
    <w:p w14:paraId="4E05E09C" w14:textId="52869B69" w:rsidR="00294955" w:rsidRDefault="00294955" w:rsidP="00E81412">
      <w:pPr>
        <w:widowControl/>
        <w:adjustRightInd/>
        <w:spacing w:line="240" w:lineRule="auto"/>
        <w:contextualSpacing/>
        <w:rPr>
          <w:rFonts w:ascii="Arial" w:hAnsi="Arial" w:cs="Arial"/>
          <w:b/>
          <w:sz w:val="22"/>
          <w:szCs w:val="22"/>
          <w:lang w:val="ms-MY"/>
        </w:rPr>
      </w:pPr>
    </w:p>
    <w:p w14:paraId="1104E3B7" w14:textId="03A08B6C" w:rsidR="00294955" w:rsidRDefault="00294955" w:rsidP="00E81412">
      <w:pPr>
        <w:widowControl/>
        <w:adjustRightInd/>
        <w:spacing w:line="240" w:lineRule="auto"/>
        <w:contextualSpacing/>
        <w:rPr>
          <w:rFonts w:ascii="Arial" w:hAnsi="Arial" w:cs="Arial"/>
          <w:b/>
          <w:sz w:val="22"/>
          <w:szCs w:val="22"/>
          <w:lang w:val="ms-MY"/>
        </w:rPr>
      </w:pPr>
    </w:p>
    <w:p w14:paraId="53200F22" w14:textId="53B8ED60" w:rsidR="00294955" w:rsidRDefault="00294955" w:rsidP="00E81412">
      <w:pPr>
        <w:widowControl/>
        <w:adjustRightInd/>
        <w:spacing w:line="240" w:lineRule="auto"/>
        <w:contextualSpacing/>
        <w:rPr>
          <w:rFonts w:ascii="Arial" w:hAnsi="Arial" w:cs="Arial"/>
          <w:b/>
          <w:sz w:val="22"/>
          <w:szCs w:val="22"/>
          <w:lang w:val="ms-MY"/>
        </w:rPr>
      </w:pPr>
    </w:p>
    <w:p w14:paraId="78776E23" w14:textId="77777777" w:rsidR="008A1B7F" w:rsidRDefault="008A1B7F" w:rsidP="00E81412">
      <w:pPr>
        <w:widowControl/>
        <w:adjustRightInd/>
        <w:spacing w:line="240" w:lineRule="auto"/>
        <w:contextualSpacing/>
        <w:rPr>
          <w:rFonts w:ascii="Arial" w:hAnsi="Arial" w:cs="Arial"/>
          <w:b/>
          <w:sz w:val="22"/>
          <w:szCs w:val="22"/>
          <w:lang w:val="ms-MY"/>
        </w:rPr>
      </w:pPr>
      <w:bookmarkStart w:id="11" w:name="_GoBack"/>
      <w:bookmarkEnd w:id="11"/>
    </w:p>
    <w:p w14:paraId="2C6789D0" w14:textId="1B1EAA69" w:rsidR="00294955" w:rsidRDefault="00294955" w:rsidP="00E81412">
      <w:pPr>
        <w:widowControl/>
        <w:adjustRightInd/>
        <w:spacing w:line="240" w:lineRule="auto"/>
        <w:contextualSpacing/>
        <w:rPr>
          <w:rFonts w:ascii="Arial" w:hAnsi="Arial" w:cs="Arial"/>
          <w:b/>
          <w:sz w:val="22"/>
          <w:szCs w:val="22"/>
          <w:lang w:val="ms-MY"/>
        </w:rPr>
      </w:pPr>
    </w:p>
    <w:p w14:paraId="027C3A51" w14:textId="77777777" w:rsidR="00294955" w:rsidRDefault="00294955" w:rsidP="00E81412">
      <w:pPr>
        <w:widowControl/>
        <w:adjustRightInd/>
        <w:spacing w:line="240" w:lineRule="auto"/>
        <w:contextualSpacing/>
        <w:rPr>
          <w:rFonts w:ascii="Arial" w:hAnsi="Arial" w:cs="Arial"/>
          <w:b/>
          <w:sz w:val="22"/>
          <w:szCs w:val="22"/>
          <w:lang w:val="ms-MY"/>
        </w:rPr>
      </w:pPr>
    </w:p>
    <w:p w14:paraId="22DA68FC" w14:textId="5DF6C8F3" w:rsidR="00CD658C" w:rsidRDefault="00CD658C" w:rsidP="00E81412">
      <w:pPr>
        <w:widowControl/>
        <w:adjustRightInd/>
        <w:spacing w:line="240" w:lineRule="auto"/>
        <w:contextualSpacing/>
        <w:rPr>
          <w:rFonts w:ascii="Arial" w:hAnsi="Arial" w:cs="Arial"/>
          <w:b/>
          <w:sz w:val="22"/>
          <w:szCs w:val="22"/>
          <w:lang w:val="ms-MY"/>
        </w:rPr>
      </w:pPr>
    </w:p>
    <w:p w14:paraId="5F87FEB2" w14:textId="77777777" w:rsidR="001115FD" w:rsidRPr="00E81412" w:rsidRDefault="001115FD" w:rsidP="00E81412">
      <w:pPr>
        <w:widowControl/>
        <w:adjustRightInd/>
        <w:spacing w:line="240" w:lineRule="auto"/>
        <w:contextualSpacing/>
        <w:rPr>
          <w:rFonts w:ascii="Arial" w:hAnsi="Arial" w:cs="Arial"/>
          <w:b/>
          <w:sz w:val="22"/>
          <w:szCs w:val="22"/>
          <w:lang w:val="ms-MY"/>
        </w:rPr>
      </w:pPr>
    </w:p>
    <w:p w14:paraId="594A828A" w14:textId="77777777" w:rsidR="00E81412" w:rsidRPr="00E81412" w:rsidRDefault="00E81412" w:rsidP="00E81412">
      <w:pPr>
        <w:widowControl/>
        <w:adjustRightInd/>
        <w:spacing w:line="240" w:lineRule="auto"/>
        <w:contextualSpacing/>
        <w:rPr>
          <w:rFonts w:ascii="Arial" w:hAnsi="Arial" w:cs="Arial"/>
          <w:b/>
          <w:sz w:val="22"/>
          <w:szCs w:val="22"/>
          <w:lang w:val="ms-MY"/>
        </w:rPr>
      </w:pPr>
    </w:p>
    <w:p w14:paraId="133D9BAD" w14:textId="77777777" w:rsidR="00E81412" w:rsidRPr="00E81412" w:rsidRDefault="00E81412" w:rsidP="00E81412">
      <w:pPr>
        <w:widowControl/>
        <w:adjustRightInd/>
        <w:spacing w:line="240" w:lineRule="auto"/>
        <w:contextualSpacing/>
        <w:jc w:val="center"/>
        <w:rPr>
          <w:rFonts w:ascii="Arial" w:hAnsi="Arial" w:cs="Arial"/>
          <w:b/>
          <w:color w:val="FFFFFF"/>
          <w:sz w:val="22"/>
          <w:szCs w:val="22"/>
          <w:lang w:val="ms-MY"/>
        </w:rPr>
      </w:pPr>
      <w:r w:rsidRPr="00E81412">
        <w:rPr>
          <w:noProof/>
          <w:lang w:val="en-MY" w:eastAsia="en-MY"/>
        </w:rPr>
        <mc:AlternateContent>
          <mc:Choice Requires="wps">
            <w:drawing>
              <wp:anchor distT="0" distB="0" distL="114300" distR="114300" simplePos="0" relativeHeight="251673600" behindDoc="1" locked="0" layoutInCell="1" allowOverlap="1" wp14:anchorId="2781DAA0" wp14:editId="3BACFACD">
                <wp:simplePos x="0" y="0"/>
                <wp:positionH relativeFrom="column">
                  <wp:posOffset>669290</wp:posOffset>
                </wp:positionH>
                <wp:positionV relativeFrom="paragraph">
                  <wp:posOffset>-57785</wp:posOffset>
                </wp:positionV>
                <wp:extent cx="4182110" cy="357505"/>
                <wp:effectExtent l="0" t="0" r="27940" b="23495"/>
                <wp:wrapNone/>
                <wp:docPr id="5" name="Rectangle 5"/>
                <wp:cNvGraphicFramePr/>
                <a:graphic xmlns:a="http://schemas.openxmlformats.org/drawingml/2006/main">
                  <a:graphicData uri="http://schemas.microsoft.com/office/word/2010/wordprocessingShape">
                    <wps:wsp>
                      <wps:cNvSpPr/>
                      <wps:spPr>
                        <a:xfrm>
                          <a:off x="0" y="0"/>
                          <a:ext cx="4182110" cy="35750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7018F9" id="Rectangle 5" o:spid="_x0000_s1026" style="position:absolute;margin-left:52.7pt;margin-top:-4.55pt;width:329.3pt;height:28.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" fillcolor="#4472c4" strokecolor="#2f528f" strokeweight="1pt"/>
            </w:pict>
          </mc:Fallback>
        </mc:AlternateContent>
      </w:r>
      <w:r w:rsidRPr="00E81412">
        <w:rPr>
          <w:rFonts w:ascii="Arial" w:hAnsi="Arial" w:cs="Arial"/>
          <w:b/>
          <w:color w:val="FFFFFF"/>
          <w:sz w:val="22"/>
          <w:szCs w:val="22"/>
          <w:lang w:val="ms-MY"/>
        </w:rPr>
        <w:t>INFORMATION ON AREA 6: PROGRAMME MANAGEMENT</w:t>
      </w:r>
      <w:r w:rsidRPr="00E81412">
        <w:rPr>
          <w:rFonts w:ascii="Arial" w:hAnsi="Arial" w:cs="Arial"/>
          <w:b/>
          <w:noProof/>
          <w:color w:val="FFFFFF"/>
          <w:sz w:val="22"/>
          <w:szCs w:val="22"/>
          <w:lang w:val="ms-MY"/>
        </w:rPr>
        <w:t xml:space="preserve"> </w:t>
      </w:r>
    </w:p>
    <w:p w14:paraId="3D89F0E6" w14:textId="765E4911" w:rsidR="00E81412" w:rsidRDefault="00E81412" w:rsidP="00E81412">
      <w:pPr>
        <w:widowControl/>
        <w:adjustRightInd/>
        <w:spacing w:line="240" w:lineRule="auto"/>
        <w:contextualSpacing/>
        <w:rPr>
          <w:rFonts w:ascii="Arial" w:hAnsi="Arial" w:cs="Arial"/>
          <w:b/>
          <w:sz w:val="22"/>
          <w:szCs w:val="22"/>
          <w:lang w:val="ms-MY"/>
        </w:rPr>
      </w:pPr>
    </w:p>
    <w:p w14:paraId="1A25F788" w14:textId="77777777" w:rsidR="00C82B25" w:rsidRPr="00E81412" w:rsidRDefault="00C82B25" w:rsidP="00E81412">
      <w:pPr>
        <w:widowControl/>
        <w:adjustRightInd/>
        <w:spacing w:line="240" w:lineRule="auto"/>
        <w:contextualSpacing/>
        <w:rPr>
          <w:rFonts w:ascii="Arial" w:hAnsi="Arial" w:cs="Arial"/>
          <w:b/>
          <w:sz w:val="22"/>
          <w:szCs w:val="22"/>
          <w:lang w:val="ms-MY"/>
        </w:rPr>
      </w:pPr>
    </w:p>
    <w:p w14:paraId="6FEB721B" w14:textId="77777777" w:rsidR="00E81412" w:rsidRPr="00E81412" w:rsidRDefault="00E81412" w:rsidP="00FC026C">
      <w:pPr>
        <w:numPr>
          <w:ilvl w:val="1"/>
          <w:numId w:val="23"/>
        </w:numPr>
        <w:spacing w:line="240" w:lineRule="auto"/>
        <w:ind w:left="540" w:hanging="540"/>
        <w:contextualSpacing/>
        <w:textAlignment w:val="auto"/>
        <w:rPr>
          <w:rFonts w:ascii="Arial" w:hAnsi="Arial" w:cs="Arial"/>
          <w:b/>
          <w:sz w:val="22"/>
          <w:szCs w:val="22"/>
          <w:lang w:val="ms-MY"/>
        </w:rPr>
      </w:pPr>
      <w:r w:rsidRPr="00E81412">
        <w:rPr>
          <w:rFonts w:ascii="Arial" w:hAnsi="Arial" w:cs="Arial"/>
          <w:b/>
          <w:sz w:val="22"/>
          <w:szCs w:val="22"/>
          <w:lang w:val="ms-MY"/>
        </w:rPr>
        <w:t>Programme Management</w:t>
      </w:r>
    </w:p>
    <w:p w14:paraId="36856BBF" w14:textId="77777777" w:rsidR="00E81412" w:rsidRPr="00E81412" w:rsidRDefault="00E81412" w:rsidP="00E81412">
      <w:pPr>
        <w:spacing w:line="240" w:lineRule="auto"/>
        <w:ind w:left="360"/>
        <w:contextualSpacing/>
        <w:rPr>
          <w:rFonts w:ascii="Arial" w:hAnsi="Arial" w:cs="Arial"/>
          <w:b/>
          <w:sz w:val="22"/>
          <w:szCs w:val="22"/>
          <w:lang w:val="ms-MY"/>
        </w:rPr>
      </w:pPr>
    </w:p>
    <w:p w14:paraId="378354A1" w14:textId="77777777" w:rsidR="00E81412" w:rsidRPr="00E81412" w:rsidRDefault="00E81412" w:rsidP="00664082">
      <w:pPr>
        <w:numPr>
          <w:ilvl w:val="2"/>
          <w:numId w:val="57"/>
        </w:numPr>
        <w:spacing w:line="240" w:lineRule="auto"/>
        <w:ind w:left="1134" w:hanging="594"/>
        <w:contextualSpacing/>
        <w:textAlignment w:val="auto"/>
        <w:rPr>
          <w:rFonts w:ascii="Arial" w:hAnsi="Arial" w:cs="Arial"/>
          <w:sz w:val="22"/>
          <w:szCs w:val="22"/>
          <w:lang w:val="ms-MY"/>
        </w:rPr>
      </w:pPr>
      <w:r w:rsidRPr="00E81412">
        <w:rPr>
          <w:rFonts w:ascii="Arial" w:hAnsi="Arial" w:cs="Arial"/>
          <w:sz w:val="22"/>
          <w:szCs w:val="22"/>
          <w:lang w:val="ms-MY"/>
        </w:rPr>
        <w:t>a)  Describe the management structure and functions, and the main decision-</w:t>
      </w:r>
    </w:p>
    <w:p w14:paraId="445280F3" w14:textId="77777777" w:rsidR="00E81412" w:rsidRPr="00E81412" w:rsidRDefault="00E81412" w:rsidP="00E81412">
      <w:pPr>
        <w:spacing w:line="240" w:lineRule="auto"/>
        <w:ind w:left="1440"/>
        <w:contextualSpacing/>
        <w:rPr>
          <w:rFonts w:ascii="Arial" w:hAnsi="Arial" w:cs="Arial"/>
          <w:sz w:val="22"/>
          <w:szCs w:val="22"/>
          <w:lang w:val="ms-MY"/>
        </w:rPr>
      </w:pPr>
      <w:r w:rsidRPr="00E81412">
        <w:rPr>
          <w:rFonts w:ascii="Arial" w:hAnsi="Arial" w:cs="Arial"/>
          <w:sz w:val="22"/>
          <w:szCs w:val="22"/>
          <w:lang w:val="ms-MY"/>
        </w:rPr>
        <w:t>making components</w:t>
      </w:r>
      <w:r w:rsidRPr="00E81412">
        <w:rPr>
          <w:rFonts w:ascii="Arial" w:hAnsi="Arial" w:cs="Arial"/>
          <w:b/>
          <w:sz w:val="22"/>
          <w:szCs w:val="22"/>
          <w:lang w:val="ms-MY"/>
        </w:rPr>
        <w:t xml:space="preserve"> </w:t>
      </w:r>
      <w:r w:rsidRPr="00E81412">
        <w:rPr>
          <w:rFonts w:ascii="Arial" w:hAnsi="Arial" w:cs="Arial"/>
          <w:sz w:val="22"/>
          <w:szCs w:val="22"/>
          <w:lang w:val="ms-MY"/>
        </w:rPr>
        <w:t xml:space="preserve">of the department, as well as the relationships between them. How are these relationships made known to all parties involved? </w:t>
      </w:r>
    </w:p>
    <w:p w14:paraId="2C29C9AA" w14:textId="77777777" w:rsidR="00E81412" w:rsidRPr="00E81412" w:rsidRDefault="00E81412" w:rsidP="00E81412">
      <w:pPr>
        <w:spacing w:line="240" w:lineRule="auto"/>
        <w:ind w:left="1440"/>
        <w:contextualSpacing/>
        <w:rPr>
          <w:rFonts w:ascii="Arial" w:hAnsi="Arial" w:cs="Arial"/>
          <w:sz w:val="22"/>
          <w:szCs w:val="22"/>
          <w:lang w:val="ms-MY"/>
        </w:rPr>
      </w:pPr>
    </w:p>
    <w:p w14:paraId="5A2A3B00" w14:textId="0F93366F" w:rsidR="00E81412" w:rsidRPr="00E81412" w:rsidRDefault="00E81412" w:rsidP="00E81412">
      <w:pPr>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21264A57" w14:textId="77777777" w:rsidR="00E81412" w:rsidRPr="00E81412" w:rsidRDefault="00E81412" w:rsidP="00E81412">
      <w:pPr>
        <w:spacing w:line="240" w:lineRule="auto"/>
        <w:ind w:left="480" w:firstLine="938"/>
        <w:contextualSpacing/>
        <w:rPr>
          <w:rFonts w:ascii="Arial" w:hAnsi="Arial" w:cs="Arial"/>
          <w:color w:val="FF0000"/>
          <w:sz w:val="22"/>
          <w:szCs w:val="22"/>
          <w:u w:val="single"/>
          <w:lang w:val="ms-MY"/>
        </w:rPr>
      </w:pPr>
    </w:p>
    <w:p w14:paraId="54FEAF31" w14:textId="77777777" w:rsidR="00E81412" w:rsidRPr="00E81412" w:rsidRDefault="00E81412" w:rsidP="00E81412">
      <w:pPr>
        <w:spacing w:line="240" w:lineRule="auto"/>
        <w:ind w:left="480" w:firstLine="938"/>
        <w:contextualSpacing/>
        <w:rPr>
          <w:rFonts w:ascii="Arial" w:hAnsi="Arial" w:cs="Arial"/>
          <w:color w:val="FF0000"/>
          <w:sz w:val="22"/>
          <w:szCs w:val="22"/>
          <w:u w:val="single"/>
          <w:lang w:val="ms-MY"/>
        </w:rPr>
      </w:pPr>
    </w:p>
    <w:p w14:paraId="4993BE7F" w14:textId="77777777" w:rsidR="00E81412" w:rsidRPr="00E81412" w:rsidRDefault="00E81412" w:rsidP="00664082">
      <w:pPr>
        <w:numPr>
          <w:ilvl w:val="0"/>
          <w:numId w:val="58"/>
        </w:numPr>
        <w:spacing w:line="240" w:lineRule="auto"/>
        <w:ind w:left="1418" w:hanging="284"/>
        <w:rPr>
          <w:rFonts w:ascii="Arial" w:hAnsi="Arial" w:cs="Arial"/>
          <w:sz w:val="22"/>
          <w:szCs w:val="22"/>
          <w:lang w:val="ms-MY"/>
        </w:rPr>
      </w:pPr>
      <w:r w:rsidRPr="00E81412">
        <w:rPr>
          <w:rFonts w:ascii="Arial" w:hAnsi="Arial" w:cs="Arial"/>
          <w:sz w:val="22"/>
          <w:szCs w:val="22"/>
          <w:lang w:val="ms-MY"/>
        </w:rPr>
        <w:t>Indicate the type and frequency of department meetings.</w:t>
      </w:r>
    </w:p>
    <w:p w14:paraId="43FFE3DB" w14:textId="77777777" w:rsidR="00E81412" w:rsidRPr="00E81412" w:rsidRDefault="00E81412" w:rsidP="00E81412">
      <w:pPr>
        <w:spacing w:line="240" w:lineRule="auto"/>
        <w:ind w:left="1418"/>
        <w:rPr>
          <w:rFonts w:ascii="Arial" w:hAnsi="Arial" w:cs="Arial"/>
          <w:sz w:val="22"/>
          <w:szCs w:val="22"/>
          <w:lang w:val="ms-MY"/>
        </w:rPr>
      </w:pPr>
    </w:p>
    <w:p w14:paraId="4AD51A9B" w14:textId="77777777" w:rsidR="00E81412" w:rsidRPr="00E81412" w:rsidRDefault="00E81412" w:rsidP="00E81412">
      <w:pPr>
        <w:spacing w:line="240" w:lineRule="auto"/>
        <w:ind w:left="14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C6A822D" w14:textId="77777777" w:rsidR="00E81412" w:rsidRPr="00E81412" w:rsidRDefault="00E81412" w:rsidP="00E81412">
      <w:pPr>
        <w:spacing w:line="240" w:lineRule="auto"/>
        <w:ind w:left="1440"/>
        <w:contextualSpacing/>
        <w:rPr>
          <w:rFonts w:ascii="Arial" w:hAnsi="Arial" w:cs="Arial"/>
          <w:color w:val="FF0000"/>
          <w:sz w:val="22"/>
          <w:szCs w:val="22"/>
          <w:u w:val="single"/>
          <w:lang w:val="ms-MY"/>
        </w:rPr>
      </w:pPr>
    </w:p>
    <w:p w14:paraId="4D10D855" w14:textId="77777777" w:rsidR="00E81412" w:rsidRPr="00E81412" w:rsidRDefault="00E81412" w:rsidP="00E81412">
      <w:pPr>
        <w:spacing w:line="240" w:lineRule="auto"/>
        <w:ind w:left="1890"/>
        <w:rPr>
          <w:rFonts w:ascii="Arial" w:hAnsi="Arial" w:cs="Arial"/>
          <w:sz w:val="22"/>
          <w:szCs w:val="22"/>
          <w:lang w:val="ms-MY"/>
        </w:rPr>
      </w:pPr>
    </w:p>
    <w:p w14:paraId="1A480295" w14:textId="77777777" w:rsidR="00E81412" w:rsidRPr="00E81412" w:rsidRDefault="00E81412" w:rsidP="00664082">
      <w:pPr>
        <w:numPr>
          <w:ilvl w:val="2"/>
          <w:numId w:val="57"/>
        </w:numPr>
        <w:spacing w:line="240" w:lineRule="auto"/>
        <w:ind w:left="1440" w:hanging="900"/>
        <w:rPr>
          <w:rFonts w:ascii="Arial" w:hAnsi="Arial" w:cs="Arial"/>
          <w:sz w:val="22"/>
          <w:szCs w:val="22"/>
          <w:lang w:val="ms-MY"/>
        </w:rPr>
      </w:pPr>
      <w:r w:rsidRPr="00E81412">
        <w:rPr>
          <w:rFonts w:ascii="Arial" w:hAnsi="Arial" w:cs="Arial"/>
          <w:sz w:val="22"/>
          <w:szCs w:val="22"/>
          <w:lang w:val="ms-MY"/>
        </w:rPr>
        <w:t>Describe the policies and procedures that ensure accurate, relevant and timely information about the programme which are easily and publicly accessible, especially to prospective students.</w:t>
      </w:r>
    </w:p>
    <w:p w14:paraId="5797CF77" w14:textId="77777777" w:rsidR="00E81412" w:rsidRPr="00E81412" w:rsidRDefault="00E81412" w:rsidP="00E81412">
      <w:pPr>
        <w:spacing w:line="240" w:lineRule="auto"/>
        <w:ind w:left="1440"/>
        <w:rPr>
          <w:rFonts w:ascii="Arial" w:hAnsi="Arial" w:cs="Arial"/>
          <w:sz w:val="22"/>
          <w:szCs w:val="22"/>
          <w:lang w:val="ms-MY"/>
        </w:rPr>
      </w:pPr>
    </w:p>
    <w:p w14:paraId="75FEF10D" w14:textId="28690D68" w:rsidR="00E81412" w:rsidRPr="00E81412" w:rsidRDefault="00E81412" w:rsidP="00E81412">
      <w:pPr>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305850">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50728458" w14:textId="61341836" w:rsidR="00E81412" w:rsidRPr="00C82B25" w:rsidRDefault="00E81412" w:rsidP="00E81412">
      <w:pPr>
        <w:spacing w:line="240" w:lineRule="auto"/>
        <w:ind w:left="1418"/>
        <w:rPr>
          <w:rFonts w:ascii="Arial" w:hAnsi="Arial" w:cs="Arial"/>
          <w:sz w:val="22"/>
          <w:szCs w:val="22"/>
          <w:lang w:val="ms-MY" w:eastAsia="ms-MY"/>
        </w:rPr>
      </w:pPr>
      <w:r w:rsidRPr="00C82B25">
        <w:rPr>
          <w:rFonts w:ascii="Arial" w:hAnsi="Arial" w:cs="Arial"/>
          <w:sz w:val="22"/>
          <w:szCs w:val="22"/>
          <w:lang w:val="ms-MY" w:eastAsia="ms-MY"/>
        </w:rPr>
        <w:t>Prosedur Pembentukan Program Baharu dan Semakan Semula Program Prasiswazah UPM (UPM/PU/PS/P001) mengkehendaki semua perubahan program semakan termasuk program baharu perlu dimasukkan dalam Buku Panduan Pengajian Prasiswazah, laman web, brosur dan lain-lain.  Buku Panduan program boleh diakses di laman web UPM untuk makluman bakal calon.</w:t>
      </w:r>
    </w:p>
    <w:p w14:paraId="2C19F7C2" w14:textId="77777777" w:rsidR="007E19A9" w:rsidRDefault="007E19A9" w:rsidP="007E19A9">
      <w:pPr>
        <w:spacing w:line="240" w:lineRule="auto"/>
        <w:ind w:left="708" w:firstLine="708"/>
        <w:rPr>
          <w:rFonts w:ascii="Arial" w:hAnsi="Arial" w:cs="Arial"/>
          <w:color w:val="FF0000"/>
          <w:sz w:val="22"/>
          <w:szCs w:val="22"/>
          <w:u w:val="single"/>
          <w:lang w:val="ms-MY"/>
        </w:rPr>
      </w:pPr>
    </w:p>
    <w:p w14:paraId="53AFAEB7" w14:textId="3D95D4AE" w:rsidR="007E19A9" w:rsidRDefault="007E19A9" w:rsidP="007E19A9">
      <w:pPr>
        <w:spacing w:line="240" w:lineRule="auto"/>
        <w:ind w:left="708" w:firstLine="708"/>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80CDA7F" w14:textId="77777777" w:rsidR="00C82B25" w:rsidRPr="00E81412" w:rsidRDefault="00C82B25" w:rsidP="007E19A9">
      <w:pPr>
        <w:spacing w:line="240" w:lineRule="auto"/>
        <w:ind w:left="708" w:firstLine="708"/>
        <w:rPr>
          <w:rFonts w:ascii="Arial" w:hAnsi="Arial" w:cs="Arial"/>
          <w:sz w:val="22"/>
          <w:szCs w:val="22"/>
          <w:lang w:val="ms-MY" w:eastAsia="ms-MY"/>
        </w:rPr>
      </w:pPr>
    </w:p>
    <w:p w14:paraId="544C114A" w14:textId="77777777" w:rsidR="00E81412" w:rsidRPr="00E81412" w:rsidRDefault="00E81412" w:rsidP="00E81412">
      <w:pPr>
        <w:spacing w:after="200" w:line="240" w:lineRule="auto"/>
        <w:ind w:left="1418"/>
        <w:contextualSpacing/>
        <w:rPr>
          <w:rFonts w:ascii="Arial" w:hAnsi="Arial" w:cs="Arial"/>
          <w:sz w:val="22"/>
          <w:szCs w:val="22"/>
          <w:lang w:val="ms-MY"/>
        </w:rPr>
      </w:pPr>
    </w:p>
    <w:p w14:paraId="05401E40" w14:textId="77777777" w:rsidR="00E81412" w:rsidRPr="00E81412" w:rsidRDefault="00E81412" w:rsidP="00664082">
      <w:pPr>
        <w:numPr>
          <w:ilvl w:val="2"/>
          <w:numId w:val="57"/>
        </w:numPr>
        <w:spacing w:line="240" w:lineRule="auto"/>
        <w:ind w:left="1134" w:hanging="594"/>
        <w:rPr>
          <w:rFonts w:ascii="Arial" w:hAnsi="Arial" w:cs="Arial"/>
          <w:sz w:val="22"/>
          <w:szCs w:val="22"/>
          <w:lang w:val="ms-MY"/>
        </w:rPr>
      </w:pPr>
      <w:r w:rsidRPr="00E81412">
        <w:rPr>
          <w:rFonts w:ascii="Arial" w:hAnsi="Arial" w:cs="Arial"/>
          <w:sz w:val="22"/>
          <w:szCs w:val="22"/>
          <w:lang w:val="ms-MY"/>
        </w:rPr>
        <w:t xml:space="preserve">a)  Describe the policies, procedures and mechanisms for regular review and </w:t>
      </w:r>
    </w:p>
    <w:p w14:paraId="07D532FA" w14:textId="77777777" w:rsidR="00E81412" w:rsidRPr="00E81412" w:rsidRDefault="00E81412" w:rsidP="00E81412">
      <w:pPr>
        <w:spacing w:line="240" w:lineRule="auto"/>
        <w:ind w:left="1440"/>
        <w:rPr>
          <w:rFonts w:ascii="Arial" w:hAnsi="Arial" w:cs="Arial"/>
          <w:sz w:val="22"/>
          <w:szCs w:val="22"/>
          <w:lang w:val="ms-MY"/>
        </w:rPr>
      </w:pPr>
      <w:r w:rsidRPr="00E81412">
        <w:rPr>
          <w:rFonts w:ascii="Arial" w:hAnsi="Arial" w:cs="Arial"/>
          <w:sz w:val="22"/>
          <w:szCs w:val="22"/>
          <w:lang w:val="ms-MY"/>
        </w:rPr>
        <w:t xml:space="preserve">updating of the department’s structures, functions, strategies and core activities to ensure continuous quality improvement. Identify person(s) responsible for continuous quality improvement within the department. </w:t>
      </w:r>
    </w:p>
    <w:p w14:paraId="19115D5D" w14:textId="77777777" w:rsidR="00E81412" w:rsidRPr="00E81412" w:rsidRDefault="00E81412" w:rsidP="00E81412">
      <w:pPr>
        <w:spacing w:line="240" w:lineRule="auto"/>
        <w:ind w:left="1440"/>
        <w:rPr>
          <w:rFonts w:ascii="Arial" w:hAnsi="Arial" w:cs="Arial"/>
          <w:sz w:val="22"/>
          <w:szCs w:val="22"/>
          <w:lang w:val="ms-MY"/>
        </w:rPr>
      </w:pPr>
    </w:p>
    <w:p w14:paraId="4A3789A2" w14:textId="2691A9C2" w:rsidR="00E81412" w:rsidRPr="00E81412" w:rsidRDefault="00E81412" w:rsidP="00E81412">
      <w:pPr>
        <w:tabs>
          <w:tab w:val="left" w:pos="709"/>
        </w:tabs>
        <w:spacing w:line="240" w:lineRule="auto"/>
        <w:ind w:left="480" w:firstLine="938"/>
        <w:contextualSpacing/>
        <w:rPr>
          <w:rFonts w:ascii="Arial" w:hAnsi="Arial" w:cs="Arial"/>
          <w:color w:val="000000"/>
          <w:sz w:val="22"/>
          <w:szCs w:val="22"/>
          <w:lang w:val="ms-MY"/>
        </w:rPr>
      </w:pPr>
      <w:r w:rsidRPr="00E81412">
        <w:rPr>
          <w:rFonts w:ascii="Arial" w:hAnsi="Arial" w:cs="Arial"/>
          <w:color w:val="FF0000"/>
          <w:sz w:val="22"/>
          <w:szCs w:val="22"/>
          <w:u w:val="single"/>
          <w:lang w:val="ms-MY"/>
        </w:rPr>
        <w:t>Maklumat di</w:t>
      </w:r>
      <w:r w:rsidR="00305850">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7715299E" w14:textId="77777777" w:rsidR="00E81412" w:rsidRPr="00E81412" w:rsidRDefault="00E81412" w:rsidP="00E81412">
      <w:pPr>
        <w:tabs>
          <w:tab w:val="left" w:pos="709"/>
        </w:tabs>
        <w:spacing w:line="240" w:lineRule="auto"/>
        <w:ind w:left="1418"/>
        <w:contextualSpacing/>
        <w:rPr>
          <w:rFonts w:ascii="Arial" w:hAnsi="Arial" w:cs="Arial"/>
          <w:sz w:val="22"/>
          <w:szCs w:val="22"/>
        </w:rPr>
      </w:pPr>
      <w:proofErr w:type="spellStart"/>
      <w:r w:rsidRPr="00E81412">
        <w:rPr>
          <w:rFonts w:ascii="Arial" w:hAnsi="Arial" w:cs="Arial"/>
          <w:sz w:val="22"/>
          <w:szCs w:val="22"/>
        </w:rPr>
        <w:t>UPM</w:t>
      </w:r>
      <w:proofErr w:type="spellEnd"/>
      <w:r w:rsidRPr="00E81412">
        <w:rPr>
          <w:rFonts w:ascii="Arial" w:hAnsi="Arial" w:cs="Arial"/>
          <w:sz w:val="22"/>
          <w:szCs w:val="22"/>
        </w:rPr>
        <w:t xml:space="preserve"> </w:t>
      </w:r>
      <w:proofErr w:type="spellStart"/>
      <w:r w:rsidRPr="00E81412">
        <w:rPr>
          <w:rFonts w:ascii="Arial" w:hAnsi="Arial" w:cs="Arial"/>
          <w:sz w:val="22"/>
          <w:szCs w:val="22"/>
        </w:rPr>
        <w:t>terus</w:t>
      </w:r>
      <w:proofErr w:type="spellEnd"/>
      <w:r w:rsidRPr="00E81412">
        <w:rPr>
          <w:rFonts w:ascii="Arial" w:hAnsi="Arial" w:cs="Arial"/>
          <w:sz w:val="22"/>
          <w:szCs w:val="22"/>
        </w:rPr>
        <w:t xml:space="preserve"> </w:t>
      </w:r>
      <w:proofErr w:type="spellStart"/>
      <w:r w:rsidRPr="00E81412">
        <w:rPr>
          <w:rFonts w:ascii="Arial" w:hAnsi="Arial" w:cs="Arial"/>
          <w:sz w:val="22"/>
          <w:szCs w:val="22"/>
        </w:rPr>
        <w:t>komited</w:t>
      </w:r>
      <w:proofErr w:type="spellEnd"/>
      <w:r w:rsidRPr="00E81412">
        <w:rPr>
          <w:rFonts w:ascii="Arial" w:hAnsi="Arial" w:cs="Arial"/>
          <w:sz w:val="22"/>
          <w:szCs w:val="22"/>
        </w:rPr>
        <w:t xml:space="preserve"> </w:t>
      </w:r>
      <w:proofErr w:type="spellStart"/>
      <w:r w:rsidRPr="00E81412">
        <w:rPr>
          <w:rFonts w:ascii="Arial" w:hAnsi="Arial" w:cs="Arial"/>
          <w:sz w:val="22"/>
          <w:szCs w:val="22"/>
        </w:rPr>
        <w:t>memastikan</w:t>
      </w:r>
      <w:proofErr w:type="spellEnd"/>
      <w:r w:rsidRPr="00E81412">
        <w:rPr>
          <w:rFonts w:ascii="Arial" w:hAnsi="Arial" w:cs="Arial"/>
          <w:sz w:val="22"/>
          <w:szCs w:val="22"/>
        </w:rPr>
        <w:t xml:space="preserve"> </w:t>
      </w:r>
      <w:proofErr w:type="spellStart"/>
      <w:r w:rsidRPr="00E81412">
        <w:rPr>
          <w:rFonts w:ascii="Arial" w:hAnsi="Arial" w:cs="Arial"/>
          <w:sz w:val="22"/>
          <w:szCs w:val="22"/>
        </w:rPr>
        <w:t>visi</w:t>
      </w:r>
      <w:proofErr w:type="spellEnd"/>
      <w:r w:rsidRPr="00E81412">
        <w:rPr>
          <w:rFonts w:ascii="Arial" w:hAnsi="Arial" w:cs="Arial"/>
          <w:sz w:val="22"/>
          <w:szCs w:val="22"/>
        </w:rPr>
        <w:t xml:space="preserve">, </w:t>
      </w:r>
      <w:proofErr w:type="spellStart"/>
      <w:r w:rsidRPr="00E81412">
        <w:rPr>
          <w:rFonts w:ascii="Arial" w:hAnsi="Arial" w:cs="Arial"/>
          <w:sz w:val="22"/>
          <w:szCs w:val="22"/>
        </w:rPr>
        <w:t>misi</w:t>
      </w:r>
      <w:proofErr w:type="spellEnd"/>
      <w:r w:rsidRPr="00E81412">
        <w:rPr>
          <w:rFonts w:ascii="Arial" w:hAnsi="Arial" w:cs="Arial"/>
          <w:sz w:val="22"/>
          <w:szCs w:val="22"/>
        </w:rPr>
        <w:t xml:space="preserve"> dan </w:t>
      </w:r>
      <w:proofErr w:type="spellStart"/>
      <w:r w:rsidRPr="00E81412">
        <w:rPr>
          <w:rFonts w:ascii="Arial" w:hAnsi="Arial" w:cs="Arial"/>
          <w:sz w:val="22"/>
          <w:szCs w:val="22"/>
        </w:rPr>
        <w:t>matlamat</w:t>
      </w:r>
      <w:proofErr w:type="spellEnd"/>
      <w:r w:rsidRPr="00E81412">
        <w:rPr>
          <w:rFonts w:ascii="Arial" w:hAnsi="Arial" w:cs="Arial"/>
          <w:sz w:val="22"/>
          <w:szCs w:val="22"/>
        </w:rPr>
        <w:t xml:space="preserve"> </w:t>
      </w:r>
      <w:proofErr w:type="spellStart"/>
      <w:r w:rsidRPr="00E81412">
        <w:rPr>
          <w:rFonts w:ascii="Arial" w:hAnsi="Arial" w:cs="Arial"/>
          <w:sz w:val="22"/>
          <w:szCs w:val="22"/>
        </w:rPr>
        <w:t>UPM</w:t>
      </w:r>
      <w:proofErr w:type="spellEnd"/>
      <w:r w:rsidRPr="00E81412">
        <w:rPr>
          <w:rFonts w:ascii="Arial" w:hAnsi="Arial" w:cs="Arial"/>
          <w:sz w:val="22"/>
          <w:szCs w:val="22"/>
        </w:rPr>
        <w:t xml:space="preserve"> </w:t>
      </w:r>
      <w:proofErr w:type="spellStart"/>
      <w:r w:rsidRPr="00E81412">
        <w:rPr>
          <w:rFonts w:ascii="Arial" w:hAnsi="Arial" w:cs="Arial"/>
          <w:sz w:val="22"/>
          <w:szCs w:val="22"/>
        </w:rPr>
        <w:t>tercapai</w:t>
      </w:r>
      <w:proofErr w:type="spellEnd"/>
      <w:r w:rsidRPr="00E81412">
        <w:rPr>
          <w:rFonts w:ascii="Arial" w:hAnsi="Arial" w:cs="Arial"/>
          <w:sz w:val="22"/>
          <w:szCs w:val="22"/>
        </w:rPr>
        <w:t xml:space="preserve"> </w:t>
      </w:r>
      <w:proofErr w:type="spellStart"/>
      <w:r w:rsidRPr="00E81412">
        <w:rPr>
          <w:rFonts w:ascii="Arial" w:hAnsi="Arial" w:cs="Arial"/>
          <w:sz w:val="22"/>
          <w:szCs w:val="22"/>
        </w:rPr>
        <w:t>melalui</w:t>
      </w:r>
      <w:proofErr w:type="spellEnd"/>
      <w:r w:rsidRPr="00E81412">
        <w:rPr>
          <w:rFonts w:ascii="Arial" w:hAnsi="Arial" w:cs="Arial"/>
          <w:sz w:val="22"/>
          <w:szCs w:val="22"/>
        </w:rPr>
        <w:t xml:space="preserve"> </w:t>
      </w:r>
      <w:proofErr w:type="spellStart"/>
      <w:r w:rsidRPr="00E81412">
        <w:rPr>
          <w:rFonts w:ascii="Arial" w:hAnsi="Arial" w:cs="Arial"/>
          <w:sz w:val="22"/>
          <w:szCs w:val="22"/>
        </w:rPr>
        <w:t>pemantauan</w:t>
      </w:r>
      <w:proofErr w:type="spellEnd"/>
      <w:r w:rsidRPr="00E81412">
        <w:rPr>
          <w:rFonts w:ascii="Arial" w:hAnsi="Arial" w:cs="Arial"/>
          <w:sz w:val="22"/>
          <w:szCs w:val="22"/>
        </w:rPr>
        <w:t xml:space="preserve"> </w:t>
      </w:r>
      <w:proofErr w:type="spellStart"/>
      <w:r w:rsidRPr="00E81412">
        <w:rPr>
          <w:rFonts w:ascii="Arial" w:hAnsi="Arial" w:cs="Arial"/>
          <w:sz w:val="22"/>
          <w:szCs w:val="22"/>
        </w:rPr>
        <w:t>secara</w:t>
      </w:r>
      <w:proofErr w:type="spellEnd"/>
      <w:r w:rsidRPr="00E81412">
        <w:rPr>
          <w:rFonts w:ascii="Arial" w:hAnsi="Arial" w:cs="Arial"/>
          <w:sz w:val="22"/>
          <w:szCs w:val="22"/>
        </w:rPr>
        <w:t xml:space="preserve"> </w:t>
      </w:r>
      <w:proofErr w:type="spellStart"/>
      <w:r w:rsidRPr="00E81412">
        <w:rPr>
          <w:rFonts w:ascii="Arial" w:hAnsi="Arial" w:cs="Arial"/>
          <w:sz w:val="22"/>
          <w:szCs w:val="22"/>
        </w:rPr>
        <w:t>berkala</w:t>
      </w:r>
      <w:proofErr w:type="spellEnd"/>
      <w:r w:rsidRPr="00E81412">
        <w:rPr>
          <w:rFonts w:ascii="Arial" w:hAnsi="Arial" w:cs="Arial"/>
          <w:sz w:val="22"/>
          <w:szCs w:val="22"/>
        </w:rPr>
        <w:t xml:space="preserve"> </w:t>
      </w:r>
      <w:proofErr w:type="spellStart"/>
      <w:r w:rsidRPr="00E81412">
        <w:rPr>
          <w:rFonts w:ascii="Arial" w:hAnsi="Arial" w:cs="Arial"/>
          <w:sz w:val="22"/>
          <w:szCs w:val="22"/>
        </w:rPr>
        <w:t>petunjuk</w:t>
      </w:r>
      <w:proofErr w:type="spellEnd"/>
      <w:r w:rsidRPr="00E81412">
        <w:rPr>
          <w:rFonts w:ascii="Arial" w:hAnsi="Arial" w:cs="Arial"/>
          <w:sz w:val="22"/>
          <w:szCs w:val="22"/>
        </w:rPr>
        <w:t xml:space="preserve"> </w:t>
      </w:r>
      <w:proofErr w:type="spellStart"/>
      <w:r w:rsidRPr="00E81412">
        <w:rPr>
          <w:rFonts w:ascii="Arial" w:hAnsi="Arial" w:cs="Arial"/>
          <w:sz w:val="22"/>
          <w:szCs w:val="22"/>
        </w:rPr>
        <w:t>prestasi</w:t>
      </w:r>
      <w:proofErr w:type="spellEnd"/>
      <w:r w:rsidRPr="00E81412">
        <w:rPr>
          <w:rFonts w:ascii="Arial" w:hAnsi="Arial" w:cs="Arial"/>
          <w:sz w:val="22"/>
          <w:szCs w:val="22"/>
        </w:rPr>
        <w:t xml:space="preserve"> </w:t>
      </w:r>
      <w:proofErr w:type="spellStart"/>
      <w:r w:rsidRPr="00E81412">
        <w:rPr>
          <w:rFonts w:ascii="Arial" w:hAnsi="Arial" w:cs="Arial"/>
          <w:sz w:val="22"/>
          <w:szCs w:val="22"/>
        </w:rPr>
        <w:t>UPM</w:t>
      </w:r>
      <w:proofErr w:type="spellEnd"/>
      <w:r w:rsidRPr="00E81412">
        <w:rPr>
          <w:rFonts w:ascii="Arial" w:hAnsi="Arial" w:cs="Arial"/>
          <w:sz w:val="22"/>
          <w:szCs w:val="22"/>
        </w:rPr>
        <w:t xml:space="preserve"> </w:t>
      </w:r>
      <w:proofErr w:type="spellStart"/>
      <w:r w:rsidRPr="00E81412">
        <w:rPr>
          <w:rFonts w:ascii="Arial" w:hAnsi="Arial" w:cs="Arial"/>
          <w:sz w:val="22"/>
          <w:szCs w:val="22"/>
        </w:rPr>
        <w:t>atau</w:t>
      </w:r>
      <w:proofErr w:type="spellEnd"/>
      <w:r w:rsidRPr="00E81412">
        <w:rPr>
          <w:rFonts w:ascii="Arial" w:hAnsi="Arial" w:cs="Arial"/>
          <w:sz w:val="22"/>
          <w:szCs w:val="22"/>
        </w:rPr>
        <w:t xml:space="preserve"> </w:t>
      </w:r>
      <w:proofErr w:type="spellStart"/>
      <w:r w:rsidRPr="00E81412">
        <w:rPr>
          <w:rFonts w:ascii="Arial" w:hAnsi="Arial" w:cs="Arial"/>
          <w:sz w:val="22"/>
          <w:szCs w:val="22"/>
        </w:rPr>
        <w:t>KPI</w:t>
      </w:r>
      <w:proofErr w:type="spellEnd"/>
      <w:r w:rsidRPr="00E81412">
        <w:rPr>
          <w:rFonts w:ascii="Arial" w:hAnsi="Arial" w:cs="Arial"/>
          <w:sz w:val="22"/>
          <w:szCs w:val="22"/>
        </w:rPr>
        <w:t xml:space="preserve"> (</w:t>
      </w:r>
      <w:r w:rsidRPr="00E81412">
        <w:rPr>
          <w:rFonts w:ascii="Arial" w:hAnsi="Arial" w:cs="Arial"/>
          <w:i/>
          <w:sz w:val="22"/>
          <w:szCs w:val="22"/>
        </w:rPr>
        <w:t xml:space="preserve">Key </w:t>
      </w:r>
      <w:proofErr w:type="spellStart"/>
      <w:r w:rsidRPr="00E81412">
        <w:rPr>
          <w:rFonts w:ascii="Arial" w:hAnsi="Arial" w:cs="Arial"/>
          <w:i/>
          <w:sz w:val="22"/>
          <w:szCs w:val="22"/>
        </w:rPr>
        <w:t>Perfomance</w:t>
      </w:r>
      <w:proofErr w:type="spellEnd"/>
      <w:r w:rsidRPr="00E81412">
        <w:rPr>
          <w:rFonts w:ascii="Arial" w:hAnsi="Arial" w:cs="Arial"/>
          <w:i/>
          <w:sz w:val="22"/>
          <w:szCs w:val="22"/>
        </w:rPr>
        <w:t xml:space="preserve"> Indicator</w:t>
      </w:r>
      <w:r w:rsidRPr="00E81412">
        <w:rPr>
          <w:rFonts w:ascii="Arial" w:hAnsi="Arial" w:cs="Arial"/>
          <w:sz w:val="22"/>
          <w:szCs w:val="22"/>
        </w:rPr>
        <w:t xml:space="preserve">) </w:t>
      </w:r>
      <w:proofErr w:type="spellStart"/>
      <w:r w:rsidRPr="00E81412">
        <w:rPr>
          <w:rFonts w:ascii="Arial" w:hAnsi="Arial" w:cs="Arial"/>
          <w:sz w:val="22"/>
          <w:szCs w:val="22"/>
        </w:rPr>
        <w:t>berdasarkan</w:t>
      </w:r>
      <w:proofErr w:type="spellEnd"/>
      <w:r w:rsidRPr="00E81412">
        <w:rPr>
          <w:rFonts w:ascii="Arial" w:hAnsi="Arial" w:cs="Arial"/>
          <w:sz w:val="22"/>
          <w:szCs w:val="22"/>
        </w:rPr>
        <w:t xml:space="preserve"> </w:t>
      </w:r>
      <w:proofErr w:type="spellStart"/>
      <w:r w:rsidRPr="00E81412">
        <w:rPr>
          <w:rFonts w:ascii="Arial" w:hAnsi="Arial" w:cs="Arial"/>
          <w:sz w:val="22"/>
          <w:szCs w:val="22"/>
        </w:rPr>
        <w:t>tujuh</w:t>
      </w:r>
      <w:proofErr w:type="spellEnd"/>
      <w:r w:rsidRPr="00E81412">
        <w:rPr>
          <w:rFonts w:ascii="Arial" w:hAnsi="Arial" w:cs="Arial"/>
          <w:sz w:val="22"/>
          <w:szCs w:val="22"/>
        </w:rPr>
        <w:t xml:space="preserve"> (7) </w:t>
      </w:r>
      <w:proofErr w:type="spellStart"/>
      <w:r w:rsidRPr="00E81412">
        <w:rPr>
          <w:rFonts w:ascii="Arial" w:hAnsi="Arial" w:cs="Arial"/>
          <w:sz w:val="22"/>
          <w:szCs w:val="22"/>
        </w:rPr>
        <w:t>teras</w:t>
      </w:r>
      <w:proofErr w:type="spellEnd"/>
      <w:r w:rsidRPr="00E81412">
        <w:rPr>
          <w:rFonts w:ascii="Arial" w:hAnsi="Arial" w:cs="Arial"/>
          <w:sz w:val="22"/>
          <w:szCs w:val="22"/>
        </w:rPr>
        <w:t xml:space="preserve"> </w:t>
      </w:r>
      <w:proofErr w:type="spellStart"/>
      <w:r w:rsidRPr="00E81412">
        <w:rPr>
          <w:rFonts w:ascii="Arial" w:hAnsi="Arial" w:cs="Arial"/>
          <w:sz w:val="22"/>
          <w:szCs w:val="22"/>
        </w:rPr>
        <w:t>utama</w:t>
      </w:r>
      <w:proofErr w:type="spellEnd"/>
      <w:r w:rsidRPr="00E81412">
        <w:rPr>
          <w:rFonts w:ascii="Arial" w:hAnsi="Arial" w:cs="Arial"/>
          <w:sz w:val="22"/>
          <w:szCs w:val="22"/>
        </w:rPr>
        <w:t xml:space="preserve"> </w:t>
      </w:r>
      <w:proofErr w:type="spellStart"/>
      <w:r w:rsidRPr="00E81412">
        <w:rPr>
          <w:rFonts w:ascii="Arial" w:hAnsi="Arial" w:cs="Arial"/>
          <w:sz w:val="22"/>
          <w:szCs w:val="22"/>
        </w:rPr>
        <w:t>perkhidmatan</w:t>
      </w:r>
      <w:proofErr w:type="spellEnd"/>
      <w:r w:rsidRPr="00E81412">
        <w:rPr>
          <w:rFonts w:ascii="Arial" w:hAnsi="Arial" w:cs="Arial"/>
          <w:sz w:val="22"/>
          <w:szCs w:val="22"/>
        </w:rPr>
        <w:t xml:space="preserve"> </w:t>
      </w:r>
      <w:proofErr w:type="spellStart"/>
      <w:r w:rsidRPr="00E81412">
        <w:rPr>
          <w:rFonts w:ascii="Arial" w:hAnsi="Arial" w:cs="Arial"/>
          <w:sz w:val="22"/>
          <w:szCs w:val="22"/>
        </w:rPr>
        <w:t>universiti</w:t>
      </w:r>
      <w:proofErr w:type="spellEnd"/>
      <w:r w:rsidRPr="00E81412">
        <w:rPr>
          <w:rFonts w:ascii="Arial" w:hAnsi="Arial" w:cs="Arial"/>
          <w:sz w:val="22"/>
          <w:szCs w:val="22"/>
        </w:rPr>
        <w:t xml:space="preserve"> </w:t>
      </w:r>
      <w:proofErr w:type="spellStart"/>
      <w:r w:rsidRPr="00E81412">
        <w:rPr>
          <w:rFonts w:ascii="Arial" w:hAnsi="Arial" w:cs="Arial"/>
          <w:sz w:val="22"/>
          <w:szCs w:val="22"/>
        </w:rPr>
        <w:t>berdasarkan</w:t>
      </w:r>
      <w:proofErr w:type="spellEnd"/>
      <w:r w:rsidRPr="00E81412">
        <w:rPr>
          <w:rFonts w:ascii="Arial" w:hAnsi="Arial" w:cs="Arial"/>
          <w:sz w:val="22"/>
          <w:szCs w:val="22"/>
        </w:rPr>
        <w:t xml:space="preserve"> portfolio </w:t>
      </w:r>
      <w:proofErr w:type="spellStart"/>
      <w:r w:rsidRPr="00E81412">
        <w:rPr>
          <w:rFonts w:ascii="Arial" w:hAnsi="Arial" w:cs="Arial"/>
          <w:sz w:val="22"/>
          <w:szCs w:val="22"/>
        </w:rPr>
        <w:t>setiap</w:t>
      </w:r>
      <w:proofErr w:type="spellEnd"/>
      <w:r w:rsidRPr="00E81412">
        <w:rPr>
          <w:rFonts w:ascii="Arial" w:hAnsi="Arial" w:cs="Arial"/>
          <w:sz w:val="22"/>
          <w:szCs w:val="22"/>
        </w:rPr>
        <w:t xml:space="preserve"> </w:t>
      </w:r>
      <w:proofErr w:type="spellStart"/>
      <w:r w:rsidRPr="00E81412">
        <w:rPr>
          <w:rFonts w:ascii="Arial" w:hAnsi="Arial" w:cs="Arial"/>
          <w:sz w:val="22"/>
          <w:szCs w:val="22"/>
        </w:rPr>
        <w:t>ahli</w:t>
      </w:r>
      <w:proofErr w:type="spellEnd"/>
      <w:r w:rsidRPr="00E81412">
        <w:rPr>
          <w:rFonts w:ascii="Arial" w:hAnsi="Arial" w:cs="Arial"/>
          <w:sz w:val="22"/>
          <w:szCs w:val="22"/>
        </w:rPr>
        <w:t xml:space="preserve"> </w:t>
      </w:r>
      <w:proofErr w:type="spellStart"/>
      <w:r w:rsidRPr="00E81412">
        <w:rPr>
          <w:rFonts w:ascii="Arial" w:hAnsi="Arial" w:cs="Arial"/>
          <w:sz w:val="22"/>
          <w:szCs w:val="22"/>
        </w:rPr>
        <w:t>Jawatankuasa</w:t>
      </w:r>
      <w:proofErr w:type="spellEnd"/>
      <w:r w:rsidRPr="00E81412">
        <w:rPr>
          <w:rFonts w:ascii="Arial" w:hAnsi="Arial" w:cs="Arial"/>
          <w:sz w:val="22"/>
          <w:szCs w:val="22"/>
        </w:rPr>
        <w:t xml:space="preserve"> </w:t>
      </w:r>
      <w:proofErr w:type="spellStart"/>
      <w:r w:rsidRPr="00E81412">
        <w:rPr>
          <w:rFonts w:ascii="Arial" w:hAnsi="Arial" w:cs="Arial"/>
          <w:sz w:val="22"/>
          <w:szCs w:val="22"/>
        </w:rPr>
        <w:t>Pengurusan</w:t>
      </w:r>
      <w:proofErr w:type="spellEnd"/>
      <w:r w:rsidRPr="00E81412">
        <w:rPr>
          <w:rFonts w:ascii="Arial" w:hAnsi="Arial" w:cs="Arial"/>
          <w:sz w:val="22"/>
          <w:szCs w:val="22"/>
        </w:rPr>
        <w:t xml:space="preserve"> Universiti serta yang meliputi akademik, penyelidikan dan inovasi, hal ehwal pelajar, jaringan industri dan masyarakat, sumber manusia, pengurusan kewangan dan pengurusan perpustakaan termasuk satu (1) teras utama iaitu pertanian selari dengan peranan UPM sebagai peneraju pertanian negara. </w:t>
      </w:r>
    </w:p>
    <w:p w14:paraId="01EA8066" w14:textId="77777777" w:rsidR="00E81412" w:rsidRPr="00E81412" w:rsidRDefault="00E81412" w:rsidP="00E81412">
      <w:pPr>
        <w:tabs>
          <w:tab w:val="left" w:pos="709"/>
        </w:tabs>
        <w:spacing w:line="240" w:lineRule="auto"/>
        <w:ind w:left="1418"/>
        <w:contextualSpacing/>
        <w:rPr>
          <w:rFonts w:ascii="Arial" w:hAnsi="Arial" w:cs="Arial"/>
          <w:b/>
          <w:sz w:val="22"/>
          <w:szCs w:val="22"/>
          <w:lang w:val="ms-MY"/>
        </w:rPr>
      </w:pPr>
    </w:p>
    <w:p w14:paraId="1C4C6F0C" w14:textId="77777777" w:rsidR="00E81412" w:rsidRPr="00E81412" w:rsidRDefault="00E81412" w:rsidP="00E81412">
      <w:pPr>
        <w:tabs>
          <w:tab w:val="left" w:pos="709"/>
        </w:tabs>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Petunjuk prestasi prestasi ini sentiasa diteliti, disemak dan diukur pencapaiannya secara sukuan dalam memastikan kecemerlangan UPM. </w:t>
      </w:r>
    </w:p>
    <w:p w14:paraId="3B4CD65C" w14:textId="77777777" w:rsidR="00E81412" w:rsidRPr="00E81412" w:rsidRDefault="00E81412" w:rsidP="00E81412">
      <w:pPr>
        <w:tabs>
          <w:tab w:val="left" w:pos="709"/>
        </w:tabs>
        <w:spacing w:line="240" w:lineRule="auto"/>
        <w:ind w:left="1418"/>
        <w:contextualSpacing/>
        <w:rPr>
          <w:rFonts w:ascii="Arial" w:hAnsi="Arial" w:cs="Arial"/>
          <w:b/>
          <w:sz w:val="22"/>
          <w:szCs w:val="22"/>
          <w:lang w:val="ms-MY"/>
        </w:rPr>
      </w:pPr>
    </w:p>
    <w:p w14:paraId="0DC85E58" w14:textId="77777777" w:rsidR="00E81412" w:rsidRPr="00E81412" w:rsidRDefault="00E81412" w:rsidP="00E81412">
      <w:pPr>
        <w:spacing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AD7FE0E" w14:textId="77777777" w:rsidR="00E81412" w:rsidRPr="00E81412" w:rsidRDefault="00E81412" w:rsidP="00E81412">
      <w:pPr>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 xml:space="preserve">    </w:t>
      </w:r>
    </w:p>
    <w:p w14:paraId="2B3A3FBF" w14:textId="77777777" w:rsidR="00E81412" w:rsidRPr="00E81412" w:rsidRDefault="00E81412" w:rsidP="00E81412">
      <w:pPr>
        <w:spacing w:line="240" w:lineRule="auto"/>
        <w:ind w:left="480" w:firstLine="938"/>
        <w:contextualSpacing/>
        <w:rPr>
          <w:rFonts w:ascii="Arial" w:hAnsi="Arial" w:cs="Arial"/>
          <w:color w:val="FF0000"/>
          <w:sz w:val="22"/>
          <w:szCs w:val="22"/>
          <w:u w:val="single"/>
          <w:lang w:val="ms-MY"/>
        </w:rPr>
      </w:pPr>
    </w:p>
    <w:p w14:paraId="74AC41FF" w14:textId="77777777" w:rsidR="00E81412" w:rsidRPr="00E81412" w:rsidRDefault="00E81412" w:rsidP="00E81412">
      <w:pPr>
        <w:spacing w:line="240" w:lineRule="auto"/>
        <w:ind w:left="1418" w:hanging="1134"/>
        <w:rPr>
          <w:rFonts w:ascii="Arial" w:hAnsi="Arial" w:cs="Arial"/>
          <w:sz w:val="22"/>
          <w:szCs w:val="22"/>
          <w:lang w:val="ms-MY"/>
        </w:rPr>
      </w:pPr>
      <w:r w:rsidRPr="00E81412">
        <w:rPr>
          <w:rFonts w:ascii="Arial" w:hAnsi="Arial" w:cs="Arial"/>
          <w:sz w:val="22"/>
          <w:szCs w:val="22"/>
          <w:lang w:val="ms-MY"/>
        </w:rPr>
        <w:t xml:space="preserve">             b) </w:t>
      </w:r>
      <w:r w:rsidRPr="00E81412">
        <w:rPr>
          <w:rFonts w:ascii="Arial" w:hAnsi="Arial" w:cs="Arial"/>
          <w:sz w:val="22"/>
          <w:szCs w:val="22"/>
          <w:lang w:val="ms-MY"/>
        </w:rPr>
        <w:tab/>
        <w:t>Highlight the improvements resulting from these policies, procedures and mechanisms.</w:t>
      </w:r>
    </w:p>
    <w:p w14:paraId="0F6CDC02" w14:textId="77777777" w:rsidR="00E81412" w:rsidRPr="00E81412" w:rsidRDefault="00E81412" w:rsidP="00E81412">
      <w:pPr>
        <w:spacing w:line="240" w:lineRule="auto"/>
        <w:ind w:left="1418" w:hanging="1134"/>
        <w:rPr>
          <w:rFonts w:ascii="Arial" w:hAnsi="Arial" w:cs="Arial"/>
          <w:sz w:val="22"/>
          <w:szCs w:val="22"/>
          <w:lang w:val="ms-MY"/>
        </w:rPr>
      </w:pPr>
    </w:p>
    <w:p w14:paraId="5E4102AE" w14:textId="7B429508" w:rsidR="00E81412" w:rsidRPr="00E81412" w:rsidRDefault="00E81412" w:rsidP="00E81412">
      <w:pPr>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7F10B1C3" w14:textId="77777777" w:rsidR="00E81412" w:rsidRPr="00E81412" w:rsidRDefault="00E81412" w:rsidP="00E81412">
      <w:pPr>
        <w:spacing w:line="240" w:lineRule="auto"/>
        <w:ind w:left="480" w:firstLine="938"/>
        <w:contextualSpacing/>
        <w:rPr>
          <w:rFonts w:ascii="Arial" w:hAnsi="Arial" w:cs="Arial"/>
          <w:color w:val="FF0000"/>
          <w:sz w:val="22"/>
          <w:szCs w:val="22"/>
          <w:u w:val="single"/>
          <w:lang w:val="ms-MY"/>
        </w:rPr>
      </w:pPr>
    </w:p>
    <w:p w14:paraId="3E807CE7" w14:textId="77777777" w:rsidR="00E81412" w:rsidRPr="00E81412" w:rsidRDefault="00E81412" w:rsidP="00E81412">
      <w:pPr>
        <w:spacing w:line="240" w:lineRule="auto"/>
        <w:ind w:left="480" w:firstLine="938"/>
        <w:contextualSpacing/>
        <w:rPr>
          <w:rFonts w:ascii="Arial" w:hAnsi="Arial" w:cs="Arial"/>
          <w:color w:val="FF0000"/>
          <w:sz w:val="22"/>
          <w:szCs w:val="22"/>
          <w:u w:val="single"/>
          <w:lang w:val="ms-MY"/>
        </w:rPr>
      </w:pPr>
    </w:p>
    <w:p w14:paraId="62447585" w14:textId="77777777" w:rsidR="00E81412" w:rsidRPr="00E81412" w:rsidRDefault="00E81412" w:rsidP="00664082">
      <w:pPr>
        <w:numPr>
          <w:ilvl w:val="2"/>
          <w:numId w:val="57"/>
        </w:numPr>
        <w:spacing w:line="240" w:lineRule="auto"/>
        <w:ind w:left="1440" w:hanging="900"/>
        <w:rPr>
          <w:rFonts w:ascii="Arial" w:hAnsi="Arial" w:cs="Arial"/>
          <w:sz w:val="22"/>
          <w:szCs w:val="22"/>
          <w:lang w:val="ms-MY"/>
        </w:rPr>
      </w:pPr>
      <w:r w:rsidRPr="00E81412">
        <w:rPr>
          <w:rFonts w:ascii="Arial" w:hAnsi="Arial" w:cs="Arial"/>
          <w:sz w:val="22"/>
          <w:szCs w:val="22"/>
          <w:lang w:val="ms-MY"/>
        </w:rPr>
        <w:t>Show evidence (such as terms of reference, minutes of meeting) that the</w:t>
      </w:r>
      <w:r w:rsidRPr="00E81412">
        <w:rPr>
          <w:rFonts w:ascii="Arial" w:hAnsi="Arial" w:cs="Arial"/>
          <w:b/>
          <w:sz w:val="22"/>
          <w:szCs w:val="22"/>
          <w:lang w:val="ms-MY"/>
        </w:rPr>
        <w:t xml:space="preserve"> </w:t>
      </w:r>
      <w:r w:rsidRPr="00E81412">
        <w:rPr>
          <w:rFonts w:ascii="Arial" w:hAnsi="Arial" w:cs="Arial"/>
          <w:sz w:val="22"/>
          <w:szCs w:val="22"/>
          <w:lang w:val="ms-MY"/>
        </w:rPr>
        <w:t>academic board of the department is an effective decision-making body with adequate autonomy.</w:t>
      </w:r>
    </w:p>
    <w:p w14:paraId="775D53B8" w14:textId="77777777" w:rsidR="00E81412" w:rsidRPr="00E81412" w:rsidRDefault="00E81412" w:rsidP="00E81412">
      <w:pPr>
        <w:spacing w:line="240" w:lineRule="auto"/>
        <w:ind w:left="1440"/>
        <w:rPr>
          <w:rFonts w:ascii="Arial" w:hAnsi="Arial" w:cs="Arial"/>
          <w:sz w:val="22"/>
          <w:szCs w:val="22"/>
          <w:lang w:val="ms-MY"/>
        </w:rPr>
      </w:pPr>
      <w:r w:rsidRPr="00E81412">
        <w:rPr>
          <w:rFonts w:ascii="Arial" w:hAnsi="Arial" w:cs="Arial"/>
          <w:sz w:val="22"/>
          <w:szCs w:val="22"/>
          <w:lang w:val="ms-MY"/>
        </w:rPr>
        <w:t xml:space="preserve"> </w:t>
      </w:r>
    </w:p>
    <w:p w14:paraId="5261A2F8" w14:textId="77777777" w:rsidR="00E81412" w:rsidRPr="00E81412" w:rsidRDefault="00E81412" w:rsidP="00E81412">
      <w:pPr>
        <w:spacing w:line="240" w:lineRule="auto"/>
        <w:ind w:left="1223" w:firstLine="195"/>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06B5D7F1" w14:textId="77777777" w:rsidR="00E81412" w:rsidRPr="00E81412" w:rsidRDefault="00E81412" w:rsidP="00E81412">
      <w:pPr>
        <w:spacing w:line="240" w:lineRule="auto"/>
        <w:ind w:left="1223" w:firstLine="195"/>
        <w:contextualSpacing/>
        <w:rPr>
          <w:rFonts w:ascii="Arial" w:hAnsi="Arial" w:cs="Arial"/>
          <w:color w:val="FF0000"/>
          <w:sz w:val="22"/>
          <w:szCs w:val="22"/>
          <w:u w:val="single"/>
          <w:lang w:val="ms-MY"/>
        </w:rPr>
      </w:pPr>
    </w:p>
    <w:p w14:paraId="0929F5D9" w14:textId="77777777" w:rsidR="00E81412" w:rsidRPr="00E81412" w:rsidRDefault="00E81412" w:rsidP="00E81412">
      <w:pPr>
        <w:spacing w:line="240" w:lineRule="auto"/>
        <w:ind w:left="1223" w:firstLine="195"/>
        <w:contextualSpacing/>
        <w:rPr>
          <w:rFonts w:ascii="Arial" w:hAnsi="Arial" w:cs="Arial"/>
          <w:color w:val="FF0000"/>
          <w:sz w:val="22"/>
          <w:szCs w:val="22"/>
          <w:u w:val="single"/>
          <w:lang w:val="ms-MY"/>
        </w:rPr>
      </w:pPr>
    </w:p>
    <w:p w14:paraId="29C92946" w14:textId="77777777" w:rsidR="00E81412" w:rsidRPr="00E81412" w:rsidRDefault="00E81412" w:rsidP="00664082">
      <w:pPr>
        <w:widowControl/>
        <w:numPr>
          <w:ilvl w:val="2"/>
          <w:numId w:val="57"/>
        </w:numPr>
        <w:adjustRightInd/>
        <w:spacing w:after="200" w:line="240" w:lineRule="auto"/>
        <w:ind w:left="1418" w:hanging="878"/>
        <w:contextualSpacing/>
        <w:textAlignment w:val="auto"/>
        <w:rPr>
          <w:rFonts w:ascii="Arial" w:hAnsi="Arial" w:cs="Arial"/>
          <w:sz w:val="22"/>
          <w:szCs w:val="22"/>
          <w:lang w:val="ms-MY"/>
        </w:rPr>
      </w:pPr>
      <w:bookmarkStart w:id="12" w:name="OLE_LINK15"/>
      <w:bookmarkStart w:id="13" w:name="OLE_LINK14"/>
      <w:r w:rsidRPr="00E81412">
        <w:rPr>
          <w:rFonts w:ascii="Arial" w:hAnsi="Arial" w:cs="Arial"/>
          <w:sz w:val="22"/>
          <w:szCs w:val="22"/>
          <w:lang w:val="ms-MY"/>
        </w:rPr>
        <w:t>Describe the arrangements agreed upon by the HEP and its different campuses or partner institutions - for example, collaborative programmes, joint awards, collaborative research, student exchange arrangements - to assure functional integration and comparability of educational quality.</w:t>
      </w:r>
      <w:bookmarkEnd w:id="12"/>
      <w:bookmarkEnd w:id="13"/>
      <w:r w:rsidRPr="00E81412">
        <w:rPr>
          <w:rFonts w:ascii="Arial" w:hAnsi="Arial" w:cs="Arial"/>
          <w:sz w:val="22"/>
          <w:szCs w:val="22"/>
          <w:lang w:val="ms-MY"/>
        </w:rPr>
        <w:t xml:space="preserve">  </w:t>
      </w:r>
    </w:p>
    <w:p w14:paraId="2541390C" w14:textId="77777777" w:rsidR="00E81412" w:rsidRPr="00E81412" w:rsidRDefault="00E81412" w:rsidP="00E81412">
      <w:pPr>
        <w:widowControl/>
        <w:adjustRightInd/>
        <w:spacing w:after="200" w:line="240" w:lineRule="auto"/>
        <w:ind w:left="1418"/>
        <w:contextualSpacing/>
        <w:textAlignment w:val="auto"/>
        <w:rPr>
          <w:rFonts w:ascii="Arial" w:hAnsi="Arial" w:cs="Arial"/>
          <w:sz w:val="22"/>
          <w:szCs w:val="22"/>
          <w:lang w:val="ms-MY"/>
        </w:rPr>
      </w:pPr>
    </w:p>
    <w:p w14:paraId="52365A4C" w14:textId="3D2A3EA9" w:rsidR="00E81412" w:rsidRPr="00E81412" w:rsidRDefault="00E81412" w:rsidP="00E81412">
      <w:pPr>
        <w:spacing w:after="200" w:line="240" w:lineRule="auto"/>
        <w:ind w:left="141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305850">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0A3306C1" w14:textId="77777777" w:rsidR="00E81412" w:rsidRPr="00E81412" w:rsidRDefault="00E81412" w:rsidP="00C82B25">
      <w:pPr>
        <w:spacing w:line="240" w:lineRule="auto"/>
        <w:ind w:left="1418"/>
        <w:rPr>
          <w:rFonts w:ascii="Arial" w:hAnsi="Arial" w:cs="Arial"/>
          <w:sz w:val="22"/>
          <w:szCs w:val="22"/>
          <w:lang w:val="ms-MY"/>
        </w:rPr>
      </w:pPr>
      <w:r w:rsidRPr="00E81412">
        <w:rPr>
          <w:rFonts w:ascii="Arial" w:hAnsi="Arial" w:cs="Arial"/>
          <w:sz w:val="22"/>
          <w:szCs w:val="22"/>
          <w:lang w:val="ms-MY"/>
        </w:rPr>
        <w:t xml:space="preserve">Universiti dan sektor luar berkongsi tanggungjawab seperti yang digariskan dalam MoU/MoA melalui: </w:t>
      </w:r>
    </w:p>
    <w:p w14:paraId="6296D83A" w14:textId="77777777" w:rsidR="00E81412" w:rsidRPr="00E81412" w:rsidRDefault="00E81412" w:rsidP="00C82B25">
      <w:pPr>
        <w:spacing w:line="240" w:lineRule="auto"/>
        <w:ind w:left="1440" w:hanging="872"/>
        <w:rPr>
          <w:rFonts w:ascii="Arial" w:hAnsi="Arial" w:cs="Arial"/>
          <w:sz w:val="22"/>
          <w:szCs w:val="22"/>
          <w:lang w:val="ms-MY"/>
        </w:rPr>
      </w:pPr>
    </w:p>
    <w:p w14:paraId="4FF2192A" w14:textId="77777777" w:rsidR="00E81412" w:rsidRPr="00E81412" w:rsidRDefault="00E81412" w:rsidP="00664082">
      <w:pPr>
        <w:widowControl/>
        <w:numPr>
          <w:ilvl w:val="0"/>
          <w:numId w:val="87"/>
        </w:numPr>
        <w:adjustRightInd/>
        <w:spacing w:line="240" w:lineRule="auto"/>
        <w:ind w:left="1843" w:hanging="425"/>
        <w:textAlignment w:val="auto"/>
        <w:rPr>
          <w:rFonts w:ascii="Arial" w:hAnsi="Arial" w:cs="Arial"/>
          <w:sz w:val="22"/>
          <w:szCs w:val="22"/>
          <w:lang w:val="ms-MY"/>
        </w:rPr>
      </w:pPr>
      <w:r w:rsidRPr="00E81412">
        <w:rPr>
          <w:rFonts w:ascii="Arial" w:hAnsi="Arial" w:cs="Arial"/>
          <w:sz w:val="22"/>
          <w:szCs w:val="22"/>
          <w:lang w:val="ms-MY"/>
        </w:rPr>
        <w:t xml:space="preserve">Kontrak Penyelidikan - Melalui Pusat Inovasi dan Pengkomersialan dan Pusat Perniagaan Universiti, UPM bekerjasama dengan sektor luar untuk mengkomersialkan hasil penyelidikan bersama dan berkongsi hak harta intelek. </w:t>
      </w:r>
    </w:p>
    <w:p w14:paraId="15BC2FE9" w14:textId="77777777" w:rsidR="00E81412" w:rsidRPr="00E81412" w:rsidRDefault="00E81412" w:rsidP="00664082">
      <w:pPr>
        <w:widowControl/>
        <w:numPr>
          <w:ilvl w:val="0"/>
          <w:numId w:val="87"/>
        </w:numPr>
        <w:adjustRightInd/>
        <w:spacing w:line="240" w:lineRule="auto"/>
        <w:ind w:left="1843" w:hanging="425"/>
        <w:textAlignment w:val="auto"/>
        <w:rPr>
          <w:rFonts w:ascii="Arial" w:hAnsi="Arial" w:cs="Arial"/>
          <w:sz w:val="22"/>
          <w:szCs w:val="22"/>
          <w:lang w:val="ms-MY"/>
        </w:rPr>
      </w:pPr>
      <w:r w:rsidRPr="00E81412">
        <w:rPr>
          <w:rFonts w:ascii="Arial" w:hAnsi="Arial" w:cs="Arial"/>
          <w:sz w:val="22"/>
          <w:szCs w:val="22"/>
          <w:lang w:val="ms-MY"/>
        </w:rPr>
        <w:t xml:space="preserve">Program kerjasama - HEP swasta dikehendaki membuat perjanjian (MOA) dengan UPM di mana peranan dan tanggungjawab setiap pihak telah dinyatakan. Ini adalah untuk memastikan bahawa tenaga pengajar dan kemudahan mencukupi bagi melahirkan graduan yang sama kualiti dengan graduan yang belajar di kampus UPM. </w:t>
      </w:r>
    </w:p>
    <w:p w14:paraId="6F86B457" w14:textId="77777777" w:rsidR="00E81412" w:rsidRPr="00E81412" w:rsidRDefault="00E81412" w:rsidP="00664082">
      <w:pPr>
        <w:widowControl/>
        <w:numPr>
          <w:ilvl w:val="0"/>
          <w:numId w:val="87"/>
        </w:numPr>
        <w:adjustRightInd/>
        <w:spacing w:line="240" w:lineRule="auto"/>
        <w:ind w:left="1843" w:hanging="425"/>
        <w:textAlignment w:val="auto"/>
        <w:rPr>
          <w:rFonts w:ascii="Arial" w:hAnsi="Arial" w:cs="Arial"/>
          <w:sz w:val="22"/>
          <w:szCs w:val="22"/>
          <w:lang w:val="ms-MY"/>
        </w:rPr>
      </w:pPr>
      <w:r w:rsidRPr="00E81412">
        <w:rPr>
          <w:rFonts w:ascii="Arial" w:hAnsi="Arial" w:cs="Arial"/>
          <w:sz w:val="22"/>
          <w:szCs w:val="22"/>
          <w:lang w:val="ms-MY"/>
        </w:rPr>
        <w:t xml:space="preserve">Program Keusahawanan - Bahagian Hal Ehwal Pelajar UPM bertanggungjawab untuk mengenal pasti pelajar yang berpotensi untuk program keusahawanan manakala sektor luar menyediakan dana untuk latihan. </w:t>
      </w:r>
    </w:p>
    <w:p w14:paraId="1DC15E60" w14:textId="77777777" w:rsidR="00E81412" w:rsidRPr="00E81412" w:rsidRDefault="00E81412" w:rsidP="00664082">
      <w:pPr>
        <w:widowControl/>
        <w:numPr>
          <w:ilvl w:val="0"/>
          <w:numId w:val="87"/>
        </w:numPr>
        <w:adjustRightInd/>
        <w:spacing w:line="240" w:lineRule="auto"/>
        <w:ind w:left="1843" w:hanging="425"/>
        <w:textAlignment w:val="auto"/>
        <w:rPr>
          <w:rFonts w:ascii="Arial" w:hAnsi="Arial" w:cs="Arial"/>
          <w:sz w:val="22"/>
          <w:szCs w:val="22"/>
          <w:lang w:val="ms-MY"/>
        </w:rPr>
      </w:pPr>
      <w:r w:rsidRPr="00E81412">
        <w:rPr>
          <w:rFonts w:ascii="Arial" w:hAnsi="Arial" w:cs="Arial"/>
          <w:sz w:val="22"/>
          <w:szCs w:val="22"/>
          <w:lang w:val="ms-MY"/>
        </w:rPr>
        <w:t>Seminar bersama/Bengkel/Kursus Jangka Pendek – UPM sering menganjurkan seminar, bengkel dan kursus jangka pendek dengan kerjasama sektor luar di mana UPM menyediakan kepakaran manakala sektor luar sebagai penaja bersama yang menyediakan kemudahan dan sokongan kewangan.</w:t>
      </w:r>
    </w:p>
    <w:p w14:paraId="1E4E4A97" w14:textId="77777777" w:rsidR="00E81412" w:rsidRPr="00E81412" w:rsidRDefault="00E81412" w:rsidP="00664082">
      <w:pPr>
        <w:widowControl/>
        <w:numPr>
          <w:ilvl w:val="0"/>
          <w:numId w:val="87"/>
        </w:numPr>
        <w:adjustRightInd/>
        <w:spacing w:line="240" w:lineRule="auto"/>
        <w:ind w:left="1843" w:hanging="425"/>
        <w:textAlignment w:val="auto"/>
        <w:rPr>
          <w:rFonts w:ascii="Arial" w:hAnsi="Arial" w:cs="Arial"/>
          <w:sz w:val="22"/>
          <w:szCs w:val="22"/>
          <w:lang w:val="ms-MY"/>
        </w:rPr>
      </w:pPr>
      <w:r w:rsidRPr="00E81412">
        <w:rPr>
          <w:rFonts w:ascii="Arial" w:hAnsi="Arial" w:cs="Arial"/>
          <w:sz w:val="22"/>
          <w:szCs w:val="22"/>
          <w:lang w:val="ms-MY"/>
        </w:rPr>
        <w:t xml:space="preserve">Aktiviti Tanggungjawab Sosial Korporat – Aktiviti tanggungjawab sosial korporat lazimnya dijalankan bersama oleh UPM dan sektor luar melalui program komuniti seperti ceramah informasi, lawatan klinik bergerak (rawatan dan khidmat nasihat) dan program perkhidmatan komuniti. </w:t>
      </w:r>
    </w:p>
    <w:p w14:paraId="2202CB4D" w14:textId="603E1672" w:rsidR="007E19A9" w:rsidRDefault="007E19A9" w:rsidP="007E19A9">
      <w:pPr>
        <w:widowControl/>
        <w:adjustRightInd/>
        <w:spacing w:line="240" w:lineRule="auto"/>
        <w:textAlignment w:val="auto"/>
        <w:rPr>
          <w:rFonts w:ascii="Arial" w:hAnsi="Arial" w:cs="Arial"/>
          <w:sz w:val="22"/>
          <w:szCs w:val="22"/>
          <w:lang w:val="ms-MY"/>
        </w:rPr>
      </w:pPr>
    </w:p>
    <w:p w14:paraId="3C1F323A" w14:textId="77777777" w:rsidR="007E19A9" w:rsidRPr="00E81412" w:rsidRDefault="007E19A9" w:rsidP="007E19A9">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48F00C93" w14:textId="77777777" w:rsidR="007E19A9" w:rsidRPr="00E81412" w:rsidRDefault="007E19A9" w:rsidP="007E19A9">
      <w:pPr>
        <w:widowControl/>
        <w:adjustRightInd/>
        <w:spacing w:line="240" w:lineRule="auto"/>
        <w:textAlignment w:val="auto"/>
        <w:rPr>
          <w:rFonts w:ascii="Arial" w:hAnsi="Arial" w:cs="Arial"/>
          <w:sz w:val="22"/>
          <w:szCs w:val="22"/>
          <w:lang w:val="ms-MY"/>
        </w:rPr>
      </w:pPr>
    </w:p>
    <w:p w14:paraId="0538F8C5" w14:textId="77777777" w:rsidR="00E81412" w:rsidRPr="00E81412" w:rsidRDefault="00E81412" w:rsidP="00E81412">
      <w:pPr>
        <w:tabs>
          <w:tab w:val="left" w:pos="851"/>
          <w:tab w:val="left" w:pos="1276"/>
          <w:tab w:val="left" w:pos="1418"/>
        </w:tabs>
        <w:spacing w:line="240" w:lineRule="auto"/>
        <w:rPr>
          <w:rFonts w:ascii="Arial" w:hAnsi="Arial" w:cs="Arial"/>
          <w:sz w:val="22"/>
          <w:szCs w:val="22"/>
          <w:lang w:val="ms-MY"/>
        </w:rPr>
      </w:pPr>
    </w:p>
    <w:p w14:paraId="75AC3FE1" w14:textId="77777777" w:rsidR="00E81412" w:rsidRPr="00E81412" w:rsidRDefault="00E81412" w:rsidP="00664082">
      <w:pPr>
        <w:widowControl/>
        <w:numPr>
          <w:ilvl w:val="2"/>
          <w:numId w:val="57"/>
        </w:numPr>
        <w:adjustRightInd/>
        <w:spacing w:after="200" w:line="240" w:lineRule="auto"/>
        <w:ind w:left="1418" w:hanging="878"/>
        <w:contextualSpacing/>
        <w:textAlignment w:val="auto"/>
        <w:rPr>
          <w:rFonts w:ascii="Arial" w:hAnsi="Arial" w:cs="Arial"/>
          <w:sz w:val="22"/>
          <w:szCs w:val="22"/>
          <w:lang w:val="ms-MY"/>
        </w:rPr>
      </w:pPr>
      <w:r w:rsidRPr="00E81412">
        <w:rPr>
          <w:rFonts w:ascii="Arial" w:hAnsi="Arial" w:cs="Arial"/>
          <w:sz w:val="22"/>
          <w:szCs w:val="22"/>
          <w:lang w:val="ms-MY"/>
        </w:rPr>
        <w:t xml:space="preserve">Show evidence of internal and external consultations, and market needs and graduate employability analyses.  </w:t>
      </w:r>
    </w:p>
    <w:p w14:paraId="6C1BA248" w14:textId="77777777" w:rsidR="00E81412" w:rsidRPr="00E81412" w:rsidRDefault="00E81412" w:rsidP="00E81412">
      <w:pPr>
        <w:widowControl/>
        <w:adjustRightInd/>
        <w:spacing w:after="200" w:line="240" w:lineRule="auto"/>
        <w:ind w:left="1418"/>
        <w:contextualSpacing/>
        <w:textAlignment w:val="auto"/>
        <w:rPr>
          <w:rFonts w:ascii="Arial" w:hAnsi="Arial" w:cs="Arial"/>
          <w:sz w:val="22"/>
          <w:szCs w:val="22"/>
          <w:lang w:val="ms-MY"/>
        </w:rPr>
      </w:pPr>
    </w:p>
    <w:p w14:paraId="7B2D949F" w14:textId="77777777" w:rsidR="00E81412" w:rsidRPr="00E81412" w:rsidRDefault="00E81412" w:rsidP="00E81412">
      <w:pPr>
        <w:spacing w:line="240" w:lineRule="auto"/>
        <w:ind w:left="1223" w:firstLine="195"/>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1EAB8A54" w14:textId="7F42EC7E" w:rsidR="00E81412" w:rsidRDefault="00E81412" w:rsidP="00E81412">
      <w:pPr>
        <w:widowControl/>
        <w:adjustRightInd/>
        <w:spacing w:after="200" w:line="240" w:lineRule="auto"/>
        <w:ind w:left="1418"/>
        <w:contextualSpacing/>
        <w:rPr>
          <w:rFonts w:ascii="Arial" w:hAnsi="Arial" w:cs="Arial"/>
          <w:sz w:val="22"/>
          <w:szCs w:val="22"/>
          <w:lang w:val="ms-MY"/>
        </w:rPr>
      </w:pPr>
    </w:p>
    <w:p w14:paraId="4577AB50" w14:textId="77777777" w:rsidR="001115FD" w:rsidRPr="00E81412" w:rsidRDefault="001115FD" w:rsidP="00E81412">
      <w:pPr>
        <w:widowControl/>
        <w:adjustRightInd/>
        <w:spacing w:after="200" w:line="240" w:lineRule="auto"/>
        <w:ind w:left="1418"/>
        <w:contextualSpacing/>
        <w:rPr>
          <w:rFonts w:ascii="Arial" w:hAnsi="Arial" w:cs="Arial"/>
          <w:sz w:val="22"/>
          <w:szCs w:val="22"/>
          <w:lang w:val="ms-MY"/>
        </w:rPr>
      </w:pPr>
    </w:p>
    <w:p w14:paraId="35E68804" w14:textId="77777777" w:rsidR="00E81412" w:rsidRPr="00E81412" w:rsidRDefault="00E81412" w:rsidP="00664082">
      <w:pPr>
        <w:numPr>
          <w:ilvl w:val="1"/>
          <w:numId w:val="57"/>
        </w:numPr>
        <w:spacing w:line="240" w:lineRule="auto"/>
        <w:rPr>
          <w:rFonts w:ascii="Arial" w:hAnsi="Arial" w:cs="Arial"/>
          <w:b/>
          <w:sz w:val="22"/>
          <w:szCs w:val="22"/>
          <w:lang w:val="ms-MY"/>
        </w:rPr>
      </w:pPr>
      <w:r w:rsidRPr="00E81412">
        <w:rPr>
          <w:rFonts w:ascii="Arial" w:hAnsi="Arial" w:cs="Arial"/>
          <w:b/>
          <w:sz w:val="22"/>
          <w:szCs w:val="22"/>
          <w:lang w:val="ms-MY"/>
        </w:rPr>
        <w:t>Program Leadership</w:t>
      </w:r>
    </w:p>
    <w:p w14:paraId="67FCD093" w14:textId="77777777" w:rsidR="00E81412" w:rsidRPr="00E81412" w:rsidRDefault="00E81412" w:rsidP="00E81412">
      <w:pPr>
        <w:tabs>
          <w:tab w:val="left" w:pos="709"/>
          <w:tab w:val="left" w:pos="744"/>
          <w:tab w:val="left" w:pos="1276"/>
        </w:tabs>
        <w:spacing w:line="240" w:lineRule="auto"/>
        <w:rPr>
          <w:rFonts w:ascii="Arial" w:hAnsi="Arial" w:cs="Arial"/>
          <w:b/>
          <w:sz w:val="22"/>
          <w:szCs w:val="22"/>
          <w:lang w:val="ms-MY"/>
        </w:rPr>
      </w:pPr>
    </w:p>
    <w:p w14:paraId="68DA9069" w14:textId="77777777" w:rsidR="00E81412" w:rsidRPr="00E81412" w:rsidRDefault="00E81412" w:rsidP="00FC026C">
      <w:pPr>
        <w:numPr>
          <w:ilvl w:val="2"/>
          <w:numId w:val="24"/>
        </w:numPr>
        <w:spacing w:after="200" w:line="240" w:lineRule="auto"/>
        <w:ind w:left="1418" w:hanging="878"/>
        <w:contextualSpacing/>
        <w:textAlignment w:val="auto"/>
        <w:rPr>
          <w:rFonts w:ascii="Arial" w:hAnsi="Arial" w:cs="Arial"/>
          <w:strike/>
          <w:sz w:val="22"/>
          <w:szCs w:val="22"/>
          <w:lang w:val="ms-MY"/>
        </w:rPr>
      </w:pPr>
      <w:r w:rsidRPr="00E81412">
        <w:rPr>
          <w:rFonts w:ascii="Arial" w:hAnsi="Arial" w:cs="Arial"/>
          <w:sz w:val="22"/>
          <w:szCs w:val="22"/>
          <w:lang w:val="ms-MY"/>
        </w:rPr>
        <w:t xml:space="preserve">Explain the criteria for the appointment and job description of the programme leader. </w:t>
      </w:r>
    </w:p>
    <w:p w14:paraId="23E2F366" w14:textId="77777777" w:rsidR="00E81412" w:rsidRPr="00E81412" w:rsidRDefault="00E81412" w:rsidP="00E81412">
      <w:pPr>
        <w:spacing w:after="200" w:line="240" w:lineRule="auto"/>
        <w:ind w:left="1418"/>
        <w:contextualSpacing/>
        <w:textAlignment w:val="auto"/>
        <w:rPr>
          <w:rFonts w:ascii="Arial" w:hAnsi="Arial" w:cs="Arial"/>
          <w:strike/>
          <w:sz w:val="22"/>
          <w:szCs w:val="22"/>
          <w:lang w:val="ms-MY"/>
        </w:rPr>
      </w:pPr>
    </w:p>
    <w:p w14:paraId="54A04F12" w14:textId="525F0EEE" w:rsidR="00E81412" w:rsidRPr="00E81412" w:rsidRDefault="00E81412" w:rsidP="00E81412">
      <w:pPr>
        <w:spacing w:after="200"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802C54">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2506362A" w14:textId="77777777" w:rsidR="00E81412" w:rsidRPr="00E81412" w:rsidRDefault="00E81412" w:rsidP="00E81412">
      <w:pPr>
        <w:spacing w:after="200" w:line="240" w:lineRule="auto"/>
        <w:ind w:left="1418"/>
        <w:contextualSpacing/>
        <w:rPr>
          <w:rFonts w:ascii="Arial" w:hAnsi="Arial" w:cs="Arial"/>
          <w:sz w:val="22"/>
          <w:szCs w:val="22"/>
          <w:lang w:val="ms-MY"/>
        </w:rPr>
      </w:pPr>
      <w:r w:rsidRPr="00E81412">
        <w:rPr>
          <w:rFonts w:ascii="Arial" w:hAnsi="Arial" w:cs="Arial"/>
          <w:color w:val="333333"/>
          <w:sz w:val="22"/>
          <w:szCs w:val="22"/>
          <w:lang w:val="ms-MY"/>
        </w:rPr>
        <w:t xml:space="preserve">Menurut Seksyen 24, Perlembagaan UPM, menyatakan Dekan fakulti yang dilantik bagi tiap-tiap satu fakulti hendaklah menjadi pengerusi fakulti itu dan hendaklah menjalankan apa-apa fungsi lain sebagaimana yang diberikan kepadanya oleh statut, kaedah-kaedah atau peraturan. Justeru, bersesuaian dengan penubuhan fakulti dalam mengatur, melaksana dan mengurus perjalanan program akademik yang ditawarkan, Dekan fakulti yang merupakan ketua fakulti merupakan Ketua Program kepada setiap program dibawah fakulti. Proses pelantikan Dekan fakulti ini </w:t>
      </w:r>
      <w:r w:rsidRPr="00E81412">
        <w:rPr>
          <w:rFonts w:ascii="Arial" w:hAnsi="Arial" w:cs="Arial"/>
          <w:color w:val="333333"/>
          <w:sz w:val="22"/>
          <w:szCs w:val="22"/>
          <w:shd w:val="clear" w:color="auto" w:fill="FFFFFF"/>
          <w:lang w:val="ms-MY"/>
        </w:rPr>
        <w:t>adalah secara rundingan yang</w:t>
      </w:r>
      <w:r w:rsidRPr="00E81412">
        <w:rPr>
          <w:rFonts w:ascii="Arial" w:hAnsi="Arial" w:cs="Arial"/>
          <w:sz w:val="22"/>
          <w:szCs w:val="22"/>
          <w:lang w:val="ms-MY"/>
        </w:rPr>
        <w:t xml:space="preserve"> dibuat melalui undian, pencalonan secara individu, pencalonan oleh individu lain dan saringan Jawatankuasa carian Dekan/Timbalan Dekan. Pelantikan Dekan akan mengambil kira kriteria berikut :</w:t>
      </w:r>
    </w:p>
    <w:p w14:paraId="7A58ADD0" w14:textId="77777777" w:rsidR="00E81412" w:rsidRPr="00E81412" w:rsidRDefault="00E81412" w:rsidP="00E81412">
      <w:pPr>
        <w:spacing w:after="200" w:line="240" w:lineRule="auto"/>
        <w:ind w:left="1178" w:firstLine="240"/>
        <w:contextualSpacing/>
        <w:rPr>
          <w:rFonts w:ascii="Arial" w:hAnsi="Arial" w:cs="Arial"/>
          <w:sz w:val="22"/>
          <w:szCs w:val="22"/>
          <w:lang w:val="ms-MY"/>
        </w:rPr>
      </w:pPr>
    </w:p>
    <w:p w14:paraId="37110C7C" w14:textId="77777777" w:rsidR="00E81412" w:rsidRPr="00E81412" w:rsidRDefault="00E81412" w:rsidP="00664082">
      <w:pPr>
        <w:numPr>
          <w:ilvl w:val="0"/>
          <w:numId w:val="59"/>
        </w:numPr>
        <w:spacing w:line="240" w:lineRule="auto"/>
        <w:ind w:left="2410" w:hanging="425"/>
        <w:contextualSpacing/>
        <w:rPr>
          <w:rFonts w:ascii="Arial" w:hAnsi="Arial" w:cs="Arial"/>
          <w:sz w:val="22"/>
          <w:szCs w:val="22"/>
          <w:lang w:val="ms-MY"/>
        </w:rPr>
      </w:pPr>
      <w:r w:rsidRPr="00E81412">
        <w:rPr>
          <w:rFonts w:ascii="Arial" w:hAnsi="Arial" w:cs="Arial"/>
          <w:sz w:val="22"/>
          <w:szCs w:val="22"/>
          <w:lang w:val="ms-MY"/>
        </w:rPr>
        <w:t>Sekurang-kurangnya telah menyandang jawatan Profesor VK7 atau telah layak dipertimbangkan untuk jawatan tersebut.</w:t>
      </w:r>
    </w:p>
    <w:p w14:paraId="2418B7B5" w14:textId="77777777" w:rsidR="00E81412" w:rsidRPr="00E81412" w:rsidRDefault="00E81412" w:rsidP="00664082">
      <w:pPr>
        <w:numPr>
          <w:ilvl w:val="0"/>
          <w:numId w:val="59"/>
        </w:numPr>
        <w:spacing w:line="240" w:lineRule="auto"/>
        <w:ind w:left="2410" w:hanging="425"/>
        <w:contextualSpacing/>
        <w:rPr>
          <w:rFonts w:ascii="Arial" w:hAnsi="Arial" w:cs="Arial"/>
          <w:sz w:val="22"/>
          <w:szCs w:val="22"/>
          <w:lang w:val="ms-MY"/>
        </w:rPr>
      </w:pPr>
      <w:r w:rsidRPr="00E81412">
        <w:rPr>
          <w:rFonts w:ascii="Arial" w:hAnsi="Arial" w:cs="Arial"/>
          <w:sz w:val="22"/>
          <w:szCs w:val="22"/>
          <w:lang w:val="ms-MY"/>
        </w:rPr>
        <w:t>Telah menjalankan tanggungjawab dengan cekap dan cemerlang dalam aktiviti fakulti dan universiti.</w:t>
      </w:r>
    </w:p>
    <w:p w14:paraId="634C593E" w14:textId="77777777" w:rsidR="00E81412" w:rsidRPr="00E81412" w:rsidRDefault="00E81412" w:rsidP="00664082">
      <w:pPr>
        <w:numPr>
          <w:ilvl w:val="0"/>
          <w:numId w:val="59"/>
        </w:numPr>
        <w:spacing w:line="240" w:lineRule="auto"/>
        <w:ind w:left="2410" w:hanging="425"/>
        <w:contextualSpacing/>
        <w:rPr>
          <w:rFonts w:ascii="Arial" w:hAnsi="Arial" w:cs="Arial"/>
          <w:sz w:val="22"/>
          <w:szCs w:val="22"/>
          <w:lang w:val="ms-MY"/>
        </w:rPr>
      </w:pPr>
      <w:r w:rsidRPr="00E81412">
        <w:rPr>
          <w:rFonts w:ascii="Arial" w:hAnsi="Arial" w:cs="Arial"/>
          <w:sz w:val="22"/>
          <w:szCs w:val="22"/>
          <w:lang w:val="ms-MY"/>
        </w:rPr>
        <w:t>Pernah terlibat dalam aktiviti persatuan professional akademik</w:t>
      </w:r>
    </w:p>
    <w:p w14:paraId="03088C19" w14:textId="77777777" w:rsidR="00E81412" w:rsidRPr="00E81412" w:rsidRDefault="00E81412" w:rsidP="00664082">
      <w:pPr>
        <w:numPr>
          <w:ilvl w:val="0"/>
          <w:numId w:val="59"/>
        </w:numPr>
        <w:spacing w:line="240" w:lineRule="auto"/>
        <w:ind w:left="2410" w:hanging="425"/>
        <w:contextualSpacing/>
        <w:rPr>
          <w:sz w:val="22"/>
          <w:szCs w:val="22"/>
          <w:lang w:val="ms-MY"/>
        </w:rPr>
      </w:pPr>
      <w:r w:rsidRPr="00E81412">
        <w:rPr>
          <w:rFonts w:ascii="Arial" w:hAnsi="Arial" w:cs="Arial"/>
          <w:sz w:val="22"/>
          <w:szCs w:val="22"/>
          <w:lang w:val="ms-MY"/>
        </w:rPr>
        <w:t xml:space="preserve">Mempunyai tasawur yang jelas </w:t>
      </w:r>
    </w:p>
    <w:p w14:paraId="79F3561F" w14:textId="77777777" w:rsidR="00E81412" w:rsidRPr="00E81412" w:rsidRDefault="00E81412" w:rsidP="00664082">
      <w:pPr>
        <w:numPr>
          <w:ilvl w:val="0"/>
          <w:numId w:val="59"/>
        </w:numPr>
        <w:spacing w:line="240" w:lineRule="auto"/>
        <w:ind w:left="2410" w:hanging="425"/>
        <w:contextualSpacing/>
        <w:rPr>
          <w:sz w:val="22"/>
          <w:szCs w:val="22"/>
          <w:lang w:val="ms-MY"/>
        </w:rPr>
      </w:pPr>
      <w:r w:rsidRPr="00E81412">
        <w:rPr>
          <w:rFonts w:ascii="Arial" w:hAnsi="Arial" w:cs="Arial"/>
          <w:sz w:val="22"/>
          <w:szCs w:val="22"/>
          <w:lang w:val="ms-MY"/>
        </w:rPr>
        <w:t>Berkeupayaan menggembleng sumber manusia, kewangan, peralatan dan persekitaran.</w:t>
      </w:r>
    </w:p>
    <w:p w14:paraId="073BE891" w14:textId="13D6B836" w:rsidR="00E81412" w:rsidRDefault="00E81412" w:rsidP="00E81412">
      <w:pPr>
        <w:spacing w:line="240" w:lineRule="auto"/>
        <w:ind w:left="2410"/>
        <w:contextualSpacing/>
        <w:rPr>
          <w:sz w:val="22"/>
          <w:szCs w:val="22"/>
          <w:highlight w:val="cyan"/>
          <w:lang w:val="ms-MY"/>
        </w:rPr>
      </w:pPr>
    </w:p>
    <w:p w14:paraId="67E9D001" w14:textId="77777777" w:rsidR="007E19A9" w:rsidRPr="00E81412" w:rsidRDefault="007E19A9" w:rsidP="007E19A9">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2F659AA1" w14:textId="77777777" w:rsidR="007E19A9" w:rsidRPr="00E81412" w:rsidRDefault="007E19A9" w:rsidP="00E81412">
      <w:pPr>
        <w:spacing w:line="240" w:lineRule="auto"/>
        <w:ind w:left="2410"/>
        <w:contextualSpacing/>
        <w:rPr>
          <w:sz w:val="22"/>
          <w:szCs w:val="22"/>
          <w:highlight w:val="cyan"/>
          <w:lang w:val="ms-MY"/>
        </w:rPr>
      </w:pPr>
    </w:p>
    <w:p w14:paraId="2055AC1D" w14:textId="77777777" w:rsidR="00E81412" w:rsidRPr="00E81412" w:rsidRDefault="00E81412" w:rsidP="00E81412">
      <w:pPr>
        <w:spacing w:after="200" w:line="240" w:lineRule="auto"/>
        <w:ind w:left="2296" w:hanging="878"/>
        <w:contextualSpacing/>
        <w:rPr>
          <w:rFonts w:ascii="Arial" w:hAnsi="Arial" w:cs="Arial"/>
          <w:strike/>
          <w:sz w:val="22"/>
          <w:szCs w:val="22"/>
          <w:lang w:val="ms-MY"/>
        </w:rPr>
      </w:pPr>
    </w:p>
    <w:p w14:paraId="11B8992C" w14:textId="77777777" w:rsidR="00E81412" w:rsidRPr="00E81412" w:rsidRDefault="00E81412" w:rsidP="00FC026C">
      <w:pPr>
        <w:numPr>
          <w:ilvl w:val="2"/>
          <w:numId w:val="24"/>
        </w:numPr>
        <w:spacing w:after="200" w:line="240" w:lineRule="auto"/>
        <w:ind w:left="1418" w:hanging="878"/>
        <w:contextualSpacing/>
        <w:textAlignment w:val="auto"/>
        <w:rPr>
          <w:rFonts w:ascii="Arial" w:hAnsi="Arial" w:cs="Arial"/>
          <w:strike/>
          <w:sz w:val="22"/>
          <w:szCs w:val="22"/>
          <w:lang w:val="ms-MY"/>
        </w:rPr>
      </w:pPr>
      <w:r w:rsidRPr="00E81412">
        <w:rPr>
          <w:rFonts w:ascii="Arial" w:hAnsi="Arial" w:cs="Arial"/>
          <w:sz w:val="22"/>
          <w:szCs w:val="22"/>
          <w:lang w:val="ms-MY"/>
        </w:rPr>
        <w:t>Indicate the programme leader of this programme. Describe the qualifications, experiences, tenure and responsibilities of the programme leader.</w:t>
      </w:r>
    </w:p>
    <w:p w14:paraId="71D8EF25" w14:textId="77777777" w:rsidR="00E81412" w:rsidRPr="00E81412" w:rsidRDefault="00E81412" w:rsidP="00E81412">
      <w:pPr>
        <w:spacing w:after="200" w:line="240" w:lineRule="auto"/>
        <w:ind w:left="1418"/>
        <w:contextualSpacing/>
        <w:textAlignment w:val="auto"/>
        <w:rPr>
          <w:rFonts w:ascii="Arial" w:hAnsi="Arial" w:cs="Arial"/>
          <w:strike/>
          <w:sz w:val="22"/>
          <w:szCs w:val="22"/>
          <w:lang w:val="ms-MY"/>
        </w:rPr>
      </w:pPr>
    </w:p>
    <w:p w14:paraId="2A5B4731" w14:textId="77777777" w:rsidR="00E81412" w:rsidRPr="00E81412" w:rsidRDefault="00E81412" w:rsidP="00E81412">
      <w:pPr>
        <w:spacing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0AC6FA3F" w14:textId="73BCCBD2" w:rsidR="00E81412" w:rsidRDefault="00E81412" w:rsidP="00E81412">
      <w:pPr>
        <w:spacing w:line="240" w:lineRule="auto"/>
        <w:ind w:left="2296" w:hanging="878"/>
        <w:contextualSpacing/>
        <w:rPr>
          <w:rFonts w:ascii="Arial" w:hAnsi="Arial" w:cs="Arial"/>
          <w:sz w:val="22"/>
          <w:szCs w:val="22"/>
          <w:lang w:val="ms-MY"/>
        </w:rPr>
      </w:pPr>
    </w:p>
    <w:p w14:paraId="2CE41B3F" w14:textId="77777777" w:rsidR="00C82B25" w:rsidRPr="00E81412" w:rsidRDefault="00C82B25" w:rsidP="00E81412">
      <w:pPr>
        <w:spacing w:line="240" w:lineRule="auto"/>
        <w:ind w:left="2296" w:hanging="878"/>
        <w:contextualSpacing/>
        <w:rPr>
          <w:rFonts w:ascii="Arial" w:hAnsi="Arial" w:cs="Arial"/>
          <w:sz w:val="22"/>
          <w:szCs w:val="22"/>
          <w:lang w:val="ms-MY"/>
        </w:rPr>
      </w:pPr>
    </w:p>
    <w:p w14:paraId="0E7AF564" w14:textId="77777777" w:rsidR="00E81412" w:rsidRPr="00E81412" w:rsidRDefault="00E81412" w:rsidP="00FC026C">
      <w:pPr>
        <w:numPr>
          <w:ilvl w:val="2"/>
          <w:numId w:val="24"/>
        </w:numPr>
        <w:spacing w:after="200" w:line="240" w:lineRule="auto"/>
        <w:ind w:left="1418" w:hanging="878"/>
        <w:contextualSpacing/>
        <w:textAlignment w:val="auto"/>
        <w:rPr>
          <w:rFonts w:ascii="Arial" w:hAnsi="Arial" w:cs="Arial"/>
          <w:strike/>
          <w:sz w:val="22"/>
          <w:szCs w:val="22"/>
          <w:lang w:val="ms-MY"/>
        </w:rPr>
      </w:pPr>
      <w:r w:rsidRPr="00E81412">
        <w:rPr>
          <w:rFonts w:ascii="Arial" w:hAnsi="Arial" w:cs="Arial"/>
          <w:sz w:val="22"/>
          <w:szCs w:val="22"/>
          <w:lang w:val="ms-MY"/>
        </w:rPr>
        <w:t xml:space="preserve">Describe the relationship between the programme leader, department and HEP on matters such as staff recruitment and training, student admission, allocation of resources and decision-making processes. </w:t>
      </w:r>
    </w:p>
    <w:p w14:paraId="1E24C124" w14:textId="77777777" w:rsidR="00E81412" w:rsidRPr="00E81412" w:rsidRDefault="00E81412" w:rsidP="00E81412">
      <w:pPr>
        <w:spacing w:after="200" w:line="240" w:lineRule="auto"/>
        <w:ind w:left="1418"/>
        <w:contextualSpacing/>
        <w:textAlignment w:val="auto"/>
        <w:rPr>
          <w:rFonts w:ascii="Arial" w:hAnsi="Arial" w:cs="Arial"/>
          <w:strike/>
          <w:sz w:val="22"/>
          <w:szCs w:val="22"/>
          <w:lang w:val="ms-MY"/>
        </w:rPr>
      </w:pPr>
    </w:p>
    <w:p w14:paraId="03124452" w14:textId="23CC8F36" w:rsidR="00E81412" w:rsidRPr="00E81412" w:rsidRDefault="00E81412" w:rsidP="00E81412">
      <w:pPr>
        <w:spacing w:after="200" w:line="240" w:lineRule="auto"/>
        <w:ind w:left="1178" w:firstLine="240"/>
        <w:contextualSpacing/>
        <w:rPr>
          <w:rFonts w:ascii="Arial" w:hAnsi="Arial" w:cs="Arial"/>
          <w:sz w:val="22"/>
          <w:szCs w:val="22"/>
          <w:lang w:val="ms-MY"/>
        </w:rPr>
      </w:pPr>
      <w:r w:rsidRPr="00E81412">
        <w:rPr>
          <w:rFonts w:ascii="Arial" w:hAnsi="Arial" w:cs="Arial"/>
          <w:color w:val="FF0000"/>
          <w:sz w:val="22"/>
          <w:szCs w:val="22"/>
          <w:u w:val="single"/>
          <w:lang w:val="ms-MY"/>
        </w:rPr>
        <w:t>Maklumat di</w:t>
      </w:r>
      <w:r w:rsidR="00802C54">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6ED3A0C7"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Lembaga Pengarah merupakan badan eksekutif tertinggi yang bertanggungjawab untuk menggubal dasar universiti melainkan dalam hal akademik yang mana bergantung kepada Senat Universiti. Manakala, Jawatankuasa Pengurusan Universiti merupakan badan pentadbiran yang bertanggungjawab untuk melaksanakan dasar yang digubal oleh Lembaga Pengarah dan Senat. </w:t>
      </w:r>
    </w:p>
    <w:p w14:paraId="47CBEBD4" w14:textId="77777777" w:rsidR="00E81412" w:rsidRPr="00E81412" w:rsidRDefault="00E81412" w:rsidP="00E81412">
      <w:pPr>
        <w:spacing w:line="240" w:lineRule="auto"/>
        <w:ind w:left="2312" w:hanging="872"/>
        <w:contextualSpacing/>
        <w:rPr>
          <w:rFonts w:ascii="Arial" w:hAnsi="Arial" w:cs="Arial"/>
          <w:sz w:val="22"/>
          <w:szCs w:val="22"/>
          <w:lang w:val="ms-MY"/>
        </w:rPr>
      </w:pPr>
    </w:p>
    <w:p w14:paraId="75230665" w14:textId="7F999FD1"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Pada peringkat </w:t>
      </w:r>
      <w:r w:rsidR="00802C54">
        <w:rPr>
          <w:rFonts w:ascii="Arial" w:hAnsi="Arial" w:cs="Arial"/>
          <w:sz w:val="22"/>
          <w:szCs w:val="22"/>
          <w:lang w:val="ms-MY"/>
        </w:rPr>
        <w:t>f</w:t>
      </w:r>
      <w:r w:rsidRPr="00E81412">
        <w:rPr>
          <w:rFonts w:ascii="Arial" w:hAnsi="Arial" w:cs="Arial"/>
          <w:sz w:val="22"/>
          <w:szCs w:val="22"/>
          <w:lang w:val="ms-MY"/>
        </w:rPr>
        <w:t xml:space="preserve">akulti, Jawatankuasa Pengurusan Fakulti merupakan badan pentadbiran tertinggi dalam pembuatan keputusan dan diikuti oleh Jabatan serta Unit dalam melaksanakan polisi Universiti. Pembangunan program dan semakan/penstrukturan akan dimulakan di peringkat jabatan yang mana telah diluluskan oleh Jawatankuasa Kurikulum Fakulti, ahli </w:t>
      </w:r>
      <w:r w:rsidR="00802C54">
        <w:rPr>
          <w:rFonts w:ascii="Arial" w:hAnsi="Arial" w:cs="Arial"/>
          <w:sz w:val="22"/>
          <w:szCs w:val="22"/>
          <w:lang w:val="ms-MY"/>
        </w:rPr>
        <w:t>f</w:t>
      </w:r>
      <w:r w:rsidRPr="00E81412">
        <w:rPr>
          <w:rFonts w:ascii="Arial" w:hAnsi="Arial" w:cs="Arial"/>
          <w:sz w:val="22"/>
          <w:szCs w:val="22"/>
          <w:lang w:val="ms-MY"/>
        </w:rPr>
        <w:t>akulti, Jawatankuasa Pengajian Program, Jawatankuasa Kecil Kurikulum Universiti, Jawatankuasa Kurikulum Universiti sebelum akhirnya diluluskan oleh Senat Universiti dan Lembaga Pengarah Universiti.</w:t>
      </w:r>
    </w:p>
    <w:p w14:paraId="5BB93D7C" w14:textId="77777777" w:rsidR="00E81412" w:rsidRPr="00E81412" w:rsidRDefault="00E81412" w:rsidP="00E81412">
      <w:pPr>
        <w:spacing w:line="240" w:lineRule="auto"/>
        <w:ind w:left="1418"/>
        <w:contextualSpacing/>
        <w:rPr>
          <w:rFonts w:ascii="Arial" w:hAnsi="Arial" w:cs="Arial"/>
          <w:sz w:val="22"/>
          <w:szCs w:val="22"/>
          <w:lang w:val="ms-MY"/>
        </w:rPr>
      </w:pPr>
    </w:p>
    <w:p w14:paraId="6C78B45B" w14:textId="77777777" w:rsidR="00E81412" w:rsidRPr="00E81412" w:rsidRDefault="00E81412" w:rsidP="00E81412">
      <w:pPr>
        <w:spacing w:line="240" w:lineRule="auto"/>
        <w:ind w:left="1418" w:right="20"/>
        <w:rPr>
          <w:rFonts w:ascii="Arial" w:eastAsia="Arial" w:hAnsi="Arial" w:cs="Arial"/>
          <w:spacing w:val="-1"/>
          <w:sz w:val="22"/>
          <w:szCs w:val="22"/>
          <w:lang w:val="ms-MY"/>
        </w:rPr>
      </w:pPr>
      <w:r w:rsidRPr="00E81412">
        <w:rPr>
          <w:rFonts w:ascii="Arial" w:eastAsia="Arial" w:hAnsi="Arial" w:cs="Arial"/>
          <w:spacing w:val="-1"/>
          <w:sz w:val="22"/>
          <w:szCs w:val="22"/>
          <w:lang w:val="ms-MY"/>
        </w:rPr>
        <w:t>Pengambilan dan latihan, kemasukan pelajar ke UPM, peruntukan sumber dan proses membuat keputusan dilaksanakan oleh Jawatankuasa Pemilih UPM yang dipengerusikan oleh Naib Canselor atau wakilnya.  Pihak Pendaftar atau Bendahari juga terlibat dalam Jawatankuasa Pemilih UPM. Di  peringkat  fakulti,  proses  ini  ditugaskan  kepada  Jawatankuasa Pengurusan Fakulti.</w:t>
      </w:r>
    </w:p>
    <w:p w14:paraId="6DABFFFE" w14:textId="0FDD9513" w:rsidR="00E81412" w:rsidRDefault="00E81412" w:rsidP="00E81412">
      <w:pPr>
        <w:spacing w:line="240" w:lineRule="auto"/>
        <w:ind w:left="1276" w:right="20"/>
        <w:rPr>
          <w:rFonts w:ascii="Arial" w:eastAsia="Arial" w:hAnsi="Arial" w:cs="Arial"/>
          <w:spacing w:val="-1"/>
          <w:sz w:val="22"/>
          <w:szCs w:val="22"/>
          <w:lang w:val="ms-MY"/>
        </w:rPr>
      </w:pPr>
    </w:p>
    <w:p w14:paraId="78EE0C98" w14:textId="77777777" w:rsidR="007E19A9" w:rsidRPr="00E81412" w:rsidRDefault="007E19A9" w:rsidP="007E19A9">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42ACC428" w14:textId="77777777" w:rsidR="007E19A9" w:rsidRPr="00E81412" w:rsidRDefault="007E19A9" w:rsidP="00E81412">
      <w:pPr>
        <w:spacing w:line="240" w:lineRule="auto"/>
        <w:ind w:left="1276" w:right="20"/>
        <w:rPr>
          <w:rFonts w:ascii="Arial" w:eastAsia="Arial" w:hAnsi="Arial" w:cs="Arial"/>
          <w:spacing w:val="-1"/>
          <w:sz w:val="22"/>
          <w:szCs w:val="22"/>
          <w:lang w:val="ms-MY"/>
        </w:rPr>
      </w:pPr>
    </w:p>
    <w:p w14:paraId="7A8893B4" w14:textId="77777777" w:rsidR="00E81412" w:rsidRPr="00E81412" w:rsidRDefault="00E81412" w:rsidP="00E81412">
      <w:pPr>
        <w:spacing w:line="240" w:lineRule="auto"/>
        <w:ind w:left="1276" w:right="20"/>
        <w:rPr>
          <w:rFonts w:ascii="Arial" w:eastAsia="Arial" w:hAnsi="Arial" w:cs="Arial"/>
          <w:spacing w:val="-1"/>
          <w:sz w:val="22"/>
          <w:szCs w:val="22"/>
          <w:lang w:val="ms-MY"/>
        </w:rPr>
      </w:pPr>
    </w:p>
    <w:p w14:paraId="649757E6" w14:textId="77777777" w:rsidR="00E81412" w:rsidRPr="00E81412" w:rsidRDefault="00E81412" w:rsidP="00FC026C">
      <w:pPr>
        <w:numPr>
          <w:ilvl w:val="1"/>
          <w:numId w:val="24"/>
        </w:numPr>
        <w:spacing w:line="240" w:lineRule="auto"/>
        <w:ind w:left="540" w:hanging="540"/>
        <w:jc w:val="left"/>
        <w:textAlignment w:val="auto"/>
        <w:rPr>
          <w:rFonts w:ascii="Arial" w:hAnsi="Arial" w:cs="Arial"/>
          <w:b/>
          <w:sz w:val="22"/>
          <w:szCs w:val="22"/>
          <w:lang w:val="ms-MY"/>
        </w:rPr>
      </w:pPr>
      <w:r w:rsidRPr="00E81412">
        <w:rPr>
          <w:rFonts w:ascii="Arial" w:hAnsi="Arial" w:cs="Arial"/>
          <w:b/>
          <w:sz w:val="22"/>
          <w:szCs w:val="22"/>
          <w:lang w:val="ms-MY"/>
        </w:rPr>
        <w:t>Administrative Staff</w:t>
      </w:r>
    </w:p>
    <w:p w14:paraId="1D1407F8" w14:textId="77777777" w:rsidR="00E81412" w:rsidRPr="00E81412" w:rsidRDefault="00E81412" w:rsidP="00E81412">
      <w:pPr>
        <w:spacing w:line="240" w:lineRule="auto"/>
        <w:ind w:left="540"/>
        <w:jc w:val="left"/>
        <w:rPr>
          <w:rFonts w:ascii="Arial" w:hAnsi="Arial" w:cs="Arial"/>
          <w:b/>
          <w:sz w:val="22"/>
          <w:szCs w:val="22"/>
          <w:lang w:val="ms-MY"/>
        </w:rPr>
      </w:pPr>
    </w:p>
    <w:p w14:paraId="248280C6" w14:textId="77777777" w:rsidR="00E81412" w:rsidRPr="00E81412" w:rsidRDefault="00E81412" w:rsidP="00FC026C">
      <w:pPr>
        <w:numPr>
          <w:ilvl w:val="2"/>
          <w:numId w:val="24"/>
        </w:numPr>
        <w:spacing w:line="240" w:lineRule="auto"/>
        <w:ind w:left="1418" w:hanging="851"/>
        <w:textAlignment w:val="auto"/>
        <w:rPr>
          <w:rFonts w:ascii="Arial" w:hAnsi="Arial" w:cs="Arial"/>
          <w:sz w:val="22"/>
          <w:szCs w:val="22"/>
          <w:lang w:val="ms-MY"/>
        </w:rPr>
      </w:pPr>
      <w:r w:rsidRPr="00E81412">
        <w:rPr>
          <w:rFonts w:ascii="Arial" w:hAnsi="Arial" w:cs="Arial"/>
          <w:sz w:val="22"/>
          <w:szCs w:val="22"/>
          <w:lang w:val="ms-MY"/>
        </w:rPr>
        <w:t xml:space="preserve">a)   Describe the structure of the administrative staff which supports the   </w:t>
      </w:r>
    </w:p>
    <w:p w14:paraId="3D92F0F0" w14:textId="77777777" w:rsidR="00E81412" w:rsidRPr="00E81412" w:rsidRDefault="00E81412" w:rsidP="00E81412">
      <w:pPr>
        <w:spacing w:line="240" w:lineRule="auto"/>
        <w:ind w:left="1418"/>
        <w:rPr>
          <w:rFonts w:ascii="Arial" w:hAnsi="Arial" w:cs="Arial"/>
          <w:sz w:val="22"/>
          <w:szCs w:val="22"/>
          <w:lang w:val="ms-MY"/>
        </w:rPr>
      </w:pPr>
      <w:r w:rsidRPr="00E81412">
        <w:rPr>
          <w:rFonts w:ascii="Arial" w:hAnsi="Arial" w:cs="Arial"/>
          <w:sz w:val="22"/>
          <w:szCs w:val="22"/>
          <w:lang w:val="ms-MY"/>
        </w:rPr>
        <w:t xml:space="preserve">      programme.</w:t>
      </w:r>
    </w:p>
    <w:p w14:paraId="49320C31" w14:textId="77777777" w:rsidR="00E81412" w:rsidRPr="00E81412" w:rsidRDefault="00E81412" w:rsidP="00E81412">
      <w:pPr>
        <w:spacing w:line="240" w:lineRule="auto"/>
        <w:ind w:left="1418"/>
        <w:rPr>
          <w:rFonts w:ascii="Arial" w:hAnsi="Arial" w:cs="Arial"/>
          <w:sz w:val="22"/>
          <w:szCs w:val="22"/>
          <w:lang w:val="ms-MY"/>
        </w:rPr>
      </w:pPr>
    </w:p>
    <w:p w14:paraId="200A87F3" w14:textId="43951607" w:rsidR="00E81412" w:rsidRPr="00E81412" w:rsidRDefault="00E81412" w:rsidP="00E81412">
      <w:pPr>
        <w:tabs>
          <w:tab w:val="left" w:pos="709"/>
        </w:tabs>
        <w:spacing w:line="240" w:lineRule="auto"/>
        <w:ind w:left="480" w:firstLine="1363"/>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802C54">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F0E2814" w14:textId="77777777" w:rsidR="00E81412" w:rsidRPr="00E81412" w:rsidRDefault="00E81412" w:rsidP="00E81412">
      <w:pPr>
        <w:spacing w:line="240" w:lineRule="auto"/>
        <w:ind w:left="1843"/>
        <w:contextualSpacing/>
        <w:rPr>
          <w:rFonts w:ascii="Arial" w:hAnsi="Arial" w:cs="Arial"/>
          <w:color w:val="FF0000"/>
          <w:sz w:val="22"/>
          <w:szCs w:val="22"/>
          <w:u w:val="single"/>
          <w:lang w:val="ms-MY"/>
        </w:rPr>
      </w:pPr>
      <w:r w:rsidRPr="00E81412">
        <w:rPr>
          <w:rFonts w:ascii="Arial" w:hAnsi="Arial" w:cs="Arial"/>
          <w:sz w:val="22"/>
          <w:szCs w:val="22"/>
          <w:lang w:val="ms-MY"/>
        </w:rPr>
        <w:t>Setiap fakulti dan jabatan diagihkan staf dari kumpulan Pengurusan dan Profesional (P&amp;P) dan kumpulan Pelaksana bagi menjalankan tugas operasi melibatkan pengurusan akademik, khidmat pelanggan dan komunikasi, kemudahan pengajaran dan pembelajaran, penyelidikan dan inovasi, jaringan industri dan masyarakat dan menguruskan kemudahan pengajaran dan pembelajaran. Struktur staf pentadbiran meliputi gred kanan seperti gred 54/52/48 bagi mengetuai operasi pengurusan pentadbiran, kemudahan dan teknikal seperti berikut:</w:t>
      </w:r>
    </w:p>
    <w:p w14:paraId="6D2466F2" w14:textId="77777777" w:rsidR="00E81412" w:rsidRPr="00E81412" w:rsidRDefault="00E81412" w:rsidP="00E81412">
      <w:pPr>
        <w:tabs>
          <w:tab w:val="left" w:pos="709"/>
        </w:tabs>
        <w:spacing w:line="240" w:lineRule="auto"/>
        <w:ind w:left="482" w:firstLine="1361"/>
        <w:contextualSpacing/>
        <w:rPr>
          <w:rFonts w:ascii="Arial" w:hAnsi="Arial" w:cs="Arial"/>
          <w:sz w:val="22"/>
          <w:szCs w:val="22"/>
          <w:lang w:val="ms-MY"/>
        </w:rPr>
      </w:pPr>
    </w:p>
    <w:p w14:paraId="288E5065" w14:textId="77777777" w:rsidR="00E81412" w:rsidRPr="00E81412" w:rsidRDefault="00E81412" w:rsidP="00664082">
      <w:pPr>
        <w:numPr>
          <w:ilvl w:val="0"/>
          <w:numId w:val="60"/>
        </w:numPr>
        <w:tabs>
          <w:tab w:val="left" w:pos="709"/>
        </w:tabs>
        <w:spacing w:line="240" w:lineRule="auto"/>
        <w:ind w:left="2410" w:hanging="284"/>
        <w:contextualSpacing/>
        <w:textAlignment w:val="auto"/>
        <w:rPr>
          <w:rFonts w:ascii="Arial" w:hAnsi="Arial" w:cs="Arial"/>
          <w:sz w:val="22"/>
          <w:szCs w:val="22"/>
          <w:lang w:val="ms-MY"/>
        </w:rPr>
      </w:pPr>
      <w:r w:rsidRPr="00E81412">
        <w:rPr>
          <w:rFonts w:ascii="Arial" w:hAnsi="Arial" w:cs="Arial"/>
          <w:sz w:val="22"/>
          <w:szCs w:val="22"/>
          <w:lang w:val="ms-MY"/>
        </w:rPr>
        <w:t>Pegawai Tadbir N54/52/48 menerajui operasi pentadbiran dan pengurusan fakulti dengan dibantu oleh N44 atau N41 yang melibatkan portfolio Akademik, Siswazah, Penyelidikan, Pembangunan, Hal Ehwal Pelajar dan Pentadbiran. Manakala, aspek perkhidmatan sokongan bagi pengurusan kemudahan yang melibatkan teknologi maklumat, pembangunan dan kewangan diletakkan di bawah sistem zon untuk diguna sama oleh Pusat Tanggungjawab/fakulti.</w:t>
      </w:r>
    </w:p>
    <w:p w14:paraId="76AEFD8B" w14:textId="77777777" w:rsidR="00E81412" w:rsidRPr="00E81412" w:rsidRDefault="00E81412" w:rsidP="00E81412">
      <w:pPr>
        <w:tabs>
          <w:tab w:val="left" w:pos="709"/>
        </w:tabs>
        <w:spacing w:line="240" w:lineRule="auto"/>
        <w:ind w:left="2410"/>
        <w:contextualSpacing/>
        <w:rPr>
          <w:rFonts w:ascii="Arial" w:hAnsi="Arial" w:cs="Arial"/>
          <w:sz w:val="22"/>
          <w:szCs w:val="22"/>
          <w:lang w:val="ms-MY"/>
        </w:rPr>
      </w:pPr>
    </w:p>
    <w:p w14:paraId="3241A8F2" w14:textId="77777777" w:rsidR="00E81412" w:rsidRPr="00E81412" w:rsidRDefault="00E81412" w:rsidP="00664082">
      <w:pPr>
        <w:numPr>
          <w:ilvl w:val="0"/>
          <w:numId w:val="60"/>
        </w:numPr>
        <w:tabs>
          <w:tab w:val="left" w:pos="709"/>
        </w:tabs>
        <w:spacing w:line="240" w:lineRule="auto"/>
        <w:ind w:left="2410" w:hanging="284"/>
        <w:contextualSpacing/>
        <w:textAlignment w:val="auto"/>
        <w:rPr>
          <w:rFonts w:ascii="Arial" w:hAnsi="Arial" w:cs="Arial"/>
          <w:sz w:val="22"/>
          <w:szCs w:val="22"/>
          <w:lang w:val="ms-MY"/>
        </w:rPr>
      </w:pPr>
      <w:r w:rsidRPr="00E81412">
        <w:rPr>
          <w:rFonts w:ascii="Arial" w:hAnsi="Arial" w:cs="Arial"/>
          <w:sz w:val="22"/>
          <w:szCs w:val="22"/>
          <w:lang w:val="ms-MY"/>
        </w:rPr>
        <w:t>Penempatan staf dari kumpulan pelaksana ditempatkan di Pusat tanggungjawab/fakulti secara strategik untuk menyokong fakulti dan jabatan dalam operasi pentadbiran dan kemudahan yang melibatkan fungsi fakulti. Kumpulan sokongan terdiri dari Pelaksana 1 (gred penyeliaan 29-40) dan Pelaksana 2 (gred 11-28).</w:t>
      </w:r>
    </w:p>
    <w:p w14:paraId="1BFB11AD" w14:textId="77777777" w:rsidR="00E81412" w:rsidRPr="00E81412" w:rsidRDefault="00E81412" w:rsidP="00E81412">
      <w:pPr>
        <w:tabs>
          <w:tab w:val="left" w:pos="709"/>
        </w:tabs>
        <w:spacing w:line="240" w:lineRule="auto"/>
        <w:rPr>
          <w:rFonts w:ascii="Arial" w:hAnsi="Arial" w:cs="Arial"/>
          <w:sz w:val="22"/>
          <w:szCs w:val="22"/>
          <w:lang w:val="ms-MY"/>
        </w:rPr>
      </w:pPr>
    </w:p>
    <w:p w14:paraId="09E1D173" w14:textId="77777777" w:rsidR="00E81412" w:rsidRPr="00E81412" w:rsidRDefault="00E81412" w:rsidP="00E81412">
      <w:pPr>
        <w:spacing w:line="240" w:lineRule="auto"/>
        <w:ind w:left="480" w:firstLine="1363"/>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72CD3B6" w14:textId="77777777" w:rsidR="00E81412" w:rsidRPr="00E81412" w:rsidRDefault="00E81412" w:rsidP="00E81412">
      <w:pPr>
        <w:spacing w:line="240" w:lineRule="auto"/>
        <w:ind w:left="480" w:firstLine="1363"/>
        <w:contextualSpacing/>
        <w:rPr>
          <w:rFonts w:ascii="Arial" w:hAnsi="Arial" w:cs="Arial"/>
          <w:color w:val="FF0000"/>
          <w:sz w:val="22"/>
          <w:szCs w:val="22"/>
          <w:u w:val="single"/>
          <w:lang w:val="ms-MY"/>
        </w:rPr>
      </w:pPr>
    </w:p>
    <w:p w14:paraId="4DC2CA07" w14:textId="77777777" w:rsidR="00E81412" w:rsidRPr="00E81412" w:rsidRDefault="00E81412" w:rsidP="00E81412">
      <w:pPr>
        <w:spacing w:line="240" w:lineRule="auto"/>
        <w:ind w:left="1800"/>
        <w:rPr>
          <w:rFonts w:ascii="Arial" w:hAnsi="Arial" w:cs="Arial"/>
          <w:sz w:val="22"/>
          <w:szCs w:val="22"/>
          <w:lang w:val="ms-MY"/>
        </w:rPr>
      </w:pPr>
    </w:p>
    <w:p w14:paraId="44CD5160" w14:textId="77777777" w:rsidR="00E81412" w:rsidRPr="00E81412" w:rsidRDefault="00E81412" w:rsidP="00FC026C">
      <w:pPr>
        <w:numPr>
          <w:ilvl w:val="0"/>
          <w:numId w:val="25"/>
        </w:numPr>
        <w:spacing w:line="240" w:lineRule="auto"/>
        <w:ind w:left="1800" w:hanging="382"/>
        <w:textAlignment w:val="auto"/>
        <w:rPr>
          <w:rFonts w:ascii="Arial" w:hAnsi="Arial" w:cs="Arial"/>
          <w:sz w:val="22"/>
          <w:szCs w:val="22"/>
          <w:lang w:val="ms-MY"/>
        </w:rPr>
      </w:pPr>
      <w:r w:rsidRPr="00E81412">
        <w:rPr>
          <w:rFonts w:ascii="Arial" w:hAnsi="Arial" w:cs="Arial"/>
          <w:sz w:val="22"/>
          <w:szCs w:val="22"/>
          <w:lang w:val="ms-MY"/>
        </w:rPr>
        <w:t>Explain how the number of the administrative staff is determined in accordance to the needs of the programme and other activities. Describe the recruitment processes and procedures. State the terms and conditions of service.</w:t>
      </w:r>
    </w:p>
    <w:p w14:paraId="13B799C2" w14:textId="77777777" w:rsidR="00E81412" w:rsidRPr="00E81412" w:rsidRDefault="00E81412" w:rsidP="00E81412">
      <w:pPr>
        <w:spacing w:after="200" w:line="240" w:lineRule="auto"/>
        <w:ind w:left="1440" w:firstLine="360"/>
        <w:contextualSpacing/>
        <w:rPr>
          <w:rFonts w:ascii="Arial" w:hAnsi="Arial" w:cs="Arial"/>
          <w:color w:val="FF0000"/>
          <w:sz w:val="22"/>
          <w:szCs w:val="22"/>
          <w:u w:val="single"/>
          <w:lang w:val="ms-MY"/>
        </w:rPr>
      </w:pPr>
    </w:p>
    <w:p w14:paraId="05925EB4" w14:textId="497AE32F" w:rsidR="00E81412" w:rsidRPr="00E81412" w:rsidRDefault="00E81412" w:rsidP="00E81412">
      <w:pPr>
        <w:spacing w:after="200"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802C54">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5B47CDD8" w14:textId="77777777" w:rsidR="00E81412" w:rsidRPr="00E81412" w:rsidRDefault="00E81412" w:rsidP="00E81412">
      <w:pPr>
        <w:spacing w:line="240" w:lineRule="auto"/>
        <w:ind w:left="1792" w:firstLine="5"/>
        <w:contextualSpacing/>
        <w:rPr>
          <w:rFonts w:ascii="Arial" w:hAnsi="Arial" w:cs="Arial"/>
          <w:sz w:val="22"/>
          <w:szCs w:val="22"/>
          <w:lang w:val="ms-MY"/>
        </w:rPr>
      </w:pPr>
      <w:r w:rsidRPr="00E81412">
        <w:rPr>
          <w:rFonts w:ascii="Arial" w:hAnsi="Arial" w:cs="Arial"/>
          <w:sz w:val="22"/>
          <w:szCs w:val="22"/>
          <w:lang w:val="ms-MY"/>
        </w:rPr>
        <w:t>Universiti akan memastikan sumber tenaga bukan akademik iaitu Pengurusan dan Profesional (Bukan Akademik) dan Kumpulan Pelaksana adalah kompeten dan diagihkan secara optimum bagi menyokong fungsi fakulti, seperti berikut:</w:t>
      </w:r>
    </w:p>
    <w:p w14:paraId="6CB0C8FC" w14:textId="77777777" w:rsidR="00E81412" w:rsidRPr="00E81412" w:rsidRDefault="00E81412" w:rsidP="00E81412">
      <w:pPr>
        <w:spacing w:line="240" w:lineRule="auto"/>
        <w:ind w:left="1440" w:firstLine="357"/>
        <w:contextualSpacing/>
        <w:rPr>
          <w:rFonts w:ascii="Arial" w:hAnsi="Arial" w:cs="Arial"/>
          <w:sz w:val="22"/>
          <w:szCs w:val="22"/>
          <w:lang w:val="ms-MY"/>
        </w:rPr>
      </w:pPr>
    </w:p>
    <w:p w14:paraId="551B4C81" w14:textId="77777777" w:rsidR="00E81412" w:rsidRPr="00E81412" w:rsidRDefault="00E81412" w:rsidP="00664082">
      <w:pPr>
        <w:numPr>
          <w:ilvl w:val="0"/>
          <w:numId w:val="61"/>
        </w:numPr>
        <w:spacing w:line="240" w:lineRule="auto"/>
        <w:contextualSpacing/>
        <w:textAlignment w:val="auto"/>
        <w:rPr>
          <w:rFonts w:ascii="Arial" w:hAnsi="Arial" w:cs="Arial"/>
          <w:sz w:val="22"/>
          <w:szCs w:val="22"/>
          <w:lang w:val="ms-MY"/>
        </w:rPr>
      </w:pPr>
      <w:r w:rsidRPr="00E81412">
        <w:rPr>
          <w:rFonts w:ascii="Arial" w:hAnsi="Arial" w:cs="Arial"/>
          <w:sz w:val="22"/>
          <w:szCs w:val="22"/>
          <w:lang w:val="ms-MY"/>
        </w:rPr>
        <w:t>Agihan berdasarkan fungsi fakulti dan nisbah Akademik dan Staf Bukan Akademik dan mengikut pelajar;</w:t>
      </w:r>
    </w:p>
    <w:p w14:paraId="1352CC81" w14:textId="77777777" w:rsidR="00E81412" w:rsidRPr="00E81412" w:rsidRDefault="00E81412" w:rsidP="00664082">
      <w:pPr>
        <w:numPr>
          <w:ilvl w:val="0"/>
          <w:numId w:val="61"/>
        </w:numPr>
        <w:spacing w:line="240" w:lineRule="auto"/>
        <w:contextualSpacing/>
        <w:textAlignment w:val="auto"/>
        <w:rPr>
          <w:rFonts w:ascii="Arial" w:hAnsi="Arial" w:cs="Arial"/>
          <w:sz w:val="22"/>
          <w:szCs w:val="22"/>
          <w:lang w:val="ms-MY"/>
        </w:rPr>
      </w:pPr>
      <w:r w:rsidRPr="00E81412">
        <w:rPr>
          <w:rFonts w:ascii="Arial" w:hAnsi="Arial" w:cs="Arial"/>
          <w:sz w:val="22"/>
          <w:szCs w:val="22"/>
          <w:lang w:val="ms-MY"/>
        </w:rPr>
        <w:t>Staf yang bersara akan diganti tertakluk kelulusan Jabatan Perkhidmatan Awam (JPA) selari dengan polisi pengisian JPA iaitu hanya 93% dari keseluruhan perjawatan diisi; dan</w:t>
      </w:r>
    </w:p>
    <w:p w14:paraId="6A7C29F5" w14:textId="77777777" w:rsidR="00E81412" w:rsidRPr="00E81412" w:rsidRDefault="00E81412" w:rsidP="00664082">
      <w:pPr>
        <w:numPr>
          <w:ilvl w:val="0"/>
          <w:numId w:val="61"/>
        </w:numPr>
        <w:spacing w:line="240" w:lineRule="auto"/>
        <w:contextualSpacing/>
        <w:textAlignment w:val="auto"/>
        <w:rPr>
          <w:rFonts w:ascii="Arial" w:hAnsi="Arial" w:cs="Arial"/>
          <w:sz w:val="22"/>
          <w:szCs w:val="22"/>
          <w:lang w:val="ms-MY"/>
        </w:rPr>
      </w:pPr>
      <w:r w:rsidRPr="00E81412">
        <w:rPr>
          <w:rFonts w:ascii="Arial" w:hAnsi="Arial" w:cs="Arial"/>
          <w:sz w:val="22"/>
          <w:szCs w:val="22"/>
          <w:lang w:val="ms-MY"/>
        </w:rPr>
        <w:t>Kekurangan staf bukan akademik akan diisi dengan staf kontrak yang benar-benar diperlukan sahaja.</w:t>
      </w:r>
    </w:p>
    <w:p w14:paraId="38628594" w14:textId="5F6609CB" w:rsidR="00E81412" w:rsidRDefault="00E81412" w:rsidP="00E81412">
      <w:pPr>
        <w:spacing w:after="200" w:line="240" w:lineRule="auto"/>
        <w:rPr>
          <w:rFonts w:ascii="Arial" w:hAnsi="Arial" w:cs="Arial"/>
          <w:color w:val="FF0000"/>
          <w:sz w:val="22"/>
          <w:szCs w:val="22"/>
          <w:u w:val="single"/>
          <w:lang w:val="ms-MY"/>
        </w:rPr>
      </w:pPr>
    </w:p>
    <w:p w14:paraId="5CB281EF" w14:textId="77777777" w:rsidR="007E19A9" w:rsidRPr="00E81412" w:rsidRDefault="007E19A9" w:rsidP="007E19A9">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6892A435" w14:textId="77777777" w:rsidR="007E19A9" w:rsidRPr="00E81412" w:rsidRDefault="007E19A9" w:rsidP="00E81412">
      <w:pPr>
        <w:spacing w:after="200" w:line="240" w:lineRule="auto"/>
        <w:rPr>
          <w:rFonts w:ascii="Arial" w:hAnsi="Arial" w:cs="Arial"/>
          <w:color w:val="FF0000"/>
          <w:sz w:val="22"/>
          <w:szCs w:val="22"/>
          <w:u w:val="single"/>
          <w:lang w:val="ms-MY"/>
        </w:rPr>
      </w:pPr>
    </w:p>
    <w:p w14:paraId="36AB55FC" w14:textId="77777777" w:rsidR="00E81412" w:rsidRPr="00E81412" w:rsidRDefault="00E81412" w:rsidP="00FC026C">
      <w:pPr>
        <w:numPr>
          <w:ilvl w:val="0"/>
          <w:numId w:val="25"/>
        </w:numPr>
        <w:spacing w:line="240" w:lineRule="auto"/>
        <w:ind w:left="1800" w:hanging="382"/>
        <w:textAlignment w:val="auto"/>
        <w:rPr>
          <w:rFonts w:ascii="Arial" w:hAnsi="Arial" w:cs="Arial"/>
          <w:sz w:val="22"/>
          <w:szCs w:val="22"/>
          <w:lang w:val="ms-MY"/>
        </w:rPr>
      </w:pPr>
      <w:r w:rsidRPr="00E81412">
        <w:rPr>
          <w:rFonts w:ascii="Arial" w:hAnsi="Arial" w:cs="Arial"/>
          <w:sz w:val="22"/>
          <w:szCs w:val="22"/>
          <w:lang w:val="ms-MY"/>
        </w:rPr>
        <w:t>State (in Table 8) the numbers required and that are available, job category and minimum qualification for administrative staff of the programme.</w:t>
      </w:r>
      <w:r w:rsidRPr="00E81412">
        <w:rPr>
          <w:rFonts w:ascii="Arial" w:hAnsi="Arial" w:cs="Arial"/>
          <w:sz w:val="22"/>
          <w:szCs w:val="22"/>
          <w:lang w:val="ms-MY"/>
        </w:rPr>
        <w:tab/>
      </w:r>
    </w:p>
    <w:p w14:paraId="660E6881" w14:textId="77777777" w:rsidR="00E81412" w:rsidRPr="00E81412" w:rsidRDefault="00E81412" w:rsidP="00E81412">
      <w:pPr>
        <w:spacing w:line="240" w:lineRule="auto"/>
        <w:ind w:left="1800"/>
        <w:textAlignment w:val="auto"/>
        <w:rPr>
          <w:rFonts w:ascii="Arial" w:hAnsi="Arial" w:cs="Arial"/>
          <w:sz w:val="22"/>
          <w:szCs w:val="22"/>
          <w:lang w:val="ms-MY"/>
        </w:rPr>
      </w:pPr>
    </w:p>
    <w:p w14:paraId="51CC1366" w14:textId="77777777" w:rsidR="00E81412" w:rsidRPr="00E81412" w:rsidRDefault="00E81412" w:rsidP="00E81412">
      <w:pPr>
        <w:spacing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1D111788" w14:textId="77777777" w:rsidR="00E81412" w:rsidRPr="00E81412" w:rsidRDefault="00E81412" w:rsidP="00E81412">
      <w:pPr>
        <w:spacing w:line="240" w:lineRule="auto"/>
        <w:ind w:left="1440" w:firstLine="360"/>
        <w:contextualSpacing/>
        <w:rPr>
          <w:rFonts w:ascii="Arial" w:hAnsi="Arial" w:cs="Arial"/>
          <w:color w:val="FF0000"/>
          <w:sz w:val="22"/>
          <w:szCs w:val="22"/>
          <w:u w:val="single"/>
          <w:lang w:val="ms-MY"/>
        </w:rPr>
      </w:pPr>
    </w:p>
    <w:p w14:paraId="33C09054" w14:textId="0CF8E5D9" w:rsidR="00E81412" w:rsidRPr="00E81412" w:rsidRDefault="00E81412" w:rsidP="00E81412">
      <w:pPr>
        <w:spacing w:line="240" w:lineRule="auto"/>
        <w:ind w:left="1080" w:firstLine="720"/>
        <w:rPr>
          <w:rFonts w:ascii="Arial" w:hAnsi="Arial" w:cs="Arial"/>
          <w:sz w:val="22"/>
          <w:szCs w:val="22"/>
          <w:lang w:val="ms-MY"/>
        </w:rPr>
      </w:pPr>
      <w:r w:rsidRPr="00E81412">
        <w:rPr>
          <w:rFonts w:ascii="Arial" w:hAnsi="Arial" w:cs="Arial"/>
          <w:b/>
          <w:sz w:val="22"/>
          <w:szCs w:val="22"/>
          <w:lang w:val="ms-MY"/>
        </w:rPr>
        <w:t>Table 8:</w:t>
      </w:r>
      <w:r w:rsidRPr="00E81412">
        <w:rPr>
          <w:rFonts w:ascii="Arial" w:hAnsi="Arial" w:cs="Arial"/>
          <w:sz w:val="22"/>
          <w:szCs w:val="22"/>
          <w:lang w:val="ms-MY"/>
        </w:rPr>
        <w:t xml:space="preserve"> Administrative staff for the programme </w:t>
      </w:r>
    </w:p>
    <w:tbl>
      <w:tblPr>
        <w:tblW w:w="5245"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170"/>
        <w:gridCol w:w="1512"/>
        <w:gridCol w:w="1097"/>
        <w:gridCol w:w="1023"/>
      </w:tblGrid>
      <w:tr w:rsidR="00E81412" w:rsidRPr="00E81412" w14:paraId="6FE7A27D" w14:textId="77777777" w:rsidTr="00E81412">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6DAAC6" w14:textId="77777777" w:rsidR="00E81412" w:rsidRPr="00E81412" w:rsidRDefault="00E81412" w:rsidP="00E81412">
            <w:pPr>
              <w:spacing w:line="240" w:lineRule="auto"/>
              <w:jc w:val="center"/>
              <w:rPr>
                <w:rFonts w:ascii="Arial" w:hAnsi="Arial" w:cs="Arial"/>
                <w:b/>
                <w:sz w:val="22"/>
                <w:szCs w:val="22"/>
                <w:lang w:val="ms-MY"/>
              </w:rPr>
            </w:pPr>
            <w:r w:rsidRPr="00E81412">
              <w:rPr>
                <w:rFonts w:ascii="Arial" w:hAnsi="Arial" w:cs="Arial"/>
                <w:b/>
                <w:sz w:val="22"/>
                <w:szCs w:val="22"/>
                <w:lang w:val="ms-MY"/>
              </w:rPr>
              <w:t>No.</w:t>
            </w:r>
          </w:p>
        </w:tc>
        <w:tc>
          <w:tcPr>
            <w:tcW w:w="11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3D59F9" w14:textId="77777777" w:rsidR="00E81412" w:rsidRPr="00E81412" w:rsidRDefault="00E81412" w:rsidP="00E81412">
            <w:pPr>
              <w:spacing w:line="240" w:lineRule="auto"/>
              <w:jc w:val="center"/>
              <w:rPr>
                <w:rFonts w:ascii="Arial" w:hAnsi="Arial" w:cs="Arial"/>
                <w:b/>
                <w:sz w:val="22"/>
                <w:szCs w:val="22"/>
                <w:lang w:val="ms-MY"/>
              </w:rPr>
            </w:pPr>
            <w:r w:rsidRPr="00E81412">
              <w:rPr>
                <w:rFonts w:ascii="Arial" w:hAnsi="Arial" w:cs="Arial"/>
                <w:b/>
                <w:sz w:val="22"/>
                <w:szCs w:val="22"/>
                <w:lang w:val="ms-MY"/>
              </w:rPr>
              <w:t>Job Category</w:t>
            </w:r>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B1A2F7" w14:textId="77777777" w:rsidR="00E81412" w:rsidRPr="00E81412" w:rsidRDefault="00E81412" w:rsidP="00E81412">
            <w:pPr>
              <w:spacing w:line="240" w:lineRule="auto"/>
              <w:jc w:val="center"/>
              <w:rPr>
                <w:rFonts w:ascii="Arial" w:hAnsi="Arial" w:cs="Arial"/>
                <w:b/>
                <w:sz w:val="22"/>
                <w:szCs w:val="22"/>
                <w:lang w:val="ms-MY"/>
              </w:rPr>
            </w:pPr>
            <w:r w:rsidRPr="00E81412">
              <w:rPr>
                <w:rFonts w:ascii="Arial" w:hAnsi="Arial" w:cs="Arial"/>
                <w:b/>
                <w:sz w:val="22"/>
                <w:szCs w:val="22"/>
                <w:lang w:val="ms-MY"/>
              </w:rPr>
              <w:t>Minimum qualification</w:t>
            </w:r>
          </w:p>
        </w:tc>
        <w:tc>
          <w:tcPr>
            <w:tcW w:w="10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C59ACD" w14:textId="77777777" w:rsidR="00E81412" w:rsidRPr="00E81412" w:rsidRDefault="00E81412" w:rsidP="00E81412">
            <w:pPr>
              <w:spacing w:line="240" w:lineRule="auto"/>
              <w:jc w:val="center"/>
              <w:rPr>
                <w:rFonts w:ascii="Arial" w:hAnsi="Arial" w:cs="Arial"/>
                <w:b/>
                <w:sz w:val="22"/>
                <w:szCs w:val="22"/>
                <w:lang w:val="ms-MY"/>
              </w:rPr>
            </w:pPr>
            <w:r w:rsidRPr="00E81412">
              <w:rPr>
                <w:rFonts w:ascii="Arial" w:hAnsi="Arial" w:cs="Arial"/>
                <w:b/>
                <w:sz w:val="22"/>
                <w:szCs w:val="22"/>
                <w:lang w:val="ms-MY"/>
              </w:rPr>
              <w:t>Number of staff required</w:t>
            </w:r>
          </w:p>
        </w:tc>
        <w:tc>
          <w:tcPr>
            <w:tcW w:w="11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D05F5F" w14:textId="77777777" w:rsidR="00E81412" w:rsidRPr="00E81412" w:rsidRDefault="00E81412" w:rsidP="00E81412">
            <w:pPr>
              <w:spacing w:line="240" w:lineRule="auto"/>
              <w:jc w:val="center"/>
              <w:rPr>
                <w:rFonts w:ascii="Arial" w:hAnsi="Arial" w:cs="Arial"/>
                <w:b/>
                <w:sz w:val="22"/>
                <w:szCs w:val="22"/>
                <w:lang w:val="ms-MY"/>
              </w:rPr>
            </w:pPr>
            <w:r w:rsidRPr="00E81412">
              <w:rPr>
                <w:rFonts w:ascii="Arial" w:hAnsi="Arial" w:cs="Arial"/>
                <w:b/>
                <w:sz w:val="22"/>
                <w:szCs w:val="22"/>
                <w:lang w:val="ms-MY"/>
              </w:rPr>
              <w:t>Current number</w:t>
            </w:r>
          </w:p>
        </w:tc>
      </w:tr>
      <w:tr w:rsidR="00E81412" w:rsidRPr="00E81412" w14:paraId="51AFB4E1" w14:textId="77777777" w:rsidTr="00E81412">
        <w:trPr>
          <w:trHeight w:val="456"/>
        </w:trPr>
        <w:tc>
          <w:tcPr>
            <w:tcW w:w="540" w:type="dxa"/>
            <w:tcBorders>
              <w:top w:val="single" w:sz="4" w:space="0" w:color="auto"/>
              <w:left w:val="single" w:sz="4" w:space="0" w:color="auto"/>
              <w:bottom w:val="single" w:sz="4" w:space="0" w:color="auto"/>
              <w:right w:val="single" w:sz="4" w:space="0" w:color="auto"/>
            </w:tcBorders>
            <w:vAlign w:val="center"/>
            <w:hideMark/>
          </w:tcPr>
          <w:p w14:paraId="24519397" w14:textId="77777777" w:rsidR="00E81412" w:rsidRPr="00E81412" w:rsidRDefault="00E81412" w:rsidP="00E81412">
            <w:pPr>
              <w:spacing w:line="240" w:lineRule="auto"/>
              <w:rPr>
                <w:rFonts w:ascii="Arial" w:hAnsi="Arial" w:cs="Arial"/>
                <w:sz w:val="22"/>
                <w:szCs w:val="22"/>
                <w:lang w:val="ms-MY"/>
              </w:rPr>
            </w:pPr>
            <w:r w:rsidRPr="00E81412">
              <w:rPr>
                <w:rFonts w:ascii="Arial" w:hAnsi="Arial" w:cs="Arial"/>
                <w:sz w:val="22"/>
                <w:szCs w:val="22"/>
                <w:lang w:val="ms-MY"/>
              </w:rPr>
              <w:t>1</w:t>
            </w:r>
          </w:p>
        </w:tc>
        <w:tc>
          <w:tcPr>
            <w:tcW w:w="1100" w:type="dxa"/>
            <w:tcBorders>
              <w:top w:val="single" w:sz="4" w:space="0" w:color="auto"/>
              <w:left w:val="single" w:sz="4" w:space="0" w:color="auto"/>
              <w:bottom w:val="single" w:sz="4" w:space="0" w:color="auto"/>
              <w:right w:val="single" w:sz="4" w:space="0" w:color="auto"/>
            </w:tcBorders>
            <w:vAlign w:val="center"/>
          </w:tcPr>
          <w:p w14:paraId="6897DD32" w14:textId="77777777" w:rsidR="00E81412" w:rsidRPr="00E81412" w:rsidRDefault="00E81412" w:rsidP="00E81412">
            <w:pPr>
              <w:spacing w:line="240" w:lineRule="auto"/>
              <w:rPr>
                <w:rFonts w:ascii="Arial" w:hAnsi="Arial" w:cs="Arial"/>
                <w:sz w:val="22"/>
                <w:szCs w:val="22"/>
                <w:lang w:val="ms-MY"/>
              </w:rPr>
            </w:pPr>
          </w:p>
        </w:tc>
        <w:tc>
          <w:tcPr>
            <w:tcW w:w="1394" w:type="dxa"/>
            <w:tcBorders>
              <w:top w:val="single" w:sz="4" w:space="0" w:color="auto"/>
              <w:left w:val="single" w:sz="4" w:space="0" w:color="auto"/>
              <w:bottom w:val="single" w:sz="4" w:space="0" w:color="auto"/>
              <w:right w:val="single" w:sz="4" w:space="0" w:color="auto"/>
            </w:tcBorders>
          </w:tcPr>
          <w:p w14:paraId="250DC319" w14:textId="77777777" w:rsidR="00E81412" w:rsidRPr="00E81412" w:rsidRDefault="00E81412" w:rsidP="00E81412">
            <w:pPr>
              <w:spacing w:line="240" w:lineRule="auto"/>
              <w:rPr>
                <w:rFonts w:ascii="Arial" w:hAnsi="Arial" w:cs="Arial"/>
                <w:sz w:val="22"/>
                <w:szCs w:val="22"/>
                <w:lang w:val="ms-MY"/>
              </w:rPr>
            </w:pPr>
          </w:p>
        </w:tc>
        <w:tc>
          <w:tcPr>
            <w:tcW w:w="1056" w:type="dxa"/>
            <w:tcBorders>
              <w:top w:val="single" w:sz="4" w:space="0" w:color="auto"/>
              <w:left w:val="single" w:sz="4" w:space="0" w:color="auto"/>
              <w:bottom w:val="single" w:sz="4" w:space="0" w:color="auto"/>
              <w:right w:val="single" w:sz="4" w:space="0" w:color="auto"/>
            </w:tcBorders>
          </w:tcPr>
          <w:p w14:paraId="1C025A32" w14:textId="77777777" w:rsidR="00E81412" w:rsidRPr="00E81412" w:rsidRDefault="00E81412" w:rsidP="00E81412">
            <w:pPr>
              <w:spacing w:line="240" w:lineRule="auto"/>
              <w:rPr>
                <w:rFonts w:ascii="Arial" w:hAnsi="Arial" w:cs="Arial"/>
                <w:sz w:val="22"/>
                <w:szCs w:val="22"/>
                <w:lang w:val="ms-MY"/>
              </w:rPr>
            </w:pPr>
          </w:p>
        </w:tc>
        <w:tc>
          <w:tcPr>
            <w:tcW w:w="1155" w:type="dxa"/>
            <w:tcBorders>
              <w:top w:val="single" w:sz="4" w:space="0" w:color="auto"/>
              <w:left w:val="single" w:sz="4" w:space="0" w:color="auto"/>
              <w:bottom w:val="single" w:sz="4" w:space="0" w:color="auto"/>
              <w:right w:val="single" w:sz="4" w:space="0" w:color="auto"/>
            </w:tcBorders>
          </w:tcPr>
          <w:p w14:paraId="214AE7EA" w14:textId="77777777" w:rsidR="00E81412" w:rsidRPr="00E81412" w:rsidRDefault="00E81412" w:rsidP="00E81412">
            <w:pPr>
              <w:spacing w:line="240" w:lineRule="auto"/>
              <w:rPr>
                <w:rFonts w:ascii="Arial" w:hAnsi="Arial" w:cs="Arial"/>
                <w:sz w:val="22"/>
                <w:szCs w:val="22"/>
                <w:lang w:val="ms-MY"/>
              </w:rPr>
            </w:pPr>
          </w:p>
        </w:tc>
      </w:tr>
      <w:tr w:rsidR="00E81412" w:rsidRPr="00E81412" w14:paraId="7DD1F679" w14:textId="77777777" w:rsidTr="00E81412">
        <w:trPr>
          <w:trHeight w:val="481"/>
        </w:trPr>
        <w:tc>
          <w:tcPr>
            <w:tcW w:w="540" w:type="dxa"/>
            <w:tcBorders>
              <w:top w:val="single" w:sz="4" w:space="0" w:color="auto"/>
              <w:left w:val="single" w:sz="4" w:space="0" w:color="auto"/>
              <w:bottom w:val="single" w:sz="4" w:space="0" w:color="auto"/>
              <w:right w:val="single" w:sz="4" w:space="0" w:color="auto"/>
            </w:tcBorders>
            <w:vAlign w:val="center"/>
            <w:hideMark/>
          </w:tcPr>
          <w:p w14:paraId="5CBAF068" w14:textId="77777777" w:rsidR="00E81412" w:rsidRPr="00E81412" w:rsidRDefault="00E81412" w:rsidP="00E81412">
            <w:pPr>
              <w:spacing w:line="240" w:lineRule="auto"/>
              <w:rPr>
                <w:rFonts w:ascii="Arial" w:hAnsi="Arial" w:cs="Arial"/>
                <w:sz w:val="22"/>
                <w:szCs w:val="22"/>
                <w:lang w:val="ms-MY"/>
              </w:rPr>
            </w:pPr>
            <w:r w:rsidRPr="00E81412">
              <w:rPr>
                <w:rFonts w:ascii="Arial" w:hAnsi="Arial" w:cs="Arial"/>
                <w:sz w:val="22"/>
                <w:szCs w:val="22"/>
                <w:lang w:val="ms-MY"/>
              </w:rPr>
              <w:t>2</w:t>
            </w:r>
          </w:p>
        </w:tc>
        <w:tc>
          <w:tcPr>
            <w:tcW w:w="1100" w:type="dxa"/>
            <w:tcBorders>
              <w:top w:val="single" w:sz="4" w:space="0" w:color="auto"/>
              <w:left w:val="single" w:sz="4" w:space="0" w:color="auto"/>
              <w:bottom w:val="single" w:sz="4" w:space="0" w:color="auto"/>
              <w:right w:val="single" w:sz="4" w:space="0" w:color="auto"/>
            </w:tcBorders>
            <w:vAlign w:val="center"/>
          </w:tcPr>
          <w:p w14:paraId="0AA5A95D" w14:textId="77777777" w:rsidR="00E81412" w:rsidRPr="00E81412" w:rsidRDefault="00E81412" w:rsidP="00E81412">
            <w:pPr>
              <w:spacing w:line="240" w:lineRule="auto"/>
              <w:rPr>
                <w:rFonts w:ascii="Arial" w:hAnsi="Arial" w:cs="Arial"/>
                <w:sz w:val="22"/>
                <w:szCs w:val="22"/>
                <w:lang w:val="ms-MY"/>
              </w:rPr>
            </w:pPr>
          </w:p>
        </w:tc>
        <w:tc>
          <w:tcPr>
            <w:tcW w:w="1394" w:type="dxa"/>
            <w:tcBorders>
              <w:top w:val="single" w:sz="4" w:space="0" w:color="auto"/>
              <w:left w:val="single" w:sz="4" w:space="0" w:color="auto"/>
              <w:bottom w:val="single" w:sz="4" w:space="0" w:color="auto"/>
              <w:right w:val="single" w:sz="4" w:space="0" w:color="auto"/>
            </w:tcBorders>
          </w:tcPr>
          <w:p w14:paraId="105F17A0" w14:textId="77777777" w:rsidR="00E81412" w:rsidRPr="00E81412" w:rsidRDefault="00E81412" w:rsidP="00E81412">
            <w:pPr>
              <w:spacing w:line="240" w:lineRule="auto"/>
              <w:rPr>
                <w:rFonts w:ascii="Arial" w:hAnsi="Arial" w:cs="Arial"/>
                <w:sz w:val="22"/>
                <w:szCs w:val="22"/>
                <w:lang w:val="ms-MY"/>
              </w:rPr>
            </w:pPr>
          </w:p>
        </w:tc>
        <w:tc>
          <w:tcPr>
            <w:tcW w:w="1056" w:type="dxa"/>
            <w:tcBorders>
              <w:top w:val="single" w:sz="4" w:space="0" w:color="auto"/>
              <w:left w:val="single" w:sz="4" w:space="0" w:color="auto"/>
              <w:bottom w:val="single" w:sz="4" w:space="0" w:color="auto"/>
              <w:right w:val="single" w:sz="4" w:space="0" w:color="auto"/>
            </w:tcBorders>
          </w:tcPr>
          <w:p w14:paraId="2B1A0980" w14:textId="77777777" w:rsidR="00E81412" w:rsidRPr="00E81412" w:rsidRDefault="00E81412" w:rsidP="00E81412">
            <w:pPr>
              <w:spacing w:line="240" w:lineRule="auto"/>
              <w:rPr>
                <w:rFonts w:ascii="Arial" w:hAnsi="Arial" w:cs="Arial"/>
                <w:sz w:val="22"/>
                <w:szCs w:val="22"/>
                <w:lang w:val="ms-MY"/>
              </w:rPr>
            </w:pPr>
          </w:p>
        </w:tc>
        <w:tc>
          <w:tcPr>
            <w:tcW w:w="1155" w:type="dxa"/>
            <w:tcBorders>
              <w:top w:val="single" w:sz="4" w:space="0" w:color="auto"/>
              <w:left w:val="single" w:sz="4" w:space="0" w:color="auto"/>
              <w:bottom w:val="single" w:sz="4" w:space="0" w:color="auto"/>
              <w:right w:val="single" w:sz="4" w:space="0" w:color="auto"/>
            </w:tcBorders>
          </w:tcPr>
          <w:p w14:paraId="20EB4C11" w14:textId="77777777" w:rsidR="00E81412" w:rsidRPr="00E81412" w:rsidRDefault="00E81412" w:rsidP="00E81412">
            <w:pPr>
              <w:spacing w:line="240" w:lineRule="auto"/>
              <w:rPr>
                <w:rFonts w:ascii="Arial" w:hAnsi="Arial" w:cs="Arial"/>
                <w:sz w:val="22"/>
                <w:szCs w:val="22"/>
                <w:lang w:val="ms-MY"/>
              </w:rPr>
            </w:pPr>
          </w:p>
        </w:tc>
      </w:tr>
      <w:tr w:rsidR="00E81412" w:rsidRPr="00E81412" w14:paraId="4BDD3321" w14:textId="77777777" w:rsidTr="00E81412">
        <w:trPr>
          <w:trHeight w:val="481"/>
        </w:trPr>
        <w:tc>
          <w:tcPr>
            <w:tcW w:w="540" w:type="dxa"/>
            <w:tcBorders>
              <w:top w:val="single" w:sz="4" w:space="0" w:color="auto"/>
              <w:left w:val="single" w:sz="4" w:space="0" w:color="auto"/>
              <w:bottom w:val="single" w:sz="4" w:space="0" w:color="auto"/>
              <w:right w:val="single" w:sz="4" w:space="0" w:color="auto"/>
            </w:tcBorders>
            <w:vAlign w:val="center"/>
            <w:hideMark/>
          </w:tcPr>
          <w:p w14:paraId="7AE9790A" w14:textId="77777777" w:rsidR="00E81412" w:rsidRPr="00E81412" w:rsidRDefault="00E81412" w:rsidP="00E81412">
            <w:pPr>
              <w:spacing w:line="240" w:lineRule="auto"/>
              <w:rPr>
                <w:rFonts w:ascii="Arial" w:hAnsi="Arial" w:cs="Arial"/>
                <w:sz w:val="22"/>
                <w:szCs w:val="22"/>
                <w:lang w:val="ms-MY"/>
              </w:rPr>
            </w:pPr>
            <w:r w:rsidRPr="00E81412">
              <w:rPr>
                <w:rFonts w:ascii="Arial" w:hAnsi="Arial" w:cs="Arial"/>
                <w:sz w:val="22"/>
                <w:szCs w:val="22"/>
                <w:lang w:val="ms-MY"/>
              </w:rPr>
              <w:t>3</w:t>
            </w:r>
          </w:p>
        </w:tc>
        <w:tc>
          <w:tcPr>
            <w:tcW w:w="1100" w:type="dxa"/>
            <w:tcBorders>
              <w:top w:val="single" w:sz="4" w:space="0" w:color="auto"/>
              <w:left w:val="single" w:sz="4" w:space="0" w:color="auto"/>
              <w:bottom w:val="single" w:sz="4" w:space="0" w:color="auto"/>
              <w:right w:val="single" w:sz="4" w:space="0" w:color="auto"/>
            </w:tcBorders>
            <w:vAlign w:val="center"/>
          </w:tcPr>
          <w:p w14:paraId="69D562DA" w14:textId="77777777" w:rsidR="00E81412" w:rsidRPr="00E81412" w:rsidRDefault="00E81412" w:rsidP="00E81412">
            <w:pPr>
              <w:spacing w:line="240" w:lineRule="auto"/>
              <w:rPr>
                <w:rFonts w:ascii="Arial" w:hAnsi="Arial" w:cs="Arial"/>
                <w:sz w:val="22"/>
                <w:szCs w:val="22"/>
                <w:lang w:val="ms-MY"/>
              </w:rPr>
            </w:pPr>
          </w:p>
        </w:tc>
        <w:tc>
          <w:tcPr>
            <w:tcW w:w="1394" w:type="dxa"/>
            <w:tcBorders>
              <w:top w:val="single" w:sz="4" w:space="0" w:color="auto"/>
              <w:left w:val="single" w:sz="4" w:space="0" w:color="auto"/>
              <w:bottom w:val="single" w:sz="4" w:space="0" w:color="auto"/>
              <w:right w:val="single" w:sz="4" w:space="0" w:color="auto"/>
            </w:tcBorders>
          </w:tcPr>
          <w:p w14:paraId="3A3E2687" w14:textId="77777777" w:rsidR="00E81412" w:rsidRPr="00E81412" w:rsidRDefault="00E81412" w:rsidP="00E81412">
            <w:pPr>
              <w:spacing w:line="240" w:lineRule="auto"/>
              <w:rPr>
                <w:rFonts w:ascii="Arial" w:hAnsi="Arial" w:cs="Arial"/>
                <w:sz w:val="22"/>
                <w:szCs w:val="22"/>
                <w:lang w:val="ms-MY"/>
              </w:rPr>
            </w:pPr>
          </w:p>
        </w:tc>
        <w:tc>
          <w:tcPr>
            <w:tcW w:w="1056" w:type="dxa"/>
            <w:tcBorders>
              <w:top w:val="single" w:sz="4" w:space="0" w:color="auto"/>
              <w:left w:val="single" w:sz="4" w:space="0" w:color="auto"/>
              <w:bottom w:val="single" w:sz="4" w:space="0" w:color="auto"/>
              <w:right w:val="single" w:sz="4" w:space="0" w:color="auto"/>
            </w:tcBorders>
          </w:tcPr>
          <w:p w14:paraId="7D58E101" w14:textId="77777777" w:rsidR="00E81412" w:rsidRPr="00E81412" w:rsidRDefault="00E81412" w:rsidP="00E81412">
            <w:pPr>
              <w:spacing w:line="240" w:lineRule="auto"/>
              <w:rPr>
                <w:rFonts w:ascii="Arial" w:hAnsi="Arial" w:cs="Arial"/>
                <w:sz w:val="22"/>
                <w:szCs w:val="22"/>
                <w:lang w:val="ms-MY"/>
              </w:rPr>
            </w:pPr>
          </w:p>
        </w:tc>
        <w:tc>
          <w:tcPr>
            <w:tcW w:w="1155" w:type="dxa"/>
            <w:tcBorders>
              <w:top w:val="single" w:sz="4" w:space="0" w:color="auto"/>
              <w:left w:val="single" w:sz="4" w:space="0" w:color="auto"/>
              <w:bottom w:val="single" w:sz="4" w:space="0" w:color="auto"/>
              <w:right w:val="single" w:sz="4" w:space="0" w:color="auto"/>
            </w:tcBorders>
          </w:tcPr>
          <w:p w14:paraId="55BCED01" w14:textId="77777777" w:rsidR="00E81412" w:rsidRPr="00E81412" w:rsidRDefault="00E81412" w:rsidP="00E81412">
            <w:pPr>
              <w:spacing w:line="240" w:lineRule="auto"/>
              <w:rPr>
                <w:rFonts w:ascii="Arial" w:hAnsi="Arial" w:cs="Arial"/>
                <w:sz w:val="22"/>
                <w:szCs w:val="22"/>
                <w:lang w:val="ms-MY"/>
              </w:rPr>
            </w:pPr>
          </w:p>
        </w:tc>
      </w:tr>
    </w:tbl>
    <w:p w14:paraId="7EFFD8DE" w14:textId="77777777" w:rsidR="00E81412" w:rsidRPr="00E81412" w:rsidRDefault="00E81412" w:rsidP="00E81412">
      <w:pPr>
        <w:spacing w:line="240" w:lineRule="auto"/>
        <w:rPr>
          <w:rFonts w:ascii="Arial" w:hAnsi="Arial" w:cs="Arial"/>
          <w:sz w:val="22"/>
          <w:szCs w:val="22"/>
          <w:lang w:val="ms-MY"/>
        </w:rPr>
      </w:pPr>
    </w:p>
    <w:p w14:paraId="382FBFD9" w14:textId="77777777" w:rsidR="00E81412" w:rsidRPr="00E81412" w:rsidRDefault="00E81412" w:rsidP="00E81412">
      <w:pPr>
        <w:spacing w:line="240" w:lineRule="auto"/>
        <w:ind w:left="522" w:hanging="540"/>
        <w:rPr>
          <w:rFonts w:ascii="Arial" w:hAnsi="Arial" w:cs="Arial"/>
          <w:sz w:val="22"/>
          <w:szCs w:val="22"/>
          <w:lang w:val="ms-MY"/>
        </w:rPr>
      </w:pPr>
    </w:p>
    <w:p w14:paraId="1ADFC3C6" w14:textId="77777777" w:rsidR="00E81412" w:rsidRPr="00E81412" w:rsidRDefault="00E81412" w:rsidP="00FC026C">
      <w:pPr>
        <w:numPr>
          <w:ilvl w:val="2"/>
          <w:numId w:val="26"/>
        </w:numPr>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State the mechanisms and procedures for monitoring and appraising the performance of the administrative staff of the programme.</w:t>
      </w:r>
    </w:p>
    <w:p w14:paraId="1566318A" w14:textId="77777777" w:rsidR="00E81412" w:rsidRPr="00E81412" w:rsidRDefault="00E81412" w:rsidP="00E81412">
      <w:pPr>
        <w:spacing w:after="200" w:line="240" w:lineRule="auto"/>
        <w:ind w:left="1418"/>
        <w:contextualSpacing/>
        <w:textAlignment w:val="auto"/>
        <w:rPr>
          <w:rFonts w:ascii="Arial" w:hAnsi="Arial" w:cs="Arial"/>
          <w:sz w:val="22"/>
          <w:szCs w:val="22"/>
          <w:lang w:val="ms-MY"/>
        </w:rPr>
      </w:pPr>
    </w:p>
    <w:p w14:paraId="0C872DDD" w14:textId="0A6A5759" w:rsidR="00E81412" w:rsidRPr="00E81412" w:rsidRDefault="00E81412" w:rsidP="00E81412">
      <w:pPr>
        <w:spacing w:after="200"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802C54">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38F729A3"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Mekanisme dan tatacara yang digunakan untuk memantau dan menilai prestasi kakitangan adalah seperti yang dinyatakan dalam pekeliling yang dikeluarkan oleh Jabatan Perkhidmatan Awam iaitu, (i) Pekeliling Perkhidmatan Bilangan 4 Tahun 2002, Perlaksanaan Sistem Saraan Malaysia bagi Anggota Perkhidmatan Awam Persekutuan dan/atau (ii) Surat Pekeliling Perkhidmatan Bilangan 2 Tahun 2009, Pemantapan Pengurusan Sistem Penilaian Prestasi Pegawai Perkhidmatan Awam. Semua staf perlu mengemukakan Laporan Penilaian Prestasi Tahunan melalui Portal KM untuk penilaian oleh penilai sewajarnya. Anugerah Perkhidmatan Cemerlang diberikan kepada 8% daripada staf di setiap pusat tanggungjawab. Anugerah diberikan di Majlis Gemilang Putra yang diadakan pada setiap tahun bagi mengiktiraf pencapaian staf.</w:t>
      </w:r>
    </w:p>
    <w:p w14:paraId="7D052E73" w14:textId="77777777" w:rsidR="00E81412" w:rsidRPr="00E81412" w:rsidRDefault="00E81412" w:rsidP="00E81412">
      <w:pPr>
        <w:spacing w:after="200" w:line="240" w:lineRule="auto"/>
        <w:ind w:left="1178" w:firstLine="240"/>
        <w:contextualSpacing/>
        <w:rPr>
          <w:rFonts w:ascii="Arial" w:hAnsi="Arial" w:cs="Arial"/>
          <w:color w:val="FF0000"/>
          <w:sz w:val="22"/>
          <w:szCs w:val="22"/>
          <w:u w:val="single"/>
          <w:lang w:val="ms-MY"/>
        </w:rPr>
      </w:pPr>
    </w:p>
    <w:p w14:paraId="4AD3E29E" w14:textId="77777777" w:rsidR="00E81412" w:rsidRPr="00E81412" w:rsidRDefault="00E81412" w:rsidP="00E81412">
      <w:pPr>
        <w:spacing w:line="240" w:lineRule="auto"/>
        <w:ind w:left="1418"/>
        <w:rPr>
          <w:rFonts w:ascii="Arial" w:hAnsi="Arial" w:cs="Arial"/>
          <w:sz w:val="22"/>
          <w:szCs w:val="22"/>
          <w:lang w:val="ms-MY"/>
        </w:rPr>
      </w:pPr>
      <w:r w:rsidRPr="00E81412">
        <w:rPr>
          <w:rFonts w:ascii="Arial" w:hAnsi="Arial" w:cs="Arial"/>
          <w:sz w:val="22"/>
          <w:szCs w:val="22"/>
          <w:lang w:val="ms-MY"/>
        </w:rPr>
        <w:t>Kajian prestasi pentadbiran dan pengurusan kakitangan dilakukan melalui penilaian terhadap Sasaran Kerja Tahunan (SKT). SKT terdiri daripada aktiviti yang akan dijalankan dan petunjuk prestasi masing-masing. Sasaran ditetapkan pada setiap awal tahun dan prestasi dinilai pada akhir tahun.</w:t>
      </w:r>
    </w:p>
    <w:p w14:paraId="3DA9B684" w14:textId="472F9141" w:rsidR="00E81412" w:rsidRDefault="00E81412" w:rsidP="00E81412">
      <w:pPr>
        <w:spacing w:after="200" w:line="240" w:lineRule="auto"/>
        <w:ind w:left="1178" w:firstLine="240"/>
        <w:contextualSpacing/>
        <w:rPr>
          <w:rFonts w:ascii="Arial" w:hAnsi="Arial" w:cs="Arial"/>
          <w:color w:val="FF0000"/>
          <w:sz w:val="22"/>
          <w:szCs w:val="22"/>
          <w:u w:val="single"/>
          <w:lang w:val="ms-MY"/>
        </w:rPr>
      </w:pPr>
    </w:p>
    <w:p w14:paraId="7E59855A" w14:textId="45F5FF5A" w:rsidR="007E19A9" w:rsidRDefault="007E19A9" w:rsidP="007E19A9">
      <w:pPr>
        <w:spacing w:line="240" w:lineRule="auto"/>
        <w:ind w:left="708" w:firstLine="708"/>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0951F3C5" w14:textId="77777777" w:rsidR="00C82B25" w:rsidRPr="00E81412" w:rsidRDefault="00C82B25" w:rsidP="007E19A9">
      <w:pPr>
        <w:spacing w:line="240" w:lineRule="auto"/>
        <w:ind w:left="708" w:firstLine="708"/>
        <w:rPr>
          <w:rFonts w:ascii="Arial" w:hAnsi="Arial" w:cs="Arial"/>
          <w:sz w:val="22"/>
          <w:szCs w:val="22"/>
          <w:lang w:val="ms-MY" w:eastAsia="ms-MY"/>
        </w:rPr>
      </w:pPr>
    </w:p>
    <w:p w14:paraId="06E445E1" w14:textId="77777777" w:rsidR="007E19A9" w:rsidRPr="00E81412" w:rsidRDefault="007E19A9" w:rsidP="00E81412">
      <w:pPr>
        <w:spacing w:after="200" w:line="240" w:lineRule="auto"/>
        <w:ind w:left="1178" w:firstLine="240"/>
        <w:contextualSpacing/>
        <w:rPr>
          <w:rFonts w:ascii="Arial" w:hAnsi="Arial" w:cs="Arial"/>
          <w:color w:val="FF0000"/>
          <w:sz w:val="22"/>
          <w:szCs w:val="22"/>
          <w:u w:val="single"/>
          <w:lang w:val="ms-MY"/>
        </w:rPr>
      </w:pPr>
    </w:p>
    <w:p w14:paraId="32CBCE1B" w14:textId="77777777" w:rsidR="00E81412" w:rsidRPr="00E81412" w:rsidRDefault="00E81412" w:rsidP="00FC026C">
      <w:pPr>
        <w:numPr>
          <w:ilvl w:val="2"/>
          <w:numId w:val="26"/>
        </w:numPr>
        <w:spacing w:after="200" w:line="240" w:lineRule="auto"/>
        <w:ind w:left="1418" w:hanging="851"/>
        <w:contextualSpacing/>
        <w:textAlignment w:val="auto"/>
        <w:rPr>
          <w:rFonts w:ascii="Arial" w:hAnsi="Arial" w:cs="Arial"/>
          <w:sz w:val="22"/>
          <w:szCs w:val="22"/>
          <w:lang w:val="ms-MY"/>
        </w:rPr>
      </w:pPr>
      <w:bookmarkStart w:id="14" w:name="OLE_LINK36"/>
      <w:bookmarkStart w:id="15" w:name="OLE_LINK35"/>
      <w:r w:rsidRPr="00E81412">
        <w:rPr>
          <w:rFonts w:ascii="Arial" w:hAnsi="Arial" w:cs="Arial"/>
          <w:sz w:val="22"/>
          <w:szCs w:val="22"/>
          <w:lang w:val="ms-MY"/>
        </w:rPr>
        <w:t>Describe the training scheme for the advancement of the administrative staff and show how this scheme fulfils the current and future needs of the programme.</w:t>
      </w:r>
      <w:bookmarkEnd w:id="14"/>
      <w:bookmarkEnd w:id="15"/>
    </w:p>
    <w:p w14:paraId="4FAEA7B7" w14:textId="77777777" w:rsidR="00E81412" w:rsidRPr="00E81412" w:rsidRDefault="00E81412" w:rsidP="00E81412">
      <w:pPr>
        <w:spacing w:after="200" w:line="240" w:lineRule="auto"/>
        <w:ind w:left="1418"/>
        <w:contextualSpacing/>
        <w:textAlignment w:val="auto"/>
        <w:rPr>
          <w:rFonts w:ascii="Arial" w:hAnsi="Arial" w:cs="Arial"/>
          <w:sz w:val="22"/>
          <w:szCs w:val="22"/>
          <w:lang w:val="ms-MY"/>
        </w:rPr>
      </w:pPr>
    </w:p>
    <w:p w14:paraId="7A650360" w14:textId="2CA59992" w:rsidR="00E81412" w:rsidRPr="00E81412" w:rsidRDefault="00E81412" w:rsidP="00E81412">
      <w:pPr>
        <w:spacing w:after="200"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802C54">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103F694C" w14:textId="77777777" w:rsidR="00E81412" w:rsidRPr="00E81412" w:rsidRDefault="00E81412" w:rsidP="00E81412">
      <w:pPr>
        <w:spacing w:after="200" w:line="240" w:lineRule="auto"/>
        <w:ind w:left="1418"/>
        <w:contextualSpacing/>
        <w:rPr>
          <w:rFonts w:ascii="Arial" w:hAnsi="Arial" w:cs="Arial"/>
          <w:color w:val="FF0000"/>
          <w:sz w:val="22"/>
          <w:szCs w:val="22"/>
          <w:u w:val="single"/>
          <w:lang w:val="ms-MY"/>
        </w:rPr>
      </w:pPr>
      <w:r w:rsidRPr="00E81412">
        <w:rPr>
          <w:rFonts w:ascii="Arial" w:hAnsi="Arial" w:cs="Arial"/>
          <w:sz w:val="22"/>
          <w:szCs w:val="22"/>
          <w:lang w:val="ms-MY"/>
        </w:rPr>
        <w:t>Sebagai sebuah universiti awam, UPM menyediakan latihan bagi meningkatkan mutu penyampaian, seterusnya merealisasikan matlamat untuk mencapai kecemerlangan dalam bidang pengajaran dan pembelajaran, penyelidikan dan perkhidmatan profesional di semua peringkat sama ada staf baharu mahupun yang berpengalaman. Latihan juga mampu memberi lonjakan dan nafas baharu terhadap pembudayaan ilmu dan pembelajaran sepanjang hayat serta mempertingkatkan dan menambah nilai pengetahuan, memantapkan kemahiran kerja dan mengubah sikap (KSA- Knowledge, Skills and Attitute) dalam kalangan warga UPM.</w:t>
      </w:r>
    </w:p>
    <w:p w14:paraId="6BB73FFB" w14:textId="77777777" w:rsidR="00E81412" w:rsidRPr="00E81412" w:rsidRDefault="00E81412" w:rsidP="00E81412">
      <w:pPr>
        <w:spacing w:line="240" w:lineRule="auto"/>
        <w:ind w:left="1178" w:firstLine="240"/>
        <w:contextualSpacing/>
        <w:rPr>
          <w:rFonts w:ascii="Arial" w:hAnsi="Arial" w:cs="Arial"/>
          <w:sz w:val="22"/>
          <w:szCs w:val="22"/>
          <w:lang w:val="ms-MY"/>
        </w:rPr>
      </w:pPr>
    </w:p>
    <w:p w14:paraId="701E62F0"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Latihan yang dilaksanakan juga perlu berdasarkan Analisis Keperluan Latihan (TNA) dan keperluan semasa bagi memastikan staf sentiasa kompeten dalam melaksanakan tugas yang dipertanggungjawab. Sehubungan dengan itu, bagi memastikan matlamat tersebut tercapai dan latihan yang dilaksanakan memenuhi hala tuju dan keperluan semasa universiti, Pejabat Pendaftar telah melantik PTJ lain sebagai rakan strategik berdasarkan kepada kepakaran PTJ masing-masing. Universiti Putra Malaysia menjalankan analisis keperluan latihan (TNA) pada dua peringkat bagi mengenal pasti latihan yang perlu dijalankan pada setiap tahun iaitu:-</w:t>
      </w:r>
    </w:p>
    <w:p w14:paraId="58C67A9C" w14:textId="77777777" w:rsidR="00E81412" w:rsidRPr="00E81412" w:rsidRDefault="00E81412" w:rsidP="00E81412">
      <w:pPr>
        <w:spacing w:line="240" w:lineRule="auto"/>
        <w:ind w:left="1179" w:firstLine="238"/>
        <w:contextualSpacing/>
        <w:rPr>
          <w:rFonts w:ascii="Arial" w:hAnsi="Arial" w:cs="Arial"/>
          <w:sz w:val="22"/>
          <w:szCs w:val="22"/>
          <w:lang w:val="ms-MY"/>
        </w:rPr>
      </w:pPr>
    </w:p>
    <w:p w14:paraId="515AA264" w14:textId="77777777" w:rsidR="00E81412" w:rsidRPr="00E81412" w:rsidRDefault="00E81412" w:rsidP="00664082">
      <w:pPr>
        <w:numPr>
          <w:ilvl w:val="2"/>
          <w:numId w:val="61"/>
        </w:numPr>
        <w:spacing w:line="240" w:lineRule="auto"/>
        <w:ind w:left="1701" w:hanging="141"/>
        <w:contextualSpacing/>
        <w:rPr>
          <w:rFonts w:ascii="Arial" w:hAnsi="Arial" w:cs="Arial"/>
          <w:sz w:val="22"/>
          <w:szCs w:val="22"/>
          <w:lang w:val="ms-MY"/>
        </w:rPr>
      </w:pPr>
      <w:r w:rsidRPr="00E81412">
        <w:rPr>
          <w:rFonts w:ascii="Arial" w:hAnsi="Arial" w:cs="Arial"/>
          <w:sz w:val="22"/>
          <w:szCs w:val="22"/>
          <w:lang w:val="ms-MY"/>
        </w:rPr>
        <w:t>Pejabat Pendaftar</w:t>
      </w:r>
    </w:p>
    <w:p w14:paraId="1D14A980"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Di peringkat Pejabat Pendaftar, pengendalian latihan dijalankan melalui pelaksanaan bengkel khas di mana semua Pelaksana Latihan UPM membentangkan perancangan masing-masing berdasarkan keperluan semasa latihan mengikut skim perkhidmatan berkenaan.</w:t>
      </w:r>
    </w:p>
    <w:p w14:paraId="3CB75ECE" w14:textId="77777777" w:rsidR="00E81412" w:rsidRPr="00E81412" w:rsidRDefault="00E81412" w:rsidP="00E81412">
      <w:pPr>
        <w:spacing w:line="240" w:lineRule="auto"/>
        <w:ind w:left="1179" w:firstLine="238"/>
        <w:contextualSpacing/>
        <w:rPr>
          <w:rFonts w:ascii="Arial" w:hAnsi="Arial" w:cs="Arial"/>
          <w:sz w:val="22"/>
          <w:szCs w:val="22"/>
          <w:lang w:val="ms-MY"/>
        </w:rPr>
      </w:pPr>
    </w:p>
    <w:p w14:paraId="61BCCD5D" w14:textId="77777777" w:rsidR="00E81412" w:rsidRPr="00E81412" w:rsidRDefault="00E81412" w:rsidP="00664082">
      <w:pPr>
        <w:numPr>
          <w:ilvl w:val="2"/>
          <w:numId w:val="61"/>
        </w:numPr>
        <w:spacing w:line="240" w:lineRule="auto"/>
        <w:ind w:left="1701" w:hanging="141"/>
        <w:contextualSpacing/>
        <w:rPr>
          <w:rFonts w:ascii="Arial" w:hAnsi="Arial" w:cs="Arial"/>
          <w:sz w:val="22"/>
          <w:szCs w:val="22"/>
          <w:lang w:val="ms-MY"/>
        </w:rPr>
      </w:pPr>
      <w:r w:rsidRPr="00E81412">
        <w:rPr>
          <w:rFonts w:ascii="Arial" w:hAnsi="Arial" w:cs="Arial"/>
          <w:sz w:val="22"/>
          <w:szCs w:val="22"/>
          <w:lang w:val="ms-MY"/>
        </w:rPr>
        <w:t>Pusat Tanggungjawab</w:t>
      </w:r>
    </w:p>
    <w:p w14:paraId="231F6265" w14:textId="77777777" w:rsidR="00E81412" w:rsidRPr="00E81412" w:rsidRDefault="00E81412" w:rsidP="00E81412">
      <w:pPr>
        <w:spacing w:line="240" w:lineRule="auto"/>
        <w:ind w:left="1418" w:hanging="1"/>
        <w:contextualSpacing/>
        <w:rPr>
          <w:rFonts w:ascii="Arial" w:hAnsi="Arial" w:cs="Arial"/>
          <w:sz w:val="22"/>
          <w:szCs w:val="22"/>
          <w:lang w:val="ms-MY"/>
        </w:rPr>
      </w:pPr>
      <w:r w:rsidRPr="00E81412">
        <w:rPr>
          <w:rFonts w:ascii="Arial" w:hAnsi="Arial" w:cs="Arial"/>
          <w:sz w:val="22"/>
          <w:szCs w:val="22"/>
          <w:lang w:val="ms-MY"/>
        </w:rPr>
        <w:t>Pusat Tanggungjawab bertanggungjawab menjalankan TNA bagi mengenalpasti keperluan khusus untuk PTJ berkenaan. Setiap PTJ juga perlu menyediakan takwim latihan dalaman setiap tahun.</w:t>
      </w:r>
    </w:p>
    <w:p w14:paraId="060E8EF7" w14:textId="77777777" w:rsidR="00E81412" w:rsidRPr="00E81412" w:rsidRDefault="00E81412" w:rsidP="00E81412">
      <w:pPr>
        <w:spacing w:line="240" w:lineRule="auto"/>
        <w:ind w:left="1418" w:hanging="1"/>
        <w:contextualSpacing/>
        <w:rPr>
          <w:rFonts w:ascii="Arial" w:hAnsi="Arial" w:cs="Arial"/>
          <w:sz w:val="22"/>
          <w:szCs w:val="22"/>
          <w:lang w:val="ms-MY"/>
        </w:rPr>
      </w:pPr>
    </w:p>
    <w:p w14:paraId="778F5E23" w14:textId="77777777" w:rsidR="00E81412" w:rsidRPr="00E81412" w:rsidRDefault="00E81412" w:rsidP="00E81412">
      <w:pPr>
        <w:spacing w:line="240" w:lineRule="auto"/>
        <w:ind w:left="1418" w:hanging="1"/>
        <w:contextualSpacing/>
        <w:rPr>
          <w:rFonts w:ascii="Arial" w:hAnsi="Arial" w:cs="Arial"/>
          <w:sz w:val="22"/>
          <w:szCs w:val="22"/>
          <w:lang w:val="ms-MY"/>
        </w:rPr>
      </w:pPr>
      <w:r w:rsidRPr="00E81412">
        <w:rPr>
          <w:rFonts w:ascii="Arial" w:hAnsi="Arial" w:cs="Arial"/>
          <w:sz w:val="22"/>
          <w:szCs w:val="22"/>
          <w:lang w:val="ms-MY"/>
        </w:rPr>
        <w:t>Pelaksana yang telah dilantik juga akan melaksanakan latihan mengikut bidang yang telah ditetapkan antaranya:</w:t>
      </w:r>
    </w:p>
    <w:p w14:paraId="521B5EB3" w14:textId="77777777" w:rsidR="00E81412" w:rsidRPr="00E81412" w:rsidRDefault="00E81412" w:rsidP="00E81412">
      <w:pPr>
        <w:spacing w:line="240" w:lineRule="auto"/>
        <w:ind w:left="1418" w:hanging="1"/>
        <w:contextualSpacing/>
        <w:rPr>
          <w:rFonts w:ascii="Arial" w:hAnsi="Arial" w:cs="Arial"/>
          <w:sz w:val="22"/>
          <w:szCs w:val="22"/>
          <w:lang w:val="ms-MY"/>
        </w:rPr>
      </w:pPr>
    </w:p>
    <w:tbl>
      <w:tblPr>
        <w:tblStyle w:val="TableGrid1"/>
        <w:tblW w:w="7425" w:type="dxa"/>
        <w:tblInd w:w="1570" w:type="dxa"/>
        <w:tblLook w:val="04A0" w:firstRow="1" w:lastRow="0" w:firstColumn="1" w:lastColumn="0" w:noHBand="0" w:noVBand="1"/>
      </w:tblPr>
      <w:tblGrid>
        <w:gridCol w:w="700"/>
        <w:gridCol w:w="3465"/>
        <w:gridCol w:w="3260"/>
      </w:tblGrid>
      <w:tr w:rsidR="00E81412" w:rsidRPr="00E81412" w14:paraId="230C2BAC" w14:textId="77777777" w:rsidTr="00E81412">
        <w:tc>
          <w:tcPr>
            <w:tcW w:w="700" w:type="dxa"/>
            <w:tcBorders>
              <w:top w:val="single" w:sz="4" w:space="0" w:color="auto"/>
              <w:left w:val="single" w:sz="4" w:space="0" w:color="auto"/>
              <w:bottom w:val="single" w:sz="4" w:space="0" w:color="auto"/>
              <w:right w:val="single" w:sz="4" w:space="0" w:color="auto"/>
            </w:tcBorders>
            <w:hideMark/>
          </w:tcPr>
          <w:p w14:paraId="7F0CC7C6" w14:textId="77777777" w:rsidR="00E81412" w:rsidRPr="00E81412" w:rsidRDefault="00E81412" w:rsidP="00E81412">
            <w:pPr>
              <w:spacing w:line="240" w:lineRule="auto"/>
              <w:jc w:val="center"/>
              <w:rPr>
                <w:rFonts w:ascii="Arial" w:eastAsia="Calibri" w:hAnsi="Arial" w:cs="Arial"/>
                <w:b/>
                <w:sz w:val="22"/>
                <w:szCs w:val="22"/>
                <w:lang w:val="ms-MY"/>
              </w:rPr>
            </w:pPr>
            <w:r w:rsidRPr="00E81412">
              <w:rPr>
                <w:rFonts w:ascii="Arial" w:eastAsia="Calibri" w:hAnsi="Arial" w:cs="Arial"/>
                <w:b/>
                <w:sz w:val="22"/>
                <w:szCs w:val="22"/>
                <w:lang w:val="ms-MY"/>
              </w:rPr>
              <w:t>Bil.</w:t>
            </w:r>
          </w:p>
        </w:tc>
        <w:tc>
          <w:tcPr>
            <w:tcW w:w="3465" w:type="dxa"/>
            <w:tcBorders>
              <w:top w:val="single" w:sz="4" w:space="0" w:color="auto"/>
              <w:left w:val="single" w:sz="4" w:space="0" w:color="auto"/>
              <w:bottom w:val="single" w:sz="4" w:space="0" w:color="auto"/>
              <w:right w:val="single" w:sz="4" w:space="0" w:color="auto"/>
            </w:tcBorders>
            <w:hideMark/>
          </w:tcPr>
          <w:p w14:paraId="2858F376" w14:textId="77777777" w:rsidR="00E81412" w:rsidRPr="00E81412" w:rsidRDefault="00E81412" w:rsidP="00E81412">
            <w:pPr>
              <w:spacing w:line="240" w:lineRule="auto"/>
              <w:jc w:val="center"/>
              <w:rPr>
                <w:rFonts w:ascii="Arial" w:eastAsia="Calibri" w:hAnsi="Arial" w:cs="Arial"/>
                <w:b/>
                <w:sz w:val="22"/>
                <w:szCs w:val="22"/>
                <w:lang w:val="ms-MY"/>
              </w:rPr>
            </w:pPr>
            <w:r w:rsidRPr="00E81412">
              <w:rPr>
                <w:rFonts w:ascii="Arial" w:eastAsia="Calibri" w:hAnsi="Arial" w:cs="Arial"/>
                <w:b/>
                <w:sz w:val="22"/>
                <w:szCs w:val="22"/>
                <w:lang w:val="ms-MY"/>
              </w:rPr>
              <w:t>PTJ</w:t>
            </w:r>
          </w:p>
        </w:tc>
        <w:tc>
          <w:tcPr>
            <w:tcW w:w="3260" w:type="dxa"/>
            <w:tcBorders>
              <w:top w:val="single" w:sz="4" w:space="0" w:color="auto"/>
              <w:left w:val="single" w:sz="4" w:space="0" w:color="auto"/>
              <w:bottom w:val="single" w:sz="4" w:space="0" w:color="auto"/>
              <w:right w:val="single" w:sz="4" w:space="0" w:color="auto"/>
            </w:tcBorders>
            <w:hideMark/>
          </w:tcPr>
          <w:p w14:paraId="7780CB82" w14:textId="77777777" w:rsidR="00E81412" w:rsidRPr="00E81412" w:rsidRDefault="00E81412" w:rsidP="00E81412">
            <w:pPr>
              <w:spacing w:line="240" w:lineRule="auto"/>
              <w:jc w:val="center"/>
              <w:rPr>
                <w:rFonts w:ascii="Arial" w:eastAsia="Calibri" w:hAnsi="Arial" w:cs="Arial"/>
                <w:b/>
                <w:sz w:val="22"/>
                <w:szCs w:val="22"/>
                <w:lang w:val="ms-MY"/>
              </w:rPr>
            </w:pPr>
            <w:r w:rsidRPr="00E81412">
              <w:rPr>
                <w:rFonts w:ascii="Arial" w:eastAsia="Calibri" w:hAnsi="Arial" w:cs="Arial"/>
                <w:b/>
                <w:sz w:val="22"/>
                <w:szCs w:val="22"/>
                <w:lang w:val="ms-MY"/>
              </w:rPr>
              <w:t>Bidang</w:t>
            </w:r>
          </w:p>
        </w:tc>
      </w:tr>
      <w:tr w:rsidR="00E81412" w:rsidRPr="00E81412" w14:paraId="6A652937" w14:textId="77777777" w:rsidTr="00E81412">
        <w:tc>
          <w:tcPr>
            <w:tcW w:w="700" w:type="dxa"/>
            <w:tcBorders>
              <w:top w:val="single" w:sz="4" w:space="0" w:color="auto"/>
              <w:left w:val="single" w:sz="4" w:space="0" w:color="auto"/>
              <w:bottom w:val="single" w:sz="4" w:space="0" w:color="auto"/>
              <w:right w:val="single" w:sz="4" w:space="0" w:color="auto"/>
            </w:tcBorders>
            <w:hideMark/>
          </w:tcPr>
          <w:p w14:paraId="24F41943"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1.</w:t>
            </w:r>
          </w:p>
        </w:tc>
        <w:tc>
          <w:tcPr>
            <w:tcW w:w="3465" w:type="dxa"/>
            <w:tcBorders>
              <w:top w:val="single" w:sz="4" w:space="0" w:color="auto"/>
              <w:left w:val="single" w:sz="4" w:space="0" w:color="auto"/>
              <w:bottom w:val="single" w:sz="4" w:space="0" w:color="auto"/>
              <w:right w:val="single" w:sz="4" w:space="0" w:color="auto"/>
            </w:tcBorders>
            <w:hideMark/>
          </w:tcPr>
          <w:p w14:paraId="4379E686"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Pejabat Pendaftar</w:t>
            </w:r>
          </w:p>
        </w:tc>
        <w:tc>
          <w:tcPr>
            <w:tcW w:w="3260" w:type="dxa"/>
            <w:tcBorders>
              <w:top w:val="single" w:sz="4" w:space="0" w:color="auto"/>
              <w:left w:val="single" w:sz="4" w:space="0" w:color="auto"/>
              <w:bottom w:val="single" w:sz="4" w:space="0" w:color="auto"/>
              <w:right w:val="single" w:sz="4" w:space="0" w:color="auto"/>
            </w:tcBorders>
            <w:hideMark/>
          </w:tcPr>
          <w:p w14:paraId="368D6B96"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Pengurusan, Pentadbiran &amp; Kepimpinan</w:t>
            </w:r>
          </w:p>
        </w:tc>
      </w:tr>
      <w:tr w:rsidR="00E81412" w:rsidRPr="00E81412" w14:paraId="42E8D747" w14:textId="77777777" w:rsidTr="00E81412">
        <w:tc>
          <w:tcPr>
            <w:tcW w:w="700" w:type="dxa"/>
            <w:tcBorders>
              <w:top w:val="single" w:sz="4" w:space="0" w:color="auto"/>
              <w:left w:val="single" w:sz="4" w:space="0" w:color="auto"/>
              <w:bottom w:val="single" w:sz="4" w:space="0" w:color="auto"/>
              <w:right w:val="single" w:sz="4" w:space="0" w:color="auto"/>
            </w:tcBorders>
            <w:hideMark/>
          </w:tcPr>
          <w:p w14:paraId="45EB0702"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2.</w:t>
            </w:r>
          </w:p>
        </w:tc>
        <w:tc>
          <w:tcPr>
            <w:tcW w:w="3465" w:type="dxa"/>
            <w:tcBorders>
              <w:top w:val="single" w:sz="4" w:space="0" w:color="auto"/>
              <w:left w:val="single" w:sz="4" w:space="0" w:color="auto"/>
              <w:bottom w:val="single" w:sz="4" w:space="0" w:color="auto"/>
              <w:right w:val="single" w:sz="4" w:space="0" w:color="auto"/>
            </w:tcBorders>
            <w:hideMark/>
          </w:tcPr>
          <w:p w14:paraId="6478C45F"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Pusat Pembangunan Akademik</w:t>
            </w:r>
          </w:p>
        </w:tc>
        <w:tc>
          <w:tcPr>
            <w:tcW w:w="3260" w:type="dxa"/>
            <w:tcBorders>
              <w:top w:val="single" w:sz="4" w:space="0" w:color="auto"/>
              <w:left w:val="single" w:sz="4" w:space="0" w:color="auto"/>
              <w:bottom w:val="single" w:sz="4" w:space="0" w:color="auto"/>
              <w:right w:val="single" w:sz="4" w:space="0" w:color="auto"/>
            </w:tcBorders>
            <w:hideMark/>
          </w:tcPr>
          <w:p w14:paraId="081258E4"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Pengajaran dan Pembelajaran</w:t>
            </w:r>
          </w:p>
        </w:tc>
      </w:tr>
      <w:tr w:rsidR="00E81412" w:rsidRPr="00E81412" w14:paraId="059555EB" w14:textId="77777777" w:rsidTr="00E81412">
        <w:tc>
          <w:tcPr>
            <w:tcW w:w="700" w:type="dxa"/>
            <w:tcBorders>
              <w:top w:val="single" w:sz="4" w:space="0" w:color="auto"/>
              <w:left w:val="single" w:sz="4" w:space="0" w:color="auto"/>
              <w:bottom w:val="single" w:sz="4" w:space="0" w:color="auto"/>
              <w:right w:val="single" w:sz="4" w:space="0" w:color="auto"/>
            </w:tcBorders>
            <w:hideMark/>
          </w:tcPr>
          <w:p w14:paraId="79979E53"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3.</w:t>
            </w:r>
          </w:p>
        </w:tc>
        <w:tc>
          <w:tcPr>
            <w:tcW w:w="3465" w:type="dxa"/>
            <w:tcBorders>
              <w:top w:val="single" w:sz="4" w:space="0" w:color="auto"/>
              <w:left w:val="single" w:sz="4" w:space="0" w:color="auto"/>
              <w:bottom w:val="single" w:sz="4" w:space="0" w:color="auto"/>
              <w:right w:val="single" w:sz="4" w:space="0" w:color="auto"/>
            </w:tcBorders>
            <w:hideMark/>
          </w:tcPr>
          <w:p w14:paraId="48A1C6B2"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Pejabat Timbalan Naib Canselor (Penyelidikan &amp; Inovasi)</w:t>
            </w:r>
          </w:p>
        </w:tc>
        <w:tc>
          <w:tcPr>
            <w:tcW w:w="3260" w:type="dxa"/>
            <w:tcBorders>
              <w:top w:val="single" w:sz="4" w:space="0" w:color="auto"/>
              <w:left w:val="single" w:sz="4" w:space="0" w:color="auto"/>
              <w:bottom w:val="single" w:sz="4" w:space="0" w:color="auto"/>
              <w:right w:val="single" w:sz="4" w:space="0" w:color="auto"/>
            </w:tcBorders>
            <w:hideMark/>
          </w:tcPr>
          <w:p w14:paraId="01506DEA"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Penyelidikan &amp; Inovasi</w:t>
            </w:r>
          </w:p>
        </w:tc>
      </w:tr>
      <w:tr w:rsidR="00E81412" w:rsidRPr="00E81412" w14:paraId="50428A39" w14:textId="77777777" w:rsidTr="00E81412">
        <w:tc>
          <w:tcPr>
            <w:tcW w:w="700" w:type="dxa"/>
            <w:tcBorders>
              <w:top w:val="single" w:sz="4" w:space="0" w:color="auto"/>
              <w:left w:val="single" w:sz="4" w:space="0" w:color="auto"/>
              <w:bottom w:val="single" w:sz="4" w:space="0" w:color="auto"/>
              <w:right w:val="single" w:sz="4" w:space="0" w:color="auto"/>
            </w:tcBorders>
            <w:hideMark/>
          </w:tcPr>
          <w:p w14:paraId="4D0DDCC8"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4.</w:t>
            </w:r>
          </w:p>
        </w:tc>
        <w:tc>
          <w:tcPr>
            <w:tcW w:w="3465" w:type="dxa"/>
            <w:tcBorders>
              <w:top w:val="single" w:sz="4" w:space="0" w:color="auto"/>
              <w:left w:val="single" w:sz="4" w:space="0" w:color="auto"/>
              <w:bottom w:val="single" w:sz="4" w:space="0" w:color="auto"/>
              <w:right w:val="single" w:sz="4" w:space="0" w:color="auto"/>
            </w:tcBorders>
            <w:hideMark/>
          </w:tcPr>
          <w:p w14:paraId="27DBC3C6"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Taman Pertanian Universiti</w:t>
            </w:r>
          </w:p>
        </w:tc>
        <w:tc>
          <w:tcPr>
            <w:tcW w:w="3260" w:type="dxa"/>
            <w:tcBorders>
              <w:top w:val="single" w:sz="4" w:space="0" w:color="auto"/>
              <w:left w:val="single" w:sz="4" w:space="0" w:color="auto"/>
              <w:bottom w:val="single" w:sz="4" w:space="0" w:color="auto"/>
              <w:right w:val="single" w:sz="4" w:space="0" w:color="auto"/>
            </w:tcBorders>
            <w:hideMark/>
          </w:tcPr>
          <w:p w14:paraId="34F258B9"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Pertanian, Perhutanan dan Veterinar</w:t>
            </w:r>
          </w:p>
        </w:tc>
      </w:tr>
      <w:tr w:rsidR="00E81412" w:rsidRPr="00E81412" w14:paraId="2B306670" w14:textId="77777777" w:rsidTr="00E81412">
        <w:tc>
          <w:tcPr>
            <w:tcW w:w="700" w:type="dxa"/>
            <w:tcBorders>
              <w:top w:val="single" w:sz="4" w:space="0" w:color="auto"/>
              <w:left w:val="single" w:sz="4" w:space="0" w:color="auto"/>
              <w:bottom w:val="single" w:sz="4" w:space="0" w:color="auto"/>
              <w:right w:val="single" w:sz="4" w:space="0" w:color="auto"/>
            </w:tcBorders>
            <w:hideMark/>
          </w:tcPr>
          <w:p w14:paraId="23BD7E75"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5.</w:t>
            </w:r>
          </w:p>
        </w:tc>
        <w:tc>
          <w:tcPr>
            <w:tcW w:w="3465" w:type="dxa"/>
            <w:tcBorders>
              <w:top w:val="single" w:sz="4" w:space="0" w:color="auto"/>
              <w:left w:val="single" w:sz="4" w:space="0" w:color="auto"/>
              <w:bottom w:val="single" w:sz="4" w:space="0" w:color="auto"/>
              <w:right w:val="single" w:sz="4" w:space="0" w:color="auto"/>
            </w:tcBorders>
            <w:hideMark/>
          </w:tcPr>
          <w:p w14:paraId="37A90880"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Pejabat Bursar</w:t>
            </w:r>
          </w:p>
        </w:tc>
        <w:tc>
          <w:tcPr>
            <w:tcW w:w="3260" w:type="dxa"/>
            <w:tcBorders>
              <w:top w:val="single" w:sz="4" w:space="0" w:color="auto"/>
              <w:left w:val="single" w:sz="4" w:space="0" w:color="auto"/>
              <w:bottom w:val="single" w:sz="4" w:space="0" w:color="auto"/>
              <w:right w:val="single" w:sz="4" w:space="0" w:color="auto"/>
            </w:tcBorders>
            <w:hideMark/>
          </w:tcPr>
          <w:p w14:paraId="6AB7E09A"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Kewangan</w:t>
            </w:r>
          </w:p>
        </w:tc>
      </w:tr>
      <w:tr w:rsidR="00E81412" w:rsidRPr="00E81412" w14:paraId="4C6A36F0" w14:textId="77777777" w:rsidTr="00E81412">
        <w:tc>
          <w:tcPr>
            <w:tcW w:w="700" w:type="dxa"/>
            <w:tcBorders>
              <w:top w:val="single" w:sz="4" w:space="0" w:color="auto"/>
              <w:left w:val="single" w:sz="4" w:space="0" w:color="auto"/>
              <w:bottom w:val="single" w:sz="4" w:space="0" w:color="auto"/>
              <w:right w:val="single" w:sz="4" w:space="0" w:color="auto"/>
            </w:tcBorders>
            <w:hideMark/>
          </w:tcPr>
          <w:p w14:paraId="7AD69F24"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6.</w:t>
            </w:r>
          </w:p>
        </w:tc>
        <w:tc>
          <w:tcPr>
            <w:tcW w:w="3465" w:type="dxa"/>
            <w:tcBorders>
              <w:top w:val="single" w:sz="4" w:space="0" w:color="auto"/>
              <w:left w:val="single" w:sz="4" w:space="0" w:color="auto"/>
              <w:bottom w:val="single" w:sz="4" w:space="0" w:color="auto"/>
              <w:right w:val="single" w:sz="4" w:space="0" w:color="auto"/>
            </w:tcBorders>
            <w:hideMark/>
          </w:tcPr>
          <w:p w14:paraId="16A41AB9"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Pusat Pembangunan Maklumat dan Komunikasi (iDEC)</w:t>
            </w:r>
          </w:p>
        </w:tc>
        <w:tc>
          <w:tcPr>
            <w:tcW w:w="3260" w:type="dxa"/>
            <w:tcBorders>
              <w:top w:val="single" w:sz="4" w:space="0" w:color="auto"/>
              <w:left w:val="single" w:sz="4" w:space="0" w:color="auto"/>
              <w:bottom w:val="single" w:sz="4" w:space="0" w:color="auto"/>
              <w:right w:val="single" w:sz="4" w:space="0" w:color="auto"/>
            </w:tcBorders>
            <w:hideMark/>
          </w:tcPr>
          <w:p w14:paraId="30A1DB63"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Teknologi Maklumat dan Komunikasi</w:t>
            </w:r>
          </w:p>
        </w:tc>
      </w:tr>
      <w:tr w:rsidR="00E81412" w:rsidRPr="00E81412" w14:paraId="1B1E2136" w14:textId="77777777" w:rsidTr="00E81412">
        <w:tc>
          <w:tcPr>
            <w:tcW w:w="700" w:type="dxa"/>
            <w:tcBorders>
              <w:top w:val="single" w:sz="4" w:space="0" w:color="auto"/>
              <w:left w:val="single" w:sz="4" w:space="0" w:color="auto"/>
              <w:bottom w:val="single" w:sz="4" w:space="0" w:color="auto"/>
              <w:right w:val="single" w:sz="4" w:space="0" w:color="auto"/>
            </w:tcBorders>
            <w:hideMark/>
          </w:tcPr>
          <w:p w14:paraId="21CA6417"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7.</w:t>
            </w:r>
          </w:p>
        </w:tc>
        <w:tc>
          <w:tcPr>
            <w:tcW w:w="3465" w:type="dxa"/>
            <w:tcBorders>
              <w:top w:val="single" w:sz="4" w:space="0" w:color="auto"/>
              <w:left w:val="single" w:sz="4" w:space="0" w:color="auto"/>
              <w:bottom w:val="single" w:sz="4" w:space="0" w:color="auto"/>
              <w:right w:val="single" w:sz="4" w:space="0" w:color="auto"/>
            </w:tcBorders>
            <w:hideMark/>
          </w:tcPr>
          <w:p w14:paraId="6C6E8418"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Pejabat Pembangunan dan Pengurusan Aset</w:t>
            </w:r>
          </w:p>
        </w:tc>
        <w:tc>
          <w:tcPr>
            <w:tcW w:w="3260" w:type="dxa"/>
            <w:tcBorders>
              <w:top w:val="single" w:sz="4" w:space="0" w:color="auto"/>
              <w:left w:val="single" w:sz="4" w:space="0" w:color="auto"/>
              <w:bottom w:val="single" w:sz="4" w:space="0" w:color="auto"/>
              <w:right w:val="single" w:sz="4" w:space="0" w:color="auto"/>
            </w:tcBorders>
            <w:hideMark/>
          </w:tcPr>
          <w:p w14:paraId="66CE8055"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Kejuruteraan dan Teknikal</w:t>
            </w:r>
          </w:p>
        </w:tc>
      </w:tr>
      <w:tr w:rsidR="00E81412" w:rsidRPr="00E81412" w14:paraId="72018A72" w14:textId="77777777" w:rsidTr="00E81412">
        <w:tc>
          <w:tcPr>
            <w:tcW w:w="700" w:type="dxa"/>
            <w:tcBorders>
              <w:top w:val="single" w:sz="4" w:space="0" w:color="auto"/>
              <w:left w:val="single" w:sz="4" w:space="0" w:color="auto"/>
              <w:bottom w:val="single" w:sz="4" w:space="0" w:color="auto"/>
              <w:right w:val="single" w:sz="4" w:space="0" w:color="auto"/>
            </w:tcBorders>
            <w:hideMark/>
          </w:tcPr>
          <w:p w14:paraId="6DECD068"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8.</w:t>
            </w:r>
          </w:p>
        </w:tc>
        <w:tc>
          <w:tcPr>
            <w:tcW w:w="3465" w:type="dxa"/>
            <w:tcBorders>
              <w:top w:val="single" w:sz="4" w:space="0" w:color="auto"/>
              <w:left w:val="single" w:sz="4" w:space="0" w:color="auto"/>
              <w:bottom w:val="single" w:sz="4" w:space="0" w:color="auto"/>
              <w:right w:val="single" w:sz="4" w:space="0" w:color="auto"/>
            </w:tcBorders>
            <w:hideMark/>
          </w:tcPr>
          <w:p w14:paraId="31042409"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Pejabat Pengurusan Keselamatan dan Kesihatan Pekerjaan (PPKKP)</w:t>
            </w:r>
          </w:p>
        </w:tc>
        <w:tc>
          <w:tcPr>
            <w:tcW w:w="3260" w:type="dxa"/>
            <w:tcBorders>
              <w:top w:val="single" w:sz="4" w:space="0" w:color="auto"/>
              <w:left w:val="single" w:sz="4" w:space="0" w:color="auto"/>
              <w:bottom w:val="single" w:sz="4" w:space="0" w:color="auto"/>
              <w:right w:val="single" w:sz="4" w:space="0" w:color="auto"/>
            </w:tcBorders>
            <w:hideMark/>
          </w:tcPr>
          <w:p w14:paraId="06E749A9"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Keselamatan dan Kesihatan Pekerjaan</w:t>
            </w:r>
          </w:p>
        </w:tc>
      </w:tr>
      <w:tr w:rsidR="00E81412" w:rsidRPr="00E81412" w14:paraId="1694A6A4" w14:textId="77777777" w:rsidTr="00E81412">
        <w:tc>
          <w:tcPr>
            <w:tcW w:w="700" w:type="dxa"/>
            <w:tcBorders>
              <w:top w:val="single" w:sz="4" w:space="0" w:color="auto"/>
              <w:left w:val="single" w:sz="4" w:space="0" w:color="auto"/>
              <w:bottom w:val="single" w:sz="4" w:space="0" w:color="auto"/>
              <w:right w:val="single" w:sz="4" w:space="0" w:color="auto"/>
            </w:tcBorders>
            <w:hideMark/>
          </w:tcPr>
          <w:p w14:paraId="40291E24"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9.</w:t>
            </w:r>
          </w:p>
        </w:tc>
        <w:tc>
          <w:tcPr>
            <w:tcW w:w="3465" w:type="dxa"/>
            <w:tcBorders>
              <w:top w:val="single" w:sz="4" w:space="0" w:color="auto"/>
              <w:left w:val="single" w:sz="4" w:space="0" w:color="auto"/>
              <w:bottom w:val="single" w:sz="4" w:space="0" w:color="auto"/>
              <w:right w:val="single" w:sz="4" w:space="0" w:color="auto"/>
            </w:tcBorders>
            <w:hideMark/>
          </w:tcPr>
          <w:p w14:paraId="0476261F"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Pusat Jaminan Kualiti (CQA)</w:t>
            </w:r>
          </w:p>
        </w:tc>
        <w:tc>
          <w:tcPr>
            <w:tcW w:w="3260" w:type="dxa"/>
            <w:tcBorders>
              <w:top w:val="single" w:sz="4" w:space="0" w:color="auto"/>
              <w:left w:val="single" w:sz="4" w:space="0" w:color="auto"/>
              <w:bottom w:val="single" w:sz="4" w:space="0" w:color="auto"/>
              <w:right w:val="single" w:sz="4" w:space="0" w:color="auto"/>
            </w:tcBorders>
            <w:hideMark/>
          </w:tcPr>
          <w:p w14:paraId="43A11AF9" w14:textId="1BFD17A4"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Pengurusan Kualiti Perkhid</w:t>
            </w:r>
            <w:r w:rsidR="00AF20BE">
              <w:rPr>
                <w:rFonts w:ascii="Arial" w:eastAsia="Calibri" w:hAnsi="Arial" w:cs="Arial"/>
                <w:sz w:val="22"/>
                <w:szCs w:val="22"/>
                <w:lang w:val="ms-MY"/>
              </w:rPr>
              <w:t>ma</w:t>
            </w:r>
            <w:r w:rsidRPr="00E81412">
              <w:rPr>
                <w:rFonts w:ascii="Arial" w:eastAsia="Calibri" w:hAnsi="Arial" w:cs="Arial"/>
                <w:sz w:val="22"/>
                <w:szCs w:val="22"/>
                <w:lang w:val="ms-MY"/>
              </w:rPr>
              <w:t>tan &amp; Akademik</w:t>
            </w:r>
          </w:p>
        </w:tc>
      </w:tr>
      <w:tr w:rsidR="00E81412" w:rsidRPr="00E81412" w14:paraId="3CBE95AB" w14:textId="77777777" w:rsidTr="00E81412">
        <w:tc>
          <w:tcPr>
            <w:tcW w:w="700" w:type="dxa"/>
            <w:tcBorders>
              <w:top w:val="single" w:sz="4" w:space="0" w:color="auto"/>
              <w:left w:val="single" w:sz="4" w:space="0" w:color="auto"/>
              <w:bottom w:val="single" w:sz="4" w:space="0" w:color="auto"/>
              <w:right w:val="single" w:sz="4" w:space="0" w:color="auto"/>
            </w:tcBorders>
            <w:hideMark/>
          </w:tcPr>
          <w:p w14:paraId="5FC98F6F"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10.</w:t>
            </w:r>
          </w:p>
        </w:tc>
        <w:tc>
          <w:tcPr>
            <w:tcW w:w="3465" w:type="dxa"/>
            <w:tcBorders>
              <w:top w:val="single" w:sz="4" w:space="0" w:color="auto"/>
              <w:left w:val="single" w:sz="4" w:space="0" w:color="auto"/>
              <w:bottom w:val="single" w:sz="4" w:space="0" w:color="auto"/>
              <w:right w:val="single" w:sz="4" w:space="0" w:color="auto"/>
            </w:tcBorders>
            <w:hideMark/>
          </w:tcPr>
          <w:p w14:paraId="52907575"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Fakulti Perubatan dan Sains Kesihatan</w:t>
            </w:r>
          </w:p>
        </w:tc>
        <w:tc>
          <w:tcPr>
            <w:tcW w:w="3260" w:type="dxa"/>
            <w:tcBorders>
              <w:top w:val="single" w:sz="4" w:space="0" w:color="auto"/>
              <w:left w:val="single" w:sz="4" w:space="0" w:color="auto"/>
              <w:bottom w:val="single" w:sz="4" w:space="0" w:color="auto"/>
              <w:right w:val="single" w:sz="4" w:space="0" w:color="auto"/>
            </w:tcBorders>
            <w:hideMark/>
          </w:tcPr>
          <w:p w14:paraId="0AF6E512"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Perubatan</w:t>
            </w:r>
          </w:p>
        </w:tc>
      </w:tr>
      <w:tr w:rsidR="00E81412" w:rsidRPr="00E81412" w14:paraId="31E3F032" w14:textId="77777777" w:rsidTr="00E81412">
        <w:tc>
          <w:tcPr>
            <w:tcW w:w="700" w:type="dxa"/>
            <w:tcBorders>
              <w:top w:val="single" w:sz="4" w:space="0" w:color="auto"/>
              <w:left w:val="single" w:sz="4" w:space="0" w:color="auto"/>
              <w:bottom w:val="single" w:sz="4" w:space="0" w:color="auto"/>
              <w:right w:val="single" w:sz="4" w:space="0" w:color="auto"/>
            </w:tcBorders>
            <w:hideMark/>
          </w:tcPr>
          <w:p w14:paraId="76808873"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11.</w:t>
            </w:r>
          </w:p>
        </w:tc>
        <w:tc>
          <w:tcPr>
            <w:tcW w:w="3465" w:type="dxa"/>
            <w:tcBorders>
              <w:top w:val="single" w:sz="4" w:space="0" w:color="auto"/>
              <w:left w:val="single" w:sz="4" w:space="0" w:color="auto"/>
              <w:bottom w:val="single" w:sz="4" w:space="0" w:color="auto"/>
              <w:right w:val="single" w:sz="4" w:space="0" w:color="auto"/>
            </w:tcBorders>
            <w:hideMark/>
          </w:tcPr>
          <w:p w14:paraId="3BFFA0FC"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Bahagian Kaunseling UPM</w:t>
            </w:r>
          </w:p>
        </w:tc>
        <w:tc>
          <w:tcPr>
            <w:tcW w:w="3260" w:type="dxa"/>
            <w:tcBorders>
              <w:top w:val="single" w:sz="4" w:space="0" w:color="auto"/>
              <w:left w:val="single" w:sz="4" w:space="0" w:color="auto"/>
              <w:bottom w:val="single" w:sz="4" w:space="0" w:color="auto"/>
              <w:right w:val="single" w:sz="4" w:space="0" w:color="auto"/>
            </w:tcBorders>
            <w:hideMark/>
          </w:tcPr>
          <w:p w14:paraId="58CFAB1A"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Bimbingan Kerjaya, Motivasi dan Kesejahteraan Diri</w:t>
            </w:r>
          </w:p>
        </w:tc>
      </w:tr>
      <w:tr w:rsidR="00E81412" w:rsidRPr="00E81412" w14:paraId="7F95388F" w14:textId="77777777" w:rsidTr="00E81412">
        <w:tc>
          <w:tcPr>
            <w:tcW w:w="700" w:type="dxa"/>
            <w:tcBorders>
              <w:top w:val="single" w:sz="4" w:space="0" w:color="auto"/>
              <w:left w:val="single" w:sz="4" w:space="0" w:color="auto"/>
              <w:bottom w:val="single" w:sz="4" w:space="0" w:color="auto"/>
              <w:right w:val="single" w:sz="4" w:space="0" w:color="auto"/>
            </w:tcBorders>
            <w:hideMark/>
          </w:tcPr>
          <w:p w14:paraId="10826949"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12.</w:t>
            </w:r>
          </w:p>
        </w:tc>
        <w:tc>
          <w:tcPr>
            <w:tcW w:w="3465" w:type="dxa"/>
            <w:tcBorders>
              <w:top w:val="single" w:sz="4" w:space="0" w:color="auto"/>
              <w:left w:val="single" w:sz="4" w:space="0" w:color="auto"/>
              <w:bottom w:val="single" w:sz="4" w:space="0" w:color="auto"/>
              <w:right w:val="single" w:sz="4" w:space="0" w:color="auto"/>
            </w:tcBorders>
            <w:hideMark/>
          </w:tcPr>
          <w:p w14:paraId="760DD50E"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Institut Biosains</w:t>
            </w:r>
          </w:p>
        </w:tc>
        <w:tc>
          <w:tcPr>
            <w:tcW w:w="3260" w:type="dxa"/>
            <w:tcBorders>
              <w:top w:val="single" w:sz="4" w:space="0" w:color="auto"/>
              <w:left w:val="single" w:sz="4" w:space="0" w:color="auto"/>
              <w:bottom w:val="single" w:sz="4" w:space="0" w:color="auto"/>
              <w:right w:val="single" w:sz="4" w:space="0" w:color="auto"/>
            </w:tcBorders>
            <w:hideMark/>
          </w:tcPr>
          <w:p w14:paraId="0BB37B7E" w14:textId="77777777" w:rsidR="00E81412" w:rsidRPr="00E81412" w:rsidRDefault="00E81412" w:rsidP="00E81412">
            <w:pPr>
              <w:spacing w:line="240" w:lineRule="auto"/>
              <w:rPr>
                <w:rFonts w:ascii="Arial" w:eastAsia="Calibri" w:hAnsi="Arial" w:cs="Arial"/>
                <w:sz w:val="22"/>
                <w:szCs w:val="22"/>
                <w:lang w:val="ms-MY"/>
              </w:rPr>
            </w:pPr>
            <w:r w:rsidRPr="00E81412">
              <w:rPr>
                <w:rFonts w:ascii="Arial" w:eastAsia="Calibri" w:hAnsi="Arial" w:cs="Arial"/>
                <w:sz w:val="22"/>
                <w:szCs w:val="22"/>
                <w:lang w:val="ms-MY"/>
              </w:rPr>
              <w:t>Sains</w:t>
            </w:r>
          </w:p>
        </w:tc>
      </w:tr>
    </w:tbl>
    <w:p w14:paraId="1AA7B119" w14:textId="4B5DCBE0" w:rsidR="00E81412" w:rsidRDefault="00E81412" w:rsidP="00E81412">
      <w:pPr>
        <w:spacing w:after="200" w:line="240" w:lineRule="auto"/>
        <w:rPr>
          <w:rFonts w:ascii="Arial" w:eastAsia="Calibri" w:hAnsi="Arial" w:cs="Arial"/>
          <w:sz w:val="22"/>
          <w:szCs w:val="22"/>
          <w:lang w:val="ms-MY"/>
        </w:rPr>
      </w:pPr>
    </w:p>
    <w:p w14:paraId="3EAAD96A" w14:textId="77777777" w:rsidR="007E19A9" w:rsidRPr="00E81412" w:rsidRDefault="007E19A9" w:rsidP="007E19A9">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686325B7" w14:textId="77777777" w:rsidR="007E19A9" w:rsidRPr="00E81412" w:rsidRDefault="007E19A9" w:rsidP="00E81412">
      <w:pPr>
        <w:spacing w:after="200" w:line="240" w:lineRule="auto"/>
        <w:rPr>
          <w:rFonts w:ascii="Arial" w:eastAsia="Calibri" w:hAnsi="Arial" w:cs="Arial"/>
          <w:sz w:val="22"/>
          <w:szCs w:val="22"/>
          <w:lang w:val="ms-MY"/>
        </w:rPr>
      </w:pPr>
    </w:p>
    <w:p w14:paraId="2E41DC55" w14:textId="77777777" w:rsidR="00E81412" w:rsidRPr="00E81412" w:rsidRDefault="00E81412" w:rsidP="00FC026C">
      <w:pPr>
        <w:numPr>
          <w:ilvl w:val="1"/>
          <w:numId w:val="26"/>
        </w:numPr>
        <w:spacing w:line="240" w:lineRule="auto"/>
        <w:ind w:left="540" w:hanging="540"/>
        <w:jc w:val="left"/>
        <w:textAlignment w:val="auto"/>
        <w:rPr>
          <w:rFonts w:ascii="Arial" w:hAnsi="Arial" w:cs="Arial"/>
          <w:b/>
          <w:sz w:val="22"/>
          <w:szCs w:val="22"/>
          <w:lang w:val="ms-MY"/>
        </w:rPr>
      </w:pPr>
      <w:r w:rsidRPr="00E81412">
        <w:rPr>
          <w:rFonts w:ascii="Arial" w:hAnsi="Arial" w:cs="Arial"/>
          <w:b/>
          <w:sz w:val="22"/>
          <w:szCs w:val="22"/>
          <w:lang w:val="ms-MY"/>
        </w:rPr>
        <w:t>Academic Records</w:t>
      </w:r>
    </w:p>
    <w:p w14:paraId="2FAE70F6" w14:textId="77777777" w:rsidR="00E81412" w:rsidRPr="00E81412" w:rsidRDefault="00E81412" w:rsidP="00E81412">
      <w:pPr>
        <w:spacing w:line="240" w:lineRule="auto"/>
        <w:ind w:left="540"/>
        <w:jc w:val="left"/>
        <w:rPr>
          <w:rFonts w:ascii="Arial" w:hAnsi="Arial" w:cs="Arial"/>
          <w:b/>
          <w:sz w:val="22"/>
          <w:szCs w:val="22"/>
          <w:lang w:val="ms-MY"/>
        </w:rPr>
      </w:pPr>
    </w:p>
    <w:p w14:paraId="52305D2A" w14:textId="77777777" w:rsidR="00E81412" w:rsidRPr="00E81412" w:rsidRDefault="00E81412" w:rsidP="00FC026C">
      <w:pPr>
        <w:numPr>
          <w:ilvl w:val="2"/>
          <w:numId w:val="27"/>
        </w:numPr>
        <w:spacing w:after="200" w:line="240" w:lineRule="auto"/>
        <w:ind w:left="1418" w:hanging="851"/>
        <w:contextualSpacing/>
        <w:jc w:val="left"/>
        <w:textAlignment w:val="auto"/>
        <w:rPr>
          <w:rFonts w:ascii="Arial" w:hAnsi="Arial" w:cs="Arial"/>
          <w:sz w:val="22"/>
          <w:szCs w:val="22"/>
          <w:lang w:val="ms-MY"/>
        </w:rPr>
      </w:pPr>
      <w:r w:rsidRPr="00E81412">
        <w:rPr>
          <w:rFonts w:ascii="Arial" w:hAnsi="Arial" w:cs="Arial"/>
          <w:sz w:val="22"/>
          <w:szCs w:val="22"/>
          <w:lang w:val="ms-MY"/>
        </w:rPr>
        <w:t xml:space="preserve">a)  State the policies and practices on the nature, content and security of </w:t>
      </w:r>
    </w:p>
    <w:p w14:paraId="2472FF42" w14:textId="77777777" w:rsidR="00E81412" w:rsidRPr="00E81412" w:rsidRDefault="00E81412" w:rsidP="00E81412">
      <w:pPr>
        <w:spacing w:after="200"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     student, academic staff and other academic records</w:t>
      </w:r>
      <w:r w:rsidRPr="00E81412">
        <w:rPr>
          <w:rFonts w:ascii="Arial" w:hAnsi="Arial" w:cs="Arial"/>
          <w:b/>
          <w:sz w:val="22"/>
          <w:szCs w:val="22"/>
          <w:lang w:val="ms-MY"/>
        </w:rPr>
        <w:t xml:space="preserve"> </w:t>
      </w:r>
      <w:r w:rsidRPr="00E81412">
        <w:rPr>
          <w:rFonts w:ascii="Arial" w:hAnsi="Arial" w:cs="Arial"/>
          <w:sz w:val="22"/>
          <w:szCs w:val="22"/>
          <w:lang w:val="ms-MY"/>
        </w:rPr>
        <w:t xml:space="preserve">at the departmental </w:t>
      </w:r>
    </w:p>
    <w:p w14:paraId="6AB74923" w14:textId="77777777" w:rsidR="00E81412" w:rsidRPr="00E81412" w:rsidRDefault="00E81412" w:rsidP="00E81412">
      <w:pPr>
        <w:spacing w:after="200"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     level and show that these policies and practices are in line with those of the </w:t>
      </w:r>
    </w:p>
    <w:p w14:paraId="147DAC78" w14:textId="77777777" w:rsidR="00E81412" w:rsidRPr="00E81412" w:rsidRDefault="00E81412" w:rsidP="00E81412">
      <w:pPr>
        <w:spacing w:after="200"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     HEP.</w:t>
      </w:r>
    </w:p>
    <w:p w14:paraId="344E2886" w14:textId="77777777" w:rsidR="00E81412" w:rsidRPr="00E81412" w:rsidRDefault="00E81412" w:rsidP="00E81412">
      <w:pPr>
        <w:spacing w:after="200" w:line="240" w:lineRule="auto"/>
        <w:ind w:left="1418"/>
        <w:contextualSpacing/>
        <w:rPr>
          <w:rFonts w:ascii="Arial" w:hAnsi="Arial" w:cs="Arial"/>
          <w:sz w:val="22"/>
          <w:szCs w:val="22"/>
          <w:lang w:val="ms-MY"/>
        </w:rPr>
      </w:pPr>
    </w:p>
    <w:p w14:paraId="3575679C" w14:textId="5780A6B3" w:rsidR="00E81412" w:rsidRPr="00E81412" w:rsidRDefault="007E19A9" w:rsidP="00E81412">
      <w:pPr>
        <w:tabs>
          <w:tab w:val="left" w:pos="709"/>
        </w:tabs>
        <w:spacing w:line="240" w:lineRule="auto"/>
        <w:ind w:left="480" w:firstLine="938"/>
        <w:contextualSpacing/>
        <w:rPr>
          <w:rFonts w:ascii="Arial" w:hAnsi="Arial" w:cs="Arial"/>
          <w:color w:val="000000"/>
          <w:sz w:val="22"/>
          <w:szCs w:val="22"/>
          <w:lang w:val="ms-MY"/>
        </w:rPr>
      </w:pPr>
      <w:r>
        <w:rPr>
          <w:rFonts w:ascii="Arial" w:hAnsi="Arial" w:cs="Arial"/>
          <w:sz w:val="22"/>
          <w:szCs w:val="22"/>
          <w:lang w:val="ms-MY"/>
        </w:rPr>
        <w:t xml:space="preserve">     </w:t>
      </w:r>
      <w:r w:rsidR="00E81412" w:rsidRPr="00E81412">
        <w:rPr>
          <w:rFonts w:ascii="Arial" w:hAnsi="Arial" w:cs="Arial"/>
          <w:color w:val="FF0000"/>
          <w:sz w:val="22"/>
          <w:szCs w:val="22"/>
          <w:u w:val="single"/>
          <w:lang w:val="ms-MY"/>
        </w:rPr>
        <w:t>Maklumat di</w:t>
      </w:r>
      <w:r w:rsidR="00AF20BE">
        <w:rPr>
          <w:rFonts w:ascii="Arial" w:hAnsi="Arial" w:cs="Arial"/>
          <w:color w:val="FF0000"/>
          <w:sz w:val="22"/>
          <w:szCs w:val="22"/>
          <w:u w:val="single"/>
          <w:lang w:val="ms-MY"/>
        </w:rPr>
        <w:t xml:space="preserve"> </w:t>
      </w:r>
      <w:r w:rsidR="00E81412" w:rsidRPr="00E81412">
        <w:rPr>
          <w:rFonts w:ascii="Arial" w:hAnsi="Arial" w:cs="Arial"/>
          <w:color w:val="FF0000"/>
          <w:sz w:val="22"/>
          <w:szCs w:val="22"/>
          <w:u w:val="single"/>
          <w:lang w:val="ms-MY"/>
        </w:rPr>
        <w:t>peringkat Universiti</w:t>
      </w:r>
    </w:p>
    <w:p w14:paraId="741497B9" w14:textId="77777777" w:rsidR="00E81412" w:rsidRPr="00E81412" w:rsidRDefault="00E81412" w:rsidP="00E81412">
      <w:pPr>
        <w:spacing w:line="240" w:lineRule="auto"/>
        <w:ind w:left="1701"/>
        <w:rPr>
          <w:rFonts w:ascii="Arial" w:hAnsi="Arial" w:cs="Arial"/>
          <w:sz w:val="22"/>
          <w:szCs w:val="22"/>
          <w:lang w:val="ms-MY" w:eastAsia="ms-MY"/>
        </w:rPr>
      </w:pPr>
      <w:r w:rsidRPr="00E81412">
        <w:rPr>
          <w:rFonts w:ascii="Arial" w:hAnsi="Arial" w:cs="Arial"/>
          <w:sz w:val="22"/>
          <w:szCs w:val="22"/>
          <w:lang w:val="ms-MY" w:eastAsia="ms-MY"/>
        </w:rPr>
        <w:t xml:space="preserve">Semua rekod permohonan, pendaftaran dan keputusan peperiksaan diselenggara dan disimpan dalam Sistem Maklumat Pelajar.  Pelajar diberi </w:t>
      </w:r>
      <w:r w:rsidRPr="00AF20BE">
        <w:rPr>
          <w:rFonts w:ascii="Arial" w:hAnsi="Arial" w:cs="Arial"/>
          <w:i/>
          <w:iCs/>
          <w:sz w:val="22"/>
          <w:szCs w:val="22"/>
          <w:lang w:val="ms-MY" w:eastAsia="ms-MY"/>
        </w:rPr>
        <w:t>User ID</w:t>
      </w:r>
      <w:r w:rsidRPr="00E81412">
        <w:rPr>
          <w:rFonts w:ascii="Arial" w:hAnsi="Arial" w:cs="Arial"/>
          <w:sz w:val="22"/>
          <w:szCs w:val="22"/>
          <w:lang w:val="ms-MY" w:eastAsia="ms-MY"/>
        </w:rPr>
        <w:t xml:space="preserve"> dan kata laluan ketika mendaftar sebagai pelajar baharu dan diminta supaya menukarkan kata laluan tersebut sebagai langkah keselamatan.  Pelajar juga dimaklumkan, sebagaimana yang terkandung dalam Kaedah-kaedah UPM (Perkara Akademik Prasiswazah) 2014 bahawa hanya rekod dalam SMP dianggap sebagai rekod rasmi pendaftaran pelajar dan  perkongsian </w:t>
      </w:r>
      <w:r w:rsidRPr="00E81412">
        <w:rPr>
          <w:rFonts w:ascii="Arial" w:hAnsi="Arial" w:cs="Arial"/>
          <w:i/>
          <w:sz w:val="22"/>
          <w:szCs w:val="22"/>
          <w:lang w:val="ms-MY" w:eastAsia="ms-MY"/>
        </w:rPr>
        <w:t>User ID</w:t>
      </w:r>
      <w:r w:rsidRPr="00E81412">
        <w:rPr>
          <w:rFonts w:ascii="Arial" w:hAnsi="Arial" w:cs="Arial"/>
          <w:sz w:val="22"/>
          <w:szCs w:val="22"/>
          <w:lang w:val="ms-MY" w:eastAsia="ms-MY"/>
        </w:rPr>
        <w:t xml:space="preserve"> dan kata laluan dengan pelajar lain boleh disifatkan sebagai satu pelanggaran tatatertib.</w:t>
      </w:r>
    </w:p>
    <w:p w14:paraId="550D7C0F" w14:textId="77777777" w:rsidR="00E81412" w:rsidRPr="00E81412" w:rsidRDefault="00E81412" w:rsidP="00E81412">
      <w:pPr>
        <w:spacing w:line="240" w:lineRule="auto"/>
        <w:rPr>
          <w:rFonts w:ascii="Arial" w:hAnsi="Arial" w:cs="Arial"/>
          <w:sz w:val="22"/>
          <w:szCs w:val="22"/>
          <w:lang w:val="ms-MY" w:eastAsia="ms-MY"/>
        </w:rPr>
      </w:pPr>
    </w:p>
    <w:p w14:paraId="015D1C00" w14:textId="77777777" w:rsidR="00E81412" w:rsidRPr="00E81412" w:rsidRDefault="00E81412" w:rsidP="00E81412">
      <w:pPr>
        <w:spacing w:line="240" w:lineRule="auto"/>
        <w:ind w:left="1701"/>
        <w:rPr>
          <w:rFonts w:ascii="Arial" w:hAnsi="Arial" w:cs="Arial"/>
          <w:sz w:val="22"/>
          <w:szCs w:val="22"/>
          <w:lang w:val="ms-MY" w:eastAsia="ms-MY"/>
        </w:rPr>
      </w:pPr>
      <w:r w:rsidRPr="00E81412">
        <w:rPr>
          <w:rFonts w:ascii="Arial" w:hAnsi="Arial" w:cs="Arial"/>
          <w:sz w:val="22"/>
          <w:szCs w:val="22"/>
          <w:lang w:val="ms-MY" w:eastAsia="ms-MY"/>
        </w:rPr>
        <w:t>Bagi kalangan staf pula, akses kepada SMP hanya diberikan kepada pegawai yang bertanggungjawab dalam perkara berkaitan dan terhad kepada fungsi dan lapisan maklumat dan proses tertentu sahaja.  Sebagai langkah keselamatan tambahan, UPM sedang dalam proses membina kemudahan ‘Single Sign-On’ bagi mengehadkan SMP dibuka untuk satu peranti sahaja pada sesuatu masa.</w:t>
      </w:r>
    </w:p>
    <w:p w14:paraId="6C07E997" w14:textId="77777777" w:rsidR="00E81412" w:rsidRPr="00E81412" w:rsidRDefault="00E81412" w:rsidP="00E81412">
      <w:pPr>
        <w:spacing w:line="240" w:lineRule="auto"/>
        <w:ind w:left="1701"/>
        <w:contextualSpacing/>
        <w:rPr>
          <w:rFonts w:ascii="Arial" w:hAnsi="Arial" w:cs="Arial"/>
          <w:sz w:val="22"/>
          <w:szCs w:val="22"/>
          <w:highlight w:val="cyan"/>
          <w:lang w:val="ms-MY"/>
        </w:rPr>
      </w:pPr>
    </w:p>
    <w:p w14:paraId="06992B8A" w14:textId="77777777" w:rsidR="00E81412" w:rsidRPr="00E81412" w:rsidRDefault="00E81412" w:rsidP="00E81412">
      <w:pPr>
        <w:spacing w:line="240" w:lineRule="auto"/>
        <w:ind w:left="1701"/>
        <w:contextualSpacing/>
        <w:rPr>
          <w:rFonts w:ascii="Arial" w:hAnsi="Arial" w:cs="Arial"/>
          <w:sz w:val="22"/>
          <w:szCs w:val="22"/>
          <w:lang w:val="ms-MY"/>
        </w:rPr>
      </w:pPr>
      <w:r w:rsidRPr="00E81412">
        <w:rPr>
          <w:rFonts w:ascii="Arial" w:hAnsi="Arial" w:cs="Arial"/>
          <w:sz w:val="22"/>
          <w:szCs w:val="22"/>
          <w:lang w:val="ms-MY"/>
        </w:rPr>
        <w:t>Untuk fail peribadi staf disimpan dan dikawal selia oleh staf di bawah Pejabat Pendaftar. Ciri-ciri keselamatan pengurusan fail dan juga bilik rekod adalah berdasarkan kepada Akta Arkib Negara 2003 (Akta 629) dan Pekeliling Perkhidmatan Bilangan 5 Tahun 2007.</w:t>
      </w:r>
    </w:p>
    <w:p w14:paraId="3D27F884" w14:textId="77777777" w:rsidR="00E81412" w:rsidRPr="00E81412" w:rsidRDefault="00E81412" w:rsidP="00E81412">
      <w:pPr>
        <w:spacing w:line="240" w:lineRule="auto"/>
        <w:ind w:left="1701"/>
        <w:contextualSpacing/>
        <w:rPr>
          <w:rFonts w:ascii="Arial" w:hAnsi="Arial" w:cs="Arial"/>
          <w:sz w:val="22"/>
          <w:szCs w:val="22"/>
          <w:lang w:val="ms-MY"/>
        </w:rPr>
      </w:pPr>
    </w:p>
    <w:p w14:paraId="4175C050" w14:textId="77777777" w:rsidR="00E81412" w:rsidRPr="00E81412" w:rsidRDefault="00E81412" w:rsidP="00E81412">
      <w:pPr>
        <w:spacing w:line="240" w:lineRule="auto"/>
        <w:ind w:left="862" w:firstLine="839"/>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5D5F872A" w14:textId="77777777" w:rsidR="00E81412" w:rsidRPr="00E81412" w:rsidRDefault="00E81412" w:rsidP="00E81412">
      <w:pPr>
        <w:spacing w:line="240" w:lineRule="auto"/>
        <w:ind w:left="862" w:firstLine="839"/>
        <w:contextualSpacing/>
        <w:rPr>
          <w:rFonts w:ascii="Arial" w:hAnsi="Arial" w:cs="Arial"/>
          <w:color w:val="FF0000"/>
          <w:sz w:val="22"/>
          <w:szCs w:val="22"/>
          <w:u w:val="single"/>
          <w:lang w:val="ms-MY"/>
        </w:rPr>
      </w:pPr>
    </w:p>
    <w:p w14:paraId="34D148C0" w14:textId="77777777" w:rsidR="00E81412" w:rsidRPr="00E81412" w:rsidRDefault="00E81412" w:rsidP="00E81412">
      <w:pPr>
        <w:spacing w:after="200" w:line="240" w:lineRule="auto"/>
        <w:ind w:left="1418"/>
        <w:contextualSpacing/>
        <w:rPr>
          <w:rFonts w:ascii="Arial" w:hAnsi="Arial" w:cs="Arial"/>
          <w:sz w:val="22"/>
          <w:szCs w:val="22"/>
          <w:lang w:val="ms-MY"/>
        </w:rPr>
      </w:pPr>
    </w:p>
    <w:p w14:paraId="5BE0B634" w14:textId="77777777" w:rsidR="00E81412" w:rsidRPr="00E81412" w:rsidRDefault="00E81412" w:rsidP="00664082">
      <w:pPr>
        <w:numPr>
          <w:ilvl w:val="0"/>
          <w:numId w:val="62"/>
        </w:numPr>
        <w:spacing w:after="200" w:line="240" w:lineRule="auto"/>
        <w:ind w:left="1800"/>
        <w:contextualSpacing/>
        <w:textAlignment w:val="auto"/>
        <w:rPr>
          <w:rFonts w:ascii="Arial" w:hAnsi="Arial" w:cs="Arial"/>
          <w:sz w:val="22"/>
          <w:szCs w:val="22"/>
          <w:lang w:val="ms-MY"/>
        </w:rPr>
      </w:pPr>
      <w:r w:rsidRPr="00E81412">
        <w:rPr>
          <w:rFonts w:ascii="Arial" w:hAnsi="Arial" w:cs="Arial"/>
          <w:sz w:val="22"/>
          <w:szCs w:val="22"/>
          <w:lang w:val="ms-MY"/>
        </w:rPr>
        <w:t>Explain the policies and practices on retention, preservation and disposal of student, academic staff and other academic records.</w:t>
      </w:r>
    </w:p>
    <w:p w14:paraId="56BADB88" w14:textId="77777777" w:rsidR="00E81412" w:rsidRPr="00E81412" w:rsidRDefault="00E81412" w:rsidP="00E81412">
      <w:pPr>
        <w:spacing w:after="200" w:line="240" w:lineRule="auto"/>
        <w:ind w:left="1440" w:firstLine="360"/>
        <w:contextualSpacing/>
        <w:rPr>
          <w:rFonts w:ascii="Arial" w:hAnsi="Arial" w:cs="Arial"/>
          <w:color w:val="FF0000"/>
          <w:sz w:val="22"/>
          <w:szCs w:val="22"/>
          <w:u w:val="single"/>
          <w:lang w:val="ms-MY"/>
        </w:rPr>
      </w:pPr>
    </w:p>
    <w:p w14:paraId="5984C6CC" w14:textId="7D87FCBC" w:rsidR="00E81412" w:rsidRPr="00E81412" w:rsidRDefault="00E81412" w:rsidP="00E81412">
      <w:pPr>
        <w:spacing w:after="200"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AF20BE">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393423A8" w14:textId="6ACEDE47" w:rsidR="007E19A9" w:rsidRDefault="00E81412" w:rsidP="001115FD">
      <w:pPr>
        <w:spacing w:line="240" w:lineRule="auto"/>
        <w:ind w:left="1843"/>
        <w:contextualSpacing/>
        <w:rPr>
          <w:rFonts w:ascii="Arial" w:hAnsi="Arial" w:cs="Arial"/>
          <w:sz w:val="22"/>
          <w:szCs w:val="22"/>
          <w:lang w:val="ms-MY"/>
        </w:rPr>
      </w:pPr>
      <w:r w:rsidRPr="00E81412">
        <w:rPr>
          <w:rFonts w:ascii="Arial" w:hAnsi="Arial" w:cs="Arial"/>
          <w:sz w:val="22"/>
          <w:szCs w:val="22"/>
          <w:lang w:val="ms-MY"/>
        </w:rPr>
        <w:t>Semua urusan dan kitaran rekod yang berkaitan dengan pemeliharaan dan pelupusan rekod adalah mematuhi dan tertakluk kepada Akta Arkib Negara 2003 (Akta 629). Bagi rekod peribadi staf akademik, fail akan dimusnahkan selepas tamat tindakan dan tempoh simpanan 20 tahun di Universiti Putra Malaysia. Walau bagaimanapun, rekod perkhidmatan yang telah di kemaskini akan diserahkan kepada Arkib Negara Malaysia untuk disimpan kekal</w:t>
      </w:r>
      <w:r w:rsidR="001115FD">
        <w:rPr>
          <w:rFonts w:ascii="Arial" w:hAnsi="Arial" w:cs="Arial"/>
          <w:sz w:val="22"/>
          <w:szCs w:val="22"/>
          <w:lang w:val="ms-MY"/>
        </w:rPr>
        <w:t>.</w:t>
      </w:r>
    </w:p>
    <w:p w14:paraId="1D324A26" w14:textId="77777777" w:rsidR="009678D9" w:rsidRDefault="009678D9" w:rsidP="001115FD">
      <w:pPr>
        <w:spacing w:line="240" w:lineRule="auto"/>
        <w:ind w:left="1843"/>
        <w:contextualSpacing/>
        <w:rPr>
          <w:rFonts w:ascii="Arial" w:hAnsi="Arial" w:cs="Arial"/>
          <w:sz w:val="22"/>
          <w:szCs w:val="22"/>
          <w:lang w:val="ms-MY"/>
        </w:rPr>
      </w:pPr>
    </w:p>
    <w:p w14:paraId="0A3AC909" w14:textId="77777777" w:rsidR="007E19A9" w:rsidRPr="00E81412" w:rsidRDefault="007E19A9" w:rsidP="007E19A9">
      <w:pPr>
        <w:spacing w:line="240" w:lineRule="auto"/>
        <w:ind w:left="1843"/>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2304CD0A" w14:textId="77777777" w:rsidR="007E19A9" w:rsidRPr="00E81412" w:rsidRDefault="007E19A9" w:rsidP="00E81412">
      <w:pPr>
        <w:spacing w:line="240" w:lineRule="auto"/>
        <w:ind w:left="1843"/>
        <w:contextualSpacing/>
        <w:rPr>
          <w:rFonts w:ascii="Arial" w:hAnsi="Arial" w:cs="Arial"/>
          <w:color w:val="FF0000"/>
          <w:sz w:val="22"/>
          <w:szCs w:val="22"/>
          <w:u w:val="single"/>
          <w:lang w:val="ms-MY"/>
        </w:rPr>
      </w:pPr>
    </w:p>
    <w:p w14:paraId="77C1D45D" w14:textId="77777777" w:rsidR="00E81412" w:rsidRPr="00E81412" w:rsidRDefault="00E81412" w:rsidP="00E81412">
      <w:pPr>
        <w:spacing w:after="200" w:line="240" w:lineRule="auto"/>
        <w:ind w:left="1440" w:firstLine="360"/>
        <w:contextualSpacing/>
        <w:rPr>
          <w:rFonts w:ascii="Arial" w:hAnsi="Arial" w:cs="Arial"/>
          <w:color w:val="FF0000"/>
          <w:sz w:val="22"/>
          <w:szCs w:val="22"/>
          <w:u w:val="single"/>
          <w:lang w:val="ms-MY"/>
        </w:rPr>
      </w:pPr>
    </w:p>
    <w:p w14:paraId="61FCFD80" w14:textId="77777777" w:rsidR="00E81412" w:rsidRPr="00E81412" w:rsidRDefault="00E81412" w:rsidP="00FC026C">
      <w:pPr>
        <w:numPr>
          <w:ilvl w:val="2"/>
          <w:numId w:val="27"/>
        </w:numPr>
        <w:spacing w:line="240" w:lineRule="auto"/>
        <w:ind w:left="1418" w:hanging="851"/>
        <w:rPr>
          <w:rFonts w:ascii="Arial" w:hAnsi="Arial" w:cs="Arial"/>
          <w:sz w:val="22"/>
          <w:szCs w:val="22"/>
          <w:lang w:val="ms-MY"/>
        </w:rPr>
      </w:pPr>
      <w:r w:rsidRPr="00E81412">
        <w:rPr>
          <w:rFonts w:ascii="Arial" w:hAnsi="Arial" w:cs="Arial"/>
          <w:sz w:val="22"/>
          <w:szCs w:val="22"/>
          <w:lang w:val="ms-MY"/>
        </w:rPr>
        <w:t>Explain how the department maintains student records relating to their admission, performance, completion and graduation.</w:t>
      </w:r>
    </w:p>
    <w:p w14:paraId="4196124F" w14:textId="77777777" w:rsidR="00E81412" w:rsidRPr="00E81412" w:rsidRDefault="00E81412" w:rsidP="00E81412">
      <w:pPr>
        <w:spacing w:line="240" w:lineRule="auto"/>
        <w:ind w:left="1418"/>
        <w:rPr>
          <w:rFonts w:ascii="Arial" w:hAnsi="Arial" w:cs="Arial"/>
          <w:sz w:val="22"/>
          <w:szCs w:val="22"/>
          <w:lang w:val="ms-MY"/>
        </w:rPr>
      </w:pPr>
    </w:p>
    <w:p w14:paraId="35492F60" w14:textId="64F7C516" w:rsidR="00E81412" w:rsidRPr="00E81412" w:rsidRDefault="00E81412" w:rsidP="00E81412">
      <w:pPr>
        <w:spacing w:after="200" w:line="240" w:lineRule="auto"/>
        <w:ind w:left="1178" w:firstLine="24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AF20BE">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53AB4513" w14:textId="77777777" w:rsidR="00E81412" w:rsidRPr="00E81412" w:rsidRDefault="00E81412" w:rsidP="00E81412">
      <w:pPr>
        <w:spacing w:line="240" w:lineRule="auto"/>
        <w:ind w:left="1418"/>
        <w:rPr>
          <w:rFonts w:ascii="Arial" w:hAnsi="Arial" w:cs="Arial"/>
          <w:sz w:val="22"/>
          <w:szCs w:val="22"/>
          <w:lang w:val="ms-MY" w:eastAsia="ms-MY"/>
        </w:rPr>
      </w:pPr>
      <w:r w:rsidRPr="00E81412">
        <w:rPr>
          <w:rFonts w:ascii="Arial" w:hAnsi="Arial" w:cs="Arial"/>
          <w:sz w:val="22"/>
          <w:szCs w:val="22"/>
          <w:lang w:val="ms-MY" w:eastAsia="ms-MY"/>
        </w:rPr>
        <w:t xml:space="preserve">Semua rekod pelajar disimpan dan disenggarakan dalam Sistem Maklumat Pelajar (prasiswazah) Sistem i-GiMS (siswazah).  Staf yang bertanggungjawab akan dibenarkan mengakses dan menyenggara rekod setakat perkara dan maklumat di bawah tanggungjawabnya sahaja.  Staf berkenaan akan diberikan ID dan kata laluan secara berasingan untuk memastikan keselamatan ID dan kata laluan yang lebih berkesan.  </w:t>
      </w:r>
    </w:p>
    <w:p w14:paraId="6C85C384" w14:textId="77777777" w:rsidR="00E81412" w:rsidRPr="00E81412" w:rsidRDefault="00E81412" w:rsidP="00E81412">
      <w:pPr>
        <w:spacing w:line="240" w:lineRule="auto"/>
        <w:ind w:left="1418"/>
        <w:rPr>
          <w:rFonts w:ascii="Arial" w:hAnsi="Arial" w:cs="Arial"/>
          <w:sz w:val="22"/>
          <w:szCs w:val="22"/>
          <w:lang w:val="ms-MY" w:eastAsia="ms-MY"/>
        </w:rPr>
      </w:pPr>
    </w:p>
    <w:p w14:paraId="62AA8215" w14:textId="77777777" w:rsidR="00E81412" w:rsidRPr="00E81412" w:rsidRDefault="00E81412" w:rsidP="00E81412">
      <w:pPr>
        <w:spacing w:line="240" w:lineRule="auto"/>
        <w:ind w:left="1418"/>
        <w:rPr>
          <w:rFonts w:ascii="Arial" w:hAnsi="Arial" w:cs="Arial"/>
          <w:sz w:val="22"/>
          <w:szCs w:val="22"/>
          <w:lang w:val="ms-MY" w:eastAsia="ms-MY"/>
        </w:rPr>
      </w:pPr>
      <w:r w:rsidRPr="00E81412">
        <w:rPr>
          <w:rFonts w:ascii="Arial" w:hAnsi="Arial" w:cs="Arial"/>
          <w:sz w:val="22"/>
          <w:szCs w:val="22"/>
          <w:lang w:val="ms-MY" w:eastAsia="ms-MY"/>
        </w:rPr>
        <w:t>Proses pendaftaran dan permohonan pelajar yang melibatkan beberapa perkara berkaitan akademik seperti tambah dan gugur kursus, tangguh pengajian, rayuan semakan gred dan semakan atas pemberhentian dan tarik diri hanya boleh dibuat oleh pelajar sahaja.  Pelajar telah diingatkan tentang kepentingan menjaga keselamatan ID dan kata laluan untuk penggunaan SMP dan tindakan berkongsi ID dan kata laluan oleh pelajar merupakan satu kesalahan di bawah Kaedah-kaedah UPM (Perkara Akademik Prasiswazah) 2014.</w:t>
      </w:r>
    </w:p>
    <w:p w14:paraId="424D4575" w14:textId="77777777" w:rsidR="00E81412" w:rsidRPr="00E81412" w:rsidRDefault="00E81412" w:rsidP="00E81412">
      <w:pPr>
        <w:spacing w:line="240" w:lineRule="auto"/>
        <w:ind w:left="1418"/>
        <w:rPr>
          <w:rFonts w:ascii="Arial" w:hAnsi="Arial" w:cs="Arial"/>
          <w:sz w:val="22"/>
          <w:szCs w:val="22"/>
          <w:lang w:val="ms-MY" w:eastAsia="ms-MY"/>
        </w:rPr>
      </w:pPr>
    </w:p>
    <w:p w14:paraId="296E6D93" w14:textId="77777777" w:rsidR="00E81412" w:rsidRPr="00E81412" w:rsidRDefault="00E81412" w:rsidP="00E81412">
      <w:pPr>
        <w:spacing w:after="200" w:line="240" w:lineRule="auto"/>
        <w:ind w:left="1418"/>
        <w:contextualSpacing/>
        <w:rPr>
          <w:rFonts w:ascii="Arial" w:hAnsi="Arial" w:cs="Arial"/>
          <w:color w:val="000000"/>
          <w:sz w:val="22"/>
          <w:szCs w:val="22"/>
          <w:lang w:val="ms-MY" w:eastAsia="ms-MY"/>
        </w:rPr>
      </w:pPr>
      <w:r w:rsidRPr="00E81412">
        <w:rPr>
          <w:rFonts w:ascii="Arial" w:hAnsi="Arial" w:cs="Arial"/>
          <w:sz w:val="22"/>
          <w:szCs w:val="22"/>
          <w:lang w:val="ms-MY" w:eastAsia="ms-MY"/>
        </w:rPr>
        <w:t>Berkenaan prestasi pelajar pula, semua rekod kemasukan gred dalam SMP adalah di bawah tanggungjawab pensyarah atau penyelaras kursus.  Kemasukan gred akan disahkan oleh pihak Dekan.</w:t>
      </w:r>
      <w:r w:rsidRPr="00E81412">
        <w:rPr>
          <w:rFonts w:ascii="Arial" w:hAnsi="Arial" w:cs="Arial"/>
          <w:color w:val="FF0000"/>
          <w:sz w:val="22"/>
          <w:szCs w:val="22"/>
          <w:lang w:val="ms-MY" w:eastAsia="ms-MY"/>
        </w:rPr>
        <w:t xml:space="preserve">  </w:t>
      </w:r>
      <w:r w:rsidRPr="00E81412">
        <w:rPr>
          <w:rFonts w:ascii="Arial" w:hAnsi="Arial" w:cs="Arial"/>
          <w:color w:val="000000"/>
          <w:sz w:val="22"/>
          <w:szCs w:val="22"/>
          <w:lang w:val="ms-MY" w:eastAsia="ms-MY"/>
        </w:rPr>
        <w:t>Sebelum sesuatu keputusan peperiksaan semester itu dikemukakan untuk pengesahan Senat, Bahagian Urus Tadbir Akademik akan mengadakan mesyuarat yang kebiasaannya dipengerusikan oleh Timbalan Naib Canselor (Akademik dan Antarabangsa) untuk meneliti dan memastikan keputusan berkenaan lengkap dan teratur. Pelajar juga dapat menyemak kursus yang belum dilengkapkan mengikut keperluan kurikulum.  Pelajar juga diberi peringatan untuk membuat semakan baki kursus untuk memastikan dapat bergraduat dalam tempoh setahun sebelum bergraduat.</w:t>
      </w:r>
    </w:p>
    <w:p w14:paraId="0C6E729A" w14:textId="77777777" w:rsidR="00E81412" w:rsidRPr="00E81412" w:rsidRDefault="00E81412" w:rsidP="00E81412">
      <w:pPr>
        <w:spacing w:after="200" w:line="240" w:lineRule="auto"/>
        <w:ind w:left="1178" w:firstLine="240"/>
        <w:contextualSpacing/>
        <w:rPr>
          <w:rFonts w:ascii="Arial" w:hAnsi="Arial" w:cs="Arial"/>
          <w:sz w:val="22"/>
          <w:szCs w:val="22"/>
          <w:lang w:val="ms-MY"/>
        </w:rPr>
      </w:pPr>
    </w:p>
    <w:p w14:paraId="042F3B64" w14:textId="77777777" w:rsidR="00E81412" w:rsidRPr="00E81412" w:rsidRDefault="00E81412" w:rsidP="00E81412">
      <w:pPr>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23061CB5" w14:textId="28017867" w:rsidR="00E81412" w:rsidRDefault="00E81412" w:rsidP="00E81412">
      <w:pPr>
        <w:spacing w:after="200" w:line="240" w:lineRule="auto"/>
        <w:ind w:left="1178" w:firstLine="240"/>
        <w:contextualSpacing/>
        <w:rPr>
          <w:rFonts w:ascii="Arial" w:hAnsi="Arial" w:cs="Arial"/>
          <w:sz w:val="22"/>
          <w:szCs w:val="22"/>
          <w:lang w:val="ms-MY"/>
        </w:rPr>
      </w:pPr>
    </w:p>
    <w:p w14:paraId="5B74C4DC" w14:textId="77777777" w:rsidR="00C82B25" w:rsidRPr="00E81412" w:rsidRDefault="00C82B25" w:rsidP="00E81412">
      <w:pPr>
        <w:spacing w:after="200" w:line="240" w:lineRule="auto"/>
        <w:ind w:left="1178" w:firstLine="240"/>
        <w:contextualSpacing/>
        <w:rPr>
          <w:rFonts w:ascii="Arial" w:hAnsi="Arial" w:cs="Arial"/>
          <w:sz w:val="22"/>
          <w:szCs w:val="22"/>
          <w:lang w:val="ms-MY"/>
        </w:rPr>
      </w:pPr>
    </w:p>
    <w:p w14:paraId="3C881A21" w14:textId="77777777" w:rsidR="00E81412" w:rsidRPr="00E81412" w:rsidRDefault="00E81412" w:rsidP="00FC026C">
      <w:pPr>
        <w:widowControl/>
        <w:numPr>
          <w:ilvl w:val="2"/>
          <w:numId w:val="27"/>
        </w:numPr>
        <w:adjustRightInd/>
        <w:spacing w:after="200"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Describe how the department ensures the rights of individual privacy and the confidentiality of records.</w:t>
      </w:r>
    </w:p>
    <w:p w14:paraId="4C5F3DAD" w14:textId="77777777" w:rsidR="00E81412" w:rsidRPr="00E81412" w:rsidRDefault="00E81412" w:rsidP="00E81412">
      <w:pPr>
        <w:tabs>
          <w:tab w:val="left" w:pos="709"/>
        </w:tabs>
        <w:spacing w:line="240" w:lineRule="auto"/>
        <w:ind w:left="480" w:firstLine="938"/>
        <w:contextualSpacing/>
        <w:rPr>
          <w:rFonts w:ascii="Arial" w:hAnsi="Arial" w:cs="Arial"/>
          <w:color w:val="FF0000"/>
          <w:sz w:val="22"/>
          <w:szCs w:val="22"/>
          <w:highlight w:val="yellow"/>
          <w:u w:val="single"/>
          <w:lang w:val="ms-MY"/>
        </w:rPr>
      </w:pPr>
    </w:p>
    <w:p w14:paraId="05E0C88D" w14:textId="4A0E644D" w:rsidR="00E81412" w:rsidRPr="00E81412" w:rsidRDefault="00E81412" w:rsidP="00AF20BE">
      <w:pPr>
        <w:tabs>
          <w:tab w:val="left" w:pos="709"/>
        </w:tabs>
        <w:spacing w:line="240" w:lineRule="auto"/>
        <w:ind w:left="480" w:firstLine="938"/>
        <w:contextualSpacing/>
        <w:rPr>
          <w:rFonts w:ascii="Arial" w:hAnsi="Arial" w:cs="Arial"/>
          <w:b/>
          <w:sz w:val="22"/>
          <w:szCs w:val="22"/>
          <w:lang w:val="ms-MY"/>
        </w:rPr>
      </w:pPr>
      <w:r w:rsidRPr="00E81412">
        <w:rPr>
          <w:rFonts w:ascii="Arial" w:hAnsi="Arial" w:cs="Arial"/>
          <w:color w:val="FF0000"/>
          <w:sz w:val="22"/>
          <w:szCs w:val="22"/>
          <w:u w:val="single"/>
          <w:lang w:val="ms-MY"/>
        </w:rPr>
        <w:t>Maklumat di</w:t>
      </w:r>
      <w:r w:rsidR="00AF20BE">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r w:rsidRPr="00E81412">
        <w:rPr>
          <w:rFonts w:ascii="Arial" w:hAnsi="Arial" w:cs="Arial"/>
          <w:b/>
          <w:sz w:val="22"/>
          <w:szCs w:val="22"/>
          <w:lang w:val="ms-MY"/>
        </w:rPr>
        <w:tab/>
      </w:r>
      <w:r w:rsidRPr="00E81412">
        <w:rPr>
          <w:rFonts w:ascii="Arial" w:hAnsi="Arial" w:cs="Arial"/>
          <w:b/>
          <w:sz w:val="22"/>
          <w:szCs w:val="22"/>
          <w:lang w:val="ms-MY"/>
        </w:rPr>
        <w:tab/>
      </w:r>
      <w:r w:rsidRPr="00E81412">
        <w:rPr>
          <w:rFonts w:ascii="Arial" w:hAnsi="Arial" w:cs="Arial"/>
          <w:b/>
          <w:sz w:val="22"/>
          <w:szCs w:val="22"/>
          <w:lang w:val="ms-MY"/>
        </w:rPr>
        <w:tab/>
      </w:r>
    </w:p>
    <w:p w14:paraId="1B7A706A"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Keperluan menjaga kerahsiaan serta melindungi harta milik pelanggan merupakan antara keperluan standard pengurusan kualiti dalam memastikan persijilan UPM dalam QMS 9001, EMS 14001 dan ISMS dikekalkan. </w:t>
      </w:r>
    </w:p>
    <w:p w14:paraId="433745E9" w14:textId="77777777" w:rsidR="00E81412" w:rsidRPr="00E81412" w:rsidRDefault="00E81412" w:rsidP="00E81412">
      <w:pPr>
        <w:spacing w:line="240" w:lineRule="auto"/>
        <w:ind w:left="1418"/>
        <w:contextualSpacing/>
        <w:rPr>
          <w:rFonts w:ascii="Arial" w:hAnsi="Arial" w:cs="Arial"/>
          <w:sz w:val="22"/>
          <w:szCs w:val="22"/>
          <w:lang w:val="ms-MY"/>
        </w:rPr>
      </w:pPr>
    </w:p>
    <w:p w14:paraId="3A81C659" w14:textId="252AB0EC"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UPM telah membangunkan Garis Panduan Keselamatan dan Teknologi Maklumat dan Komunikasi (GPKTMK</w:t>
      </w:r>
      <w:r w:rsidR="00AF20BE">
        <w:rPr>
          <w:rFonts w:ascii="Arial" w:hAnsi="Arial" w:cs="Arial"/>
          <w:sz w:val="22"/>
          <w:szCs w:val="22"/>
          <w:lang w:val="ms-MY"/>
        </w:rPr>
        <w:t>)</w:t>
      </w:r>
      <w:r w:rsidRPr="00E81412">
        <w:rPr>
          <w:rFonts w:ascii="Arial" w:hAnsi="Arial" w:cs="Arial"/>
          <w:sz w:val="22"/>
          <w:szCs w:val="22"/>
          <w:lang w:val="ms-MY"/>
        </w:rPr>
        <w:t xml:space="preserve"> bagi memastikan keselamatan aset ICT merangkumi perlindungan semua bentuk maklumat di UPM melalui pewujudan dan penguatkuasaaan sistem kawalan dan prosedur semua perkara berikut :</w:t>
      </w:r>
    </w:p>
    <w:p w14:paraId="1FA321D8" w14:textId="77777777" w:rsidR="00E81412" w:rsidRPr="00E81412" w:rsidRDefault="00E81412" w:rsidP="00E81412">
      <w:pPr>
        <w:spacing w:line="240" w:lineRule="auto"/>
        <w:ind w:left="1418"/>
        <w:contextualSpacing/>
        <w:rPr>
          <w:rFonts w:ascii="Arial" w:hAnsi="Arial" w:cs="Arial"/>
          <w:sz w:val="22"/>
          <w:szCs w:val="22"/>
          <w:lang w:val="ms-MY"/>
        </w:rPr>
      </w:pPr>
    </w:p>
    <w:p w14:paraId="50562952" w14:textId="20F5613F" w:rsidR="00E81412" w:rsidRPr="00E81412" w:rsidRDefault="00E81412" w:rsidP="00664082">
      <w:pPr>
        <w:numPr>
          <w:ilvl w:val="0"/>
          <w:numId w:val="86"/>
        </w:numPr>
        <w:spacing w:line="240" w:lineRule="auto"/>
        <w:ind w:left="1843" w:hanging="425"/>
        <w:contextualSpacing/>
        <w:rPr>
          <w:rFonts w:ascii="Arial" w:hAnsi="Arial" w:cs="Arial"/>
          <w:sz w:val="22"/>
          <w:szCs w:val="22"/>
          <w:lang w:val="ms-MY"/>
        </w:rPr>
      </w:pPr>
      <w:r w:rsidRPr="00E81412">
        <w:rPr>
          <w:rFonts w:ascii="Arial" w:hAnsi="Arial" w:cs="Arial"/>
          <w:sz w:val="22"/>
          <w:szCs w:val="22"/>
          <w:lang w:val="ms-MY"/>
        </w:rPr>
        <w:t xml:space="preserve">Peralatan iaitu </w:t>
      </w:r>
      <w:r w:rsidR="00AF20BE">
        <w:rPr>
          <w:rFonts w:ascii="Arial" w:hAnsi="Arial" w:cs="Arial"/>
          <w:sz w:val="22"/>
          <w:szCs w:val="22"/>
          <w:lang w:val="ms-MY"/>
        </w:rPr>
        <w:t>s</w:t>
      </w:r>
      <w:proofErr w:type="spellStart"/>
      <w:r w:rsidRPr="00E81412">
        <w:rPr>
          <w:rFonts w:ascii="Arial" w:hAnsi="Arial" w:cs="Arial"/>
          <w:sz w:val="22"/>
          <w:szCs w:val="22"/>
        </w:rPr>
        <w:t>emua</w:t>
      </w:r>
      <w:proofErr w:type="spellEnd"/>
      <w:r w:rsidRPr="00E81412">
        <w:rPr>
          <w:rFonts w:ascii="Arial" w:hAnsi="Arial" w:cs="Arial"/>
          <w:sz w:val="22"/>
          <w:szCs w:val="22"/>
        </w:rPr>
        <w:t xml:space="preserve"> </w:t>
      </w:r>
      <w:proofErr w:type="spellStart"/>
      <w:r w:rsidRPr="00E81412">
        <w:rPr>
          <w:rFonts w:ascii="Arial" w:hAnsi="Arial" w:cs="Arial"/>
          <w:sz w:val="22"/>
          <w:szCs w:val="22"/>
        </w:rPr>
        <w:t>aset</w:t>
      </w:r>
      <w:proofErr w:type="spellEnd"/>
      <w:r w:rsidRPr="00E81412">
        <w:rPr>
          <w:rFonts w:ascii="Arial" w:hAnsi="Arial" w:cs="Arial"/>
          <w:sz w:val="22"/>
          <w:szCs w:val="22"/>
        </w:rPr>
        <w:t xml:space="preserve"> yang </w:t>
      </w:r>
      <w:proofErr w:type="spellStart"/>
      <w:r w:rsidRPr="00E81412">
        <w:rPr>
          <w:rFonts w:ascii="Arial" w:hAnsi="Arial" w:cs="Arial"/>
          <w:sz w:val="22"/>
          <w:szCs w:val="22"/>
        </w:rPr>
        <w:t>digunakan</w:t>
      </w:r>
      <w:proofErr w:type="spellEnd"/>
      <w:r w:rsidRPr="00E81412">
        <w:rPr>
          <w:rFonts w:ascii="Arial" w:hAnsi="Arial" w:cs="Arial"/>
          <w:sz w:val="22"/>
          <w:szCs w:val="22"/>
        </w:rPr>
        <w:t xml:space="preserve"> untuk menyokong pemprosesan maklumat dan kemudahan storan UPM</w:t>
      </w:r>
    </w:p>
    <w:p w14:paraId="147BFE11" w14:textId="77777777" w:rsidR="00E81412" w:rsidRPr="00E81412" w:rsidRDefault="00E81412" w:rsidP="00664082">
      <w:pPr>
        <w:numPr>
          <w:ilvl w:val="0"/>
          <w:numId w:val="86"/>
        </w:numPr>
        <w:spacing w:line="240" w:lineRule="auto"/>
        <w:ind w:left="1843" w:hanging="425"/>
        <w:contextualSpacing/>
        <w:rPr>
          <w:rFonts w:ascii="Arial" w:hAnsi="Arial" w:cs="Arial"/>
          <w:sz w:val="22"/>
          <w:szCs w:val="22"/>
          <w:lang w:val="ms-MY"/>
        </w:rPr>
      </w:pPr>
      <w:r w:rsidRPr="00E81412">
        <w:rPr>
          <w:rFonts w:ascii="Arial" w:hAnsi="Arial" w:cs="Arial"/>
          <w:sz w:val="22"/>
          <w:szCs w:val="22"/>
          <w:lang w:val="ms-MY"/>
        </w:rPr>
        <w:t xml:space="preserve">Perisian </w:t>
      </w:r>
      <w:r w:rsidRPr="00E81412">
        <w:rPr>
          <w:rFonts w:ascii="Arial" w:hAnsi="Arial" w:cs="Arial"/>
          <w:sz w:val="22"/>
          <w:szCs w:val="22"/>
        </w:rPr>
        <w:t xml:space="preserve">Program, </w:t>
      </w:r>
      <w:proofErr w:type="spellStart"/>
      <w:r w:rsidRPr="00E81412">
        <w:rPr>
          <w:rFonts w:ascii="Arial" w:hAnsi="Arial" w:cs="Arial"/>
          <w:sz w:val="22"/>
          <w:szCs w:val="22"/>
        </w:rPr>
        <w:t>prosedur</w:t>
      </w:r>
      <w:proofErr w:type="spellEnd"/>
      <w:r w:rsidRPr="00E81412">
        <w:rPr>
          <w:rFonts w:ascii="Arial" w:hAnsi="Arial" w:cs="Arial"/>
          <w:sz w:val="22"/>
          <w:szCs w:val="22"/>
        </w:rPr>
        <w:t xml:space="preserve"> </w:t>
      </w:r>
      <w:proofErr w:type="spellStart"/>
      <w:r w:rsidRPr="00E81412">
        <w:rPr>
          <w:rFonts w:ascii="Arial" w:hAnsi="Arial" w:cs="Arial"/>
          <w:sz w:val="22"/>
          <w:szCs w:val="22"/>
        </w:rPr>
        <w:t>atau</w:t>
      </w:r>
      <w:proofErr w:type="spellEnd"/>
      <w:r w:rsidRPr="00E81412">
        <w:rPr>
          <w:rFonts w:ascii="Arial" w:hAnsi="Arial" w:cs="Arial"/>
          <w:sz w:val="22"/>
          <w:szCs w:val="22"/>
        </w:rPr>
        <w:t xml:space="preserve"> </w:t>
      </w:r>
      <w:proofErr w:type="spellStart"/>
      <w:r w:rsidRPr="00E81412">
        <w:rPr>
          <w:rFonts w:ascii="Arial" w:hAnsi="Arial" w:cs="Arial"/>
          <w:sz w:val="22"/>
          <w:szCs w:val="22"/>
        </w:rPr>
        <w:t>peraturan</w:t>
      </w:r>
      <w:proofErr w:type="spellEnd"/>
      <w:r w:rsidRPr="00E81412">
        <w:rPr>
          <w:rFonts w:ascii="Arial" w:hAnsi="Arial" w:cs="Arial"/>
          <w:sz w:val="22"/>
          <w:szCs w:val="22"/>
        </w:rPr>
        <w:t xml:space="preserve"> yang </w:t>
      </w:r>
      <w:proofErr w:type="spellStart"/>
      <w:r w:rsidRPr="00E81412">
        <w:rPr>
          <w:rFonts w:ascii="Arial" w:hAnsi="Arial" w:cs="Arial"/>
          <w:sz w:val="22"/>
          <w:szCs w:val="22"/>
        </w:rPr>
        <w:t>ditulis</w:t>
      </w:r>
      <w:proofErr w:type="spellEnd"/>
      <w:r w:rsidRPr="00E81412">
        <w:rPr>
          <w:rFonts w:ascii="Arial" w:hAnsi="Arial" w:cs="Arial"/>
          <w:sz w:val="22"/>
          <w:szCs w:val="22"/>
        </w:rPr>
        <w:t xml:space="preserve"> dan </w:t>
      </w:r>
      <w:proofErr w:type="spellStart"/>
      <w:r w:rsidRPr="00E81412">
        <w:rPr>
          <w:rFonts w:ascii="Arial" w:hAnsi="Arial" w:cs="Arial"/>
          <w:sz w:val="22"/>
          <w:szCs w:val="22"/>
        </w:rPr>
        <w:t>dokumentasi</w:t>
      </w:r>
      <w:proofErr w:type="spellEnd"/>
      <w:r w:rsidRPr="00E81412">
        <w:rPr>
          <w:rFonts w:ascii="Arial" w:hAnsi="Arial" w:cs="Arial"/>
          <w:sz w:val="22"/>
          <w:szCs w:val="22"/>
        </w:rPr>
        <w:t xml:space="preserve"> yang </w:t>
      </w:r>
      <w:proofErr w:type="spellStart"/>
      <w:r w:rsidRPr="00E81412">
        <w:rPr>
          <w:rFonts w:ascii="Arial" w:hAnsi="Arial" w:cs="Arial"/>
          <w:sz w:val="22"/>
          <w:szCs w:val="22"/>
        </w:rPr>
        <w:t>berkaitan</w:t>
      </w:r>
      <w:proofErr w:type="spellEnd"/>
      <w:r w:rsidRPr="00E81412">
        <w:rPr>
          <w:rFonts w:ascii="Arial" w:hAnsi="Arial" w:cs="Arial"/>
          <w:sz w:val="22"/>
          <w:szCs w:val="22"/>
        </w:rPr>
        <w:t xml:space="preserve"> </w:t>
      </w:r>
      <w:proofErr w:type="spellStart"/>
      <w:r w:rsidRPr="00E81412">
        <w:rPr>
          <w:rFonts w:ascii="Arial" w:hAnsi="Arial" w:cs="Arial"/>
          <w:sz w:val="22"/>
          <w:szCs w:val="22"/>
        </w:rPr>
        <w:t>dengan</w:t>
      </w:r>
      <w:proofErr w:type="spellEnd"/>
      <w:r w:rsidRPr="00E81412">
        <w:rPr>
          <w:rFonts w:ascii="Arial" w:hAnsi="Arial" w:cs="Arial"/>
          <w:sz w:val="22"/>
          <w:szCs w:val="22"/>
        </w:rPr>
        <w:t xml:space="preserve"> </w:t>
      </w:r>
      <w:proofErr w:type="spellStart"/>
      <w:r w:rsidRPr="00E81412">
        <w:rPr>
          <w:rFonts w:ascii="Arial" w:hAnsi="Arial" w:cs="Arial"/>
          <w:sz w:val="22"/>
          <w:szCs w:val="22"/>
        </w:rPr>
        <w:t>sistem</w:t>
      </w:r>
      <w:proofErr w:type="spellEnd"/>
      <w:r w:rsidRPr="00E81412">
        <w:rPr>
          <w:rFonts w:ascii="Arial" w:hAnsi="Arial" w:cs="Arial"/>
          <w:sz w:val="22"/>
          <w:szCs w:val="22"/>
        </w:rPr>
        <w:t xml:space="preserve"> </w:t>
      </w:r>
      <w:proofErr w:type="spellStart"/>
      <w:r w:rsidRPr="00E81412">
        <w:rPr>
          <w:rFonts w:ascii="Arial" w:hAnsi="Arial" w:cs="Arial"/>
          <w:sz w:val="22"/>
          <w:szCs w:val="22"/>
        </w:rPr>
        <w:t>pengoperasian</w:t>
      </w:r>
      <w:proofErr w:type="spellEnd"/>
      <w:r w:rsidRPr="00E81412">
        <w:rPr>
          <w:rFonts w:ascii="Arial" w:hAnsi="Arial" w:cs="Arial"/>
          <w:sz w:val="22"/>
          <w:szCs w:val="22"/>
        </w:rPr>
        <w:t xml:space="preserve"> </w:t>
      </w:r>
      <w:proofErr w:type="spellStart"/>
      <w:r w:rsidRPr="00E81412">
        <w:rPr>
          <w:rFonts w:ascii="Arial" w:hAnsi="Arial" w:cs="Arial"/>
          <w:sz w:val="22"/>
          <w:szCs w:val="22"/>
        </w:rPr>
        <w:t>komputer</w:t>
      </w:r>
      <w:proofErr w:type="spellEnd"/>
      <w:r w:rsidRPr="00E81412">
        <w:rPr>
          <w:rFonts w:ascii="Arial" w:hAnsi="Arial" w:cs="Arial"/>
          <w:sz w:val="22"/>
          <w:szCs w:val="22"/>
        </w:rPr>
        <w:t xml:space="preserve"> yang </w:t>
      </w:r>
      <w:proofErr w:type="spellStart"/>
      <w:r w:rsidRPr="00E81412">
        <w:rPr>
          <w:rFonts w:ascii="Arial" w:hAnsi="Arial" w:cs="Arial"/>
          <w:sz w:val="22"/>
          <w:szCs w:val="22"/>
        </w:rPr>
        <w:t>disimpan</w:t>
      </w:r>
      <w:proofErr w:type="spellEnd"/>
      <w:r w:rsidRPr="00E81412">
        <w:rPr>
          <w:rFonts w:ascii="Arial" w:hAnsi="Arial" w:cs="Arial"/>
          <w:sz w:val="22"/>
          <w:szCs w:val="22"/>
        </w:rPr>
        <w:t xml:space="preserve"> di </w:t>
      </w:r>
      <w:proofErr w:type="spellStart"/>
      <w:r w:rsidRPr="00E81412">
        <w:rPr>
          <w:rFonts w:ascii="Arial" w:hAnsi="Arial" w:cs="Arial"/>
          <w:sz w:val="22"/>
          <w:szCs w:val="22"/>
        </w:rPr>
        <w:t>dalam</w:t>
      </w:r>
      <w:proofErr w:type="spellEnd"/>
      <w:r w:rsidRPr="00E81412">
        <w:rPr>
          <w:rFonts w:ascii="Arial" w:hAnsi="Arial" w:cs="Arial"/>
          <w:sz w:val="22"/>
          <w:szCs w:val="22"/>
        </w:rPr>
        <w:t xml:space="preserve"> </w:t>
      </w:r>
      <w:proofErr w:type="spellStart"/>
      <w:r w:rsidRPr="00E81412">
        <w:rPr>
          <w:rFonts w:ascii="Arial" w:hAnsi="Arial" w:cs="Arial"/>
          <w:sz w:val="22"/>
          <w:szCs w:val="22"/>
        </w:rPr>
        <w:t>sistem</w:t>
      </w:r>
      <w:proofErr w:type="spellEnd"/>
      <w:r w:rsidRPr="00E81412">
        <w:rPr>
          <w:rFonts w:ascii="Arial" w:hAnsi="Arial" w:cs="Arial"/>
          <w:sz w:val="22"/>
          <w:szCs w:val="22"/>
        </w:rPr>
        <w:t xml:space="preserve"> ICT.</w:t>
      </w:r>
    </w:p>
    <w:p w14:paraId="73CE8C64" w14:textId="77777777" w:rsidR="00E81412" w:rsidRPr="00E81412" w:rsidRDefault="00E81412" w:rsidP="00664082">
      <w:pPr>
        <w:numPr>
          <w:ilvl w:val="0"/>
          <w:numId w:val="86"/>
        </w:numPr>
        <w:spacing w:line="240" w:lineRule="auto"/>
        <w:ind w:left="1843" w:hanging="425"/>
        <w:contextualSpacing/>
        <w:rPr>
          <w:rFonts w:ascii="Arial" w:hAnsi="Arial" w:cs="Arial"/>
          <w:sz w:val="22"/>
          <w:szCs w:val="22"/>
          <w:lang w:val="ms-MY"/>
        </w:rPr>
      </w:pPr>
      <w:r w:rsidRPr="00E81412">
        <w:rPr>
          <w:rFonts w:ascii="Arial" w:hAnsi="Arial" w:cs="Arial"/>
          <w:sz w:val="22"/>
          <w:szCs w:val="22"/>
        </w:rPr>
        <w:t>Perkhidmatan - Perkhidmatan atau sistem yang menyokong aset lain untuk melaksanakan fungsinya.</w:t>
      </w:r>
    </w:p>
    <w:p w14:paraId="55ECDDB3" w14:textId="77777777" w:rsidR="00E81412" w:rsidRPr="00E81412" w:rsidRDefault="00E81412" w:rsidP="00664082">
      <w:pPr>
        <w:numPr>
          <w:ilvl w:val="0"/>
          <w:numId w:val="86"/>
        </w:numPr>
        <w:spacing w:line="240" w:lineRule="auto"/>
        <w:ind w:left="1843" w:hanging="425"/>
        <w:contextualSpacing/>
        <w:rPr>
          <w:rFonts w:ascii="Arial" w:hAnsi="Arial" w:cs="Arial"/>
          <w:sz w:val="22"/>
          <w:szCs w:val="22"/>
          <w:lang w:val="ms-MY"/>
        </w:rPr>
      </w:pPr>
      <w:r w:rsidRPr="00E81412">
        <w:rPr>
          <w:rFonts w:ascii="Arial" w:hAnsi="Arial" w:cs="Arial"/>
          <w:sz w:val="22"/>
          <w:szCs w:val="22"/>
        </w:rPr>
        <w:t>Data atau Maklumat - Koleksi fakta dalam bentuk kertas atau elektronik, yang mengandungi maklumat untuk digunakan bagi mencapai misi dan objektif UPM.</w:t>
      </w:r>
    </w:p>
    <w:p w14:paraId="7B020227" w14:textId="77777777" w:rsidR="00E81412" w:rsidRPr="00E81412" w:rsidRDefault="00E81412" w:rsidP="00664082">
      <w:pPr>
        <w:numPr>
          <w:ilvl w:val="0"/>
          <w:numId w:val="86"/>
        </w:numPr>
        <w:spacing w:line="240" w:lineRule="auto"/>
        <w:ind w:left="1843" w:hanging="425"/>
        <w:contextualSpacing/>
        <w:rPr>
          <w:rFonts w:ascii="Arial" w:hAnsi="Arial" w:cs="Arial"/>
          <w:sz w:val="22"/>
          <w:szCs w:val="22"/>
          <w:lang w:val="ms-MY"/>
        </w:rPr>
      </w:pPr>
      <w:r w:rsidRPr="00E81412">
        <w:rPr>
          <w:rFonts w:ascii="Arial" w:hAnsi="Arial" w:cs="Arial"/>
          <w:sz w:val="22"/>
          <w:szCs w:val="22"/>
        </w:rPr>
        <w:t>Manusia - Individu yang mempunyai pengetahuan dan kemahiran untuk melaksanakan skop kerja harian bagi mencapai misi dan objektif UPM.</w:t>
      </w:r>
    </w:p>
    <w:p w14:paraId="1719821D" w14:textId="77777777" w:rsidR="00E81412" w:rsidRPr="00E81412" w:rsidRDefault="00E81412" w:rsidP="00664082">
      <w:pPr>
        <w:numPr>
          <w:ilvl w:val="0"/>
          <w:numId w:val="86"/>
        </w:numPr>
        <w:spacing w:line="240" w:lineRule="auto"/>
        <w:ind w:left="1843" w:hanging="425"/>
        <w:contextualSpacing/>
        <w:rPr>
          <w:rFonts w:ascii="Arial" w:hAnsi="Arial" w:cs="Arial"/>
          <w:sz w:val="22"/>
          <w:szCs w:val="22"/>
          <w:lang w:val="ms-MY"/>
        </w:rPr>
      </w:pPr>
      <w:r w:rsidRPr="00E81412">
        <w:rPr>
          <w:rFonts w:ascii="Arial" w:hAnsi="Arial" w:cs="Arial"/>
          <w:sz w:val="22"/>
          <w:szCs w:val="22"/>
        </w:rPr>
        <w:t>Premis Komputer dan Komunikasi - Semua kemudahan serta premis yang digunakan untuk menempatkan perkara (a) - (e) di atas. Setiap perkara di atas perlu diberi perlindungan rapi. Sebarang kebocoran rahsia atau kelemahan perlindungan adalah dianggap sebagai pelanggaran langkah-langkah keselamatan.</w:t>
      </w:r>
    </w:p>
    <w:p w14:paraId="702F99EE" w14:textId="77777777" w:rsidR="00E81412" w:rsidRPr="00E81412" w:rsidRDefault="00E81412" w:rsidP="00CD658C">
      <w:pPr>
        <w:spacing w:line="240" w:lineRule="auto"/>
        <w:contextualSpacing/>
        <w:rPr>
          <w:rFonts w:ascii="Arial" w:hAnsi="Arial" w:cs="Arial"/>
          <w:b/>
          <w:sz w:val="22"/>
          <w:szCs w:val="22"/>
          <w:lang w:val="ms-MY"/>
        </w:rPr>
      </w:pPr>
    </w:p>
    <w:p w14:paraId="6D31273C" w14:textId="77777777" w:rsidR="00E81412" w:rsidRPr="00E81412" w:rsidRDefault="00E81412" w:rsidP="00E81412">
      <w:pPr>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11BB18AB" w14:textId="29B103AA" w:rsidR="00E81412" w:rsidRDefault="00E81412" w:rsidP="00E81412">
      <w:pPr>
        <w:spacing w:line="240" w:lineRule="auto"/>
        <w:ind w:left="480" w:firstLine="938"/>
        <w:contextualSpacing/>
        <w:rPr>
          <w:rFonts w:ascii="Arial" w:hAnsi="Arial" w:cs="Arial"/>
          <w:color w:val="FF0000"/>
          <w:sz w:val="22"/>
          <w:szCs w:val="22"/>
          <w:u w:val="single"/>
          <w:lang w:val="ms-MY"/>
        </w:rPr>
      </w:pPr>
    </w:p>
    <w:p w14:paraId="06E65F23" w14:textId="77777777" w:rsidR="00C82B25" w:rsidRPr="00E81412" w:rsidRDefault="00C82B25" w:rsidP="00E81412">
      <w:pPr>
        <w:spacing w:line="240" w:lineRule="auto"/>
        <w:ind w:left="480" w:firstLine="938"/>
        <w:contextualSpacing/>
        <w:rPr>
          <w:rFonts w:ascii="Arial" w:hAnsi="Arial" w:cs="Arial"/>
          <w:color w:val="FF0000"/>
          <w:sz w:val="22"/>
          <w:szCs w:val="22"/>
          <w:u w:val="single"/>
          <w:lang w:val="ms-MY"/>
        </w:rPr>
      </w:pPr>
    </w:p>
    <w:p w14:paraId="1E197195" w14:textId="77777777" w:rsidR="00E81412" w:rsidRPr="00E81412" w:rsidRDefault="00E81412" w:rsidP="00FC026C">
      <w:pPr>
        <w:widowControl/>
        <w:numPr>
          <w:ilvl w:val="2"/>
          <w:numId w:val="27"/>
        </w:numPr>
        <w:adjustRightInd/>
        <w:spacing w:line="240" w:lineRule="auto"/>
        <w:ind w:left="1418" w:hanging="851"/>
        <w:contextualSpacing/>
        <w:jc w:val="left"/>
        <w:textAlignment w:val="auto"/>
        <w:rPr>
          <w:rFonts w:ascii="Arial" w:hAnsi="Arial" w:cs="Arial"/>
          <w:sz w:val="22"/>
          <w:szCs w:val="22"/>
          <w:lang w:val="ms-MY"/>
        </w:rPr>
      </w:pPr>
      <w:r w:rsidRPr="00E81412">
        <w:rPr>
          <w:rFonts w:ascii="Arial" w:hAnsi="Arial" w:cs="Arial"/>
          <w:sz w:val="22"/>
          <w:szCs w:val="22"/>
          <w:lang w:val="ms-MY"/>
        </w:rPr>
        <w:t>Describe the department’s review policies on security of records and safety systems and its plans for improvements.</w:t>
      </w:r>
    </w:p>
    <w:p w14:paraId="51272649" w14:textId="77777777" w:rsidR="00E81412" w:rsidRPr="00E81412" w:rsidRDefault="00E81412" w:rsidP="00E81412">
      <w:pPr>
        <w:widowControl/>
        <w:adjustRightInd/>
        <w:spacing w:line="240" w:lineRule="auto"/>
        <w:ind w:left="1418"/>
        <w:contextualSpacing/>
        <w:jc w:val="left"/>
        <w:textAlignment w:val="auto"/>
        <w:rPr>
          <w:rFonts w:ascii="Arial" w:hAnsi="Arial" w:cs="Arial"/>
          <w:sz w:val="22"/>
          <w:szCs w:val="22"/>
          <w:lang w:val="ms-MY"/>
        </w:rPr>
      </w:pPr>
    </w:p>
    <w:p w14:paraId="7748C7C4" w14:textId="00A08016" w:rsidR="00E81412" w:rsidRPr="00E81412" w:rsidRDefault="00E81412" w:rsidP="00CD658C">
      <w:pPr>
        <w:spacing w:after="200" w:line="240" w:lineRule="auto"/>
        <w:ind w:left="1178" w:firstLine="240"/>
        <w:contextualSpacing/>
        <w:rPr>
          <w:rFonts w:ascii="Arial" w:hAnsi="Arial" w:cs="Arial"/>
          <w:sz w:val="22"/>
          <w:szCs w:val="22"/>
          <w:lang w:val="ms-MY"/>
        </w:rPr>
      </w:pPr>
      <w:r w:rsidRPr="00E81412">
        <w:rPr>
          <w:rFonts w:ascii="Arial" w:hAnsi="Arial" w:cs="Arial"/>
          <w:color w:val="FF0000"/>
          <w:sz w:val="22"/>
          <w:szCs w:val="22"/>
          <w:u w:val="single"/>
          <w:lang w:val="ms-MY"/>
        </w:rPr>
        <w:t>Maklumat di</w:t>
      </w:r>
      <w:r w:rsidR="00AF20BE">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3E24AA7B" w14:textId="77777777" w:rsidR="00E81412" w:rsidRPr="00E81412" w:rsidRDefault="00E81412" w:rsidP="00E81412">
      <w:pPr>
        <w:spacing w:line="240" w:lineRule="auto"/>
        <w:ind w:left="1418"/>
        <w:contextualSpacing/>
        <w:rPr>
          <w:rFonts w:ascii="Arial" w:hAnsi="Arial" w:cs="Arial"/>
          <w:sz w:val="22"/>
          <w:szCs w:val="22"/>
          <w:lang w:val="ms-MY"/>
        </w:rPr>
      </w:pPr>
      <w:r w:rsidRPr="00E81412">
        <w:rPr>
          <w:rFonts w:ascii="Arial" w:hAnsi="Arial" w:cs="Arial"/>
          <w:sz w:val="22"/>
          <w:szCs w:val="22"/>
          <w:lang w:val="ms-MY"/>
        </w:rPr>
        <w:t xml:space="preserve">Keperluan menjaga kerahsiaan serta melindungi harta milik pelanggan merupakan antara keperluan standard pengurusan kualiti dalam memastikan persijilan UPM dalam QMS 9001, EMS 14001 dan ISMS 27001 dikekalkan.  </w:t>
      </w:r>
    </w:p>
    <w:p w14:paraId="1FAD0953" w14:textId="77777777" w:rsidR="00E81412" w:rsidRPr="00E81412" w:rsidRDefault="00E81412" w:rsidP="00E81412">
      <w:pPr>
        <w:spacing w:line="240" w:lineRule="auto"/>
        <w:ind w:left="1418"/>
        <w:contextualSpacing/>
        <w:rPr>
          <w:rFonts w:ascii="Arial" w:hAnsi="Arial" w:cs="Arial"/>
          <w:sz w:val="22"/>
          <w:szCs w:val="22"/>
          <w:lang w:val="ms-MY"/>
        </w:rPr>
      </w:pPr>
    </w:p>
    <w:p w14:paraId="3B4C5399" w14:textId="7A2FD9BD" w:rsidR="00C82B25" w:rsidRPr="00E81412" w:rsidRDefault="00E81412" w:rsidP="00C82B25">
      <w:pPr>
        <w:spacing w:line="240" w:lineRule="auto"/>
        <w:ind w:left="1418"/>
        <w:contextualSpacing/>
        <w:rPr>
          <w:rFonts w:ascii="Arial" w:hAnsi="Arial" w:cs="Arial"/>
          <w:sz w:val="22"/>
          <w:szCs w:val="22"/>
          <w:lang w:val="ms-MY"/>
        </w:rPr>
      </w:pPr>
      <w:r w:rsidRPr="00E81412">
        <w:rPr>
          <w:rFonts w:ascii="Arial" w:hAnsi="Arial" w:cs="Arial"/>
          <w:sz w:val="22"/>
          <w:szCs w:val="22"/>
          <w:lang w:val="ms-MY"/>
        </w:rPr>
        <w:t>Di bawah pematuhan terhadap ISO ISMS 27001, UPM telah membangunkan Garis Panduan Keselamatan dan Teknologi Maklumat dan Komunikasi (GPKTMK bagi memastikan keselamatan aset ICT merangkumi perlindungan semua bentuk maklumat di UPM melalui pewujudan dan penguatkuasaaan sistem kawalan dan prosedur semua perkara berikut :</w:t>
      </w:r>
    </w:p>
    <w:p w14:paraId="64741CF9" w14:textId="77777777" w:rsidR="00E81412" w:rsidRPr="00E81412" w:rsidRDefault="00E81412" w:rsidP="00664082">
      <w:pPr>
        <w:numPr>
          <w:ilvl w:val="0"/>
          <w:numId w:val="88"/>
        </w:numPr>
        <w:spacing w:line="240" w:lineRule="auto"/>
        <w:ind w:left="2552" w:hanging="567"/>
        <w:contextualSpacing/>
        <w:rPr>
          <w:rFonts w:ascii="Arial" w:hAnsi="Arial" w:cs="Arial"/>
          <w:sz w:val="22"/>
          <w:szCs w:val="22"/>
          <w:lang w:val="ms-MY"/>
        </w:rPr>
      </w:pPr>
      <w:r w:rsidRPr="00E81412">
        <w:rPr>
          <w:rFonts w:ascii="Arial" w:hAnsi="Arial" w:cs="Arial"/>
          <w:sz w:val="22"/>
          <w:szCs w:val="22"/>
          <w:lang w:val="ms-MY"/>
        </w:rPr>
        <w:t xml:space="preserve">Peralatan iaitu </w:t>
      </w:r>
      <w:r w:rsidRPr="00E81412">
        <w:rPr>
          <w:rFonts w:ascii="Arial" w:hAnsi="Arial" w:cs="Arial"/>
          <w:sz w:val="22"/>
          <w:szCs w:val="22"/>
        </w:rPr>
        <w:t>semua aset yang digunakan untuk menyokong pemprosesan maklumat dan kemudahan storan UPM</w:t>
      </w:r>
    </w:p>
    <w:p w14:paraId="55885A31" w14:textId="77777777" w:rsidR="00E81412" w:rsidRPr="00E81412" w:rsidRDefault="00E81412" w:rsidP="00664082">
      <w:pPr>
        <w:numPr>
          <w:ilvl w:val="0"/>
          <w:numId w:val="88"/>
        </w:numPr>
        <w:spacing w:line="240" w:lineRule="auto"/>
        <w:ind w:left="2552" w:hanging="567"/>
        <w:contextualSpacing/>
        <w:rPr>
          <w:rFonts w:ascii="Arial" w:hAnsi="Arial" w:cs="Arial"/>
          <w:sz w:val="22"/>
          <w:szCs w:val="22"/>
          <w:lang w:val="ms-MY"/>
        </w:rPr>
      </w:pPr>
      <w:r w:rsidRPr="00E81412">
        <w:rPr>
          <w:rFonts w:ascii="Arial" w:hAnsi="Arial" w:cs="Arial"/>
          <w:sz w:val="22"/>
          <w:szCs w:val="22"/>
          <w:lang w:val="ms-MY"/>
        </w:rPr>
        <w:t xml:space="preserve">Perisian </w:t>
      </w:r>
      <w:r w:rsidRPr="00E81412">
        <w:rPr>
          <w:rFonts w:ascii="Arial" w:hAnsi="Arial" w:cs="Arial"/>
          <w:sz w:val="22"/>
          <w:szCs w:val="22"/>
        </w:rPr>
        <w:t xml:space="preserve">Program, </w:t>
      </w:r>
      <w:proofErr w:type="spellStart"/>
      <w:r w:rsidRPr="00E81412">
        <w:rPr>
          <w:rFonts w:ascii="Arial" w:hAnsi="Arial" w:cs="Arial"/>
          <w:sz w:val="22"/>
          <w:szCs w:val="22"/>
        </w:rPr>
        <w:t>prosedur</w:t>
      </w:r>
      <w:proofErr w:type="spellEnd"/>
      <w:r w:rsidRPr="00E81412">
        <w:rPr>
          <w:rFonts w:ascii="Arial" w:hAnsi="Arial" w:cs="Arial"/>
          <w:sz w:val="22"/>
          <w:szCs w:val="22"/>
        </w:rPr>
        <w:t xml:space="preserve"> </w:t>
      </w:r>
      <w:proofErr w:type="spellStart"/>
      <w:r w:rsidRPr="00E81412">
        <w:rPr>
          <w:rFonts w:ascii="Arial" w:hAnsi="Arial" w:cs="Arial"/>
          <w:sz w:val="22"/>
          <w:szCs w:val="22"/>
        </w:rPr>
        <w:t>atau</w:t>
      </w:r>
      <w:proofErr w:type="spellEnd"/>
      <w:r w:rsidRPr="00E81412">
        <w:rPr>
          <w:rFonts w:ascii="Arial" w:hAnsi="Arial" w:cs="Arial"/>
          <w:sz w:val="22"/>
          <w:szCs w:val="22"/>
        </w:rPr>
        <w:t xml:space="preserve"> </w:t>
      </w:r>
      <w:proofErr w:type="spellStart"/>
      <w:r w:rsidRPr="00E81412">
        <w:rPr>
          <w:rFonts w:ascii="Arial" w:hAnsi="Arial" w:cs="Arial"/>
          <w:sz w:val="22"/>
          <w:szCs w:val="22"/>
        </w:rPr>
        <w:t>peraturan</w:t>
      </w:r>
      <w:proofErr w:type="spellEnd"/>
      <w:r w:rsidRPr="00E81412">
        <w:rPr>
          <w:rFonts w:ascii="Arial" w:hAnsi="Arial" w:cs="Arial"/>
          <w:sz w:val="22"/>
          <w:szCs w:val="22"/>
        </w:rPr>
        <w:t xml:space="preserve"> yang </w:t>
      </w:r>
      <w:proofErr w:type="spellStart"/>
      <w:r w:rsidRPr="00E81412">
        <w:rPr>
          <w:rFonts w:ascii="Arial" w:hAnsi="Arial" w:cs="Arial"/>
          <w:sz w:val="22"/>
          <w:szCs w:val="22"/>
        </w:rPr>
        <w:t>ditulis</w:t>
      </w:r>
      <w:proofErr w:type="spellEnd"/>
      <w:r w:rsidRPr="00E81412">
        <w:rPr>
          <w:rFonts w:ascii="Arial" w:hAnsi="Arial" w:cs="Arial"/>
          <w:sz w:val="22"/>
          <w:szCs w:val="22"/>
        </w:rPr>
        <w:t xml:space="preserve"> dan </w:t>
      </w:r>
      <w:proofErr w:type="spellStart"/>
      <w:r w:rsidRPr="00E81412">
        <w:rPr>
          <w:rFonts w:ascii="Arial" w:hAnsi="Arial" w:cs="Arial"/>
          <w:sz w:val="22"/>
          <w:szCs w:val="22"/>
        </w:rPr>
        <w:t>dokumentasi</w:t>
      </w:r>
      <w:proofErr w:type="spellEnd"/>
      <w:r w:rsidRPr="00E81412">
        <w:rPr>
          <w:rFonts w:ascii="Arial" w:hAnsi="Arial" w:cs="Arial"/>
          <w:sz w:val="22"/>
          <w:szCs w:val="22"/>
        </w:rPr>
        <w:t xml:space="preserve"> yang </w:t>
      </w:r>
      <w:proofErr w:type="spellStart"/>
      <w:r w:rsidRPr="00E81412">
        <w:rPr>
          <w:rFonts w:ascii="Arial" w:hAnsi="Arial" w:cs="Arial"/>
          <w:sz w:val="22"/>
          <w:szCs w:val="22"/>
        </w:rPr>
        <w:t>berkaitan</w:t>
      </w:r>
      <w:proofErr w:type="spellEnd"/>
      <w:r w:rsidRPr="00E81412">
        <w:rPr>
          <w:rFonts w:ascii="Arial" w:hAnsi="Arial" w:cs="Arial"/>
          <w:sz w:val="22"/>
          <w:szCs w:val="22"/>
        </w:rPr>
        <w:t xml:space="preserve"> </w:t>
      </w:r>
      <w:proofErr w:type="spellStart"/>
      <w:r w:rsidRPr="00E81412">
        <w:rPr>
          <w:rFonts w:ascii="Arial" w:hAnsi="Arial" w:cs="Arial"/>
          <w:sz w:val="22"/>
          <w:szCs w:val="22"/>
        </w:rPr>
        <w:t>dengan</w:t>
      </w:r>
      <w:proofErr w:type="spellEnd"/>
      <w:r w:rsidRPr="00E81412">
        <w:rPr>
          <w:rFonts w:ascii="Arial" w:hAnsi="Arial" w:cs="Arial"/>
          <w:sz w:val="22"/>
          <w:szCs w:val="22"/>
        </w:rPr>
        <w:t xml:space="preserve"> </w:t>
      </w:r>
      <w:proofErr w:type="spellStart"/>
      <w:r w:rsidRPr="00E81412">
        <w:rPr>
          <w:rFonts w:ascii="Arial" w:hAnsi="Arial" w:cs="Arial"/>
          <w:sz w:val="22"/>
          <w:szCs w:val="22"/>
        </w:rPr>
        <w:t>sistem</w:t>
      </w:r>
      <w:proofErr w:type="spellEnd"/>
      <w:r w:rsidRPr="00E81412">
        <w:rPr>
          <w:rFonts w:ascii="Arial" w:hAnsi="Arial" w:cs="Arial"/>
          <w:sz w:val="22"/>
          <w:szCs w:val="22"/>
        </w:rPr>
        <w:t xml:space="preserve"> </w:t>
      </w:r>
      <w:proofErr w:type="spellStart"/>
      <w:r w:rsidRPr="00E81412">
        <w:rPr>
          <w:rFonts w:ascii="Arial" w:hAnsi="Arial" w:cs="Arial"/>
          <w:sz w:val="22"/>
          <w:szCs w:val="22"/>
        </w:rPr>
        <w:t>pengoperasian</w:t>
      </w:r>
      <w:proofErr w:type="spellEnd"/>
      <w:r w:rsidRPr="00E81412">
        <w:rPr>
          <w:rFonts w:ascii="Arial" w:hAnsi="Arial" w:cs="Arial"/>
          <w:sz w:val="22"/>
          <w:szCs w:val="22"/>
        </w:rPr>
        <w:t xml:space="preserve"> </w:t>
      </w:r>
      <w:proofErr w:type="spellStart"/>
      <w:r w:rsidRPr="00E81412">
        <w:rPr>
          <w:rFonts w:ascii="Arial" w:hAnsi="Arial" w:cs="Arial"/>
          <w:sz w:val="22"/>
          <w:szCs w:val="22"/>
        </w:rPr>
        <w:t>komputer</w:t>
      </w:r>
      <w:proofErr w:type="spellEnd"/>
      <w:r w:rsidRPr="00E81412">
        <w:rPr>
          <w:rFonts w:ascii="Arial" w:hAnsi="Arial" w:cs="Arial"/>
          <w:sz w:val="22"/>
          <w:szCs w:val="22"/>
        </w:rPr>
        <w:t xml:space="preserve"> yang </w:t>
      </w:r>
      <w:proofErr w:type="spellStart"/>
      <w:r w:rsidRPr="00E81412">
        <w:rPr>
          <w:rFonts w:ascii="Arial" w:hAnsi="Arial" w:cs="Arial"/>
          <w:sz w:val="22"/>
          <w:szCs w:val="22"/>
        </w:rPr>
        <w:t>disimpan</w:t>
      </w:r>
      <w:proofErr w:type="spellEnd"/>
      <w:r w:rsidRPr="00E81412">
        <w:rPr>
          <w:rFonts w:ascii="Arial" w:hAnsi="Arial" w:cs="Arial"/>
          <w:sz w:val="22"/>
          <w:szCs w:val="22"/>
        </w:rPr>
        <w:t xml:space="preserve"> di </w:t>
      </w:r>
      <w:proofErr w:type="spellStart"/>
      <w:r w:rsidRPr="00E81412">
        <w:rPr>
          <w:rFonts w:ascii="Arial" w:hAnsi="Arial" w:cs="Arial"/>
          <w:sz w:val="22"/>
          <w:szCs w:val="22"/>
        </w:rPr>
        <w:t>dalam</w:t>
      </w:r>
      <w:proofErr w:type="spellEnd"/>
      <w:r w:rsidRPr="00E81412">
        <w:rPr>
          <w:rFonts w:ascii="Arial" w:hAnsi="Arial" w:cs="Arial"/>
          <w:sz w:val="22"/>
          <w:szCs w:val="22"/>
        </w:rPr>
        <w:t xml:space="preserve"> </w:t>
      </w:r>
      <w:proofErr w:type="spellStart"/>
      <w:r w:rsidRPr="00E81412">
        <w:rPr>
          <w:rFonts w:ascii="Arial" w:hAnsi="Arial" w:cs="Arial"/>
          <w:sz w:val="22"/>
          <w:szCs w:val="22"/>
        </w:rPr>
        <w:t>sistem</w:t>
      </w:r>
      <w:proofErr w:type="spellEnd"/>
      <w:r w:rsidRPr="00E81412">
        <w:rPr>
          <w:rFonts w:ascii="Arial" w:hAnsi="Arial" w:cs="Arial"/>
          <w:sz w:val="22"/>
          <w:szCs w:val="22"/>
        </w:rPr>
        <w:t xml:space="preserve"> ICT.</w:t>
      </w:r>
    </w:p>
    <w:p w14:paraId="6AF8EC8E" w14:textId="77777777" w:rsidR="00E81412" w:rsidRPr="00E81412" w:rsidRDefault="00E81412" w:rsidP="00664082">
      <w:pPr>
        <w:numPr>
          <w:ilvl w:val="0"/>
          <w:numId w:val="88"/>
        </w:numPr>
        <w:spacing w:line="240" w:lineRule="auto"/>
        <w:ind w:left="2552" w:hanging="567"/>
        <w:contextualSpacing/>
        <w:rPr>
          <w:rFonts w:ascii="Arial" w:hAnsi="Arial" w:cs="Arial"/>
          <w:sz w:val="22"/>
          <w:szCs w:val="22"/>
          <w:lang w:val="ms-MY"/>
        </w:rPr>
      </w:pPr>
      <w:r w:rsidRPr="00E81412">
        <w:rPr>
          <w:rFonts w:ascii="Arial" w:hAnsi="Arial" w:cs="Arial"/>
          <w:sz w:val="22"/>
          <w:szCs w:val="22"/>
        </w:rPr>
        <w:t>Perkhidmatan - Perkhidmatan atau sistem yang menyokong aset lain untuk melaksanakan fungsinya.</w:t>
      </w:r>
    </w:p>
    <w:p w14:paraId="6A97ECDC" w14:textId="77777777" w:rsidR="00E81412" w:rsidRPr="00E81412" w:rsidRDefault="00E81412" w:rsidP="00664082">
      <w:pPr>
        <w:numPr>
          <w:ilvl w:val="0"/>
          <w:numId w:val="88"/>
        </w:numPr>
        <w:spacing w:line="240" w:lineRule="auto"/>
        <w:ind w:left="2552" w:hanging="567"/>
        <w:contextualSpacing/>
        <w:rPr>
          <w:rFonts w:ascii="Arial" w:hAnsi="Arial" w:cs="Arial"/>
          <w:sz w:val="22"/>
          <w:szCs w:val="22"/>
          <w:lang w:val="ms-MY"/>
        </w:rPr>
      </w:pPr>
      <w:r w:rsidRPr="00E81412">
        <w:rPr>
          <w:rFonts w:ascii="Arial" w:hAnsi="Arial" w:cs="Arial"/>
          <w:sz w:val="22"/>
          <w:szCs w:val="22"/>
        </w:rPr>
        <w:t>Data atau Maklumat - Koleksi fakta dalam bentuk kertas atau elektronik, yang mengandungi maklumat untuk digunakan bagi mencapai misi dan objektif UPM.</w:t>
      </w:r>
    </w:p>
    <w:p w14:paraId="616695B4" w14:textId="77777777" w:rsidR="00E81412" w:rsidRPr="00E81412" w:rsidRDefault="00E81412" w:rsidP="00664082">
      <w:pPr>
        <w:numPr>
          <w:ilvl w:val="0"/>
          <w:numId w:val="88"/>
        </w:numPr>
        <w:spacing w:line="240" w:lineRule="auto"/>
        <w:ind w:left="2552" w:hanging="567"/>
        <w:contextualSpacing/>
        <w:rPr>
          <w:rFonts w:ascii="Arial" w:hAnsi="Arial" w:cs="Arial"/>
          <w:sz w:val="22"/>
          <w:szCs w:val="22"/>
          <w:lang w:val="ms-MY"/>
        </w:rPr>
      </w:pPr>
      <w:r w:rsidRPr="00E81412">
        <w:rPr>
          <w:rFonts w:ascii="Arial" w:hAnsi="Arial" w:cs="Arial"/>
          <w:sz w:val="22"/>
          <w:szCs w:val="22"/>
        </w:rPr>
        <w:t>Manusia - Individu yang mempunyai pengetahuan dan kemahiran untuk melaksanakan skop kerja harian bagi mencapai misi dan objektif UPM.</w:t>
      </w:r>
    </w:p>
    <w:p w14:paraId="3789F5CE" w14:textId="77777777" w:rsidR="00E81412" w:rsidRPr="00E81412" w:rsidRDefault="00E81412" w:rsidP="00664082">
      <w:pPr>
        <w:numPr>
          <w:ilvl w:val="0"/>
          <w:numId w:val="88"/>
        </w:numPr>
        <w:spacing w:line="240" w:lineRule="auto"/>
        <w:ind w:left="2552" w:hanging="567"/>
        <w:contextualSpacing/>
        <w:rPr>
          <w:rFonts w:ascii="Arial" w:hAnsi="Arial" w:cs="Arial"/>
          <w:sz w:val="22"/>
          <w:szCs w:val="22"/>
          <w:lang w:val="ms-MY"/>
        </w:rPr>
      </w:pPr>
      <w:r w:rsidRPr="00E81412">
        <w:rPr>
          <w:rFonts w:ascii="Arial" w:hAnsi="Arial" w:cs="Arial"/>
          <w:sz w:val="22"/>
          <w:szCs w:val="22"/>
        </w:rPr>
        <w:t>Premis Komputer dan Komunikasi - Semua kemudahan serta premis yang digunakan untuk menempatkan perkara (a) - (e) di atas. Setiap perkara di atas perlu diberi perlindungan rapi. Sebarang kebocoran rahsia atau kelemahan perlindungan adalah dianggap sebagai pelanggaran langkah-langkah keselamatan.</w:t>
      </w:r>
    </w:p>
    <w:p w14:paraId="42A7AA64" w14:textId="77777777" w:rsidR="00E81412" w:rsidRPr="00E81412" w:rsidRDefault="00E81412" w:rsidP="00E81412">
      <w:pPr>
        <w:spacing w:line="240" w:lineRule="auto"/>
        <w:ind w:left="2552"/>
        <w:contextualSpacing/>
        <w:rPr>
          <w:rFonts w:ascii="Arial" w:hAnsi="Arial" w:cs="Arial"/>
          <w:sz w:val="22"/>
          <w:szCs w:val="22"/>
          <w:lang w:val="ms-MY"/>
        </w:rPr>
      </w:pPr>
    </w:p>
    <w:p w14:paraId="35408DE7" w14:textId="77777777" w:rsidR="00E81412" w:rsidRPr="00E81412" w:rsidRDefault="00E81412" w:rsidP="00E81412">
      <w:pPr>
        <w:spacing w:line="240" w:lineRule="auto"/>
        <w:ind w:left="1418" w:right="20"/>
        <w:rPr>
          <w:rFonts w:ascii="Arial" w:eastAsia="Arial" w:hAnsi="Arial" w:cs="Arial"/>
          <w:spacing w:val="-1"/>
          <w:sz w:val="22"/>
          <w:szCs w:val="22"/>
          <w:lang w:val="ms-MY"/>
        </w:rPr>
      </w:pPr>
      <w:r w:rsidRPr="00E81412">
        <w:rPr>
          <w:rFonts w:ascii="Arial" w:eastAsia="Arial" w:hAnsi="Arial" w:cs="Arial"/>
          <w:spacing w:val="-1"/>
          <w:sz w:val="22"/>
          <w:szCs w:val="22"/>
          <w:lang w:val="ms-MY"/>
        </w:rPr>
        <w:t xml:space="preserve">Pemantauan pelaksanaan, keberkesanan serta perancangan peningkatan kualiti terhadap sistem pengurusan kualiti secara berkala ini merupakan antara agenda utama dan tetap dalam Mesyuarat Jawatankuasa Kualiti yang diadakan sebanyak empat (4) kali setahun dan dalam Mesyuarat Keberkesanan Semakan Pengurusan (MKSP) sebanyak dua (2) kali setahun. </w:t>
      </w:r>
    </w:p>
    <w:p w14:paraId="0890AD04" w14:textId="77777777" w:rsidR="00E81412" w:rsidRPr="00E81412" w:rsidRDefault="00E81412" w:rsidP="00E81412">
      <w:pPr>
        <w:widowControl/>
        <w:adjustRightInd/>
        <w:spacing w:line="240" w:lineRule="auto"/>
        <w:ind w:left="1418"/>
        <w:contextualSpacing/>
        <w:jc w:val="left"/>
        <w:rPr>
          <w:rFonts w:ascii="Arial" w:hAnsi="Arial" w:cs="Arial"/>
          <w:sz w:val="22"/>
          <w:szCs w:val="22"/>
          <w:lang w:val="ms-MY"/>
        </w:rPr>
      </w:pPr>
    </w:p>
    <w:p w14:paraId="314A1A9E" w14:textId="500EEE50" w:rsidR="00E81412" w:rsidRDefault="00E81412" w:rsidP="00E81412">
      <w:pPr>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67D944CF" w14:textId="1531998F" w:rsidR="00FC026C" w:rsidRDefault="00FC026C" w:rsidP="00E81412">
      <w:pPr>
        <w:spacing w:line="240" w:lineRule="auto"/>
        <w:ind w:left="480" w:firstLine="938"/>
        <w:contextualSpacing/>
        <w:rPr>
          <w:rFonts w:ascii="Arial" w:hAnsi="Arial" w:cs="Arial"/>
          <w:color w:val="FF0000"/>
          <w:sz w:val="22"/>
          <w:szCs w:val="22"/>
          <w:u w:val="single"/>
          <w:lang w:val="ms-MY"/>
        </w:rPr>
      </w:pPr>
    </w:p>
    <w:p w14:paraId="2FFA4D09" w14:textId="4643ECAD" w:rsidR="00CD658C" w:rsidRPr="00695980" w:rsidRDefault="00CD658C" w:rsidP="00CD658C">
      <w:pPr>
        <w:tabs>
          <w:tab w:val="left" w:pos="702"/>
        </w:tabs>
        <w:spacing w:line="240" w:lineRule="auto"/>
        <w:rPr>
          <w:rFonts w:ascii="Arial" w:hAnsi="Arial" w:cs="Arial"/>
          <w:b/>
          <w:sz w:val="22"/>
          <w:szCs w:val="22"/>
          <w:u w:val="single"/>
          <w:lang w:val="ms-MY"/>
        </w:rPr>
      </w:pPr>
      <w:r w:rsidRPr="00695980">
        <w:rPr>
          <w:rFonts w:ascii="Arial" w:hAnsi="Arial" w:cs="Arial"/>
          <w:b/>
          <w:sz w:val="22"/>
          <w:szCs w:val="22"/>
          <w:u w:val="single"/>
          <w:lang w:val="ms-MY"/>
        </w:rPr>
        <w:t xml:space="preserve">PROGRAMME SELF- REVIEW REPORT : AREA </w:t>
      </w:r>
      <w:r>
        <w:rPr>
          <w:rFonts w:ascii="Arial" w:hAnsi="Arial" w:cs="Arial"/>
          <w:b/>
          <w:sz w:val="22"/>
          <w:szCs w:val="22"/>
          <w:u w:val="single"/>
          <w:lang w:val="ms-MY"/>
        </w:rPr>
        <w:t>6</w:t>
      </w:r>
    </w:p>
    <w:p w14:paraId="306A22AB" w14:textId="77777777" w:rsidR="00CD658C" w:rsidRDefault="00CD658C" w:rsidP="00CD658C">
      <w:pPr>
        <w:spacing w:line="276" w:lineRule="auto"/>
        <w:rPr>
          <w:rFonts w:ascii="Arial" w:hAnsi="Arial" w:cs="Arial"/>
          <w:b/>
          <w:sz w:val="22"/>
          <w:szCs w:val="22"/>
          <w:lang w:val="ms-MY"/>
        </w:rPr>
      </w:pPr>
      <w:r>
        <w:rPr>
          <w:rFonts w:ascii="Arial" w:hAnsi="Arial" w:cs="Arial"/>
          <w:b/>
          <w:sz w:val="22"/>
          <w:szCs w:val="22"/>
          <w:lang w:val="ms-MY"/>
        </w:rPr>
        <w:t>( hanya untuk keperluan Akreditasi Penuh dan Audit Pengekalan )</w:t>
      </w:r>
    </w:p>
    <w:p w14:paraId="72C0D023" w14:textId="77777777" w:rsidR="00CD658C" w:rsidRPr="00075CE8" w:rsidRDefault="00CD658C" w:rsidP="00CD658C">
      <w:pPr>
        <w:tabs>
          <w:tab w:val="left" w:pos="702"/>
        </w:tabs>
        <w:spacing w:line="240" w:lineRule="auto"/>
        <w:rPr>
          <w:rFonts w:ascii="Arial" w:hAnsi="Arial" w:cs="Arial"/>
          <w:b/>
          <w:sz w:val="16"/>
          <w:szCs w:val="16"/>
          <w:u w:val="single"/>
          <w:lang w:val="ms-MY"/>
        </w:rPr>
      </w:pPr>
    </w:p>
    <w:p w14:paraId="69FDBCA2" w14:textId="77777777" w:rsidR="00CD658C" w:rsidRPr="00075CE8" w:rsidRDefault="00CD658C" w:rsidP="00CD658C">
      <w:pPr>
        <w:tabs>
          <w:tab w:val="left" w:pos="702"/>
        </w:tabs>
        <w:spacing w:line="240" w:lineRule="auto"/>
        <w:rPr>
          <w:rFonts w:ascii="Arial" w:hAnsi="Arial" w:cs="Arial"/>
          <w:b/>
          <w:sz w:val="16"/>
          <w:szCs w:val="16"/>
          <w:u w:val="single"/>
          <w:lang w:val="ms-MY"/>
        </w:rPr>
      </w:pPr>
    </w:p>
    <w:tbl>
      <w:tblPr>
        <w:tblStyle w:val="TableGrid"/>
        <w:tblW w:w="9619" w:type="dxa"/>
        <w:tblLook w:val="04A0" w:firstRow="1" w:lastRow="0" w:firstColumn="1" w:lastColumn="0" w:noHBand="0" w:noVBand="1"/>
      </w:tblPr>
      <w:tblGrid>
        <w:gridCol w:w="1264"/>
        <w:gridCol w:w="1469"/>
        <w:gridCol w:w="1862"/>
        <w:gridCol w:w="2063"/>
        <w:gridCol w:w="1640"/>
        <w:gridCol w:w="1321"/>
      </w:tblGrid>
      <w:tr w:rsidR="00CD658C" w14:paraId="67409A99" w14:textId="77777777" w:rsidTr="00CD658C">
        <w:tc>
          <w:tcPr>
            <w:tcW w:w="1264" w:type="dxa"/>
          </w:tcPr>
          <w:p w14:paraId="463A7EAC"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Bidang</w:t>
            </w:r>
          </w:p>
        </w:tc>
        <w:tc>
          <w:tcPr>
            <w:tcW w:w="1469" w:type="dxa"/>
          </w:tcPr>
          <w:p w14:paraId="4D1A74EF"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Kekuatan Program Memenuhi Keperluan Matlamatnya</w:t>
            </w:r>
          </w:p>
        </w:tc>
        <w:tc>
          <w:tcPr>
            <w:tcW w:w="1862" w:type="dxa"/>
          </w:tcPr>
          <w:p w14:paraId="0B04D69C"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Strategi Pengekalan dan Penambahbaikan Kekuatan Program</w:t>
            </w:r>
          </w:p>
        </w:tc>
        <w:tc>
          <w:tcPr>
            <w:tcW w:w="2063" w:type="dxa"/>
          </w:tcPr>
          <w:p w14:paraId="53A9D3B8"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Bahagian yang diletakkan SYARAT atau PERKARA YANG PERLU DITAMBAH BAIK</w:t>
            </w:r>
            <w:r>
              <w:rPr>
                <w:rFonts w:ascii="Arial" w:hAnsi="Arial" w:cs="Arial"/>
                <w:b/>
                <w:sz w:val="20"/>
                <w:szCs w:val="20"/>
                <w:lang w:val="ms-MY"/>
              </w:rPr>
              <w:t xml:space="preserve"> </w:t>
            </w:r>
            <w:r w:rsidRPr="00075CE8">
              <w:rPr>
                <w:rFonts w:ascii="Arial" w:hAnsi="Arial" w:cs="Arial"/>
                <w:b/>
                <w:sz w:val="20"/>
                <w:szCs w:val="20"/>
                <w:lang w:val="ms-MY"/>
              </w:rPr>
              <w:t>berdasarkan audit terdahulu</w:t>
            </w:r>
          </w:p>
        </w:tc>
        <w:tc>
          <w:tcPr>
            <w:tcW w:w="1640" w:type="dxa"/>
          </w:tcPr>
          <w:p w14:paraId="352C2AC3"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Tindakan yang diambil untuk menyelesaikan bahagian yang bermasalah</w:t>
            </w:r>
          </w:p>
        </w:tc>
        <w:tc>
          <w:tcPr>
            <w:tcW w:w="1321" w:type="dxa"/>
          </w:tcPr>
          <w:p w14:paraId="7A714A69"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Bukti tindakan</w:t>
            </w:r>
          </w:p>
        </w:tc>
      </w:tr>
      <w:tr w:rsidR="00CD658C" w14:paraId="05F1ABA7" w14:textId="77777777" w:rsidTr="00CD658C">
        <w:tc>
          <w:tcPr>
            <w:tcW w:w="1264" w:type="dxa"/>
          </w:tcPr>
          <w:p w14:paraId="3477D48C" w14:textId="77777777" w:rsidR="00CD658C" w:rsidRDefault="00CD658C" w:rsidP="008C574D">
            <w:pPr>
              <w:tabs>
                <w:tab w:val="left" w:pos="702"/>
              </w:tabs>
              <w:spacing w:line="240" w:lineRule="auto"/>
              <w:rPr>
                <w:rFonts w:ascii="Arial" w:hAnsi="Arial" w:cs="Arial"/>
                <w:b/>
                <w:u w:val="single"/>
                <w:lang w:val="ms-MY"/>
              </w:rPr>
            </w:pPr>
          </w:p>
        </w:tc>
        <w:tc>
          <w:tcPr>
            <w:tcW w:w="1469" w:type="dxa"/>
          </w:tcPr>
          <w:p w14:paraId="7421C716" w14:textId="77777777" w:rsidR="00CD658C" w:rsidRDefault="00CD658C" w:rsidP="008C574D">
            <w:pPr>
              <w:tabs>
                <w:tab w:val="left" w:pos="702"/>
              </w:tabs>
              <w:spacing w:line="240" w:lineRule="auto"/>
              <w:rPr>
                <w:rFonts w:ascii="Arial" w:hAnsi="Arial" w:cs="Arial"/>
                <w:b/>
                <w:u w:val="single"/>
                <w:lang w:val="ms-MY"/>
              </w:rPr>
            </w:pPr>
          </w:p>
        </w:tc>
        <w:tc>
          <w:tcPr>
            <w:tcW w:w="1862" w:type="dxa"/>
          </w:tcPr>
          <w:p w14:paraId="4EDF9B17" w14:textId="77777777" w:rsidR="00CD658C" w:rsidRDefault="00CD658C" w:rsidP="008C574D">
            <w:pPr>
              <w:tabs>
                <w:tab w:val="left" w:pos="702"/>
              </w:tabs>
              <w:spacing w:line="240" w:lineRule="auto"/>
              <w:rPr>
                <w:rFonts w:ascii="Arial" w:hAnsi="Arial" w:cs="Arial"/>
                <w:b/>
                <w:u w:val="single"/>
                <w:lang w:val="ms-MY"/>
              </w:rPr>
            </w:pPr>
          </w:p>
        </w:tc>
        <w:tc>
          <w:tcPr>
            <w:tcW w:w="2063" w:type="dxa"/>
          </w:tcPr>
          <w:p w14:paraId="734DA42F" w14:textId="77777777" w:rsidR="00CD658C" w:rsidRDefault="00CD658C" w:rsidP="008C574D">
            <w:pPr>
              <w:tabs>
                <w:tab w:val="left" w:pos="702"/>
              </w:tabs>
              <w:spacing w:line="240" w:lineRule="auto"/>
              <w:rPr>
                <w:rFonts w:ascii="Arial" w:hAnsi="Arial" w:cs="Arial"/>
                <w:b/>
                <w:u w:val="single"/>
                <w:lang w:val="ms-MY"/>
              </w:rPr>
            </w:pPr>
          </w:p>
        </w:tc>
        <w:tc>
          <w:tcPr>
            <w:tcW w:w="1640" w:type="dxa"/>
          </w:tcPr>
          <w:p w14:paraId="04A08F52" w14:textId="77777777" w:rsidR="00CD658C" w:rsidRDefault="00CD658C" w:rsidP="008C574D">
            <w:pPr>
              <w:tabs>
                <w:tab w:val="left" w:pos="702"/>
              </w:tabs>
              <w:spacing w:line="240" w:lineRule="auto"/>
              <w:rPr>
                <w:rFonts w:ascii="Arial" w:hAnsi="Arial" w:cs="Arial"/>
                <w:b/>
                <w:u w:val="single"/>
                <w:lang w:val="ms-MY"/>
              </w:rPr>
            </w:pPr>
          </w:p>
        </w:tc>
        <w:tc>
          <w:tcPr>
            <w:tcW w:w="1321" w:type="dxa"/>
          </w:tcPr>
          <w:p w14:paraId="1EA6F42A" w14:textId="77777777" w:rsidR="00CD658C" w:rsidRDefault="00CD658C" w:rsidP="008C574D">
            <w:pPr>
              <w:tabs>
                <w:tab w:val="left" w:pos="702"/>
              </w:tabs>
              <w:spacing w:line="240" w:lineRule="auto"/>
              <w:rPr>
                <w:rFonts w:ascii="Arial" w:hAnsi="Arial" w:cs="Arial"/>
                <w:b/>
                <w:u w:val="single"/>
                <w:lang w:val="ms-MY"/>
              </w:rPr>
            </w:pPr>
          </w:p>
        </w:tc>
      </w:tr>
    </w:tbl>
    <w:p w14:paraId="2352E895" w14:textId="77777777" w:rsidR="00CD658C" w:rsidRPr="00891910" w:rsidRDefault="00CD658C" w:rsidP="00CD658C">
      <w:pPr>
        <w:tabs>
          <w:tab w:val="left" w:pos="702"/>
        </w:tabs>
        <w:spacing w:line="240" w:lineRule="auto"/>
        <w:rPr>
          <w:rFonts w:ascii="Arial" w:hAnsi="Arial" w:cs="Arial"/>
          <w:b/>
          <w:u w:val="single"/>
          <w:lang w:val="ms-MY"/>
        </w:rPr>
      </w:pPr>
    </w:p>
    <w:p w14:paraId="02EBE0AA" w14:textId="42EDEDAF" w:rsidR="00E81412" w:rsidRDefault="00E81412" w:rsidP="00E81412">
      <w:pPr>
        <w:widowControl/>
        <w:adjustRightInd/>
        <w:spacing w:line="240" w:lineRule="auto"/>
        <w:contextualSpacing/>
        <w:jc w:val="left"/>
        <w:rPr>
          <w:rFonts w:ascii="Arial" w:hAnsi="Arial" w:cs="Arial"/>
          <w:sz w:val="22"/>
          <w:szCs w:val="22"/>
          <w:lang w:val="ms-MY"/>
        </w:rPr>
      </w:pPr>
    </w:p>
    <w:p w14:paraId="3CC42A2A" w14:textId="4C92740F" w:rsidR="001115FD" w:rsidRDefault="001115FD" w:rsidP="00E81412">
      <w:pPr>
        <w:widowControl/>
        <w:adjustRightInd/>
        <w:spacing w:line="240" w:lineRule="auto"/>
        <w:contextualSpacing/>
        <w:jc w:val="left"/>
        <w:rPr>
          <w:rFonts w:ascii="Arial" w:hAnsi="Arial" w:cs="Arial"/>
          <w:sz w:val="22"/>
          <w:szCs w:val="22"/>
          <w:lang w:val="ms-MY"/>
        </w:rPr>
      </w:pPr>
    </w:p>
    <w:p w14:paraId="297B4562" w14:textId="79218396" w:rsidR="001115FD" w:rsidRDefault="001115FD" w:rsidP="00E81412">
      <w:pPr>
        <w:widowControl/>
        <w:adjustRightInd/>
        <w:spacing w:line="240" w:lineRule="auto"/>
        <w:contextualSpacing/>
        <w:jc w:val="left"/>
        <w:rPr>
          <w:rFonts w:ascii="Arial" w:hAnsi="Arial" w:cs="Arial"/>
          <w:sz w:val="22"/>
          <w:szCs w:val="22"/>
          <w:lang w:val="ms-MY"/>
        </w:rPr>
      </w:pPr>
    </w:p>
    <w:p w14:paraId="15C1FA2B" w14:textId="4DA71405" w:rsidR="001115FD" w:rsidRDefault="001115FD" w:rsidP="00E81412">
      <w:pPr>
        <w:widowControl/>
        <w:adjustRightInd/>
        <w:spacing w:line="240" w:lineRule="auto"/>
        <w:contextualSpacing/>
        <w:jc w:val="left"/>
        <w:rPr>
          <w:rFonts w:ascii="Arial" w:hAnsi="Arial" w:cs="Arial"/>
          <w:sz w:val="22"/>
          <w:szCs w:val="22"/>
          <w:lang w:val="ms-MY"/>
        </w:rPr>
      </w:pPr>
    </w:p>
    <w:p w14:paraId="1DB7D9D6" w14:textId="312CAE4D" w:rsidR="001115FD" w:rsidRDefault="001115FD" w:rsidP="00E81412">
      <w:pPr>
        <w:widowControl/>
        <w:adjustRightInd/>
        <w:spacing w:line="240" w:lineRule="auto"/>
        <w:contextualSpacing/>
        <w:jc w:val="left"/>
        <w:rPr>
          <w:rFonts w:ascii="Arial" w:hAnsi="Arial" w:cs="Arial"/>
          <w:sz w:val="22"/>
          <w:szCs w:val="22"/>
          <w:lang w:val="ms-MY"/>
        </w:rPr>
      </w:pPr>
    </w:p>
    <w:p w14:paraId="1A27855C" w14:textId="7933D58A" w:rsidR="001115FD" w:rsidRDefault="001115FD" w:rsidP="00E81412">
      <w:pPr>
        <w:widowControl/>
        <w:adjustRightInd/>
        <w:spacing w:line="240" w:lineRule="auto"/>
        <w:contextualSpacing/>
        <w:jc w:val="left"/>
        <w:rPr>
          <w:rFonts w:ascii="Arial" w:hAnsi="Arial" w:cs="Arial"/>
          <w:sz w:val="22"/>
          <w:szCs w:val="22"/>
          <w:lang w:val="ms-MY"/>
        </w:rPr>
      </w:pPr>
    </w:p>
    <w:p w14:paraId="5493F509" w14:textId="4B2C354F" w:rsidR="001115FD" w:rsidRDefault="001115FD" w:rsidP="00E81412">
      <w:pPr>
        <w:widowControl/>
        <w:adjustRightInd/>
        <w:spacing w:line="240" w:lineRule="auto"/>
        <w:contextualSpacing/>
        <w:jc w:val="left"/>
        <w:rPr>
          <w:rFonts w:ascii="Arial" w:hAnsi="Arial" w:cs="Arial"/>
          <w:sz w:val="22"/>
          <w:szCs w:val="22"/>
          <w:lang w:val="ms-MY"/>
        </w:rPr>
      </w:pPr>
    </w:p>
    <w:p w14:paraId="7A05E5C5" w14:textId="4F4CC11C" w:rsidR="001115FD" w:rsidRDefault="001115FD" w:rsidP="00E81412">
      <w:pPr>
        <w:widowControl/>
        <w:adjustRightInd/>
        <w:spacing w:line="240" w:lineRule="auto"/>
        <w:contextualSpacing/>
        <w:jc w:val="left"/>
        <w:rPr>
          <w:rFonts w:ascii="Arial" w:hAnsi="Arial" w:cs="Arial"/>
          <w:sz w:val="22"/>
          <w:szCs w:val="22"/>
          <w:lang w:val="ms-MY"/>
        </w:rPr>
      </w:pPr>
    </w:p>
    <w:p w14:paraId="4E992377" w14:textId="63F27354" w:rsidR="001115FD" w:rsidRDefault="001115FD" w:rsidP="00E81412">
      <w:pPr>
        <w:widowControl/>
        <w:adjustRightInd/>
        <w:spacing w:line="240" w:lineRule="auto"/>
        <w:contextualSpacing/>
        <w:jc w:val="left"/>
        <w:rPr>
          <w:rFonts w:ascii="Arial" w:hAnsi="Arial" w:cs="Arial"/>
          <w:sz w:val="22"/>
          <w:szCs w:val="22"/>
          <w:lang w:val="ms-MY"/>
        </w:rPr>
      </w:pPr>
    </w:p>
    <w:p w14:paraId="673F5B51" w14:textId="049F31A8" w:rsidR="001115FD" w:rsidRDefault="001115FD" w:rsidP="00E81412">
      <w:pPr>
        <w:widowControl/>
        <w:adjustRightInd/>
        <w:spacing w:line="240" w:lineRule="auto"/>
        <w:contextualSpacing/>
        <w:jc w:val="left"/>
        <w:rPr>
          <w:rFonts w:ascii="Arial" w:hAnsi="Arial" w:cs="Arial"/>
          <w:sz w:val="22"/>
          <w:szCs w:val="22"/>
          <w:lang w:val="ms-MY"/>
        </w:rPr>
      </w:pPr>
    </w:p>
    <w:p w14:paraId="6A40BDD7" w14:textId="50BFC9B4" w:rsidR="001115FD" w:rsidRDefault="001115FD" w:rsidP="00E81412">
      <w:pPr>
        <w:widowControl/>
        <w:adjustRightInd/>
        <w:spacing w:line="240" w:lineRule="auto"/>
        <w:contextualSpacing/>
        <w:jc w:val="left"/>
        <w:rPr>
          <w:rFonts w:ascii="Arial" w:hAnsi="Arial" w:cs="Arial"/>
          <w:sz w:val="22"/>
          <w:szCs w:val="22"/>
          <w:lang w:val="ms-MY"/>
        </w:rPr>
      </w:pPr>
    </w:p>
    <w:p w14:paraId="68A9EE1B" w14:textId="5A207B57" w:rsidR="001115FD" w:rsidRDefault="001115FD" w:rsidP="00E81412">
      <w:pPr>
        <w:widowControl/>
        <w:adjustRightInd/>
        <w:spacing w:line="240" w:lineRule="auto"/>
        <w:contextualSpacing/>
        <w:jc w:val="left"/>
        <w:rPr>
          <w:rFonts w:ascii="Arial" w:hAnsi="Arial" w:cs="Arial"/>
          <w:sz w:val="22"/>
          <w:szCs w:val="22"/>
          <w:lang w:val="ms-MY"/>
        </w:rPr>
      </w:pPr>
    </w:p>
    <w:p w14:paraId="2B28AA46" w14:textId="521907F6" w:rsidR="001115FD" w:rsidRDefault="001115FD" w:rsidP="00E81412">
      <w:pPr>
        <w:widowControl/>
        <w:adjustRightInd/>
        <w:spacing w:line="240" w:lineRule="auto"/>
        <w:contextualSpacing/>
        <w:jc w:val="left"/>
        <w:rPr>
          <w:rFonts w:ascii="Arial" w:hAnsi="Arial" w:cs="Arial"/>
          <w:sz w:val="22"/>
          <w:szCs w:val="22"/>
          <w:lang w:val="ms-MY"/>
        </w:rPr>
      </w:pPr>
    </w:p>
    <w:p w14:paraId="25533B9D" w14:textId="0522C84F" w:rsidR="001115FD" w:rsidRDefault="001115FD" w:rsidP="00E81412">
      <w:pPr>
        <w:widowControl/>
        <w:adjustRightInd/>
        <w:spacing w:line="240" w:lineRule="auto"/>
        <w:contextualSpacing/>
        <w:jc w:val="left"/>
        <w:rPr>
          <w:rFonts w:ascii="Arial" w:hAnsi="Arial" w:cs="Arial"/>
          <w:sz w:val="22"/>
          <w:szCs w:val="22"/>
          <w:lang w:val="ms-MY"/>
        </w:rPr>
      </w:pPr>
    </w:p>
    <w:p w14:paraId="226B431C" w14:textId="07FA5CCC" w:rsidR="001115FD" w:rsidRDefault="001115FD" w:rsidP="00E81412">
      <w:pPr>
        <w:widowControl/>
        <w:adjustRightInd/>
        <w:spacing w:line="240" w:lineRule="auto"/>
        <w:contextualSpacing/>
        <w:jc w:val="left"/>
        <w:rPr>
          <w:rFonts w:ascii="Arial" w:hAnsi="Arial" w:cs="Arial"/>
          <w:sz w:val="22"/>
          <w:szCs w:val="22"/>
          <w:lang w:val="ms-MY"/>
        </w:rPr>
      </w:pPr>
    </w:p>
    <w:p w14:paraId="2AC6A67F" w14:textId="21EE2C4E" w:rsidR="001115FD" w:rsidRDefault="001115FD" w:rsidP="00E81412">
      <w:pPr>
        <w:widowControl/>
        <w:adjustRightInd/>
        <w:spacing w:line="240" w:lineRule="auto"/>
        <w:contextualSpacing/>
        <w:jc w:val="left"/>
        <w:rPr>
          <w:rFonts w:ascii="Arial" w:hAnsi="Arial" w:cs="Arial"/>
          <w:sz w:val="22"/>
          <w:szCs w:val="22"/>
          <w:lang w:val="ms-MY"/>
        </w:rPr>
      </w:pPr>
    </w:p>
    <w:p w14:paraId="492681D4" w14:textId="654F8585" w:rsidR="001115FD" w:rsidRDefault="001115FD" w:rsidP="00E81412">
      <w:pPr>
        <w:widowControl/>
        <w:adjustRightInd/>
        <w:spacing w:line="240" w:lineRule="auto"/>
        <w:contextualSpacing/>
        <w:jc w:val="left"/>
        <w:rPr>
          <w:rFonts w:ascii="Arial" w:hAnsi="Arial" w:cs="Arial"/>
          <w:sz w:val="22"/>
          <w:szCs w:val="22"/>
          <w:lang w:val="ms-MY"/>
        </w:rPr>
      </w:pPr>
    </w:p>
    <w:p w14:paraId="36C2218C" w14:textId="508DD6B8" w:rsidR="001115FD" w:rsidRDefault="001115FD" w:rsidP="00E81412">
      <w:pPr>
        <w:widowControl/>
        <w:adjustRightInd/>
        <w:spacing w:line="240" w:lineRule="auto"/>
        <w:contextualSpacing/>
        <w:jc w:val="left"/>
        <w:rPr>
          <w:rFonts w:ascii="Arial" w:hAnsi="Arial" w:cs="Arial"/>
          <w:sz w:val="22"/>
          <w:szCs w:val="22"/>
          <w:lang w:val="ms-MY"/>
        </w:rPr>
      </w:pPr>
    </w:p>
    <w:p w14:paraId="6C732908" w14:textId="18FA1018" w:rsidR="001115FD" w:rsidRDefault="001115FD" w:rsidP="00E81412">
      <w:pPr>
        <w:widowControl/>
        <w:adjustRightInd/>
        <w:spacing w:line="240" w:lineRule="auto"/>
        <w:contextualSpacing/>
        <w:jc w:val="left"/>
        <w:rPr>
          <w:rFonts w:ascii="Arial" w:hAnsi="Arial" w:cs="Arial"/>
          <w:sz w:val="22"/>
          <w:szCs w:val="22"/>
          <w:lang w:val="ms-MY"/>
        </w:rPr>
      </w:pPr>
    </w:p>
    <w:p w14:paraId="4C4829AE" w14:textId="0773E490" w:rsidR="001115FD" w:rsidRDefault="001115FD" w:rsidP="00E81412">
      <w:pPr>
        <w:widowControl/>
        <w:adjustRightInd/>
        <w:spacing w:line="240" w:lineRule="auto"/>
        <w:contextualSpacing/>
        <w:jc w:val="left"/>
        <w:rPr>
          <w:rFonts w:ascii="Arial" w:hAnsi="Arial" w:cs="Arial"/>
          <w:sz w:val="22"/>
          <w:szCs w:val="22"/>
          <w:lang w:val="ms-MY"/>
        </w:rPr>
      </w:pPr>
    </w:p>
    <w:p w14:paraId="04140E74" w14:textId="107B3D14" w:rsidR="001115FD" w:rsidRDefault="001115FD" w:rsidP="00E81412">
      <w:pPr>
        <w:widowControl/>
        <w:adjustRightInd/>
        <w:spacing w:line="240" w:lineRule="auto"/>
        <w:contextualSpacing/>
        <w:jc w:val="left"/>
        <w:rPr>
          <w:rFonts w:ascii="Arial" w:hAnsi="Arial" w:cs="Arial"/>
          <w:sz w:val="22"/>
          <w:szCs w:val="22"/>
          <w:lang w:val="ms-MY"/>
        </w:rPr>
      </w:pPr>
    </w:p>
    <w:p w14:paraId="62E2DFEF" w14:textId="34B5D274" w:rsidR="001115FD" w:rsidRDefault="001115FD" w:rsidP="00E81412">
      <w:pPr>
        <w:widowControl/>
        <w:adjustRightInd/>
        <w:spacing w:line="240" w:lineRule="auto"/>
        <w:contextualSpacing/>
        <w:jc w:val="left"/>
        <w:rPr>
          <w:rFonts w:ascii="Arial" w:hAnsi="Arial" w:cs="Arial"/>
          <w:sz w:val="22"/>
          <w:szCs w:val="22"/>
          <w:lang w:val="ms-MY"/>
        </w:rPr>
      </w:pPr>
    </w:p>
    <w:p w14:paraId="3E5784EE" w14:textId="3E9381AB" w:rsidR="001115FD" w:rsidRDefault="001115FD" w:rsidP="00E81412">
      <w:pPr>
        <w:widowControl/>
        <w:adjustRightInd/>
        <w:spacing w:line="240" w:lineRule="auto"/>
        <w:contextualSpacing/>
        <w:jc w:val="left"/>
        <w:rPr>
          <w:rFonts w:ascii="Arial" w:hAnsi="Arial" w:cs="Arial"/>
          <w:sz w:val="22"/>
          <w:szCs w:val="22"/>
          <w:lang w:val="ms-MY"/>
        </w:rPr>
      </w:pPr>
    </w:p>
    <w:p w14:paraId="3BE2437B" w14:textId="72438EA9" w:rsidR="001115FD" w:rsidRDefault="001115FD" w:rsidP="00E81412">
      <w:pPr>
        <w:widowControl/>
        <w:adjustRightInd/>
        <w:spacing w:line="240" w:lineRule="auto"/>
        <w:contextualSpacing/>
        <w:jc w:val="left"/>
        <w:rPr>
          <w:rFonts w:ascii="Arial" w:hAnsi="Arial" w:cs="Arial"/>
          <w:sz w:val="22"/>
          <w:szCs w:val="22"/>
          <w:lang w:val="ms-MY"/>
        </w:rPr>
      </w:pPr>
    </w:p>
    <w:p w14:paraId="24C4E674" w14:textId="30C9A9C3" w:rsidR="001115FD" w:rsidRDefault="001115FD" w:rsidP="00E81412">
      <w:pPr>
        <w:widowControl/>
        <w:adjustRightInd/>
        <w:spacing w:line="240" w:lineRule="auto"/>
        <w:contextualSpacing/>
        <w:jc w:val="left"/>
        <w:rPr>
          <w:rFonts w:ascii="Arial" w:hAnsi="Arial" w:cs="Arial"/>
          <w:sz w:val="22"/>
          <w:szCs w:val="22"/>
          <w:lang w:val="ms-MY"/>
        </w:rPr>
      </w:pPr>
    </w:p>
    <w:p w14:paraId="43826B77" w14:textId="7D6194F6" w:rsidR="001115FD" w:rsidRDefault="001115FD" w:rsidP="00E81412">
      <w:pPr>
        <w:widowControl/>
        <w:adjustRightInd/>
        <w:spacing w:line="240" w:lineRule="auto"/>
        <w:contextualSpacing/>
        <w:jc w:val="left"/>
        <w:rPr>
          <w:rFonts w:ascii="Arial" w:hAnsi="Arial" w:cs="Arial"/>
          <w:sz w:val="22"/>
          <w:szCs w:val="22"/>
          <w:lang w:val="ms-MY"/>
        </w:rPr>
      </w:pPr>
    </w:p>
    <w:p w14:paraId="239C8E51" w14:textId="480C7119" w:rsidR="001115FD" w:rsidRDefault="001115FD" w:rsidP="00E81412">
      <w:pPr>
        <w:widowControl/>
        <w:adjustRightInd/>
        <w:spacing w:line="240" w:lineRule="auto"/>
        <w:contextualSpacing/>
        <w:jc w:val="left"/>
        <w:rPr>
          <w:rFonts w:ascii="Arial" w:hAnsi="Arial" w:cs="Arial"/>
          <w:sz w:val="22"/>
          <w:szCs w:val="22"/>
          <w:lang w:val="ms-MY"/>
        </w:rPr>
      </w:pPr>
    </w:p>
    <w:p w14:paraId="205BA45A" w14:textId="76BCC31E" w:rsidR="001115FD" w:rsidRDefault="001115FD" w:rsidP="00E81412">
      <w:pPr>
        <w:widowControl/>
        <w:adjustRightInd/>
        <w:spacing w:line="240" w:lineRule="auto"/>
        <w:contextualSpacing/>
        <w:jc w:val="left"/>
        <w:rPr>
          <w:rFonts w:ascii="Arial" w:hAnsi="Arial" w:cs="Arial"/>
          <w:sz w:val="22"/>
          <w:szCs w:val="22"/>
          <w:lang w:val="ms-MY"/>
        </w:rPr>
      </w:pPr>
    </w:p>
    <w:p w14:paraId="42965F78" w14:textId="1DD944F4" w:rsidR="001115FD" w:rsidRDefault="001115FD" w:rsidP="00E81412">
      <w:pPr>
        <w:widowControl/>
        <w:adjustRightInd/>
        <w:spacing w:line="240" w:lineRule="auto"/>
        <w:contextualSpacing/>
        <w:jc w:val="left"/>
        <w:rPr>
          <w:rFonts w:ascii="Arial" w:hAnsi="Arial" w:cs="Arial"/>
          <w:sz w:val="22"/>
          <w:szCs w:val="22"/>
          <w:lang w:val="ms-MY"/>
        </w:rPr>
      </w:pPr>
    </w:p>
    <w:p w14:paraId="33370D9F" w14:textId="62126374" w:rsidR="001115FD" w:rsidRDefault="001115FD" w:rsidP="00E81412">
      <w:pPr>
        <w:widowControl/>
        <w:adjustRightInd/>
        <w:spacing w:line="240" w:lineRule="auto"/>
        <w:contextualSpacing/>
        <w:jc w:val="left"/>
        <w:rPr>
          <w:rFonts w:ascii="Arial" w:hAnsi="Arial" w:cs="Arial"/>
          <w:sz w:val="22"/>
          <w:szCs w:val="22"/>
          <w:lang w:val="ms-MY"/>
        </w:rPr>
      </w:pPr>
    </w:p>
    <w:p w14:paraId="767E390C" w14:textId="635F6E61" w:rsidR="001115FD" w:rsidRDefault="001115FD" w:rsidP="00E81412">
      <w:pPr>
        <w:widowControl/>
        <w:adjustRightInd/>
        <w:spacing w:line="240" w:lineRule="auto"/>
        <w:contextualSpacing/>
        <w:jc w:val="left"/>
        <w:rPr>
          <w:rFonts w:ascii="Arial" w:hAnsi="Arial" w:cs="Arial"/>
          <w:sz w:val="22"/>
          <w:szCs w:val="22"/>
          <w:lang w:val="ms-MY"/>
        </w:rPr>
      </w:pPr>
    </w:p>
    <w:p w14:paraId="5F1A642A" w14:textId="4DCB3F11" w:rsidR="001115FD" w:rsidRDefault="001115FD" w:rsidP="00E81412">
      <w:pPr>
        <w:widowControl/>
        <w:adjustRightInd/>
        <w:spacing w:line="240" w:lineRule="auto"/>
        <w:contextualSpacing/>
        <w:jc w:val="left"/>
        <w:rPr>
          <w:rFonts w:ascii="Arial" w:hAnsi="Arial" w:cs="Arial"/>
          <w:sz w:val="22"/>
          <w:szCs w:val="22"/>
          <w:lang w:val="ms-MY"/>
        </w:rPr>
      </w:pPr>
    </w:p>
    <w:p w14:paraId="093F490E" w14:textId="5BE26005" w:rsidR="00AF20BE" w:rsidRDefault="00AF20BE" w:rsidP="00E81412">
      <w:pPr>
        <w:widowControl/>
        <w:adjustRightInd/>
        <w:spacing w:line="240" w:lineRule="auto"/>
        <w:contextualSpacing/>
        <w:jc w:val="left"/>
        <w:rPr>
          <w:rFonts w:ascii="Arial" w:hAnsi="Arial" w:cs="Arial"/>
          <w:sz w:val="22"/>
          <w:szCs w:val="22"/>
          <w:lang w:val="ms-MY"/>
        </w:rPr>
      </w:pPr>
    </w:p>
    <w:p w14:paraId="168A9A07" w14:textId="5E43BBD5" w:rsidR="00AF20BE" w:rsidRDefault="00AF20BE" w:rsidP="00E81412">
      <w:pPr>
        <w:widowControl/>
        <w:adjustRightInd/>
        <w:spacing w:line="240" w:lineRule="auto"/>
        <w:contextualSpacing/>
        <w:jc w:val="left"/>
        <w:rPr>
          <w:rFonts w:ascii="Arial" w:hAnsi="Arial" w:cs="Arial"/>
          <w:sz w:val="22"/>
          <w:szCs w:val="22"/>
          <w:lang w:val="ms-MY"/>
        </w:rPr>
      </w:pPr>
    </w:p>
    <w:p w14:paraId="6789CA8B" w14:textId="2C2C337A" w:rsidR="00AF20BE" w:rsidRDefault="00AF20BE" w:rsidP="00E81412">
      <w:pPr>
        <w:widowControl/>
        <w:adjustRightInd/>
        <w:spacing w:line="240" w:lineRule="auto"/>
        <w:contextualSpacing/>
        <w:jc w:val="left"/>
        <w:rPr>
          <w:rFonts w:ascii="Arial" w:hAnsi="Arial" w:cs="Arial"/>
          <w:sz w:val="22"/>
          <w:szCs w:val="22"/>
          <w:lang w:val="ms-MY"/>
        </w:rPr>
      </w:pPr>
    </w:p>
    <w:p w14:paraId="36BFA843" w14:textId="77777777" w:rsidR="00AF20BE" w:rsidRDefault="00AF20BE" w:rsidP="00E81412">
      <w:pPr>
        <w:widowControl/>
        <w:adjustRightInd/>
        <w:spacing w:line="240" w:lineRule="auto"/>
        <w:contextualSpacing/>
        <w:jc w:val="left"/>
        <w:rPr>
          <w:rFonts w:ascii="Arial" w:hAnsi="Arial" w:cs="Arial"/>
          <w:sz w:val="22"/>
          <w:szCs w:val="22"/>
          <w:lang w:val="ms-MY"/>
        </w:rPr>
      </w:pPr>
    </w:p>
    <w:p w14:paraId="0FE97966" w14:textId="0AE2F701" w:rsidR="001115FD" w:rsidRDefault="001115FD" w:rsidP="00E81412">
      <w:pPr>
        <w:widowControl/>
        <w:adjustRightInd/>
        <w:spacing w:line="240" w:lineRule="auto"/>
        <w:contextualSpacing/>
        <w:jc w:val="left"/>
        <w:rPr>
          <w:rFonts w:ascii="Arial" w:hAnsi="Arial" w:cs="Arial"/>
          <w:sz w:val="22"/>
          <w:szCs w:val="22"/>
          <w:lang w:val="ms-MY"/>
        </w:rPr>
      </w:pPr>
    </w:p>
    <w:p w14:paraId="402A96A3" w14:textId="3CE1CAAD" w:rsidR="001115FD" w:rsidRDefault="001115FD" w:rsidP="00E81412">
      <w:pPr>
        <w:widowControl/>
        <w:adjustRightInd/>
        <w:spacing w:line="240" w:lineRule="auto"/>
        <w:contextualSpacing/>
        <w:jc w:val="left"/>
        <w:rPr>
          <w:rFonts w:ascii="Arial" w:hAnsi="Arial" w:cs="Arial"/>
          <w:sz w:val="22"/>
          <w:szCs w:val="22"/>
          <w:lang w:val="ms-MY"/>
        </w:rPr>
      </w:pPr>
    </w:p>
    <w:p w14:paraId="3D29120F" w14:textId="6BA6A0AA" w:rsidR="001115FD" w:rsidRDefault="001115FD" w:rsidP="00E81412">
      <w:pPr>
        <w:widowControl/>
        <w:adjustRightInd/>
        <w:spacing w:line="240" w:lineRule="auto"/>
        <w:contextualSpacing/>
        <w:jc w:val="left"/>
        <w:rPr>
          <w:rFonts w:ascii="Arial" w:hAnsi="Arial" w:cs="Arial"/>
          <w:sz w:val="22"/>
          <w:szCs w:val="22"/>
          <w:lang w:val="ms-MY"/>
        </w:rPr>
      </w:pPr>
    </w:p>
    <w:p w14:paraId="3A9224E5" w14:textId="77777777" w:rsidR="001115FD" w:rsidRPr="00E81412" w:rsidRDefault="001115FD" w:rsidP="00E81412">
      <w:pPr>
        <w:widowControl/>
        <w:adjustRightInd/>
        <w:spacing w:line="240" w:lineRule="auto"/>
        <w:contextualSpacing/>
        <w:jc w:val="left"/>
        <w:rPr>
          <w:rFonts w:ascii="Arial" w:hAnsi="Arial" w:cs="Arial"/>
          <w:sz w:val="22"/>
          <w:szCs w:val="22"/>
          <w:lang w:val="ms-MY"/>
        </w:rPr>
      </w:pPr>
    </w:p>
    <w:p w14:paraId="2271CBE8" w14:textId="77777777" w:rsidR="00E81412" w:rsidRPr="00E81412" w:rsidRDefault="00E81412" w:rsidP="00E81412">
      <w:pPr>
        <w:widowControl/>
        <w:adjustRightInd/>
        <w:spacing w:line="240" w:lineRule="auto"/>
        <w:contextualSpacing/>
        <w:jc w:val="center"/>
        <w:rPr>
          <w:rFonts w:ascii="Arial" w:hAnsi="Arial" w:cs="Arial"/>
          <w:color w:val="FFFFFF"/>
          <w:sz w:val="22"/>
          <w:szCs w:val="22"/>
          <w:lang w:val="ms-MY"/>
        </w:rPr>
      </w:pPr>
      <w:r w:rsidRPr="00E81412">
        <w:rPr>
          <w:noProof/>
          <w:sz w:val="22"/>
          <w:szCs w:val="22"/>
          <w:lang w:val="en-MY" w:eastAsia="en-MY"/>
        </w:rPr>
        <mc:AlternateContent>
          <mc:Choice Requires="wps">
            <w:drawing>
              <wp:anchor distT="0" distB="0" distL="114300" distR="114300" simplePos="0" relativeHeight="251674624" behindDoc="1" locked="0" layoutInCell="1" allowOverlap="1" wp14:anchorId="761E59AB" wp14:editId="0562F51A">
                <wp:simplePos x="0" y="0"/>
                <wp:positionH relativeFrom="margin">
                  <wp:align>right</wp:align>
                </wp:positionH>
                <wp:positionV relativeFrom="paragraph">
                  <wp:posOffset>-71755</wp:posOffset>
                </wp:positionV>
                <wp:extent cx="5667375" cy="500380"/>
                <wp:effectExtent l="0" t="0" r="28575" b="13970"/>
                <wp:wrapNone/>
                <wp:docPr id="2" name="Rectangle 2"/>
                <wp:cNvGraphicFramePr/>
                <a:graphic xmlns:a="http://schemas.openxmlformats.org/drawingml/2006/main">
                  <a:graphicData uri="http://schemas.microsoft.com/office/word/2010/wordprocessingShape">
                    <wps:wsp>
                      <wps:cNvSpPr/>
                      <wps:spPr>
                        <a:xfrm>
                          <a:off x="0" y="0"/>
                          <a:ext cx="5667375" cy="50038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4A1626" id="Rectangle 2" o:spid="_x0000_s1026" style="position:absolute;margin-left:395.05pt;margin-top:-5.65pt;width:446.25pt;height:39.4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" fillcolor="#4472c4" strokecolor="#2f528f" strokeweight="1pt">
                <w10:wrap anchorx="margin"/>
              </v:rect>
            </w:pict>
          </mc:Fallback>
        </mc:AlternateContent>
      </w:r>
      <w:r w:rsidRPr="00E81412">
        <w:rPr>
          <w:rFonts w:ascii="Arial" w:hAnsi="Arial" w:cs="Arial"/>
          <w:b/>
          <w:color w:val="FFFFFF"/>
          <w:sz w:val="22"/>
          <w:szCs w:val="22"/>
          <w:lang w:val="ms-MY"/>
        </w:rPr>
        <w:t>INFORMATION ON AREA 7: PROGRAMME MONITORING, REVIEW AND CONTINUAL QUALITY IMPROVEMENT</w:t>
      </w:r>
    </w:p>
    <w:p w14:paraId="02A84958" w14:textId="77777777" w:rsidR="00E81412" w:rsidRPr="00E81412" w:rsidRDefault="00E81412" w:rsidP="00E81412">
      <w:pPr>
        <w:widowControl/>
        <w:adjustRightInd/>
        <w:spacing w:line="240" w:lineRule="auto"/>
        <w:contextualSpacing/>
        <w:jc w:val="left"/>
        <w:rPr>
          <w:rFonts w:ascii="Arial" w:hAnsi="Arial" w:cs="Arial"/>
          <w:sz w:val="22"/>
          <w:szCs w:val="22"/>
          <w:lang w:val="ms-MY"/>
        </w:rPr>
      </w:pPr>
    </w:p>
    <w:p w14:paraId="0D126214" w14:textId="77777777" w:rsidR="00E81412" w:rsidRPr="00E81412" w:rsidRDefault="00E81412" w:rsidP="00FC026C">
      <w:pPr>
        <w:numPr>
          <w:ilvl w:val="1"/>
          <w:numId w:val="28"/>
        </w:numPr>
        <w:spacing w:line="240" w:lineRule="auto"/>
        <w:ind w:left="540" w:hanging="540"/>
        <w:textAlignment w:val="auto"/>
        <w:rPr>
          <w:rFonts w:ascii="Arial" w:hAnsi="Arial" w:cs="Arial"/>
          <w:b/>
          <w:sz w:val="22"/>
          <w:szCs w:val="22"/>
          <w:lang w:val="ms-MY"/>
        </w:rPr>
      </w:pPr>
      <w:r w:rsidRPr="00E81412">
        <w:rPr>
          <w:rFonts w:ascii="Arial" w:hAnsi="Arial" w:cs="Arial"/>
          <w:b/>
          <w:sz w:val="22"/>
          <w:szCs w:val="22"/>
          <w:lang w:val="ms-MY"/>
        </w:rPr>
        <w:t>Mechanisms for Programme Monitoring, Review and Continual Quality Improvement</w:t>
      </w:r>
    </w:p>
    <w:p w14:paraId="15495A15" w14:textId="77777777" w:rsidR="00E81412" w:rsidRPr="00E81412" w:rsidRDefault="00E81412" w:rsidP="00E81412">
      <w:pPr>
        <w:spacing w:line="240" w:lineRule="auto"/>
        <w:ind w:left="709"/>
        <w:rPr>
          <w:rFonts w:ascii="Arial" w:hAnsi="Arial" w:cs="Arial"/>
          <w:b/>
          <w:sz w:val="22"/>
          <w:szCs w:val="22"/>
          <w:lang w:val="ms-MY"/>
        </w:rPr>
      </w:pPr>
    </w:p>
    <w:p w14:paraId="3A11A6AB" w14:textId="77777777" w:rsidR="00E81412" w:rsidRPr="00E81412" w:rsidRDefault="00E81412" w:rsidP="00FC026C">
      <w:pPr>
        <w:numPr>
          <w:ilvl w:val="2"/>
          <w:numId w:val="28"/>
        </w:numPr>
        <w:spacing w:line="240" w:lineRule="auto"/>
        <w:ind w:left="1418" w:hanging="851"/>
        <w:rPr>
          <w:rFonts w:ascii="Arial" w:hAnsi="Arial" w:cs="Arial"/>
          <w:sz w:val="22"/>
          <w:szCs w:val="22"/>
          <w:lang w:val="ms-MY"/>
        </w:rPr>
      </w:pPr>
      <w:r w:rsidRPr="00E81412">
        <w:rPr>
          <w:rFonts w:ascii="Arial" w:hAnsi="Arial" w:cs="Arial"/>
          <w:sz w:val="22"/>
          <w:szCs w:val="22"/>
          <w:lang w:val="ms-MY"/>
        </w:rPr>
        <w:t>Describe the policies and mechanisms for regular monitoring and review of the programme.</w:t>
      </w:r>
    </w:p>
    <w:p w14:paraId="5233D0EA" w14:textId="77777777" w:rsidR="00E81412" w:rsidRPr="00E81412" w:rsidRDefault="00E81412" w:rsidP="00E81412">
      <w:pPr>
        <w:spacing w:line="240" w:lineRule="auto"/>
        <w:ind w:left="1418"/>
        <w:rPr>
          <w:rFonts w:ascii="Arial" w:hAnsi="Arial" w:cs="Arial"/>
          <w:sz w:val="22"/>
          <w:szCs w:val="22"/>
          <w:lang w:val="ms-MY"/>
        </w:rPr>
      </w:pPr>
    </w:p>
    <w:p w14:paraId="28E27AA0" w14:textId="285E896F" w:rsidR="00E81412" w:rsidRPr="00E81412" w:rsidRDefault="00E81412" w:rsidP="00E81412">
      <w:pPr>
        <w:spacing w:after="200" w:line="240" w:lineRule="auto"/>
        <w:ind w:left="1058"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di</w:t>
      </w:r>
      <w:r w:rsidR="00AF20BE">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138708E5" w14:textId="77777777" w:rsidR="00E81412" w:rsidRPr="00E81412" w:rsidRDefault="00E81412" w:rsidP="00E81412">
      <w:pPr>
        <w:spacing w:line="240" w:lineRule="auto"/>
        <w:ind w:left="1418"/>
        <w:rPr>
          <w:rFonts w:ascii="Arial" w:hAnsi="Arial" w:cs="Arial"/>
          <w:sz w:val="22"/>
          <w:szCs w:val="22"/>
          <w:lang w:val="ms-MY" w:eastAsia="ms-MY"/>
        </w:rPr>
      </w:pPr>
      <w:r w:rsidRPr="00E81412">
        <w:rPr>
          <w:rFonts w:ascii="Arial" w:hAnsi="Arial" w:cs="Arial"/>
          <w:sz w:val="22"/>
          <w:szCs w:val="22"/>
          <w:lang w:val="ms-MY" w:eastAsia="ms-MY"/>
        </w:rPr>
        <w:t>Setiap program pengajian yang ditawarkan akan disemak semula sekurang-kurangnya 5 tahun sejajar dengan keperluan yang ditetapkan oleh MQA.  Walau bagaimanapun terdapat juga semakan kecil yang dibuat lebih awal daripada tempoh itu, sekiranya terdapat perubahan dalam standard program yang ditetapkan supaya program yang ditawarkan itu terus relevan dan memenuhi keperluan standard.</w:t>
      </w:r>
    </w:p>
    <w:p w14:paraId="3E6CF895" w14:textId="77777777" w:rsidR="00E81412" w:rsidRPr="00E81412" w:rsidRDefault="00E81412" w:rsidP="00E81412">
      <w:pPr>
        <w:spacing w:line="240" w:lineRule="auto"/>
        <w:ind w:left="1418" w:firstLine="1418"/>
        <w:rPr>
          <w:rFonts w:ascii="Arial" w:hAnsi="Arial" w:cs="Arial"/>
          <w:sz w:val="22"/>
          <w:szCs w:val="22"/>
          <w:lang w:val="ms-MY" w:eastAsia="ms-MY"/>
        </w:rPr>
      </w:pPr>
    </w:p>
    <w:p w14:paraId="7589393A" w14:textId="77777777" w:rsidR="00E81412" w:rsidRPr="00E81412" w:rsidRDefault="00E81412" w:rsidP="00E81412">
      <w:pPr>
        <w:spacing w:line="240" w:lineRule="auto"/>
        <w:ind w:left="1418"/>
        <w:rPr>
          <w:rFonts w:ascii="Arial" w:hAnsi="Arial" w:cs="Arial"/>
          <w:sz w:val="22"/>
          <w:szCs w:val="22"/>
          <w:lang w:val="ms-MY" w:eastAsia="ms-MY"/>
        </w:rPr>
      </w:pPr>
      <w:r w:rsidRPr="00E81412">
        <w:rPr>
          <w:rFonts w:ascii="Arial" w:hAnsi="Arial" w:cs="Arial"/>
          <w:sz w:val="22"/>
          <w:szCs w:val="22"/>
          <w:lang w:val="ms-MY" w:eastAsia="ms-MY"/>
        </w:rPr>
        <w:t>Fakulti yang menawarkan program adalah bertanggungjawab membuat semakan semula.  Antara input yang dipertimbangkan dalam semakan semula adalah perubahan dasar kerajaan, perkembangan ekonomi dan kehendak pasaran, laporan penilai luar, maklum balas majikan dan alumni dan survei pelajar.  Cadangan semakan semula yang dibuat oleh fakulti akan ditimbangkan oleh Jawatankuasa Kurikulum Universiti yang akan membuat perakuan untuk kelulusan Senat. Sekiranya cadangan semakan semula program itu melibatkan perubahan sebanyak 30% dan ke atas, cadangan itu akan dikemukakan untuk pertimbangan Jawatankuasa Swaakreditasi Program Pengajian sebelum ia diperakukan untuk kelulusan Senat.</w:t>
      </w:r>
    </w:p>
    <w:p w14:paraId="2C6562C1" w14:textId="77777777" w:rsidR="00E81412" w:rsidRPr="00E81412" w:rsidRDefault="00E81412" w:rsidP="00E81412">
      <w:pPr>
        <w:spacing w:line="240" w:lineRule="auto"/>
        <w:rPr>
          <w:rFonts w:ascii="Arial" w:hAnsi="Arial" w:cs="Arial"/>
          <w:sz w:val="22"/>
          <w:szCs w:val="22"/>
          <w:lang w:val="ms-MY" w:eastAsia="ms-MY"/>
        </w:rPr>
      </w:pPr>
    </w:p>
    <w:p w14:paraId="488A432E" w14:textId="77777777" w:rsidR="00E81412" w:rsidRPr="00E81412" w:rsidRDefault="00E81412" w:rsidP="00E81412">
      <w:pPr>
        <w:spacing w:line="240" w:lineRule="auto"/>
        <w:ind w:left="1418"/>
        <w:rPr>
          <w:rFonts w:ascii="Arial" w:hAnsi="Arial" w:cs="Arial"/>
          <w:sz w:val="22"/>
          <w:szCs w:val="22"/>
          <w:lang w:val="ms-MY" w:eastAsia="ms-MY"/>
        </w:rPr>
      </w:pPr>
      <w:r w:rsidRPr="00E81412">
        <w:rPr>
          <w:rFonts w:ascii="Arial" w:hAnsi="Arial" w:cs="Arial"/>
          <w:sz w:val="22"/>
          <w:szCs w:val="22"/>
          <w:lang w:val="ms-MY" w:eastAsia="ms-MY"/>
        </w:rPr>
        <w:t>Cadangan semakan semula yang diluluskan oleh Senat itu akan dikemukakan untuk makluman Lembaga Pengarah Universiti dan sekiranya melibatkan implikasi kewangan dan fizikal, kelulusan Lembaga Pengarah adalah diperlukan.</w:t>
      </w:r>
    </w:p>
    <w:p w14:paraId="7B4016F8" w14:textId="77777777" w:rsidR="00E81412" w:rsidRPr="00E81412" w:rsidRDefault="00E81412" w:rsidP="00E81412">
      <w:pPr>
        <w:spacing w:line="240" w:lineRule="auto"/>
        <w:rPr>
          <w:rFonts w:ascii="Arial" w:hAnsi="Arial" w:cs="Arial"/>
          <w:sz w:val="22"/>
          <w:szCs w:val="22"/>
          <w:lang w:val="ms-MY" w:eastAsia="ms-MY"/>
        </w:rPr>
      </w:pPr>
    </w:p>
    <w:p w14:paraId="64BE316F" w14:textId="77777777" w:rsidR="00E81412" w:rsidRPr="00E81412" w:rsidRDefault="00E81412" w:rsidP="00E81412">
      <w:pPr>
        <w:spacing w:after="200" w:line="240" w:lineRule="auto"/>
        <w:ind w:left="1418"/>
        <w:contextualSpacing/>
        <w:rPr>
          <w:rFonts w:ascii="Arial" w:hAnsi="Arial" w:cs="Arial"/>
          <w:sz w:val="22"/>
          <w:szCs w:val="22"/>
          <w:lang w:val="ms-MY" w:eastAsia="ms-MY"/>
        </w:rPr>
      </w:pPr>
      <w:r w:rsidRPr="00E81412">
        <w:rPr>
          <w:rFonts w:ascii="Arial" w:hAnsi="Arial" w:cs="Arial"/>
          <w:sz w:val="22"/>
          <w:szCs w:val="22"/>
          <w:lang w:val="ms-MY" w:eastAsia="ms-MY"/>
        </w:rPr>
        <w:t>Bahagian Urus Tadbir Akademik dan Sekolah Pengajian Siswazah akan membuat pemantauan terhadap kemajuan semakan semula program dan memberikan peringatan kepada fakulti berkenaan serta melaporkan kepada Senat status kemajuan semakan berkenaan dari semasa ke semasa.</w:t>
      </w:r>
    </w:p>
    <w:p w14:paraId="6F7B6D93" w14:textId="0C3F0DED" w:rsidR="00E81412" w:rsidRDefault="00E81412" w:rsidP="00E81412">
      <w:pPr>
        <w:spacing w:after="200" w:line="240" w:lineRule="auto"/>
        <w:ind w:left="1418"/>
        <w:contextualSpacing/>
        <w:rPr>
          <w:rFonts w:ascii="Arial" w:hAnsi="Arial" w:cs="Arial"/>
          <w:sz w:val="22"/>
          <w:szCs w:val="22"/>
          <w:lang w:val="ms-MY"/>
        </w:rPr>
      </w:pPr>
    </w:p>
    <w:p w14:paraId="03ED666B" w14:textId="77777777" w:rsidR="007E19A9" w:rsidRPr="00E81412" w:rsidRDefault="007E19A9" w:rsidP="007E19A9">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6A0604A7" w14:textId="77777777" w:rsidR="007E19A9" w:rsidRPr="00E81412" w:rsidRDefault="007E19A9" w:rsidP="00E81412">
      <w:pPr>
        <w:spacing w:after="200" w:line="240" w:lineRule="auto"/>
        <w:ind w:left="1418"/>
        <w:contextualSpacing/>
        <w:rPr>
          <w:rFonts w:ascii="Arial" w:hAnsi="Arial" w:cs="Arial"/>
          <w:sz w:val="22"/>
          <w:szCs w:val="22"/>
          <w:lang w:val="ms-MY"/>
        </w:rPr>
      </w:pPr>
    </w:p>
    <w:p w14:paraId="6D27A313" w14:textId="77777777" w:rsidR="00E81412" w:rsidRPr="00E81412" w:rsidRDefault="00E81412" w:rsidP="00FC026C">
      <w:pPr>
        <w:numPr>
          <w:ilvl w:val="2"/>
          <w:numId w:val="28"/>
        </w:numPr>
        <w:spacing w:line="240" w:lineRule="auto"/>
        <w:ind w:left="1418" w:hanging="851"/>
        <w:rPr>
          <w:rFonts w:ascii="Arial" w:hAnsi="Arial" w:cs="Arial"/>
          <w:sz w:val="22"/>
          <w:szCs w:val="22"/>
          <w:lang w:val="ms-MY"/>
        </w:rPr>
      </w:pPr>
      <w:r w:rsidRPr="00E81412">
        <w:rPr>
          <w:rFonts w:ascii="Arial" w:hAnsi="Arial" w:cs="Arial"/>
          <w:sz w:val="22"/>
          <w:szCs w:val="22"/>
          <w:lang w:val="ms-MY"/>
        </w:rPr>
        <w:t>Describe the roles and the responsibilities of the Quality Assurance unit responsible for internal quality assurance of the department.</w:t>
      </w:r>
    </w:p>
    <w:p w14:paraId="24A807B7" w14:textId="77777777" w:rsidR="00E81412" w:rsidRPr="00E81412" w:rsidRDefault="00E81412" w:rsidP="00E81412">
      <w:pPr>
        <w:spacing w:line="240" w:lineRule="auto"/>
        <w:ind w:left="1058" w:firstLine="360"/>
        <w:contextualSpacing/>
        <w:rPr>
          <w:rFonts w:ascii="Arial" w:hAnsi="Arial" w:cs="Arial"/>
          <w:color w:val="FF0000"/>
          <w:sz w:val="22"/>
          <w:szCs w:val="22"/>
          <w:u w:val="single"/>
          <w:lang w:val="ms-MY"/>
        </w:rPr>
      </w:pPr>
    </w:p>
    <w:p w14:paraId="5D3CBC0A" w14:textId="77777777" w:rsidR="00E81412" w:rsidRPr="00E81412" w:rsidRDefault="00E81412" w:rsidP="00E81412">
      <w:pPr>
        <w:spacing w:line="240" w:lineRule="auto"/>
        <w:ind w:left="1058"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7E06AD30" w14:textId="77777777" w:rsidR="00E81412" w:rsidRPr="00E81412" w:rsidRDefault="00E81412" w:rsidP="00E81412">
      <w:pPr>
        <w:spacing w:line="240" w:lineRule="auto"/>
        <w:ind w:left="1058" w:firstLine="360"/>
        <w:contextualSpacing/>
        <w:rPr>
          <w:rFonts w:ascii="Arial" w:hAnsi="Arial" w:cs="Arial"/>
          <w:color w:val="FF0000"/>
          <w:sz w:val="22"/>
          <w:szCs w:val="22"/>
          <w:u w:val="single"/>
          <w:lang w:val="ms-MY"/>
        </w:rPr>
      </w:pPr>
    </w:p>
    <w:p w14:paraId="612EF74E" w14:textId="77777777" w:rsidR="00E81412" w:rsidRPr="00E81412" w:rsidRDefault="00E81412" w:rsidP="00E81412">
      <w:pPr>
        <w:spacing w:line="240" w:lineRule="auto"/>
        <w:ind w:left="2269" w:hanging="851"/>
        <w:contextualSpacing/>
        <w:rPr>
          <w:rFonts w:ascii="Arial" w:hAnsi="Arial" w:cs="Arial"/>
          <w:sz w:val="22"/>
          <w:szCs w:val="22"/>
          <w:lang w:val="ms-MY"/>
        </w:rPr>
      </w:pPr>
    </w:p>
    <w:p w14:paraId="61D268B0" w14:textId="77777777" w:rsidR="00E81412" w:rsidRPr="00E81412" w:rsidRDefault="00E81412" w:rsidP="00FC026C">
      <w:pPr>
        <w:numPr>
          <w:ilvl w:val="2"/>
          <w:numId w:val="28"/>
        </w:numPr>
        <w:tabs>
          <w:tab w:val="left" w:pos="1440"/>
        </w:tabs>
        <w:spacing w:line="240" w:lineRule="auto"/>
        <w:ind w:left="1800" w:hanging="1233"/>
        <w:rPr>
          <w:rFonts w:ascii="Arial" w:hAnsi="Arial" w:cs="Arial"/>
          <w:sz w:val="22"/>
          <w:szCs w:val="22"/>
          <w:lang w:val="ms-MY"/>
        </w:rPr>
      </w:pPr>
      <w:r w:rsidRPr="00E81412">
        <w:rPr>
          <w:rFonts w:ascii="Arial" w:hAnsi="Arial" w:cs="Arial"/>
          <w:sz w:val="22"/>
          <w:szCs w:val="22"/>
          <w:lang w:val="ms-MY"/>
        </w:rPr>
        <w:t>a) Describe the structure and the workings of the internal programme monitoring and review committee.</w:t>
      </w:r>
    </w:p>
    <w:p w14:paraId="600723B8" w14:textId="77777777" w:rsidR="00E81412" w:rsidRPr="00E81412" w:rsidRDefault="00E81412" w:rsidP="00E81412">
      <w:pPr>
        <w:tabs>
          <w:tab w:val="left" w:pos="1440"/>
        </w:tabs>
        <w:spacing w:line="240" w:lineRule="auto"/>
        <w:ind w:left="1800"/>
        <w:rPr>
          <w:rFonts w:ascii="Arial" w:hAnsi="Arial" w:cs="Arial"/>
          <w:sz w:val="22"/>
          <w:szCs w:val="22"/>
          <w:lang w:val="ms-MY"/>
        </w:rPr>
      </w:pPr>
    </w:p>
    <w:p w14:paraId="0CF22662" w14:textId="6E1189E2" w:rsidR="00E81412" w:rsidRPr="00E81412" w:rsidRDefault="00E81412" w:rsidP="009B084A">
      <w:pPr>
        <w:spacing w:line="240" w:lineRule="auto"/>
        <w:ind w:left="1092" w:firstLine="70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40B73D97" w14:textId="30248B7D" w:rsidR="00E81412" w:rsidRDefault="00E81412" w:rsidP="00E81412">
      <w:pPr>
        <w:tabs>
          <w:tab w:val="left" w:pos="1843"/>
        </w:tabs>
        <w:spacing w:line="240" w:lineRule="auto"/>
        <w:ind w:left="1418" w:hanging="851"/>
        <w:contextualSpacing/>
        <w:rPr>
          <w:rFonts w:ascii="Arial" w:hAnsi="Arial" w:cs="Arial"/>
          <w:sz w:val="22"/>
          <w:szCs w:val="22"/>
          <w:lang w:val="ms-MY"/>
        </w:rPr>
      </w:pPr>
    </w:p>
    <w:p w14:paraId="05080AD0" w14:textId="77777777" w:rsidR="00C82B25" w:rsidRPr="00E81412" w:rsidRDefault="00C82B25" w:rsidP="00E81412">
      <w:pPr>
        <w:tabs>
          <w:tab w:val="left" w:pos="1843"/>
        </w:tabs>
        <w:spacing w:line="240" w:lineRule="auto"/>
        <w:ind w:left="1418" w:hanging="851"/>
        <w:contextualSpacing/>
        <w:rPr>
          <w:rFonts w:ascii="Arial" w:hAnsi="Arial" w:cs="Arial"/>
          <w:sz w:val="22"/>
          <w:szCs w:val="22"/>
          <w:lang w:val="ms-MY"/>
        </w:rPr>
      </w:pPr>
    </w:p>
    <w:p w14:paraId="50C2A857" w14:textId="77777777" w:rsidR="00E81412" w:rsidRPr="00E81412" w:rsidRDefault="00E81412" w:rsidP="00664082">
      <w:pPr>
        <w:numPr>
          <w:ilvl w:val="0"/>
          <w:numId w:val="63"/>
        </w:numPr>
        <w:spacing w:line="240" w:lineRule="auto"/>
        <w:ind w:left="1800"/>
        <w:rPr>
          <w:rFonts w:ascii="Arial" w:hAnsi="Arial" w:cs="Arial"/>
          <w:sz w:val="22"/>
          <w:szCs w:val="22"/>
          <w:lang w:val="ms-MY"/>
        </w:rPr>
      </w:pPr>
      <w:r w:rsidRPr="00E81412">
        <w:rPr>
          <w:rFonts w:ascii="Arial" w:hAnsi="Arial" w:cs="Arial"/>
          <w:sz w:val="22"/>
          <w:szCs w:val="22"/>
          <w:lang w:val="ms-MY"/>
        </w:rPr>
        <w:t>Describe the frequency and mechanisms for monitoring and reviewing the programme.</w:t>
      </w:r>
    </w:p>
    <w:p w14:paraId="56C0ED51" w14:textId="77777777" w:rsidR="00E81412" w:rsidRPr="00E81412" w:rsidRDefault="00E81412" w:rsidP="00E81412">
      <w:pPr>
        <w:spacing w:line="240" w:lineRule="auto"/>
        <w:ind w:left="1800"/>
        <w:rPr>
          <w:rFonts w:ascii="Arial" w:hAnsi="Arial" w:cs="Arial"/>
          <w:sz w:val="22"/>
          <w:szCs w:val="22"/>
          <w:lang w:val="ms-MY"/>
        </w:rPr>
      </w:pPr>
    </w:p>
    <w:p w14:paraId="425D22DA" w14:textId="77777777" w:rsidR="00E81412" w:rsidRPr="00E81412" w:rsidRDefault="00E81412" w:rsidP="00E81412">
      <w:pPr>
        <w:spacing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0A0EEAA7" w14:textId="77777777" w:rsidR="00E81412" w:rsidRPr="00E81412" w:rsidRDefault="00E81412" w:rsidP="00E81412">
      <w:pPr>
        <w:spacing w:line="240" w:lineRule="auto"/>
        <w:ind w:left="1440" w:firstLine="360"/>
        <w:contextualSpacing/>
        <w:rPr>
          <w:rFonts w:ascii="Arial" w:hAnsi="Arial" w:cs="Arial"/>
          <w:color w:val="FF0000"/>
          <w:sz w:val="22"/>
          <w:szCs w:val="22"/>
          <w:u w:val="single"/>
          <w:lang w:val="ms-MY"/>
        </w:rPr>
      </w:pPr>
    </w:p>
    <w:p w14:paraId="794CB9E5" w14:textId="77777777" w:rsidR="00E81412" w:rsidRPr="00E81412" w:rsidRDefault="00E81412" w:rsidP="00664082">
      <w:pPr>
        <w:numPr>
          <w:ilvl w:val="0"/>
          <w:numId w:val="63"/>
        </w:numPr>
        <w:spacing w:line="240" w:lineRule="auto"/>
        <w:ind w:left="1800"/>
        <w:rPr>
          <w:rFonts w:ascii="Arial" w:hAnsi="Arial" w:cs="Arial"/>
          <w:sz w:val="22"/>
          <w:szCs w:val="22"/>
          <w:lang w:val="ms-MY"/>
        </w:rPr>
      </w:pPr>
      <w:r w:rsidRPr="00E81412">
        <w:rPr>
          <w:rFonts w:ascii="Arial" w:hAnsi="Arial" w:cs="Arial"/>
          <w:sz w:val="22"/>
          <w:szCs w:val="22"/>
          <w:lang w:val="ms-MY"/>
        </w:rPr>
        <w:t xml:space="preserve">Describe how the department utilises the feedback from a programme monitoring and review exercise to further improve the programme. </w:t>
      </w:r>
    </w:p>
    <w:p w14:paraId="0F846CFF" w14:textId="77777777" w:rsidR="00E81412" w:rsidRPr="00E81412" w:rsidRDefault="00E81412" w:rsidP="00E81412">
      <w:pPr>
        <w:spacing w:line="240" w:lineRule="auto"/>
        <w:ind w:left="1800"/>
        <w:rPr>
          <w:rFonts w:ascii="Arial" w:hAnsi="Arial" w:cs="Arial"/>
          <w:sz w:val="22"/>
          <w:szCs w:val="22"/>
          <w:lang w:val="ms-MY"/>
        </w:rPr>
      </w:pPr>
    </w:p>
    <w:p w14:paraId="66562E34" w14:textId="77777777" w:rsidR="00E81412" w:rsidRPr="00E81412" w:rsidRDefault="00E81412" w:rsidP="00E81412">
      <w:pPr>
        <w:spacing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13376A3E" w14:textId="18C11A9A" w:rsidR="00E81412" w:rsidRDefault="00E81412" w:rsidP="00E81412">
      <w:pPr>
        <w:spacing w:line="240" w:lineRule="auto"/>
        <w:ind w:left="1800"/>
        <w:contextualSpacing/>
        <w:rPr>
          <w:rFonts w:cs="Arial"/>
          <w:sz w:val="22"/>
          <w:szCs w:val="22"/>
          <w:lang w:val="ms-MY"/>
        </w:rPr>
      </w:pPr>
    </w:p>
    <w:p w14:paraId="432651FF" w14:textId="77777777" w:rsidR="00C82B25" w:rsidRPr="00E81412" w:rsidRDefault="00C82B25" w:rsidP="00E81412">
      <w:pPr>
        <w:spacing w:line="240" w:lineRule="auto"/>
        <w:ind w:left="1800"/>
        <w:contextualSpacing/>
        <w:rPr>
          <w:rFonts w:cs="Arial"/>
          <w:sz w:val="22"/>
          <w:szCs w:val="22"/>
          <w:lang w:val="ms-MY"/>
        </w:rPr>
      </w:pPr>
    </w:p>
    <w:p w14:paraId="4FF38ED6" w14:textId="77777777" w:rsidR="00E81412" w:rsidRPr="00E81412" w:rsidRDefault="00E81412" w:rsidP="00664082">
      <w:pPr>
        <w:numPr>
          <w:ilvl w:val="0"/>
          <w:numId w:val="63"/>
        </w:numPr>
        <w:spacing w:line="240" w:lineRule="auto"/>
        <w:ind w:left="1800"/>
        <w:rPr>
          <w:rFonts w:ascii="Arial" w:hAnsi="Arial" w:cs="Arial"/>
          <w:sz w:val="22"/>
          <w:szCs w:val="22"/>
          <w:lang w:val="ms-MY"/>
        </w:rPr>
      </w:pPr>
      <w:r w:rsidRPr="00E81412">
        <w:rPr>
          <w:rFonts w:ascii="Arial" w:hAnsi="Arial" w:cs="Arial"/>
          <w:sz w:val="22"/>
          <w:szCs w:val="22"/>
          <w:lang w:val="ms-MY"/>
        </w:rPr>
        <w:t>Explain how the monitoring and review processes help ensure that the programme keeps abreast with scientific, technological and knowledge development of the discipline, and with the needs of society.</w:t>
      </w:r>
    </w:p>
    <w:p w14:paraId="4DBB7811" w14:textId="77777777" w:rsidR="00E81412" w:rsidRPr="00E81412" w:rsidRDefault="00E81412" w:rsidP="00E81412">
      <w:pPr>
        <w:spacing w:line="240" w:lineRule="auto"/>
        <w:ind w:left="1800"/>
        <w:rPr>
          <w:rFonts w:ascii="Arial" w:hAnsi="Arial" w:cs="Arial"/>
          <w:sz w:val="22"/>
          <w:szCs w:val="22"/>
          <w:lang w:val="ms-MY"/>
        </w:rPr>
      </w:pPr>
    </w:p>
    <w:p w14:paraId="2BF9F33A" w14:textId="77777777" w:rsidR="00E81412" w:rsidRPr="00E81412" w:rsidRDefault="00E81412" w:rsidP="00E81412">
      <w:pPr>
        <w:spacing w:line="240" w:lineRule="auto"/>
        <w:ind w:left="1440"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2EF4C3C0" w14:textId="77777777" w:rsidR="00E81412" w:rsidRPr="00E81412" w:rsidRDefault="00E81412" w:rsidP="00E81412">
      <w:pPr>
        <w:spacing w:line="240" w:lineRule="auto"/>
        <w:ind w:left="2651" w:hanging="851"/>
        <w:contextualSpacing/>
        <w:rPr>
          <w:rFonts w:ascii="Arial" w:hAnsi="Arial" w:cs="Arial"/>
          <w:sz w:val="22"/>
          <w:szCs w:val="22"/>
          <w:lang w:val="ms-MY"/>
        </w:rPr>
      </w:pPr>
    </w:p>
    <w:p w14:paraId="7F0661C1" w14:textId="77777777" w:rsidR="00E81412" w:rsidRPr="00E81412" w:rsidRDefault="00E81412" w:rsidP="00E81412">
      <w:pPr>
        <w:spacing w:line="240" w:lineRule="auto"/>
        <w:ind w:left="2651" w:hanging="851"/>
        <w:contextualSpacing/>
        <w:rPr>
          <w:rFonts w:ascii="Arial" w:hAnsi="Arial" w:cs="Arial"/>
          <w:sz w:val="22"/>
          <w:szCs w:val="22"/>
          <w:lang w:val="ms-MY"/>
        </w:rPr>
      </w:pPr>
    </w:p>
    <w:p w14:paraId="32E1347B" w14:textId="77777777" w:rsidR="00E81412" w:rsidRPr="00E81412" w:rsidRDefault="00E81412" w:rsidP="00FC026C">
      <w:pPr>
        <w:numPr>
          <w:ilvl w:val="2"/>
          <w:numId w:val="28"/>
        </w:numPr>
        <w:spacing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Which stakeholders are involved in a programme review? Describe their involvement and show how their views are taken into consideration.</w:t>
      </w:r>
    </w:p>
    <w:p w14:paraId="04A726D5" w14:textId="77777777" w:rsidR="00E81412" w:rsidRPr="00E81412" w:rsidRDefault="00E81412" w:rsidP="00E81412">
      <w:pPr>
        <w:spacing w:line="240" w:lineRule="auto"/>
        <w:ind w:left="1418"/>
        <w:contextualSpacing/>
        <w:textAlignment w:val="auto"/>
        <w:rPr>
          <w:rFonts w:ascii="Arial" w:hAnsi="Arial" w:cs="Arial"/>
          <w:sz w:val="22"/>
          <w:szCs w:val="22"/>
          <w:lang w:val="ms-MY"/>
        </w:rPr>
      </w:pPr>
    </w:p>
    <w:p w14:paraId="1B896C2F" w14:textId="77777777" w:rsidR="00E81412" w:rsidRPr="00E81412" w:rsidRDefault="00E81412" w:rsidP="00E81412">
      <w:pPr>
        <w:spacing w:line="240" w:lineRule="auto"/>
        <w:ind w:left="1058"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02080066" w14:textId="77777777" w:rsidR="00E81412" w:rsidRPr="00E81412" w:rsidRDefault="00E81412" w:rsidP="00E81412">
      <w:pPr>
        <w:spacing w:line="240" w:lineRule="auto"/>
        <w:ind w:left="1058" w:firstLine="360"/>
        <w:contextualSpacing/>
        <w:rPr>
          <w:rFonts w:ascii="Arial" w:hAnsi="Arial" w:cs="Arial"/>
          <w:color w:val="FF0000"/>
          <w:sz w:val="22"/>
          <w:szCs w:val="22"/>
          <w:u w:val="single"/>
          <w:lang w:val="ms-MY"/>
        </w:rPr>
      </w:pPr>
    </w:p>
    <w:p w14:paraId="0803FAD0" w14:textId="77777777" w:rsidR="00E81412" w:rsidRPr="00E81412" w:rsidRDefault="00E81412" w:rsidP="00E81412">
      <w:pPr>
        <w:spacing w:line="240" w:lineRule="auto"/>
        <w:ind w:left="2269" w:hanging="851"/>
        <w:contextualSpacing/>
        <w:rPr>
          <w:rFonts w:ascii="Arial" w:hAnsi="Arial" w:cs="Arial"/>
          <w:sz w:val="22"/>
          <w:szCs w:val="22"/>
          <w:lang w:val="ms-MY"/>
        </w:rPr>
      </w:pPr>
    </w:p>
    <w:p w14:paraId="1BB9A20F" w14:textId="77777777" w:rsidR="00E81412" w:rsidRPr="00E81412" w:rsidRDefault="00E81412" w:rsidP="00FC026C">
      <w:pPr>
        <w:numPr>
          <w:ilvl w:val="2"/>
          <w:numId w:val="28"/>
        </w:numPr>
        <w:spacing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Explain how the department informs the stakeholders the result of a programme assessment and how their views on the report are taken into consideration in the future development of the programme.</w:t>
      </w:r>
    </w:p>
    <w:p w14:paraId="3B8ACF2A" w14:textId="77777777" w:rsidR="00E81412" w:rsidRPr="00E81412" w:rsidRDefault="00E81412" w:rsidP="00E81412">
      <w:pPr>
        <w:spacing w:line="240" w:lineRule="auto"/>
        <w:ind w:left="1418"/>
        <w:contextualSpacing/>
        <w:textAlignment w:val="auto"/>
        <w:rPr>
          <w:rFonts w:ascii="Arial" w:hAnsi="Arial" w:cs="Arial"/>
          <w:sz w:val="22"/>
          <w:szCs w:val="22"/>
          <w:lang w:val="ms-MY"/>
        </w:rPr>
      </w:pPr>
      <w:r w:rsidRPr="00E81412">
        <w:rPr>
          <w:rFonts w:ascii="Arial" w:hAnsi="Arial" w:cs="Arial"/>
          <w:sz w:val="22"/>
          <w:szCs w:val="22"/>
          <w:lang w:val="ms-MY"/>
        </w:rPr>
        <w:t xml:space="preserve"> </w:t>
      </w:r>
    </w:p>
    <w:p w14:paraId="573A51EA" w14:textId="77777777" w:rsidR="00E81412" w:rsidRPr="00E81412" w:rsidRDefault="00E81412" w:rsidP="00E81412">
      <w:pPr>
        <w:spacing w:line="240" w:lineRule="auto"/>
        <w:ind w:left="1058"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73656375" w14:textId="77777777" w:rsidR="00E81412" w:rsidRPr="00E81412" w:rsidRDefault="00E81412" w:rsidP="00E81412">
      <w:pPr>
        <w:widowControl/>
        <w:adjustRightInd/>
        <w:spacing w:after="200" w:line="240" w:lineRule="auto"/>
        <w:ind w:left="2291" w:hanging="851"/>
        <w:contextualSpacing/>
        <w:rPr>
          <w:rFonts w:ascii="Arial" w:hAnsi="Arial" w:cs="Arial"/>
          <w:sz w:val="22"/>
          <w:szCs w:val="22"/>
          <w:lang w:val="ms-MY"/>
        </w:rPr>
      </w:pPr>
    </w:p>
    <w:p w14:paraId="13A57D76" w14:textId="77777777" w:rsidR="00E81412" w:rsidRPr="00E81412" w:rsidRDefault="00E81412" w:rsidP="00E81412">
      <w:pPr>
        <w:widowControl/>
        <w:adjustRightInd/>
        <w:spacing w:after="200" w:line="240" w:lineRule="auto"/>
        <w:ind w:left="2291" w:hanging="851"/>
        <w:contextualSpacing/>
        <w:rPr>
          <w:rFonts w:ascii="Arial" w:hAnsi="Arial" w:cs="Arial"/>
          <w:sz w:val="22"/>
          <w:szCs w:val="22"/>
          <w:lang w:val="ms-MY"/>
        </w:rPr>
      </w:pPr>
    </w:p>
    <w:p w14:paraId="4ECAD861" w14:textId="77777777" w:rsidR="00E81412" w:rsidRPr="00E81412" w:rsidRDefault="00E81412" w:rsidP="00FC026C">
      <w:pPr>
        <w:numPr>
          <w:ilvl w:val="2"/>
          <w:numId w:val="28"/>
        </w:numPr>
        <w:spacing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 xml:space="preserve">Explain how student performance, progression, attrition, graduation and employment are analysed for the purpose of continual quality improvement? Provide evidence. </w:t>
      </w:r>
    </w:p>
    <w:p w14:paraId="56DBEA23" w14:textId="77777777" w:rsidR="00E81412" w:rsidRPr="00E81412" w:rsidRDefault="00E81412" w:rsidP="00E81412">
      <w:pPr>
        <w:spacing w:line="240" w:lineRule="auto"/>
        <w:ind w:left="567"/>
        <w:textAlignment w:val="auto"/>
        <w:rPr>
          <w:rFonts w:ascii="Arial" w:hAnsi="Arial" w:cs="Arial"/>
          <w:sz w:val="22"/>
          <w:szCs w:val="22"/>
          <w:lang w:val="ms-MY"/>
        </w:rPr>
      </w:pPr>
    </w:p>
    <w:p w14:paraId="4DB225F1" w14:textId="5AA8B723" w:rsidR="00E81412" w:rsidRPr="00E81412" w:rsidRDefault="00E81412" w:rsidP="00E81412">
      <w:pPr>
        <w:spacing w:after="200" w:line="240" w:lineRule="auto"/>
        <w:ind w:left="1058" w:firstLine="360"/>
        <w:contextualSpacing/>
        <w:rPr>
          <w:rFonts w:ascii="Arial" w:hAnsi="Arial" w:cs="Arial"/>
          <w:sz w:val="22"/>
          <w:szCs w:val="22"/>
          <w:lang w:val="ms-MY"/>
        </w:rPr>
      </w:pPr>
      <w:r w:rsidRPr="00E81412">
        <w:rPr>
          <w:rFonts w:ascii="Arial" w:hAnsi="Arial" w:cs="Arial"/>
          <w:color w:val="FF0000"/>
          <w:sz w:val="22"/>
          <w:szCs w:val="22"/>
          <w:u w:val="single"/>
          <w:lang w:val="ms-MY"/>
        </w:rPr>
        <w:t>Maklumat di</w:t>
      </w:r>
      <w:r w:rsidR="006D72D0">
        <w:rPr>
          <w:rFonts w:ascii="Arial" w:hAnsi="Arial" w:cs="Arial"/>
          <w:color w:val="FF0000"/>
          <w:sz w:val="22"/>
          <w:szCs w:val="22"/>
          <w:u w:val="single"/>
          <w:lang w:val="ms-MY"/>
        </w:rPr>
        <w:t xml:space="preserve"> </w:t>
      </w:r>
      <w:r w:rsidRPr="00E81412">
        <w:rPr>
          <w:rFonts w:ascii="Arial" w:hAnsi="Arial" w:cs="Arial"/>
          <w:color w:val="FF0000"/>
          <w:sz w:val="22"/>
          <w:szCs w:val="22"/>
          <w:u w:val="single"/>
          <w:lang w:val="ms-MY"/>
        </w:rPr>
        <w:t>peringkat Universiti</w:t>
      </w:r>
    </w:p>
    <w:p w14:paraId="4666779A" w14:textId="77777777" w:rsidR="00E81412" w:rsidRPr="00E81412" w:rsidRDefault="00E81412" w:rsidP="00E81412">
      <w:pPr>
        <w:autoSpaceDE w:val="0"/>
        <w:autoSpaceDN w:val="0"/>
        <w:spacing w:line="240" w:lineRule="auto"/>
        <w:ind w:left="1418"/>
        <w:contextualSpacing/>
        <w:rPr>
          <w:rFonts w:ascii="Arial" w:hAnsi="Arial" w:cs="Arial"/>
          <w:lang w:val="ms-MY"/>
        </w:rPr>
      </w:pPr>
      <w:r w:rsidRPr="00E81412">
        <w:rPr>
          <w:rFonts w:ascii="Arial" w:hAnsi="Arial" w:cs="Arial"/>
          <w:sz w:val="22"/>
          <w:szCs w:val="22"/>
          <w:lang w:val="ms-MY"/>
        </w:rPr>
        <w:t xml:space="preserve">Dalam memastikan pelaksanaan dan penambah baikan berterusan sentiasa dilaksanakan, KPI atau Petunjuk Prestasi Utama yang dibuat berdasarkan teras perkhidmatan utama universiti antaranya di bawah portfolio Timbalan Naib Canselor (Akademik &amp; Antarabangsa) sentiasa disemak, diukur dan ditambah baik secara berkala iaitu secara sukuan pda setiap tahun. Sepuluh (10) petunjuk prestasi telah ditetapkan di bawah portfolio TNC (A&amp;A) ini iaitu graduan PhD, iGOT, kadar </w:t>
      </w:r>
      <w:r w:rsidRPr="00E81412">
        <w:rPr>
          <w:rFonts w:ascii="Arial" w:hAnsi="Arial" w:cs="Arial"/>
          <w:i/>
          <w:sz w:val="22"/>
          <w:szCs w:val="22"/>
          <w:lang w:val="ms-MY"/>
        </w:rPr>
        <w:t>attrition</w:t>
      </w:r>
      <w:r w:rsidRPr="00E81412">
        <w:rPr>
          <w:rFonts w:ascii="Arial" w:hAnsi="Arial" w:cs="Arial"/>
          <w:sz w:val="22"/>
          <w:szCs w:val="22"/>
          <w:lang w:val="ms-MY"/>
        </w:rPr>
        <w:t xml:space="preserve">, Siswazah Antarabangsa, Prasiswazah Antarabangsa, Akreditasi Antarabangsa, Pelajar Inbound, Pelajar Outbound, Program Summer School dan Program berasaskan industri. </w:t>
      </w:r>
    </w:p>
    <w:p w14:paraId="64071BBF" w14:textId="77777777" w:rsidR="00E81412" w:rsidRPr="00E81412" w:rsidRDefault="00E81412" w:rsidP="00E81412">
      <w:pPr>
        <w:autoSpaceDE w:val="0"/>
        <w:autoSpaceDN w:val="0"/>
        <w:spacing w:line="240" w:lineRule="auto"/>
        <w:ind w:left="1418"/>
        <w:rPr>
          <w:rFonts w:ascii="Arial" w:hAnsi="Arial" w:cs="Arial"/>
          <w:sz w:val="22"/>
          <w:szCs w:val="22"/>
          <w:lang w:val="ms-MY"/>
        </w:rPr>
      </w:pPr>
    </w:p>
    <w:p w14:paraId="7FC04F31" w14:textId="77777777" w:rsidR="00E81412" w:rsidRPr="00E81412" w:rsidRDefault="00E81412" w:rsidP="00E81412">
      <w:pPr>
        <w:autoSpaceDE w:val="0"/>
        <w:autoSpaceDN w:val="0"/>
        <w:spacing w:line="240" w:lineRule="auto"/>
        <w:ind w:left="1418"/>
        <w:rPr>
          <w:rFonts w:ascii="Arial" w:hAnsi="Arial" w:cs="Arial"/>
          <w:sz w:val="22"/>
          <w:szCs w:val="22"/>
          <w:lang w:val="ms-MY"/>
        </w:rPr>
      </w:pPr>
      <w:r w:rsidRPr="00E81412">
        <w:rPr>
          <w:rFonts w:ascii="Arial" w:hAnsi="Arial" w:cs="Arial"/>
          <w:sz w:val="22"/>
          <w:szCs w:val="22"/>
          <w:lang w:val="ms-MY"/>
        </w:rPr>
        <w:t xml:space="preserve">Contohnya, pensyarah mengukur prestasi dan kemajuan pelajar berdasarkan pencapaian PO melalui aktiviti akademi seperti tugasan, PBL, SCL, ujian dan peperiksaan akhir. Aktiviti akademik ini berdasarkan hasil pembelajaran yang telah ditetapkan dalam kandungan dan struktur kurikulum. Setelah semester tamat, pencapaian pelajar dianalisis dengan menggunakan CAS dan sistem POSE. Selain daripada pembelajaran secara kognitif, psikomotor dan afektif dinilai, elemen kemahiran insaniah juga diambil kira dalam mengukur prestasi dan kemajuan pelajar. </w:t>
      </w:r>
    </w:p>
    <w:p w14:paraId="0FAAFEB8" w14:textId="77777777" w:rsidR="00E81412" w:rsidRPr="00E81412" w:rsidRDefault="00E81412" w:rsidP="00E81412">
      <w:pPr>
        <w:spacing w:line="240" w:lineRule="auto"/>
        <w:ind w:left="1440"/>
        <w:rPr>
          <w:rFonts w:ascii="Arial" w:hAnsi="Arial" w:cs="Arial"/>
          <w:sz w:val="22"/>
          <w:szCs w:val="22"/>
          <w:lang w:val="ms-MY"/>
        </w:rPr>
      </w:pPr>
    </w:p>
    <w:p w14:paraId="2DFA8C52" w14:textId="77777777" w:rsidR="00E81412" w:rsidRPr="00E81412" w:rsidRDefault="00E81412" w:rsidP="00E81412">
      <w:pPr>
        <w:spacing w:line="240" w:lineRule="auto"/>
        <w:ind w:left="1440"/>
        <w:rPr>
          <w:rFonts w:ascii="Arial" w:hAnsi="Arial" w:cs="Arial"/>
          <w:sz w:val="22"/>
          <w:szCs w:val="22"/>
          <w:lang w:val="ms-MY"/>
        </w:rPr>
      </w:pPr>
      <w:r w:rsidRPr="00E81412">
        <w:rPr>
          <w:rFonts w:ascii="Arial" w:hAnsi="Arial" w:cs="Arial"/>
          <w:sz w:val="22"/>
          <w:szCs w:val="22"/>
          <w:lang w:val="ms-MY"/>
        </w:rPr>
        <w:t xml:space="preserve">Semakan kurikulum bertujuan untuk menambahbaik dan mengemaskini fokus kurikulum program agar selaras dengan perkembangan semasa di peringkat global dan serantau berkaitan isu pembangunan mampan dalam pengurusan alam sekitar. Oleh itu semakan semula kurikulum dilaksanakan mengikut prosedur semakan dan penstrukturan semula kurikulum program. Laporan daripada pemeriksa luar berserta dengan laporan </w:t>
      </w:r>
      <w:r w:rsidRPr="00E81412">
        <w:rPr>
          <w:rFonts w:ascii="Arial" w:hAnsi="Arial" w:cs="Arial"/>
          <w:i/>
          <w:sz w:val="22"/>
          <w:szCs w:val="22"/>
          <w:lang w:val="ms-MY"/>
        </w:rPr>
        <w:t xml:space="preserve">Exit Survey </w:t>
      </w:r>
      <w:r w:rsidRPr="00E81412">
        <w:rPr>
          <w:rFonts w:ascii="Arial" w:hAnsi="Arial" w:cs="Arial"/>
          <w:sz w:val="22"/>
          <w:szCs w:val="22"/>
          <w:lang w:val="ms-MY"/>
        </w:rPr>
        <w:t xml:space="preserve">diambil kira di dalam proses ini. Laporan </w:t>
      </w:r>
      <w:r w:rsidRPr="00E81412">
        <w:rPr>
          <w:rFonts w:ascii="Arial" w:hAnsi="Arial" w:cs="Arial"/>
          <w:i/>
          <w:sz w:val="22"/>
          <w:szCs w:val="22"/>
          <w:lang w:val="ms-MY"/>
        </w:rPr>
        <w:t>Exit Survey</w:t>
      </w:r>
      <w:r w:rsidRPr="00E81412">
        <w:rPr>
          <w:rFonts w:ascii="Arial" w:hAnsi="Arial" w:cs="Arial"/>
          <w:sz w:val="22"/>
          <w:szCs w:val="22"/>
          <w:lang w:val="ms-MY"/>
        </w:rPr>
        <w:t xml:space="preserve"> dikeluarkan oleh Pusat pembangunan Akademik (CADe) yang menunjukkan tahap kepuasan pelajar terhadap aspek kurikulum program secara keseluruhan. Manakala laporan pemeriksa luar mencadangkan penambahbaikan dengan mengambil kira kepakaran dan keupayaan tenaga pengajar.</w:t>
      </w:r>
    </w:p>
    <w:p w14:paraId="7FE5F775" w14:textId="457ED1FD" w:rsidR="00E81412" w:rsidRDefault="00E81412" w:rsidP="00E81412">
      <w:pPr>
        <w:spacing w:line="240" w:lineRule="auto"/>
        <w:ind w:left="2269" w:hanging="851"/>
        <w:contextualSpacing/>
        <w:rPr>
          <w:rFonts w:ascii="Arial" w:hAnsi="Arial" w:cs="Arial"/>
          <w:sz w:val="22"/>
          <w:szCs w:val="22"/>
          <w:lang w:val="ms-MY"/>
        </w:rPr>
      </w:pPr>
    </w:p>
    <w:p w14:paraId="273A529A" w14:textId="77777777" w:rsidR="007E19A9" w:rsidRPr="00E81412" w:rsidRDefault="007E19A9" w:rsidP="007E19A9">
      <w:pPr>
        <w:spacing w:line="240" w:lineRule="auto"/>
        <w:ind w:left="708" w:firstLine="708"/>
        <w:rPr>
          <w:rFonts w:ascii="Arial" w:hAnsi="Arial" w:cs="Arial"/>
          <w:sz w:val="22"/>
          <w:szCs w:val="22"/>
          <w:lang w:val="ms-MY" w:eastAsia="ms-MY"/>
        </w:rPr>
      </w:pPr>
      <w:r w:rsidRPr="00E81412">
        <w:rPr>
          <w:rFonts w:ascii="Arial" w:hAnsi="Arial" w:cs="Arial"/>
          <w:color w:val="FF0000"/>
          <w:sz w:val="22"/>
          <w:szCs w:val="22"/>
          <w:u w:val="single"/>
          <w:lang w:val="ms-MY"/>
        </w:rPr>
        <w:t>Maklumat pelaksanaan di fakulti</w:t>
      </w:r>
    </w:p>
    <w:p w14:paraId="2D4ABCD0" w14:textId="77777777" w:rsidR="007E19A9" w:rsidRPr="00E81412" w:rsidRDefault="007E19A9" w:rsidP="00E81412">
      <w:pPr>
        <w:spacing w:line="240" w:lineRule="auto"/>
        <w:ind w:left="2269" w:hanging="851"/>
        <w:contextualSpacing/>
        <w:rPr>
          <w:rFonts w:ascii="Arial" w:hAnsi="Arial" w:cs="Arial"/>
          <w:sz w:val="22"/>
          <w:szCs w:val="22"/>
          <w:lang w:val="ms-MY"/>
        </w:rPr>
      </w:pPr>
    </w:p>
    <w:p w14:paraId="34534342" w14:textId="77777777" w:rsidR="00E81412" w:rsidRPr="00E81412" w:rsidRDefault="00E81412" w:rsidP="00E81412">
      <w:pPr>
        <w:spacing w:line="240" w:lineRule="auto"/>
        <w:rPr>
          <w:rFonts w:ascii="Arial" w:hAnsi="Arial" w:cs="Arial"/>
          <w:sz w:val="22"/>
          <w:szCs w:val="22"/>
          <w:lang w:val="ms-MY"/>
        </w:rPr>
      </w:pPr>
    </w:p>
    <w:p w14:paraId="79480946" w14:textId="77777777" w:rsidR="00E81412" w:rsidRPr="00E81412" w:rsidRDefault="00E81412" w:rsidP="00FC026C">
      <w:pPr>
        <w:numPr>
          <w:ilvl w:val="2"/>
          <w:numId w:val="28"/>
        </w:numPr>
        <w:spacing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Describe the responsibilities of the parties involved in collaborative arrangements in programme monitoring and review.</w:t>
      </w:r>
    </w:p>
    <w:p w14:paraId="5B98BB83" w14:textId="77777777" w:rsidR="00E81412" w:rsidRPr="00E81412" w:rsidRDefault="00E81412" w:rsidP="00E81412">
      <w:pPr>
        <w:spacing w:line="240" w:lineRule="auto"/>
        <w:ind w:left="1418"/>
        <w:contextualSpacing/>
        <w:textAlignment w:val="auto"/>
        <w:rPr>
          <w:rFonts w:ascii="Arial" w:hAnsi="Arial" w:cs="Arial"/>
          <w:sz w:val="22"/>
          <w:szCs w:val="22"/>
          <w:lang w:val="ms-MY"/>
        </w:rPr>
      </w:pPr>
    </w:p>
    <w:p w14:paraId="0D5E7ED0" w14:textId="77777777" w:rsidR="00E81412" w:rsidRPr="00E81412" w:rsidRDefault="00E81412" w:rsidP="00E81412">
      <w:pPr>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7D33AC74" w14:textId="20937D38" w:rsidR="00E81412" w:rsidRDefault="00E81412" w:rsidP="00E81412">
      <w:pPr>
        <w:spacing w:line="240" w:lineRule="auto"/>
        <w:ind w:left="480" w:firstLine="938"/>
        <w:contextualSpacing/>
        <w:rPr>
          <w:rFonts w:ascii="Arial" w:hAnsi="Arial" w:cs="Arial"/>
          <w:color w:val="FF0000"/>
          <w:sz w:val="22"/>
          <w:szCs w:val="22"/>
          <w:u w:val="single"/>
          <w:lang w:val="ms-MY"/>
        </w:rPr>
      </w:pPr>
    </w:p>
    <w:p w14:paraId="553794E6" w14:textId="77777777" w:rsidR="00C82B25" w:rsidRPr="00E81412" w:rsidRDefault="00C82B25" w:rsidP="00E81412">
      <w:pPr>
        <w:spacing w:line="240" w:lineRule="auto"/>
        <w:ind w:left="480" w:firstLine="938"/>
        <w:contextualSpacing/>
        <w:rPr>
          <w:rFonts w:ascii="Arial" w:hAnsi="Arial" w:cs="Arial"/>
          <w:color w:val="FF0000"/>
          <w:sz w:val="22"/>
          <w:szCs w:val="22"/>
          <w:u w:val="single"/>
          <w:lang w:val="ms-MY"/>
        </w:rPr>
      </w:pPr>
    </w:p>
    <w:p w14:paraId="426BD580" w14:textId="77777777" w:rsidR="00E81412" w:rsidRPr="00E81412" w:rsidRDefault="00E81412" w:rsidP="00FC026C">
      <w:pPr>
        <w:numPr>
          <w:ilvl w:val="2"/>
          <w:numId w:val="28"/>
        </w:numPr>
        <w:spacing w:line="240" w:lineRule="auto"/>
        <w:ind w:left="1418" w:hanging="851"/>
        <w:contextualSpacing/>
        <w:textAlignment w:val="auto"/>
        <w:rPr>
          <w:rFonts w:ascii="Arial" w:hAnsi="Arial" w:cs="Arial"/>
          <w:sz w:val="22"/>
          <w:szCs w:val="22"/>
          <w:lang w:val="ms-MY"/>
        </w:rPr>
      </w:pPr>
      <w:r w:rsidRPr="00E81412">
        <w:rPr>
          <w:rFonts w:ascii="Arial" w:hAnsi="Arial" w:cs="Arial"/>
          <w:sz w:val="22"/>
          <w:szCs w:val="22"/>
          <w:lang w:val="ms-MY"/>
        </w:rPr>
        <w:t>Describe how the findings of the review are presented to the HEP and its further action therefrom.</w:t>
      </w:r>
    </w:p>
    <w:p w14:paraId="3DEA76FA" w14:textId="77777777" w:rsidR="00E81412" w:rsidRPr="00E81412" w:rsidRDefault="00E81412" w:rsidP="00E81412">
      <w:pPr>
        <w:spacing w:line="240" w:lineRule="auto"/>
        <w:ind w:left="1418"/>
        <w:contextualSpacing/>
        <w:textAlignment w:val="auto"/>
        <w:rPr>
          <w:rFonts w:ascii="Arial" w:hAnsi="Arial" w:cs="Arial"/>
          <w:sz w:val="22"/>
          <w:szCs w:val="22"/>
          <w:lang w:val="ms-MY"/>
        </w:rPr>
      </w:pPr>
    </w:p>
    <w:p w14:paraId="66E328BD" w14:textId="77777777" w:rsidR="00E81412" w:rsidRPr="00E81412" w:rsidRDefault="00E81412" w:rsidP="00E81412">
      <w:pPr>
        <w:spacing w:line="240" w:lineRule="auto"/>
        <w:ind w:left="480" w:firstLine="938"/>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339EC549" w14:textId="5058274D" w:rsidR="00E81412" w:rsidRDefault="00E81412" w:rsidP="00E81412">
      <w:pPr>
        <w:spacing w:line="240" w:lineRule="auto"/>
        <w:ind w:left="1418"/>
        <w:contextualSpacing/>
        <w:rPr>
          <w:rFonts w:ascii="Arial" w:hAnsi="Arial" w:cs="Arial"/>
          <w:sz w:val="22"/>
          <w:szCs w:val="22"/>
          <w:lang w:val="ms-MY"/>
        </w:rPr>
      </w:pPr>
    </w:p>
    <w:p w14:paraId="60E89674" w14:textId="77777777" w:rsidR="00C82B25" w:rsidRPr="00E81412" w:rsidRDefault="00C82B25" w:rsidP="00E81412">
      <w:pPr>
        <w:spacing w:line="240" w:lineRule="auto"/>
        <w:ind w:left="1418"/>
        <w:contextualSpacing/>
        <w:rPr>
          <w:rFonts w:ascii="Arial" w:hAnsi="Arial" w:cs="Arial"/>
          <w:sz w:val="22"/>
          <w:szCs w:val="22"/>
          <w:lang w:val="ms-MY"/>
        </w:rPr>
      </w:pPr>
    </w:p>
    <w:p w14:paraId="6D034733" w14:textId="77777777" w:rsidR="00E81412" w:rsidRPr="00E81412" w:rsidRDefault="00E81412" w:rsidP="00FC026C">
      <w:pPr>
        <w:numPr>
          <w:ilvl w:val="2"/>
          <w:numId w:val="28"/>
        </w:numPr>
        <w:spacing w:line="240" w:lineRule="auto"/>
        <w:ind w:left="1418" w:hanging="851"/>
        <w:contextualSpacing/>
        <w:jc w:val="left"/>
        <w:textAlignment w:val="auto"/>
        <w:rPr>
          <w:rFonts w:ascii="Arial" w:hAnsi="Arial" w:cs="Arial"/>
          <w:sz w:val="22"/>
          <w:szCs w:val="22"/>
          <w:lang w:val="ms-MY"/>
        </w:rPr>
      </w:pPr>
      <w:r w:rsidRPr="00E81412">
        <w:rPr>
          <w:rFonts w:ascii="Arial" w:hAnsi="Arial" w:cs="Arial"/>
          <w:sz w:val="22"/>
          <w:szCs w:val="22"/>
          <w:lang w:val="ms-MY"/>
        </w:rPr>
        <w:t>Explain the integral link between the departmental quality assurance processes and the achievement of the institutional purpose.</w:t>
      </w:r>
    </w:p>
    <w:p w14:paraId="31CF6CE2" w14:textId="77777777" w:rsidR="00E81412" w:rsidRPr="00E81412" w:rsidRDefault="00E81412" w:rsidP="00E81412">
      <w:pPr>
        <w:spacing w:line="240" w:lineRule="auto"/>
        <w:ind w:left="1418"/>
        <w:contextualSpacing/>
        <w:jc w:val="left"/>
        <w:textAlignment w:val="auto"/>
        <w:rPr>
          <w:rFonts w:ascii="Arial" w:hAnsi="Arial" w:cs="Arial"/>
          <w:sz w:val="22"/>
          <w:szCs w:val="22"/>
          <w:lang w:val="ms-MY"/>
        </w:rPr>
      </w:pPr>
    </w:p>
    <w:p w14:paraId="7D90EF97" w14:textId="22BBDADD" w:rsidR="00E81412" w:rsidRDefault="00E81412" w:rsidP="00E81412">
      <w:pPr>
        <w:spacing w:line="240" w:lineRule="auto"/>
        <w:ind w:left="1058" w:firstLine="360"/>
        <w:contextualSpacing/>
        <w:rPr>
          <w:rFonts w:ascii="Arial" w:hAnsi="Arial" w:cs="Arial"/>
          <w:color w:val="FF0000"/>
          <w:sz w:val="22"/>
          <w:szCs w:val="22"/>
          <w:u w:val="single"/>
          <w:lang w:val="ms-MY"/>
        </w:rPr>
      </w:pPr>
      <w:r w:rsidRPr="00E81412">
        <w:rPr>
          <w:rFonts w:ascii="Arial" w:hAnsi="Arial" w:cs="Arial"/>
          <w:color w:val="FF0000"/>
          <w:sz w:val="22"/>
          <w:szCs w:val="22"/>
          <w:u w:val="single"/>
          <w:lang w:val="ms-MY"/>
        </w:rPr>
        <w:t>Maklumat pelaksanaan di fakulti</w:t>
      </w:r>
    </w:p>
    <w:p w14:paraId="1BC81D50" w14:textId="55E0C60B" w:rsidR="00CD658C" w:rsidRDefault="00CD658C" w:rsidP="00E81412">
      <w:pPr>
        <w:spacing w:line="240" w:lineRule="auto"/>
        <w:ind w:left="1058" w:firstLine="360"/>
        <w:contextualSpacing/>
        <w:rPr>
          <w:rFonts w:ascii="Arial" w:hAnsi="Arial" w:cs="Arial"/>
          <w:color w:val="FF0000"/>
          <w:sz w:val="22"/>
          <w:szCs w:val="22"/>
          <w:u w:val="single"/>
          <w:lang w:val="ms-MY"/>
        </w:rPr>
      </w:pPr>
    </w:p>
    <w:p w14:paraId="2B1A6F09" w14:textId="77777777" w:rsidR="00C82B25" w:rsidRPr="00E81412" w:rsidRDefault="00C82B25" w:rsidP="00E81412">
      <w:pPr>
        <w:spacing w:line="240" w:lineRule="auto"/>
        <w:ind w:left="1058" w:firstLine="360"/>
        <w:contextualSpacing/>
        <w:rPr>
          <w:rFonts w:ascii="Arial" w:hAnsi="Arial" w:cs="Arial"/>
          <w:color w:val="FF0000"/>
          <w:sz w:val="22"/>
          <w:szCs w:val="22"/>
          <w:u w:val="single"/>
          <w:lang w:val="ms-MY"/>
        </w:rPr>
      </w:pPr>
    </w:p>
    <w:p w14:paraId="63FC8413" w14:textId="51EE84B2" w:rsidR="00CD658C" w:rsidRPr="00695980" w:rsidRDefault="00CD658C" w:rsidP="00CD658C">
      <w:pPr>
        <w:tabs>
          <w:tab w:val="left" w:pos="702"/>
        </w:tabs>
        <w:spacing w:line="240" w:lineRule="auto"/>
        <w:rPr>
          <w:rFonts w:ascii="Arial" w:hAnsi="Arial" w:cs="Arial"/>
          <w:b/>
          <w:sz w:val="22"/>
          <w:szCs w:val="22"/>
          <w:u w:val="single"/>
          <w:lang w:val="ms-MY"/>
        </w:rPr>
      </w:pPr>
      <w:r w:rsidRPr="00695980">
        <w:rPr>
          <w:rFonts w:ascii="Arial" w:hAnsi="Arial" w:cs="Arial"/>
          <w:b/>
          <w:sz w:val="22"/>
          <w:szCs w:val="22"/>
          <w:u w:val="single"/>
          <w:lang w:val="ms-MY"/>
        </w:rPr>
        <w:t xml:space="preserve">PROGRAMME SELF- REVIEW REPORT : AREA </w:t>
      </w:r>
      <w:r>
        <w:rPr>
          <w:rFonts w:ascii="Arial" w:hAnsi="Arial" w:cs="Arial"/>
          <w:b/>
          <w:sz w:val="22"/>
          <w:szCs w:val="22"/>
          <w:u w:val="single"/>
          <w:lang w:val="ms-MY"/>
        </w:rPr>
        <w:t>7</w:t>
      </w:r>
    </w:p>
    <w:p w14:paraId="6963A6E4" w14:textId="77777777" w:rsidR="00CD658C" w:rsidRDefault="00CD658C" w:rsidP="00CD658C">
      <w:pPr>
        <w:spacing w:line="276" w:lineRule="auto"/>
        <w:rPr>
          <w:rFonts w:ascii="Arial" w:hAnsi="Arial" w:cs="Arial"/>
          <w:b/>
          <w:sz w:val="22"/>
          <w:szCs w:val="22"/>
          <w:lang w:val="ms-MY"/>
        </w:rPr>
      </w:pPr>
      <w:r>
        <w:rPr>
          <w:rFonts w:ascii="Arial" w:hAnsi="Arial" w:cs="Arial"/>
          <w:b/>
          <w:sz w:val="22"/>
          <w:szCs w:val="22"/>
          <w:lang w:val="ms-MY"/>
        </w:rPr>
        <w:t>( hanya untuk keperluan Akreditasi Penuh dan Audit Pengekalan )</w:t>
      </w:r>
    </w:p>
    <w:p w14:paraId="2F065870" w14:textId="77777777" w:rsidR="00CD658C" w:rsidRPr="00075CE8" w:rsidRDefault="00CD658C" w:rsidP="00CD658C">
      <w:pPr>
        <w:tabs>
          <w:tab w:val="left" w:pos="702"/>
        </w:tabs>
        <w:spacing w:line="240" w:lineRule="auto"/>
        <w:rPr>
          <w:rFonts w:ascii="Arial" w:hAnsi="Arial" w:cs="Arial"/>
          <w:b/>
          <w:sz w:val="16"/>
          <w:szCs w:val="16"/>
          <w:u w:val="single"/>
          <w:lang w:val="ms-MY"/>
        </w:rPr>
      </w:pPr>
    </w:p>
    <w:p w14:paraId="217B91D6" w14:textId="77777777" w:rsidR="00CD658C" w:rsidRPr="00075CE8" w:rsidRDefault="00CD658C" w:rsidP="00CD658C">
      <w:pPr>
        <w:tabs>
          <w:tab w:val="left" w:pos="702"/>
        </w:tabs>
        <w:spacing w:line="240" w:lineRule="auto"/>
        <w:rPr>
          <w:rFonts w:ascii="Arial" w:hAnsi="Arial" w:cs="Arial"/>
          <w:b/>
          <w:sz w:val="16"/>
          <w:szCs w:val="16"/>
          <w:u w:val="single"/>
          <w:lang w:val="ms-MY"/>
        </w:rPr>
      </w:pPr>
    </w:p>
    <w:tbl>
      <w:tblPr>
        <w:tblStyle w:val="TableGrid"/>
        <w:tblW w:w="0" w:type="auto"/>
        <w:tblLook w:val="04A0" w:firstRow="1" w:lastRow="0" w:firstColumn="1" w:lastColumn="0" w:noHBand="0" w:noVBand="1"/>
      </w:tblPr>
      <w:tblGrid>
        <w:gridCol w:w="1264"/>
        <w:gridCol w:w="1469"/>
        <w:gridCol w:w="1862"/>
        <w:gridCol w:w="1460"/>
        <w:gridCol w:w="1640"/>
        <w:gridCol w:w="1321"/>
      </w:tblGrid>
      <w:tr w:rsidR="00CD658C" w14:paraId="1D2EE825" w14:textId="77777777" w:rsidTr="008C574D">
        <w:tc>
          <w:tcPr>
            <w:tcW w:w="1494" w:type="dxa"/>
          </w:tcPr>
          <w:p w14:paraId="1C968DB8"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Bidang</w:t>
            </w:r>
          </w:p>
        </w:tc>
        <w:tc>
          <w:tcPr>
            <w:tcW w:w="1494" w:type="dxa"/>
          </w:tcPr>
          <w:p w14:paraId="56C7908D"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Kekuatan Program Memenuhi Keperluan Matlamatnya</w:t>
            </w:r>
          </w:p>
        </w:tc>
        <w:tc>
          <w:tcPr>
            <w:tcW w:w="1494" w:type="dxa"/>
          </w:tcPr>
          <w:p w14:paraId="410160B7"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Strategi Pengekalan dan Penambahbaikan Kekuatan Program</w:t>
            </w:r>
          </w:p>
        </w:tc>
        <w:tc>
          <w:tcPr>
            <w:tcW w:w="1494" w:type="dxa"/>
          </w:tcPr>
          <w:p w14:paraId="6CE8311B"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Bahagian yang diletakkan SYARAT atau PERKARA YANG PERLU DITAMBAH BAIK</w:t>
            </w:r>
            <w:r>
              <w:rPr>
                <w:rFonts w:ascii="Arial" w:hAnsi="Arial" w:cs="Arial"/>
                <w:b/>
                <w:sz w:val="20"/>
                <w:szCs w:val="20"/>
                <w:lang w:val="ms-MY"/>
              </w:rPr>
              <w:t xml:space="preserve"> </w:t>
            </w:r>
            <w:r w:rsidRPr="00075CE8">
              <w:rPr>
                <w:rFonts w:ascii="Arial" w:hAnsi="Arial" w:cs="Arial"/>
                <w:b/>
                <w:sz w:val="20"/>
                <w:szCs w:val="20"/>
                <w:lang w:val="ms-MY"/>
              </w:rPr>
              <w:t>berdasarkan audit terdahulu</w:t>
            </w:r>
          </w:p>
        </w:tc>
        <w:tc>
          <w:tcPr>
            <w:tcW w:w="1495" w:type="dxa"/>
          </w:tcPr>
          <w:p w14:paraId="22B0D6D7"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Tindakan yang diambil untuk menyelesaikan bahagian yang bermasalah</w:t>
            </w:r>
          </w:p>
        </w:tc>
        <w:tc>
          <w:tcPr>
            <w:tcW w:w="1495" w:type="dxa"/>
          </w:tcPr>
          <w:p w14:paraId="752EBDA9" w14:textId="77777777" w:rsidR="00CD658C" w:rsidRPr="00075CE8" w:rsidRDefault="00CD658C" w:rsidP="008C574D">
            <w:pPr>
              <w:tabs>
                <w:tab w:val="left" w:pos="702"/>
              </w:tabs>
              <w:spacing w:line="240" w:lineRule="auto"/>
              <w:rPr>
                <w:rFonts w:ascii="Arial" w:hAnsi="Arial" w:cs="Arial"/>
                <w:b/>
                <w:sz w:val="20"/>
                <w:szCs w:val="20"/>
                <w:lang w:val="ms-MY"/>
              </w:rPr>
            </w:pPr>
            <w:r w:rsidRPr="00075CE8">
              <w:rPr>
                <w:rFonts w:ascii="Arial" w:hAnsi="Arial" w:cs="Arial"/>
                <w:b/>
                <w:sz w:val="20"/>
                <w:szCs w:val="20"/>
                <w:lang w:val="ms-MY"/>
              </w:rPr>
              <w:t>Bukti tindakan</w:t>
            </w:r>
          </w:p>
        </w:tc>
      </w:tr>
      <w:tr w:rsidR="00CD658C" w14:paraId="76B03541" w14:textId="77777777" w:rsidTr="008C574D">
        <w:tc>
          <w:tcPr>
            <w:tcW w:w="1494" w:type="dxa"/>
          </w:tcPr>
          <w:p w14:paraId="2B8C8EB6" w14:textId="77777777" w:rsidR="00CD658C" w:rsidRDefault="00CD658C" w:rsidP="008C574D">
            <w:pPr>
              <w:tabs>
                <w:tab w:val="left" w:pos="702"/>
              </w:tabs>
              <w:spacing w:line="240" w:lineRule="auto"/>
              <w:rPr>
                <w:rFonts w:ascii="Arial" w:hAnsi="Arial" w:cs="Arial"/>
                <w:b/>
                <w:u w:val="single"/>
                <w:lang w:val="ms-MY"/>
              </w:rPr>
            </w:pPr>
          </w:p>
        </w:tc>
        <w:tc>
          <w:tcPr>
            <w:tcW w:w="1494" w:type="dxa"/>
          </w:tcPr>
          <w:p w14:paraId="4A4BA998" w14:textId="77777777" w:rsidR="00CD658C" w:rsidRDefault="00CD658C" w:rsidP="008C574D">
            <w:pPr>
              <w:tabs>
                <w:tab w:val="left" w:pos="702"/>
              </w:tabs>
              <w:spacing w:line="240" w:lineRule="auto"/>
              <w:rPr>
                <w:rFonts w:ascii="Arial" w:hAnsi="Arial" w:cs="Arial"/>
                <w:b/>
                <w:u w:val="single"/>
                <w:lang w:val="ms-MY"/>
              </w:rPr>
            </w:pPr>
          </w:p>
        </w:tc>
        <w:tc>
          <w:tcPr>
            <w:tcW w:w="1494" w:type="dxa"/>
          </w:tcPr>
          <w:p w14:paraId="53B5FF03" w14:textId="77777777" w:rsidR="00CD658C" w:rsidRDefault="00CD658C" w:rsidP="008C574D">
            <w:pPr>
              <w:tabs>
                <w:tab w:val="left" w:pos="702"/>
              </w:tabs>
              <w:spacing w:line="240" w:lineRule="auto"/>
              <w:rPr>
                <w:rFonts w:ascii="Arial" w:hAnsi="Arial" w:cs="Arial"/>
                <w:b/>
                <w:u w:val="single"/>
                <w:lang w:val="ms-MY"/>
              </w:rPr>
            </w:pPr>
          </w:p>
        </w:tc>
        <w:tc>
          <w:tcPr>
            <w:tcW w:w="1494" w:type="dxa"/>
          </w:tcPr>
          <w:p w14:paraId="08050B48" w14:textId="77777777" w:rsidR="00CD658C" w:rsidRDefault="00CD658C" w:rsidP="008C574D">
            <w:pPr>
              <w:tabs>
                <w:tab w:val="left" w:pos="702"/>
              </w:tabs>
              <w:spacing w:line="240" w:lineRule="auto"/>
              <w:rPr>
                <w:rFonts w:ascii="Arial" w:hAnsi="Arial" w:cs="Arial"/>
                <w:b/>
                <w:u w:val="single"/>
                <w:lang w:val="ms-MY"/>
              </w:rPr>
            </w:pPr>
          </w:p>
        </w:tc>
        <w:tc>
          <w:tcPr>
            <w:tcW w:w="1495" w:type="dxa"/>
          </w:tcPr>
          <w:p w14:paraId="448E7FEE" w14:textId="77777777" w:rsidR="00CD658C" w:rsidRDefault="00CD658C" w:rsidP="008C574D">
            <w:pPr>
              <w:tabs>
                <w:tab w:val="left" w:pos="702"/>
              </w:tabs>
              <w:spacing w:line="240" w:lineRule="auto"/>
              <w:rPr>
                <w:rFonts w:ascii="Arial" w:hAnsi="Arial" w:cs="Arial"/>
                <w:b/>
                <w:u w:val="single"/>
                <w:lang w:val="ms-MY"/>
              </w:rPr>
            </w:pPr>
          </w:p>
        </w:tc>
        <w:tc>
          <w:tcPr>
            <w:tcW w:w="1495" w:type="dxa"/>
          </w:tcPr>
          <w:p w14:paraId="29CE9ED6" w14:textId="77777777" w:rsidR="00CD658C" w:rsidRDefault="00CD658C" w:rsidP="008C574D">
            <w:pPr>
              <w:tabs>
                <w:tab w:val="left" w:pos="702"/>
              </w:tabs>
              <w:spacing w:line="240" w:lineRule="auto"/>
              <w:rPr>
                <w:rFonts w:ascii="Arial" w:hAnsi="Arial" w:cs="Arial"/>
                <w:b/>
                <w:u w:val="single"/>
                <w:lang w:val="ms-MY"/>
              </w:rPr>
            </w:pPr>
          </w:p>
        </w:tc>
      </w:tr>
    </w:tbl>
    <w:p w14:paraId="60F803AF" w14:textId="77777777" w:rsidR="00CD658C" w:rsidRPr="00891910" w:rsidRDefault="00CD658C" w:rsidP="00CD658C">
      <w:pPr>
        <w:tabs>
          <w:tab w:val="left" w:pos="702"/>
        </w:tabs>
        <w:spacing w:line="240" w:lineRule="auto"/>
        <w:rPr>
          <w:rFonts w:ascii="Arial" w:hAnsi="Arial" w:cs="Arial"/>
          <w:b/>
          <w:u w:val="single"/>
          <w:lang w:val="ms-MY"/>
        </w:rPr>
      </w:pPr>
    </w:p>
    <w:p w14:paraId="3C447DB9" w14:textId="77777777" w:rsidR="00E81412" w:rsidRPr="00E81412" w:rsidRDefault="00E81412" w:rsidP="00E81412">
      <w:pPr>
        <w:spacing w:line="240" w:lineRule="auto"/>
        <w:ind w:left="1418"/>
        <w:contextualSpacing/>
        <w:rPr>
          <w:rFonts w:ascii="Arial" w:hAnsi="Arial" w:cs="Arial"/>
          <w:sz w:val="22"/>
          <w:szCs w:val="22"/>
          <w:lang w:val="ms-MY"/>
        </w:rPr>
      </w:pPr>
    </w:p>
    <w:p w14:paraId="15239D9A" w14:textId="77777777" w:rsidR="00E81412" w:rsidRPr="00E81412" w:rsidRDefault="00E81412" w:rsidP="00E81412">
      <w:pPr>
        <w:spacing w:line="240" w:lineRule="auto"/>
        <w:rPr>
          <w:sz w:val="22"/>
          <w:szCs w:val="22"/>
          <w:lang w:val="ms-MY"/>
        </w:rPr>
      </w:pPr>
    </w:p>
    <w:p w14:paraId="1261CEDA" w14:textId="1252E9B2" w:rsidR="00E81412" w:rsidRPr="00E81412" w:rsidRDefault="00E81412" w:rsidP="00E81412">
      <w:pPr>
        <w:spacing w:line="240" w:lineRule="auto"/>
        <w:rPr>
          <w:rFonts w:ascii="Calibri" w:hAnsi="Calibri"/>
          <w:sz w:val="18"/>
          <w:szCs w:val="18"/>
          <w:lang w:val="ms-MY"/>
        </w:rPr>
      </w:pPr>
      <w:r w:rsidRPr="00E81412">
        <w:rPr>
          <w:rFonts w:ascii="Calibri" w:hAnsi="Calibri"/>
          <w:sz w:val="18"/>
          <w:szCs w:val="18"/>
          <w:lang w:val="ms-MY"/>
        </w:rPr>
        <w:t xml:space="preserve">Kemas kini : </w:t>
      </w:r>
      <w:r w:rsidR="001115FD">
        <w:rPr>
          <w:rFonts w:ascii="Calibri" w:hAnsi="Calibri"/>
          <w:sz w:val="18"/>
          <w:szCs w:val="18"/>
          <w:lang w:val="ms-MY"/>
        </w:rPr>
        <w:t>Ogos</w:t>
      </w:r>
      <w:r w:rsidR="00FC026C">
        <w:rPr>
          <w:rFonts w:ascii="Calibri" w:hAnsi="Calibri"/>
          <w:sz w:val="18"/>
          <w:szCs w:val="18"/>
          <w:lang w:val="ms-MY"/>
        </w:rPr>
        <w:t xml:space="preserve"> </w:t>
      </w:r>
      <w:r w:rsidRPr="00E81412">
        <w:rPr>
          <w:rFonts w:ascii="Calibri" w:hAnsi="Calibri"/>
          <w:sz w:val="18"/>
          <w:szCs w:val="18"/>
          <w:lang w:val="ms-MY"/>
        </w:rPr>
        <w:t>201</w:t>
      </w:r>
      <w:r w:rsidR="00FC026C">
        <w:rPr>
          <w:rFonts w:ascii="Calibri" w:hAnsi="Calibri"/>
          <w:sz w:val="18"/>
          <w:szCs w:val="18"/>
          <w:lang w:val="ms-MY"/>
        </w:rPr>
        <w:t>9</w:t>
      </w:r>
    </w:p>
    <w:p w14:paraId="4D49339F" w14:textId="77777777" w:rsidR="00E81412" w:rsidRPr="00E81412" w:rsidRDefault="00E81412" w:rsidP="00E81412">
      <w:pPr>
        <w:spacing w:line="240" w:lineRule="auto"/>
        <w:jc w:val="center"/>
        <w:rPr>
          <w:rFonts w:ascii="Arial" w:hAnsi="Arial" w:cs="Arial"/>
          <w:sz w:val="22"/>
          <w:szCs w:val="22"/>
          <w:lang w:val="ms-MY"/>
        </w:rPr>
      </w:pPr>
    </w:p>
    <w:bookmarkEnd w:id="5"/>
    <w:p w14:paraId="0C4E3DF8" w14:textId="75B583A8" w:rsidR="00E81412" w:rsidRPr="00E81412" w:rsidRDefault="00D86690" w:rsidP="00E81412">
      <w:pPr>
        <w:spacing w:line="240" w:lineRule="auto"/>
        <w:rPr>
          <w:sz w:val="22"/>
          <w:szCs w:val="22"/>
          <w:lang w:val="ms-MY"/>
        </w:rPr>
      </w:pPr>
      <w:r>
        <w:rPr>
          <w:sz w:val="22"/>
          <w:szCs w:val="22"/>
          <w:lang w:val="ms-MY"/>
        </w:rPr>
        <w:t xml:space="preserve">  </w:t>
      </w:r>
    </w:p>
    <w:sectPr w:rsidR="00E81412" w:rsidRPr="00E814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A3F1F" w14:textId="77777777" w:rsidR="004845D7" w:rsidRDefault="004845D7" w:rsidP="00CD658C">
      <w:pPr>
        <w:spacing w:line="240" w:lineRule="auto"/>
      </w:pPr>
      <w:r>
        <w:separator/>
      </w:r>
    </w:p>
  </w:endnote>
  <w:endnote w:type="continuationSeparator" w:id="0">
    <w:p w14:paraId="5756A448" w14:textId="77777777" w:rsidR="004845D7" w:rsidRDefault="004845D7" w:rsidP="00CD6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ews Gothic M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D1004" w14:textId="77777777" w:rsidR="004845D7" w:rsidRPr="00FF629F" w:rsidRDefault="004845D7" w:rsidP="008C574D">
    <w:pPr>
      <w:pStyle w:val="Footer"/>
      <w:framePr w:wrap="around" w:vAnchor="text" w:hAnchor="margin" w:xAlign="center" w:y="1"/>
      <w:rPr>
        <w:rStyle w:val="PageNumber"/>
        <w:rFonts w:ascii="Arial" w:hAnsi="Arial" w:cs="Arial"/>
        <w:sz w:val="20"/>
        <w:szCs w:val="20"/>
      </w:rPr>
    </w:pPr>
    <w:r w:rsidRPr="00FF629F">
      <w:rPr>
        <w:rStyle w:val="PageNumber"/>
        <w:rFonts w:ascii="Arial" w:hAnsi="Arial" w:cs="Arial"/>
        <w:sz w:val="20"/>
        <w:szCs w:val="20"/>
      </w:rPr>
      <w:fldChar w:fldCharType="begin"/>
    </w:r>
    <w:r w:rsidRPr="00FF629F">
      <w:rPr>
        <w:rStyle w:val="PageNumber"/>
        <w:rFonts w:ascii="Arial" w:hAnsi="Arial" w:cs="Arial"/>
        <w:sz w:val="20"/>
        <w:szCs w:val="20"/>
      </w:rPr>
      <w:instrText xml:space="preserve">PAGE  </w:instrText>
    </w:r>
    <w:r w:rsidRPr="00FF629F">
      <w:rPr>
        <w:rStyle w:val="PageNumber"/>
        <w:rFonts w:ascii="Arial" w:hAnsi="Arial" w:cs="Arial"/>
        <w:sz w:val="20"/>
        <w:szCs w:val="20"/>
      </w:rPr>
      <w:fldChar w:fldCharType="separate"/>
    </w:r>
    <w:r w:rsidRPr="00FF629F">
      <w:rPr>
        <w:rStyle w:val="PageNumber"/>
        <w:rFonts w:ascii="Arial" w:hAnsi="Arial" w:cs="Arial"/>
        <w:noProof/>
        <w:sz w:val="20"/>
        <w:szCs w:val="20"/>
      </w:rPr>
      <w:t>4</w:t>
    </w:r>
    <w:r w:rsidRPr="00FF629F">
      <w:rPr>
        <w:rStyle w:val="PageNumber"/>
        <w:rFonts w:ascii="Arial" w:hAnsi="Arial" w:cs="Arial"/>
        <w:sz w:val="20"/>
        <w:szCs w:val="20"/>
      </w:rPr>
      <w:fldChar w:fldCharType="end"/>
    </w:r>
  </w:p>
  <w:p w14:paraId="768C45B0" w14:textId="77777777" w:rsidR="004845D7" w:rsidRDefault="004845D7" w:rsidP="008C574D">
    <w:pPr>
      <w:pStyle w:val="Footer"/>
      <w:ind w:right="360"/>
    </w:pPr>
  </w:p>
  <w:p w14:paraId="7E5A61C7" w14:textId="77777777" w:rsidR="004845D7" w:rsidRDefault="004845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5711F" w14:textId="77777777" w:rsidR="004845D7" w:rsidRDefault="004845D7" w:rsidP="00CD658C">
      <w:pPr>
        <w:spacing w:line="240" w:lineRule="auto"/>
      </w:pPr>
      <w:r>
        <w:separator/>
      </w:r>
    </w:p>
  </w:footnote>
  <w:footnote w:type="continuationSeparator" w:id="0">
    <w:p w14:paraId="756863A5" w14:textId="77777777" w:rsidR="004845D7" w:rsidRDefault="004845D7" w:rsidP="00CD65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41C8D1"/>
    <w:multiLevelType w:val="singleLevel"/>
    <w:tmpl w:val="A541C8D1"/>
    <w:lvl w:ilvl="0">
      <w:start w:val="1"/>
      <w:numFmt w:val="lowerLetter"/>
      <w:lvlText w:val="(%1)"/>
      <w:lvlJc w:val="left"/>
      <w:pPr>
        <w:ind w:left="720" w:hanging="360"/>
      </w:pPr>
    </w:lvl>
  </w:abstractNum>
  <w:abstractNum w:abstractNumId="1" w15:restartNumberingAfterBreak="0">
    <w:nsid w:val="00B71721"/>
    <w:multiLevelType w:val="hybridMultilevel"/>
    <w:tmpl w:val="F60E0248"/>
    <w:lvl w:ilvl="0" w:tplc="218AEFE0">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18E5E13"/>
    <w:multiLevelType w:val="hybridMultilevel"/>
    <w:tmpl w:val="FC585740"/>
    <w:lvl w:ilvl="0" w:tplc="EB7A319C">
      <w:start w:val="1"/>
      <w:numFmt w:val="lowerRoman"/>
      <w:lvlText w:val="(%1)"/>
      <w:lvlJc w:val="left"/>
      <w:pPr>
        <w:ind w:left="2138" w:hanging="360"/>
      </w:pPr>
      <w:rPr>
        <w:rFonts w:hint="default"/>
      </w:rPr>
    </w:lvl>
    <w:lvl w:ilvl="1" w:tplc="043E0019">
      <w:start w:val="1"/>
      <w:numFmt w:val="lowerLetter"/>
      <w:lvlText w:val="%2."/>
      <w:lvlJc w:val="left"/>
      <w:pPr>
        <w:ind w:left="2858" w:hanging="360"/>
      </w:pPr>
    </w:lvl>
    <w:lvl w:ilvl="2" w:tplc="043E001B">
      <w:start w:val="1"/>
      <w:numFmt w:val="lowerRoman"/>
      <w:lvlText w:val="%3."/>
      <w:lvlJc w:val="right"/>
      <w:pPr>
        <w:ind w:left="3578" w:hanging="180"/>
      </w:pPr>
    </w:lvl>
    <w:lvl w:ilvl="3" w:tplc="043E000F">
      <w:start w:val="1"/>
      <w:numFmt w:val="decimal"/>
      <w:lvlText w:val="%4."/>
      <w:lvlJc w:val="left"/>
      <w:pPr>
        <w:ind w:left="4298" w:hanging="360"/>
      </w:pPr>
    </w:lvl>
    <w:lvl w:ilvl="4" w:tplc="043E0019">
      <w:start w:val="1"/>
      <w:numFmt w:val="lowerLetter"/>
      <w:lvlText w:val="%5."/>
      <w:lvlJc w:val="left"/>
      <w:pPr>
        <w:ind w:left="5018" w:hanging="360"/>
      </w:pPr>
    </w:lvl>
    <w:lvl w:ilvl="5" w:tplc="043E001B">
      <w:start w:val="1"/>
      <w:numFmt w:val="lowerRoman"/>
      <w:lvlText w:val="%6."/>
      <w:lvlJc w:val="right"/>
      <w:pPr>
        <w:ind w:left="5738" w:hanging="180"/>
      </w:pPr>
    </w:lvl>
    <w:lvl w:ilvl="6" w:tplc="043E000F">
      <w:start w:val="1"/>
      <w:numFmt w:val="decimal"/>
      <w:lvlText w:val="%7."/>
      <w:lvlJc w:val="left"/>
      <w:pPr>
        <w:ind w:left="6458" w:hanging="360"/>
      </w:pPr>
    </w:lvl>
    <w:lvl w:ilvl="7" w:tplc="043E0019">
      <w:start w:val="1"/>
      <w:numFmt w:val="lowerLetter"/>
      <w:lvlText w:val="%8."/>
      <w:lvlJc w:val="left"/>
      <w:pPr>
        <w:ind w:left="7178" w:hanging="360"/>
      </w:pPr>
    </w:lvl>
    <w:lvl w:ilvl="8" w:tplc="043E001B">
      <w:start w:val="1"/>
      <w:numFmt w:val="lowerRoman"/>
      <w:lvlText w:val="%9."/>
      <w:lvlJc w:val="right"/>
      <w:pPr>
        <w:ind w:left="7898" w:hanging="180"/>
      </w:pPr>
    </w:lvl>
  </w:abstractNum>
  <w:abstractNum w:abstractNumId="3" w15:restartNumberingAfterBreak="0">
    <w:nsid w:val="03E51CA0"/>
    <w:multiLevelType w:val="multilevel"/>
    <w:tmpl w:val="59D0132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404D22"/>
    <w:multiLevelType w:val="hybridMultilevel"/>
    <w:tmpl w:val="AD0C2620"/>
    <w:lvl w:ilvl="0" w:tplc="7CFE89C6">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6133881"/>
    <w:multiLevelType w:val="hybridMultilevel"/>
    <w:tmpl w:val="60FAD7E6"/>
    <w:lvl w:ilvl="0" w:tplc="06ECF7A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0703407D"/>
    <w:multiLevelType w:val="hybridMultilevel"/>
    <w:tmpl w:val="5BEC0AC4"/>
    <w:lvl w:ilvl="0" w:tplc="B01E1DD0">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08042ECB"/>
    <w:multiLevelType w:val="hybridMultilevel"/>
    <w:tmpl w:val="AC8E74EA"/>
    <w:lvl w:ilvl="0" w:tplc="42763754">
      <w:start w:val="2"/>
      <w:numFmt w:val="lowerLetter"/>
      <w:lvlText w:val="%1)"/>
      <w:lvlJc w:val="left"/>
      <w:pPr>
        <w:ind w:left="107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0806739E"/>
    <w:multiLevelType w:val="hybridMultilevel"/>
    <w:tmpl w:val="8E8E7A14"/>
    <w:lvl w:ilvl="0" w:tplc="AC4A204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4447B5"/>
    <w:multiLevelType w:val="hybridMultilevel"/>
    <w:tmpl w:val="CEE6ECD4"/>
    <w:lvl w:ilvl="0" w:tplc="04090017">
      <w:start w:val="1"/>
      <w:numFmt w:val="lowerLetter"/>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10" w15:restartNumberingAfterBreak="0">
    <w:nsid w:val="0C791E2C"/>
    <w:multiLevelType w:val="hybridMultilevel"/>
    <w:tmpl w:val="714E1D98"/>
    <w:lvl w:ilvl="0" w:tplc="4FA83266">
      <w:start w:val="1"/>
      <w:numFmt w:val="decimal"/>
      <w:lvlText w:val="%1."/>
      <w:lvlJc w:val="righ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11" w15:restartNumberingAfterBreak="0">
    <w:nsid w:val="0C8572B1"/>
    <w:multiLevelType w:val="hybridMultilevel"/>
    <w:tmpl w:val="A7CA5E68"/>
    <w:lvl w:ilvl="0" w:tplc="44B680C2">
      <w:start w:val="1"/>
      <w:numFmt w:val="lowerRoman"/>
      <w:lvlText w:val="%1."/>
      <w:lvlJc w:val="left"/>
      <w:pPr>
        <w:ind w:left="1440" w:hanging="360"/>
      </w:pPr>
      <w:rPr>
        <w:sz w:val="2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15:restartNumberingAfterBreak="0">
    <w:nsid w:val="109E38D6"/>
    <w:multiLevelType w:val="hybridMultilevel"/>
    <w:tmpl w:val="62FCD6BC"/>
    <w:lvl w:ilvl="0" w:tplc="44090019">
      <w:start w:val="1"/>
      <w:numFmt w:val="lowerLetter"/>
      <w:lvlText w:val="%1."/>
      <w:lvlJc w:val="left"/>
      <w:pPr>
        <w:ind w:left="2136" w:hanging="360"/>
      </w:pPr>
    </w:lvl>
    <w:lvl w:ilvl="1" w:tplc="44090019" w:tentative="1">
      <w:start w:val="1"/>
      <w:numFmt w:val="lowerLetter"/>
      <w:lvlText w:val="%2."/>
      <w:lvlJc w:val="left"/>
      <w:pPr>
        <w:ind w:left="2856" w:hanging="360"/>
      </w:pPr>
    </w:lvl>
    <w:lvl w:ilvl="2" w:tplc="4409001B" w:tentative="1">
      <w:start w:val="1"/>
      <w:numFmt w:val="lowerRoman"/>
      <w:lvlText w:val="%3."/>
      <w:lvlJc w:val="right"/>
      <w:pPr>
        <w:ind w:left="3576" w:hanging="180"/>
      </w:pPr>
    </w:lvl>
    <w:lvl w:ilvl="3" w:tplc="4409000F" w:tentative="1">
      <w:start w:val="1"/>
      <w:numFmt w:val="decimal"/>
      <w:lvlText w:val="%4."/>
      <w:lvlJc w:val="left"/>
      <w:pPr>
        <w:ind w:left="4296" w:hanging="360"/>
      </w:pPr>
    </w:lvl>
    <w:lvl w:ilvl="4" w:tplc="44090019" w:tentative="1">
      <w:start w:val="1"/>
      <w:numFmt w:val="lowerLetter"/>
      <w:lvlText w:val="%5."/>
      <w:lvlJc w:val="left"/>
      <w:pPr>
        <w:ind w:left="5016" w:hanging="360"/>
      </w:pPr>
    </w:lvl>
    <w:lvl w:ilvl="5" w:tplc="4409001B" w:tentative="1">
      <w:start w:val="1"/>
      <w:numFmt w:val="lowerRoman"/>
      <w:lvlText w:val="%6."/>
      <w:lvlJc w:val="right"/>
      <w:pPr>
        <w:ind w:left="5736" w:hanging="180"/>
      </w:pPr>
    </w:lvl>
    <w:lvl w:ilvl="6" w:tplc="4409000F" w:tentative="1">
      <w:start w:val="1"/>
      <w:numFmt w:val="decimal"/>
      <w:lvlText w:val="%7."/>
      <w:lvlJc w:val="left"/>
      <w:pPr>
        <w:ind w:left="6456" w:hanging="360"/>
      </w:pPr>
    </w:lvl>
    <w:lvl w:ilvl="7" w:tplc="44090019" w:tentative="1">
      <w:start w:val="1"/>
      <w:numFmt w:val="lowerLetter"/>
      <w:lvlText w:val="%8."/>
      <w:lvlJc w:val="left"/>
      <w:pPr>
        <w:ind w:left="7176" w:hanging="360"/>
      </w:pPr>
    </w:lvl>
    <w:lvl w:ilvl="8" w:tplc="4409001B" w:tentative="1">
      <w:start w:val="1"/>
      <w:numFmt w:val="lowerRoman"/>
      <w:lvlText w:val="%9."/>
      <w:lvlJc w:val="right"/>
      <w:pPr>
        <w:ind w:left="7896" w:hanging="180"/>
      </w:pPr>
    </w:lvl>
  </w:abstractNum>
  <w:abstractNum w:abstractNumId="13" w15:restartNumberingAfterBreak="0">
    <w:nsid w:val="10F11342"/>
    <w:multiLevelType w:val="hybridMultilevel"/>
    <w:tmpl w:val="03B48BA4"/>
    <w:lvl w:ilvl="0" w:tplc="74FA3716">
      <w:start w:val="1"/>
      <w:numFmt w:val="lowerLetter"/>
      <w:lvlText w:val="%1)"/>
      <w:lvlJc w:val="left"/>
      <w:pPr>
        <w:ind w:left="1620" w:hanging="360"/>
      </w:pPr>
      <w:rPr>
        <w:rFonts w:ascii="Arial" w:hAnsi="Arial" w:cs="Arial" w:hint="default"/>
        <w:b w:val="0"/>
      </w:rPr>
    </w:lvl>
    <w:lvl w:ilvl="1" w:tplc="043E0019">
      <w:start w:val="1"/>
      <w:numFmt w:val="lowerLetter"/>
      <w:lvlText w:val="%2."/>
      <w:lvlJc w:val="left"/>
      <w:pPr>
        <w:ind w:left="2340" w:hanging="360"/>
      </w:pPr>
    </w:lvl>
    <w:lvl w:ilvl="2" w:tplc="043E001B">
      <w:start w:val="1"/>
      <w:numFmt w:val="lowerRoman"/>
      <w:lvlText w:val="%3."/>
      <w:lvlJc w:val="right"/>
      <w:pPr>
        <w:ind w:left="3060" w:hanging="180"/>
      </w:pPr>
    </w:lvl>
    <w:lvl w:ilvl="3" w:tplc="043E000F">
      <w:start w:val="1"/>
      <w:numFmt w:val="decimal"/>
      <w:lvlText w:val="%4."/>
      <w:lvlJc w:val="left"/>
      <w:pPr>
        <w:ind w:left="3780" w:hanging="360"/>
      </w:pPr>
    </w:lvl>
    <w:lvl w:ilvl="4" w:tplc="043E0019">
      <w:start w:val="1"/>
      <w:numFmt w:val="lowerLetter"/>
      <w:lvlText w:val="%5."/>
      <w:lvlJc w:val="left"/>
      <w:pPr>
        <w:ind w:left="4500" w:hanging="360"/>
      </w:pPr>
    </w:lvl>
    <w:lvl w:ilvl="5" w:tplc="043E001B">
      <w:start w:val="1"/>
      <w:numFmt w:val="lowerRoman"/>
      <w:lvlText w:val="%6."/>
      <w:lvlJc w:val="right"/>
      <w:pPr>
        <w:ind w:left="5220" w:hanging="180"/>
      </w:pPr>
    </w:lvl>
    <w:lvl w:ilvl="6" w:tplc="043E000F">
      <w:start w:val="1"/>
      <w:numFmt w:val="decimal"/>
      <w:lvlText w:val="%7."/>
      <w:lvlJc w:val="left"/>
      <w:pPr>
        <w:ind w:left="5940" w:hanging="360"/>
      </w:pPr>
    </w:lvl>
    <w:lvl w:ilvl="7" w:tplc="043E0019">
      <w:start w:val="1"/>
      <w:numFmt w:val="lowerLetter"/>
      <w:lvlText w:val="%8."/>
      <w:lvlJc w:val="left"/>
      <w:pPr>
        <w:ind w:left="6660" w:hanging="360"/>
      </w:pPr>
    </w:lvl>
    <w:lvl w:ilvl="8" w:tplc="043E001B">
      <w:start w:val="1"/>
      <w:numFmt w:val="lowerRoman"/>
      <w:lvlText w:val="%9."/>
      <w:lvlJc w:val="right"/>
      <w:pPr>
        <w:ind w:left="7380" w:hanging="180"/>
      </w:pPr>
    </w:lvl>
  </w:abstractNum>
  <w:abstractNum w:abstractNumId="14" w15:restartNumberingAfterBreak="0">
    <w:nsid w:val="13154AF0"/>
    <w:multiLevelType w:val="hybridMultilevel"/>
    <w:tmpl w:val="2C44A63E"/>
    <w:lvl w:ilvl="0" w:tplc="44B680C2">
      <w:start w:val="1"/>
      <w:numFmt w:val="lowerRoman"/>
      <w:lvlText w:val="%1."/>
      <w:lvlJc w:val="left"/>
      <w:pPr>
        <w:ind w:left="2421" w:hanging="360"/>
      </w:pPr>
      <w:rPr>
        <w:rFonts w:hint="default"/>
        <w:sz w:val="20"/>
      </w:rPr>
    </w:lvl>
    <w:lvl w:ilvl="1" w:tplc="043E0019" w:tentative="1">
      <w:start w:val="1"/>
      <w:numFmt w:val="lowerLetter"/>
      <w:lvlText w:val="%2."/>
      <w:lvlJc w:val="left"/>
      <w:pPr>
        <w:ind w:left="3141" w:hanging="360"/>
      </w:pPr>
    </w:lvl>
    <w:lvl w:ilvl="2" w:tplc="043E001B" w:tentative="1">
      <w:start w:val="1"/>
      <w:numFmt w:val="lowerRoman"/>
      <w:lvlText w:val="%3."/>
      <w:lvlJc w:val="right"/>
      <w:pPr>
        <w:ind w:left="3861" w:hanging="180"/>
      </w:pPr>
    </w:lvl>
    <w:lvl w:ilvl="3" w:tplc="043E000F" w:tentative="1">
      <w:start w:val="1"/>
      <w:numFmt w:val="decimal"/>
      <w:lvlText w:val="%4."/>
      <w:lvlJc w:val="left"/>
      <w:pPr>
        <w:ind w:left="4581" w:hanging="360"/>
      </w:pPr>
    </w:lvl>
    <w:lvl w:ilvl="4" w:tplc="043E0019" w:tentative="1">
      <w:start w:val="1"/>
      <w:numFmt w:val="lowerLetter"/>
      <w:lvlText w:val="%5."/>
      <w:lvlJc w:val="left"/>
      <w:pPr>
        <w:ind w:left="5301" w:hanging="360"/>
      </w:pPr>
    </w:lvl>
    <w:lvl w:ilvl="5" w:tplc="043E001B" w:tentative="1">
      <w:start w:val="1"/>
      <w:numFmt w:val="lowerRoman"/>
      <w:lvlText w:val="%6."/>
      <w:lvlJc w:val="right"/>
      <w:pPr>
        <w:ind w:left="6021" w:hanging="180"/>
      </w:pPr>
    </w:lvl>
    <w:lvl w:ilvl="6" w:tplc="043E000F" w:tentative="1">
      <w:start w:val="1"/>
      <w:numFmt w:val="decimal"/>
      <w:lvlText w:val="%7."/>
      <w:lvlJc w:val="left"/>
      <w:pPr>
        <w:ind w:left="6741" w:hanging="360"/>
      </w:pPr>
    </w:lvl>
    <w:lvl w:ilvl="7" w:tplc="043E0019" w:tentative="1">
      <w:start w:val="1"/>
      <w:numFmt w:val="lowerLetter"/>
      <w:lvlText w:val="%8."/>
      <w:lvlJc w:val="left"/>
      <w:pPr>
        <w:ind w:left="7461" w:hanging="360"/>
      </w:pPr>
    </w:lvl>
    <w:lvl w:ilvl="8" w:tplc="043E001B" w:tentative="1">
      <w:start w:val="1"/>
      <w:numFmt w:val="lowerRoman"/>
      <w:lvlText w:val="%9."/>
      <w:lvlJc w:val="right"/>
      <w:pPr>
        <w:ind w:left="8181" w:hanging="180"/>
      </w:pPr>
    </w:lvl>
  </w:abstractNum>
  <w:abstractNum w:abstractNumId="15" w15:restartNumberingAfterBreak="0">
    <w:nsid w:val="13251368"/>
    <w:multiLevelType w:val="multilevel"/>
    <w:tmpl w:val="549E976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3294174"/>
    <w:multiLevelType w:val="hybridMultilevel"/>
    <w:tmpl w:val="901ADA6C"/>
    <w:lvl w:ilvl="0" w:tplc="24D0CB0C">
      <w:start w:val="3"/>
      <w:numFmt w:val="lowerLetter"/>
      <w:lvlText w:val="%1)"/>
      <w:lvlJc w:val="left"/>
      <w:pPr>
        <w:ind w:left="25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144F4333"/>
    <w:multiLevelType w:val="multilevel"/>
    <w:tmpl w:val="A520472E"/>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51619BD"/>
    <w:multiLevelType w:val="hybridMultilevel"/>
    <w:tmpl w:val="0DBC4676"/>
    <w:lvl w:ilvl="0" w:tplc="EA1A6A1C">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9" w15:restartNumberingAfterBreak="0">
    <w:nsid w:val="15982E6F"/>
    <w:multiLevelType w:val="multilevel"/>
    <w:tmpl w:val="2A88E74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228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7030E5F"/>
    <w:multiLevelType w:val="hybridMultilevel"/>
    <w:tmpl w:val="E800DCFA"/>
    <w:lvl w:ilvl="0" w:tplc="4E5A3C50">
      <w:start w:val="2"/>
      <w:numFmt w:val="lowerLetter"/>
      <w:lvlText w:val="%1)"/>
      <w:lvlJc w:val="left"/>
      <w:pPr>
        <w:ind w:left="1050" w:hanging="360"/>
      </w:pPr>
      <w:rPr>
        <w:rFonts w:hint="default"/>
      </w:rPr>
    </w:lvl>
    <w:lvl w:ilvl="1" w:tplc="44090019" w:tentative="1">
      <w:start w:val="1"/>
      <w:numFmt w:val="lowerLetter"/>
      <w:lvlText w:val="%2."/>
      <w:lvlJc w:val="left"/>
      <w:pPr>
        <w:ind w:left="1770" w:hanging="360"/>
      </w:pPr>
    </w:lvl>
    <w:lvl w:ilvl="2" w:tplc="4409001B" w:tentative="1">
      <w:start w:val="1"/>
      <w:numFmt w:val="lowerRoman"/>
      <w:lvlText w:val="%3."/>
      <w:lvlJc w:val="right"/>
      <w:pPr>
        <w:ind w:left="2490" w:hanging="180"/>
      </w:pPr>
    </w:lvl>
    <w:lvl w:ilvl="3" w:tplc="4409000F" w:tentative="1">
      <w:start w:val="1"/>
      <w:numFmt w:val="decimal"/>
      <w:lvlText w:val="%4."/>
      <w:lvlJc w:val="left"/>
      <w:pPr>
        <w:ind w:left="3210" w:hanging="360"/>
      </w:pPr>
    </w:lvl>
    <w:lvl w:ilvl="4" w:tplc="44090019" w:tentative="1">
      <w:start w:val="1"/>
      <w:numFmt w:val="lowerLetter"/>
      <w:lvlText w:val="%5."/>
      <w:lvlJc w:val="left"/>
      <w:pPr>
        <w:ind w:left="3930" w:hanging="360"/>
      </w:pPr>
    </w:lvl>
    <w:lvl w:ilvl="5" w:tplc="4409001B" w:tentative="1">
      <w:start w:val="1"/>
      <w:numFmt w:val="lowerRoman"/>
      <w:lvlText w:val="%6."/>
      <w:lvlJc w:val="right"/>
      <w:pPr>
        <w:ind w:left="4650" w:hanging="180"/>
      </w:pPr>
    </w:lvl>
    <w:lvl w:ilvl="6" w:tplc="4409000F" w:tentative="1">
      <w:start w:val="1"/>
      <w:numFmt w:val="decimal"/>
      <w:lvlText w:val="%7."/>
      <w:lvlJc w:val="left"/>
      <w:pPr>
        <w:ind w:left="5370" w:hanging="360"/>
      </w:pPr>
    </w:lvl>
    <w:lvl w:ilvl="7" w:tplc="44090019" w:tentative="1">
      <w:start w:val="1"/>
      <w:numFmt w:val="lowerLetter"/>
      <w:lvlText w:val="%8."/>
      <w:lvlJc w:val="left"/>
      <w:pPr>
        <w:ind w:left="6090" w:hanging="360"/>
      </w:pPr>
    </w:lvl>
    <w:lvl w:ilvl="8" w:tplc="4409001B" w:tentative="1">
      <w:start w:val="1"/>
      <w:numFmt w:val="lowerRoman"/>
      <w:lvlText w:val="%9."/>
      <w:lvlJc w:val="right"/>
      <w:pPr>
        <w:ind w:left="6810" w:hanging="180"/>
      </w:pPr>
    </w:lvl>
  </w:abstractNum>
  <w:abstractNum w:abstractNumId="21" w15:restartNumberingAfterBreak="0">
    <w:nsid w:val="1947764E"/>
    <w:multiLevelType w:val="hybridMultilevel"/>
    <w:tmpl w:val="D8641404"/>
    <w:lvl w:ilvl="0" w:tplc="8F46D7F4">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1B5B210D"/>
    <w:multiLevelType w:val="hybridMultilevel"/>
    <w:tmpl w:val="41DE5D8A"/>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BE440C4"/>
    <w:multiLevelType w:val="multilevel"/>
    <w:tmpl w:val="1BE440C4"/>
    <w:lvl w:ilvl="0">
      <w:start w:val="1"/>
      <w:numFmt w:val="lowerRoman"/>
      <w:lvlText w:val="(%1)"/>
      <w:lvlJc w:val="righ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D9B7C18"/>
    <w:multiLevelType w:val="hybridMultilevel"/>
    <w:tmpl w:val="F60E0248"/>
    <w:lvl w:ilvl="0" w:tplc="218AEFE0">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1E67197D"/>
    <w:multiLevelType w:val="multilevel"/>
    <w:tmpl w:val="3282F826"/>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21AB547B"/>
    <w:multiLevelType w:val="hybridMultilevel"/>
    <w:tmpl w:val="7FEE686E"/>
    <w:lvl w:ilvl="0" w:tplc="46EE6968">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21FB5B50"/>
    <w:multiLevelType w:val="hybridMultilevel"/>
    <w:tmpl w:val="5F92DD16"/>
    <w:lvl w:ilvl="0" w:tplc="B2260A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26942C7"/>
    <w:multiLevelType w:val="hybridMultilevel"/>
    <w:tmpl w:val="2B3E2F08"/>
    <w:lvl w:ilvl="0" w:tplc="970641AE">
      <w:start w:val="2"/>
      <w:numFmt w:val="lowerLetter"/>
      <w:lvlText w:val="%1)"/>
      <w:lvlJc w:val="left"/>
      <w:pPr>
        <w:ind w:left="1726" w:hanging="360"/>
      </w:pPr>
      <w:rPr>
        <w:rFonts w:hint="default"/>
        <w:b w:val="0"/>
        <w:bCs w:val="0"/>
      </w:rPr>
    </w:lvl>
    <w:lvl w:ilvl="1" w:tplc="44090019" w:tentative="1">
      <w:start w:val="1"/>
      <w:numFmt w:val="lowerLetter"/>
      <w:lvlText w:val="%2."/>
      <w:lvlJc w:val="left"/>
      <w:pPr>
        <w:ind w:left="1726" w:hanging="360"/>
      </w:pPr>
    </w:lvl>
    <w:lvl w:ilvl="2" w:tplc="4409001B" w:tentative="1">
      <w:start w:val="1"/>
      <w:numFmt w:val="lowerRoman"/>
      <w:lvlText w:val="%3."/>
      <w:lvlJc w:val="right"/>
      <w:pPr>
        <w:ind w:left="2446" w:hanging="180"/>
      </w:pPr>
    </w:lvl>
    <w:lvl w:ilvl="3" w:tplc="4409000F" w:tentative="1">
      <w:start w:val="1"/>
      <w:numFmt w:val="decimal"/>
      <w:lvlText w:val="%4."/>
      <w:lvlJc w:val="left"/>
      <w:pPr>
        <w:ind w:left="3166" w:hanging="360"/>
      </w:pPr>
    </w:lvl>
    <w:lvl w:ilvl="4" w:tplc="44090019" w:tentative="1">
      <w:start w:val="1"/>
      <w:numFmt w:val="lowerLetter"/>
      <w:lvlText w:val="%5."/>
      <w:lvlJc w:val="left"/>
      <w:pPr>
        <w:ind w:left="3886" w:hanging="360"/>
      </w:pPr>
    </w:lvl>
    <w:lvl w:ilvl="5" w:tplc="4409001B" w:tentative="1">
      <w:start w:val="1"/>
      <w:numFmt w:val="lowerRoman"/>
      <w:lvlText w:val="%6."/>
      <w:lvlJc w:val="right"/>
      <w:pPr>
        <w:ind w:left="4606" w:hanging="180"/>
      </w:pPr>
    </w:lvl>
    <w:lvl w:ilvl="6" w:tplc="4409000F" w:tentative="1">
      <w:start w:val="1"/>
      <w:numFmt w:val="decimal"/>
      <w:lvlText w:val="%7."/>
      <w:lvlJc w:val="left"/>
      <w:pPr>
        <w:ind w:left="5326" w:hanging="360"/>
      </w:pPr>
    </w:lvl>
    <w:lvl w:ilvl="7" w:tplc="44090019" w:tentative="1">
      <w:start w:val="1"/>
      <w:numFmt w:val="lowerLetter"/>
      <w:lvlText w:val="%8."/>
      <w:lvlJc w:val="left"/>
      <w:pPr>
        <w:ind w:left="6046" w:hanging="360"/>
      </w:pPr>
    </w:lvl>
    <w:lvl w:ilvl="8" w:tplc="4409001B" w:tentative="1">
      <w:start w:val="1"/>
      <w:numFmt w:val="lowerRoman"/>
      <w:lvlText w:val="%9."/>
      <w:lvlJc w:val="right"/>
      <w:pPr>
        <w:ind w:left="6766" w:hanging="180"/>
      </w:pPr>
    </w:lvl>
  </w:abstractNum>
  <w:abstractNum w:abstractNumId="29" w15:restartNumberingAfterBreak="0">
    <w:nsid w:val="2437172D"/>
    <w:multiLevelType w:val="hybridMultilevel"/>
    <w:tmpl w:val="B3323BD0"/>
    <w:lvl w:ilvl="0" w:tplc="524461E6">
      <w:start w:val="2"/>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253403FC"/>
    <w:multiLevelType w:val="multilevel"/>
    <w:tmpl w:val="C728CC6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5C93A32"/>
    <w:multiLevelType w:val="multilevel"/>
    <w:tmpl w:val="FD7C33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6985FD1"/>
    <w:multiLevelType w:val="hybridMultilevel"/>
    <w:tmpl w:val="568233EC"/>
    <w:lvl w:ilvl="0" w:tplc="4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29172187"/>
    <w:multiLevelType w:val="multilevel"/>
    <w:tmpl w:val="34728B38"/>
    <w:lvl w:ilvl="0">
      <w:start w:val="6"/>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b/>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2C6C59DF"/>
    <w:multiLevelType w:val="hybridMultilevel"/>
    <w:tmpl w:val="92B017BA"/>
    <w:lvl w:ilvl="0" w:tplc="A0BAA1BA">
      <w:start w:val="1"/>
      <w:numFmt w:val="decimal"/>
      <w:lvlText w:val="%1."/>
      <w:lvlJc w:val="left"/>
      <w:pPr>
        <w:ind w:left="481" w:hanging="377"/>
      </w:pPr>
      <w:rPr>
        <w:rFonts w:ascii="Tahoma" w:eastAsia="Tahoma" w:hAnsi="Tahoma" w:cs="Tahoma" w:hint="default"/>
        <w:spacing w:val="-2"/>
        <w:w w:val="100"/>
        <w:sz w:val="22"/>
        <w:szCs w:val="22"/>
      </w:rPr>
    </w:lvl>
    <w:lvl w:ilvl="1" w:tplc="3D3CA0C4">
      <w:numFmt w:val="bullet"/>
      <w:lvlText w:val="•"/>
      <w:lvlJc w:val="left"/>
      <w:pPr>
        <w:ind w:left="799" w:hanging="377"/>
      </w:pPr>
    </w:lvl>
    <w:lvl w:ilvl="2" w:tplc="F4B41D8C">
      <w:numFmt w:val="bullet"/>
      <w:lvlText w:val="•"/>
      <w:lvlJc w:val="left"/>
      <w:pPr>
        <w:ind w:left="1118" w:hanging="377"/>
      </w:pPr>
    </w:lvl>
    <w:lvl w:ilvl="3" w:tplc="E984F630">
      <w:numFmt w:val="bullet"/>
      <w:lvlText w:val="•"/>
      <w:lvlJc w:val="left"/>
      <w:pPr>
        <w:ind w:left="1437" w:hanging="377"/>
      </w:pPr>
    </w:lvl>
    <w:lvl w:ilvl="4" w:tplc="2DD0D3AA">
      <w:numFmt w:val="bullet"/>
      <w:lvlText w:val="•"/>
      <w:lvlJc w:val="left"/>
      <w:pPr>
        <w:ind w:left="1756" w:hanging="377"/>
      </w:pPr>
    </w:lvl>
    <w:lvl w:ilvl="5" w:tplc="D898E91A">
      <w:numFmt w:val="bullet"/>
      <w:lvlText w:val="•"/>
      <w:lvlJc w:val="left"/>
      <w:pPr>
        <w:ind w:left="2075" w:hanging="377"/>
      </w:pPr>
    </w:lvl>
    <w:lvl w:ilvl="6" w:tplc="472E38F6">
      <w:numFmt w:val="bullet"/>
      <w:lvlText w:val="•"/>
      <w:lvlJc w:val="left"/>
      <w:pPr>
        <w:ind w:left="2394" w:hanging="377"/>
      </w:pPr>
    </w:lvl>
    <w:lvl w:ilvl="7" w:tplc="B1B030E8">
      <w:numFmt w:val="bullet"/>
      <w:lvlText w:val="•"/>
      <w:lvlJc w:val="left"/>
      <w:pPr>
        <w:ind w:left="2713" w:hanging="377"/>
      </w:pPr>
    </w:lvl>
    <w:lvl w:ilvl="8" w:tplc="B658F022">
      <w:numFmt w:val="bullet"/>
      <w:lvlText w:val="•"/>
      <w:lvlJc w:val="left"/>
      <w:pPr>
        <w:ind w:left="3032" w:hanging="377"/>
      </w:pPr>
    </w:lvl>
  </w:abstractNum>
  <w:abstractNum w:abstractNumId="35" w15:restartNumberingAfterBreak="0">
    <w:nsid w:val="2CCF404A"/>
    <w:multiLevelType w:val="hybridMultilevel"/>
    <w:tmpl w:val="61569178"/>
    <w:lvl w:ilvl="0" w:tplc="17F69DCE">
      <w:start w:val="1"/>
      <w:numFmt w:val="lowerRoman"/>
      <w:lvlText w:val="%1."/>
      <w:lvlJc w:val="left"/>
      <w:pPr>
        <w:ind w:left="2421" w:hanging="360"/>
      </w:pPr>
      <w:rPr>
        <w:rFonts w:hint="default"/>
        <w:color w:val="auto"/>
        <w:sz w:val="20"/>
      </w:rPr>
    </w:lvl>
    <w:lvl w:ilvl="1" w:tplc="043E0019" w:tentative="1">
      <w:start w:val="1"/>
      <w:numFmt w:val="lowerLetter"/>
      <w:lvlText w:val="%2."/>
      <w:lvlJc w:val="left"/>
      <w:pPr>
        <w:ind w:left="3141" w:hanging="360"/>
      </w:pPr>
    </w:lvl>
    <w:lvl w:ilvl="2" w:tplc="043E001B" w:tentative="1">
      <w:start w:val="1"/>
      <w:numFmt w:val="lowerRoman"/>
      <w:lvlText w:val="%3."/>
      <w:lvlJc w:val="right"/>
      <w:pPr>
        <w:ind w:left="3861" w:hanging="180"/>
      </w:pPr>
    </w:lvl>
    <w:lvl w:ilvl="3" w:tplc="043E000F" w:tentative="1">
      <w:start w:val="1"/>
      <w:numFmt w:val="decimal"/>
      <w:lvlText w:val="%4."/>
      <w:lvlJc w:val="left"/>
      <w:pPr>
        <w:ind w:left="4581" w:hanging="360"/>
      </w:pPr>
    </w:lvl>
    <w:lvl w:ilvl="4" w:tplc="043E0019" w:tentative="1">
      <w:start w:val="1"/>
      <w:numFmt w:val="lowerLetter"/>
      <w:lvlText w:val="%5."/>
      <w:lvlJc w:val="left"/>
      <w:pPr>
        <w:ind w:left="5301" w:hanging="360"/>
      </w:pPr>
    </w:lvl>
    <w:lvl w:ilvl="5" w:tplc="043E001B" w:tentative="1">
      <w:start w:val="1"/>
      <w:numFmt w:val="lowerRoman"/>
      <w:lvlText w:val="%6."/>
      <w:lvlJc w:val="right"/>
      <w:pPr>
        <w:ind w:left="6021" w:hanging="180"/>
      </w:pPr>
    </w:lvl>
    <w:lvl w:ilvl="6" w:tplc="043E000F" w:tentative="1">
      <w:start w:val="1"/>
      <w:numFmt w:val="decimal"/>
      <w:lvlText w:val="%7."/>
      <w:lvlJc w:val="left"/>
      <w:pPr>
        <w:ind w:left="6741" w:hanging="360"/>
      </w:pPr>
    </w:lvl>
    <w:lvl w:ilvl="7" w:tplc="043E0019" w:tentative="1">
      <w:start w:val="1"/>
      <w:numFmt w:val="lowerLetter"/>
      <w:lvlText w:val="%8."/>
      <w:lvlJc w:val="left"/>
      <w:pPr>
        <w:ind w:left="7461" w:hanging="360"/>
      </w:pPr>
    </w:lvl>
    <w:lvl w:ilvl="8" w:tplc="043E001B" w:tentative="1">
      <w:start w:val="1"/>
      <w:numFmt w:val="lowerRoman"/>
      <w:lvlText w:val="%9."/>
      <w:lvlJc w:val="right"/>
      <w:pPr>
        <w:ind w:left="8181" w:hanging="180"/>
      </w:pPr>
    </w:lvl>
  </w:abstractNum>
  <w:abstractNum w:abstractNumId="36" w15:restartNumberingAfterBreak="0">
    <w:nsid w:val="2D153B6A"/>
    <w:multiLevelType w:val="hybridMultilevel"/>
    <w:tmpl w:val="141016DC"/>
    <w:lvl w:ilvl="0" w:tplc="E0465976">
      <w:start w:val="2"/>
      <w:numFmt w:val="lowerLetter"/>
      <w:lvlText w:val="%1)"/>
      <w:lvlJc w:val="left"/>
      <w:pPr>
        <w:ind w:left="107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2D4D1141"/>
    <w:multiLevelType w:val="hybridMultilevel"/>
    <w:tmpl w:val="2F58CDA8"/>
    <w:lvl w:ilvl="0" w:tplc="043E0019">
      <w:start w:val="1"/>
      <w:numFmt w:val="lowerLetter"/>
      <w:lvlText w:val="%1."/>
      <w:lvlJc w:val="left"/>
      <w:pPr>
        <w:ind w:left="1202" w:hanging="360"/>
      </w:pPr>
    </w:lvl>
    <w:lvl w:ilvl="1" w:tplc="043E0019">
      <w:start w:val="1"/>
      <w:numFmt w:val="lowerLetter"/>
      <w:lvlText w:val="%2."/>
      <w:lvlJc w:val="left"/>
      <w:pPr>
        <w:ind w:left="1922" w:hanging="360"/>
      </w:pPr>
    </w:lvl>
    <w:lvl w:ilvl="2" w:tplc="043E001B">
      <w:start w:val="1"/>
      <w:numFmt w:val="lowerRoman"/>
      <w:lvlText w:val="%3."/>
      <w:lvlJc w:val="right"/>
      <w:pPr>
        <w:ind w:left="2642" w:hanging="180"/>
      </w:pPr>
    </w:lvl>
    <w:lvl w:ilvl="3" w:tplc="043E000F">
      <w:start w:val="1"/>
      <w:numFmt w:val="decimal"/>
      <w:lvlText w:val="%4."/>
      <w:lvlJc w:val="left"/>
      <w:pPr>
        <w:ind w:left="3362" w:hanging="360"/>
      </w:pPr>
    </w:lvl>
    <w:lvl w:ilvl="4" w:tplc="043E0019">
      <w:start w:val="1"/>
      <w:numFmt w:val="lowerLetter"/>
      <w:lvlText w:val="%5."/>
      <w:lvlJc w:val="left"/>
      <w:pPr>
        <w:ind w:left="4082" w:hanging="360"/>
      </w:pPr>
    </w:lvl>
    <w:lvl w:ilvl="5" w:tplc="043E001B">
      <w:start w:val="1"/>
      <w:numFmt w:val="lowerRoman"/>
      <w:lvlText w:val="%6."/>
      <w:lvlJc w:val="right"/>
      <w:pPr>
        <w:ind w:left="4802" w:hanging="180"/>
      </w:pPr>
    </w:lvl>
    <w:lvl w:ilvl="6" w:tplc="043E000F">
      <w:start w:val="1"/>
      <w:numFmt w:val="decimal"/>
      <w:lvlText w:val="%7."/>
      <w:lvlJc w:val="left"/>
      <w:pPr>
        <w:ind w:left="5522" w:hanging="360"/>
      </w:pPr>
    </w:lvl>
    <w:lvl w:ilvl="7" w:tplc="043E0019">
      <w:start w:val="1"/>
      <w:numFmt w:val="lowerLetter"/>
      <w:lvlText w:val="%8."/>
      <w:lvlJc w:val="left"/>
      <w:pPr>
        <w:ind w:left="6242" w:hanging="360"/>
      </w:pPr>
    </w:lvl>
    <w:lvl w:ilvl="8" w:tplc="043E001B">
      <w:start w:val="1"/>
      <w:numFmt w:val="lowerRoman"/>
      <w:lvlText w:val="%9."/>
      <w:lvlJc w:val="right"/>
      <w:pPr>
        <w:ind w:left="6962" w:hanging="180"/>
      </w:pPr>
    </w:lvl>
  </w:abstractNum>
  <w:abstractNum w:abstractNumId="38" w15:restartNumberingAfterBreak="0">
    <w:nsid w:val="2DA418D5"/>
    <w:multiLevelType w:val="hybridMultilevel"/>
    <w:tmpl w:val="AE628286"/>
    <w:lvl w:ilvl="0" w:tplc="043E0017">
      <w:start w:val="1"/>
      <w:numFmt w:val="lowerLetter"/>
      <w:lvlText w:val="%1)"/>
      <w:lvlJc w:val="left"/>
      <w:pPr>
        <w:ind w:left="2421" w:hanging="360"/>
      </w:pPr>
    </w:lvl>
    <w:lvl w:ilvl="1" w:tplc="043E0019" w:tentative="1">
      <w:start w:val="1"/>
      <w:numFmt w:val="lowerLetter"/>
      <w:lvlText w:val="%2."/>
      <w:lvlJc w:val="left"/>
      <w:pPr>
        <w:ind w:left="3141" w:hanging="360"/>
      </w:pPr>
    </w:lvl>
    <w:lvl w:ilvl="2" w:tplc="043E001B" w:tentative="1">
      <w:start w:val="1"/>
      <w:numFmt w:val="lowerRoman"/>
      <w:lvlText w:val="%3."/>
      <w:lvlJc w:val="right"/>
      <w:pPr>
        <w:ind w:left="3861" w:hanging="180"/>
      </w:pPr>
    </w:lvl>
    <w:lvl w:ilvl="3" w:tplc="043E000F" w:tentative="1">
      <w:start w:val="1"/>
      <w:numFmt w:val="decimal"/>
      <w:lvlText w:val="%4."/>
      <w:lvlJc w:val="left"/>
      <w:pPr>
        <w:ind w:left="4581" w:hanging="360"/>
      </w:pPr>
    </w:lvl>
    <w:lvl w:ilvl="4" w:tplc="043E0019" w:tentative="1">
      <w:start w:val="1"/>
      <w:numFmt w:val="lowerLetter"/>
      <w:lvlText w:val="%5."/>
      <w:lvlJc w:val="left"/>
      <w:pPr>
        <w:ind w:left="5301" w:hanging="360"/>
      </w:pPr>
    </w:lvl>
    <w:lvl w:ilvl="5" w:tplc="043E001B" w:tentative="1">
      <w:start w:val="1"/>
      <w:numFmt w:val="lowerRoman"/>
      <w:lvlText w:val="%6."/>
      <w:lvlJc w:val="right"/>
      <w:pPr>
        <w:ind w:left="6021" w:hanging="180"/>
      </w:pPr>
    </w:lvl>
    <w:lvl w:ilvl="6" w:tplc="043E000F" w:tentative="1">
      <w:start w:val="1"/>
      <w:numFmt w:val="decimal"/>
      <w:lvlText w:val="%7."/>
      <w:lvlJc w:val="left"/>
      <w:pPr>
        <w:ind w:left="6741" w:hanging="360"/>
      </w:pPr>
    </w:lvl>
    <w:lvl w:ilvl="7" w:tplc="043E0019" w:tentative="1">
      <w:start w:val="1"/>
      <w:numFmt w:val="lowerLetter"/>
      <w:lvlText w:val="%8."/>
      <w:lvlJc w:val="left"/>
      <w:pPr>
        <w:ind w:left="7461" w:hanging="360"/>
      </w:pPr>
    </w:lvl>
    <w:lvl w:ilvl="8" w:tplc="043E001B" w:tentative="1">
      <w:start w:val="1"/>
      <w:numFmt w:val="lowerRoman"/>
      <w:lvlText w:val="%9."/>
      <w:lvlJc w:val="right"/>
      <w:pPr>
        <w:ind w:left="8181" w:hanging="180"/>
      </w:pPr>
    </w:lvl>
  </w:abstractNum>
  <w:abstractNum w:abstractNumId="39" w15:restartNumberingAfterBreak="0">
    <w:nsid w:val="2E9B2519"/>
    <w:multiLevelType w:val="multilevel"/>
    <w:tmpl w:val="B89A637C"/>
    <w:lvl w:ilvl="0">
      <w:start w:val="1"/>
      <w:numFmt w:val="decimal"/>
      <w:lvlText w:val="%1."/>
      <w:lvlJc w:val="left"/>
      <w:pPr>
        <w:tabs>
          <w:tab w:val="num" w:pos="360"/>
        </w:tabs>
        <w:ind w:left="360" w:hanging="360"/>
      </w:pPr>
      <w:rPr>
        <w:rFonts w:hint="default"/>
        <w:strike w:val="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2EC625C4"/>
    <w:multiLevelType w:val="hybridMultilevel"/>
    <w:tmpl w:val="0A2A5022"/>
    <w:lvl w:ilvl="0" w:tplc="043E0019">
      <w:start w:val="1"/>
      <w:numFmt w:val="lowerLetter"/>
      <w:lvlText w:val="%1."/>
      <w:lvlJc w:val="left"/>
      <w:pPr>
        <w:ind w:left="2160" w:hanging="360"/>
      </w:pPr>
    </w:lvl>
    <w:lvl w:ilvl="1" w:tplc="043E0019">
      <w:start w:val="1"/>
      <w:numFmt w:val="lowerLetter"/>
      <w:lvlText w:val="%2."/>
      <w:lvlJc w:val="left"/>
      <w:pPr>
        <w:ind w:left="2880" w:hanging="360"/>
      </w:pPr>
    </w:lvl>
    <w:lvl w:ilvl="2" w:tplc="043E001B">
      <w:start w:val="1"/>
      <w:numFmt w:val="lowerRoman"/>
      <w:lvlText w:val="%3."/>
      <w:lvlJc w:val="right"/>
      <w:pPr>
        <w:ind w:left="3600" w:hanging="180"/>
      </w:pPr>
    </w:lvl>
    <w:lvl w:ilvl="3" w:tplc="043E000F">
      <w:start w:val="1"/>
      <w:numFmt w:val="decimal"/>
      <w:lvlText w:val="%4."/>
      <w:lvlJc w:val="left"/>
      <w:pPr>
        <w:ind w:left="4320" w:hanging="360"/>
      </w:pPr>
    </w:lvl>
    <w:lvl w:ilvl="4" w:tplc="043E0019">
      <w:start w:val="1"/>
      <w:numFmt w:val="lowerLetter"/>
      <w:lvlText w:val="%5."/>
      <w:lvlJc w:val="left"/>
      <w:pPr>
        <w:ind w:left="5040" w:hanging="360"/>
      </w:pPr>
    </w:lvl>
    <w:lvl w:ilvl="5" w:tplc="043E001B">
      <w:start w:val="1"/>
      <w:numFmt w:val="lowerRoman"/>
      <w:lvlText w:val="%6."/>
      <w:lvlJc w:val="right"/>
      <w:pPr>
        <w:ind w:left="5760" w:hanging="180"/>
      </w:pPr>
    </w:lvl>
    <w:lvl w:ilvl="6" w:tplc="043E000F">
      <w:start w:val="1"/>
      <w:numFmt w:val="decimal"/>
      <w:lvlText w:val="%7."/>
      <w:lvlJc w:val="left"/>
      <w:pPr>
        <w:ind w:left="6480" w:hanging="360"/>
      </w:pPr>
    </w:lvl>
    <w:lvl w:ilvl="7" w:tplc="043E0019">
      <w:start w:val="1"/>
      <w:numFmt w:val="lowerLetter"/>
      <w:lvlText w:val="%8."/>
      <w:lvlJc w:val="left"/>
      <w:pPr>
        <w:ind w:left="7200" w:hanging="360"/>
      </w:pPr>
    </w:lvl>
    <w:lvl w:ilvl="8" w:tplc="043E001B">
      <w:start w:val="1"/>
      <w:numFmt w:val="lowerRoman"/>
      <w:lvlText w:val="%9."/>
      <w:lvlJc w:val="right"/>
      <w:pPr>
        <w:ind w:left="7920" w:hanging="180"/>
      </w:pPr>
    </w:lvl>
  </w:abstractNum>
  <w:abstractNum w:abstractNumId="41" w15:restartNumberingAfterBreak="0">
    <w:nsid w:val="2FCC7335"/>
    <w:multiLevelType w:val="hybridMultilevel"/>
    <w:tmpl w:val="1D12B600"/>
    <w:lvl w:ilvl="0" w:tplc="D02A7CD4">
      <w:start w:val="2"/>
      <w:numFmt w:val="lowerLetter"/>
      <w:lvlText w:val="%1)"/>
      <w:lvlJc w:val="left"/>
      <w:pPr>
        <w:ind w:left="107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2" w15:restartNumberingAfterBreak="0">
    <w:nsid w:val="30A97A44"/>
    <w:multiLevelType w:val="multilevel"/>
    <w:tmpl w:val="270A0A86"/>
    <w:lvl w:ilvl="0">
      <w:start w:val="5"/>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4"/>
      <w:numFmt w:val="decimal"/>
      <w:lvlText w:val="%1.%2.%3"/>
      <w:lvlJc w:val="left"/>
      <w:pPr>
        <w:ind w:left="1997" w:hanging="720"/>
      </w:pPr>
      <w:rPr>
        <w:rFonts w:hint="default"/>
        <w:b w:val="0"/>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3" w15:restartNumberingAfterBreak="0">
    <w:nsid w:val="317804D1"/>
    <w:multiLevelType w:val="multilevel"/>
    <w:tmpl w:val="79CCE31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31B24918"/>
    <w:multiLevelType w:val="multilevel"/>
    <w:tmpl w:val="E51ADDAE"/>
    <w:lvl w:ilvl="0">
      <w:start w:val="7"/>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5" w15:restartNumberingAfterBreak="0">
    <w:nsid w:val="31E67DE7"/>
    <w:multiLevelType w:val="hybridMultilevel"/>
    <w:tmpl w:val="A7222E22"/>
    <w:lvl w:ilvl="0" w:tplc="D4740DD8">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6" w15:restartNumberingAfterBreak="0">
    <w:nsid w:val="3262265C"/>
    <w:multiLevelType w:val="hybridMultilevel"/>
    <w:tmpl w:val="A1AE15F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4DC10D9"/>
    <w:multiLevelType w:val="hybridMultilevel"/>
    <w:tmpl w:val="03EA9BFE"/>
    <w:lvl w:ilvl="0" w:tplc="44B680C2">
      <w:start w:val="1"/>
      <w:numFmt w:val="lowerRoman"/>
      <w:lvlText w:val="%1."/>
      <w:lvlJc w:val="left"/>
      <w:pPr>
        <w:ind w:left="2138" w:hanging="360"/>
      </w:pPr>
      <w:rPr>
        <w:rFonts w:hint="default"/>
        <w:sz w:val="20"/>
      </w:rPr>
    </w:lvl>
    <w:lvl w:ilvl="1" w:tplc="043E0019" w:tentative="1">
      <w:start w:val="1"/>
      <w:numFmt w:val="lowerLetter"/>
      <w:lvlText w:val="%2."/>
      <w:lvlJc w:val="left"/>
      <w:pPr>
        <w:ind w:left="2858" w:hanging="360"/>
      </w:pPr>
    </w:lvl>
    <w:lvl w:ilvl="2" w:tplc="043E001B" w:tentative="1">
      <w:start w:val="1"/>
      <w:numFmt w:val="lowerRoman"/>
      <w:lvlText w:val="%3."/>
      <w:lvlJc w:val="right"/>
      <w:pPr>
        <w:ind w:left="3578" w:hanging="180"/>
      </w:pPr>
    </w:lvl>
    <w:lvl w:ilvl="3" w:tplc="043E000F" w:tentative="1">
      <w:start w:val="1"/>
      <w:numFmt w:val="decimal"/>
      <w:lvlText w:val="%4."/>
      <w:lvlJc w:val="left"/>
      <w:pPr>
        <w:ind w:left="4298" w:hanging="360"/>
      </w:pPr>
    </w:lvl>
    <w:lvl w:ilvl="4" w:tplc="043E0019" w:tentative="1">
      <w:start w:val="1"/>
      <w:numFmt w:val="lowerLetter"/>
      <w:lvlText w:val="%5."/>
      <w:lvlJc w:val="left"/>
      <w:pPr>
        <w:ind w:left="5018" w:hanging="360"/>
      </w:pPr>
    </w:lvl>
    <w:lvl w:ilvl="5" w:tplc="043E001B" w:tentative="1">
      <w:start w:val="1"/>
      <w:numFmt w:val="lowerRoman"/>
      <w:lvlText w:val="%6."/>
      <w:lvlJc w:val="right"/>
      <w:pPr>
        <w:ind w:left="5738" w:hanging="180"/>
      </w:pPr>
    </w:lvl>
    <w:lvl w:ilvl="6" w:tplc="043E000F" w:tentative="1">
      <w:start w:val="1"/>
      <w:numFmt w:val="decimal"/>
      <w:lvlText w:val="%7."/>
      <w:lvlJc w:val="left"/>
      <w:pPr>
        <w:ind w:left="6458" w:hanging="360"/>
      </w:pPr>
    </w:lvl>
    <w:lvl w:ilvl="7" w:tplc="043E0019" w:tentative="1">
      <w:start w:val="1"/>
      <w:numFmt w:val="lowerLetter"/>
      <w:lvlText w:val="%8."/>
      <w:lvlJc w:val="left"/>
      <w:pPr>
        <w:ind w:left="7178" w:hanging="360"/>
      </w:pPr>
    </w:lvl>
    <w:lvl w:ilvl="8" w:tplc="043E001B" w:tentative="1">
      <w:start w:val="1"/>
      <w:numFmt w:val="lowerRoman"/>
      <w:lvlText w:val="%9."/>
      <w:lvlJc w:val="right"/>
      <w:pPr>
        <w:ind w:left="7898" w:hanging="180"/>
      </w:pPr>
    </w:lvl>
  </w:abstractNum>
  <w:abstractNum w:abstractNumId="48" w15:restartNumberingAfterBreak="0">
    <w:nsid w:val="381D6A16"/>
    <w:multiLevelType w:val="hybridMultilevel"/>
    <w:tmpl w:val="4C3AC010"/>
    <w:lvl w:ilvl="0" w:tplc="6986CBF8">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9" w15:restartNumberingAfterBreak="0">
    <w:nsid w:val="389613C4"/>
    <w:multiLevelType w:val="hybridMultilevel"/>
    <w:tmpl w:val="9782E338"/>
    <w:lvl w:ilvl="0" w:tplc="043E0011">
      <w:start w:val="1"/>
      <w:numFmt w:val="decimal"/>
      <w:lvlText w:val="%1)"/>
      <w:lvlJc w:val="left"/>
      <w:pPr>
        <w:ind w:left="1288" w:hanging="360"/>
      </w:pPr>
    </w:lvl>
    <w:lvl w:ilvl="1" w:tplc="043E0019" w:tentative="1">
      <w:start w:val="1"/>
      <w:numFmt w:val="lowerLetter"/>
      <w:lvlText w:val="%2."/>
      <w:lvlJc w:val="left"/>
      <w:pPr>
        <w:ind w:left="2008" w:hanging="360"/>
      </w:pPr>
    </w:lvl>
    <w:lvl w:ilvl="2" w:tplc="043E001B" w:tentative="1">
      <w:start w:val="1"/>
      <w:numFmt w:val="lowerRoman"/>
      <w:lvlText w:val="%3."/>
      <w:lvlJc w:val="right"/>
      <w:pPr>
        <w:ind w:left="2728" w:hanging="180"/>
      </w:pPr>
    </w:lvl>
    <w:lvl w:ilvl="3" w:tplc="043E000F" w:tentative="1">
      <w:start w:val="1"/>
      <w:numFmt w:val="decimal"/>
      <w:lvlText w:val="%4."/>
      <w:lvlJc w:val="left"/>
      <w:pPr>
        <w:ind w:left="3448" w:hanging="360"/>
      </w:pPr>
    </w:lvl>
    <w:lvl w:ilvl="4" w:tplc="043E0019" w:tentative="1">
      <w:start w:val="1"/>
      <w:numFmt w:val="lowerLetter"/>
      <w:lvlText w:val="%5."/>
      <w:lvlJc w:val="left"/>
      <w:pPr>
        <w:ind w:left="4168" w:hanging="360"/>
      </w:pPr>
    </w:lvl>
    <w:lvl w:ilvl="5" w:tplc="043E001B" w:tentative="1">
      <w:start w:val="1"/>
      <w:numFmt w:val="lowerRoman"/>
      <w:lvlText w:val="%6."/>
      <w:lvlJc w:val="right"/>
      <w:pPr>
        <w:ind w:left="4888" w:hanging="180"/>
      </w:pPr>
    </w:lvl>
    <w:lvl w:ilvl="6" w:tplc="043E000F" w:tentative="1">
      <w:start w:val="1"/>
      <w:numFmt w:val="decimal"/>
      <w:lvlText w:val="%7."/>
      <w:lvlJc w:val="left"/>
      <w:pPr>
        <w:ind w:left="5608" w:hanging="360"/>
      </w:pPr>
    </w:lvl>
    <w:lvl w:ilvl="7" w:tplc="043E0019" w:tentative="1">
      <w:start w:val="1"/>
      <w:numFmt w:val="lowerLetter"/>
      <w:lvlText w:val="%8."/>
      <w:lvlJc w:val="left"/>
      <w:pPr>
        <w:ind w:left="6328" w:hanging="360"/>
      </w:pPr>
    </w:lvl>
    <w:lvl w:ilvl="8" w:tplc="043E001B" w:tentative="1">
      <w:start w:val="1"/>
      <w:numFmt w:val="lowerRoman"/>
      <w:lvlText w:val="%9."/>
      <w:lvlJc w:val="right"/>
      <w:pPr>
        <w:ind w:left="7048" w:hanging="180"/>
      </w:pPr>
    </w:lvl>
  </w:abstractNum>
  <w:abstractNum w:abstractNumId="50" w15:restartNumberingAfterBreak="0">
    <w:nsid w:val="39B514B9"/>
    <w:multiLevelType w:val="hybridMultilevel"/>
    <w:tmpl w:val="77661158"/>
    <w:lvl w:ilvl="0" w:tplc="44B680C2">
      <w:start w:val="1"/>
      <w:numFmt w:val="lowerRoman"/>
      <w:lvlText w:val="%1."/>
      <w:lvlJc w:val="left"/>
      <w:pPr>
        <w:ind w:left="2520" w:hanging="360"/>
      </w:pPr>
      <w:rPr>
        <w:rFonts w:hint="default"/>
        <w:sz w:val="20"/>
      </w:rPr>
    </w:lvl>
    <w:lvl w:ilvl="1" w:tplc="3B548AC0">
      <w:start w:val="9"/>
      <w:numFmt w:val="decimal"/>
      <w:lvlText w:val="%2"/>
      <w:lvlJc w:val="left"/>
      <w:pPr>
        <w:tabs>
          <w:tab w:val="num" w:pos="3240"/>
        </w:tabs>
        <w:ind w:left="3240" w:hanging="360"/>
      </w:pPr>
      <w:rPr>
        <w:rFonts w:hint="default"/>
      </w:rPr>
    </w:lvl>
    <w:lvl w:ilvl="2" w:tplc="4409001B" w:tentative="1">
      <w:start w:val="1"/>
      <w:numFmt w:val="lowerRoman"/>
      <w:lvlText w:val="%3."/>
      <w:lvlJc w:val="right"/>
      <w:pPr>
        <w:ind w:left="3960" w:hanging="180"/>
      </w:pPr>
    </w:lvl>
    <w:lvl w:ilvl="3" w:tplc="4409000F" w:tentative="1">
      <w:start w:val="1"/>
      <w:numFmt w:val="decimal"/>
      <w:lvlText w:val="%4."/>
      <w:lvlJc w:val="left"/>
      <w:pPr>
        <w:ind w:left="4680" w:hanging="360"/>
      </w:pPr>
    </w:lvl>
    <w:lvl w:ilvl="4" w:tplc="44090019" w:tentative="1">
      <w:start w:val="1"/>
      <w:numFmt w:val="lowerLetter"/>
      <w:lvlText w:val="%5."/>
      <w:lvlJc w:val="left"/>
      <w:pPr>
        <w:ind w:left="5400" w:hanging="360"/>
      </w:pPr>
    </w:lvl>
    <w:lvl w:ilvl="5" w:tplc="4409001B" w:tentative="1">
      <w:start w:val="1"/>
      <w:numFmt w:val="lowerRoman"/>
      <w:lvlText w:val="%6."/>
      <w:lvlJc w:val="right"/>
      <w:pPr>
        <w:ind w:left="6120" w:hanging="180"/>
      </w:pPr>
    </w:lvl>
    <w:lvl w:ilvl="6" w:tplc="4409000F" w:tentative="1">
      <w:start w:val="1"/>
      <w:numFmt w:val="decimal"/>
      <w:lvlText w:val="%7."/>
      <w:lvlJc w:val="left"/>
      <w:pPr>
        <w:ind w:left="6840" w:hanging="360"/>
      </w:pPr>
    </w:lvl>
    <w:lvl w:ilvl="7" w:tplc="44090019" w:tentative="1">
      <w:start w:val="1"/>
      <w:numFmt w:val="lowerLetter"/>
      <w:lvlText w:val="%8."/>
      <w:lvlJc w:val="left"/>
      <w:pPr>
        <w:ind w:left="7560" w:hanging="360"/>
      </w:pPr>
    </w:lvl>
    <w:lvl w:ilvl="8" w:tplc="4409001B" w:tentative="1">
      <w:start w:val="1"/>
      <w:numFmt w:val="lowerRoman"/>
      <w:lvlText w:val="%9."/>
      <w:lvlJc w:val="right"/>
      <w:pPr>
        <w:ind w:left="8280" w:hanging="180"/>
      </w:pPr>
    </w:lvl>
  </w:abstractNum>
  <w:abstractNum w:abstractNumId="51" w15:restartNumberingAfterBreak="0">
    <w:nsid w:val="3A685525"/>
    <w:multiLevelType w:val="multilevel"/>
    <w:tmpl w:val="F678E70A"/>
    <w:lvl w:ilvl="0">
      <w:start w:val="3"/>
      <w:numFmt w:val="decimal"/>
      <w:lvlText w:val="%1"/>
      <w:lvlJc w:val="left"/>
      <w:pPr>
        <w:ind w:left="480" w:hanging="480"/>
      </w:pPr>
      <w:rPr>
        <w:rFonts w:hint="default"/>
      </w:rPr>
    </w:lvl>
    <w:lvl w:ilvl="1">
      <w:start w:val="3"/>
      <w:numFmt w:val="decimal"/>
      <w:lvlText w:val="%1.%2"/>
      <w:lvlJc w:val="left"/>
      <w:pPr>
        <w:ind w:left="450" w:hanging="480"/>
      </w:pPr>
      <w:rPr>
        <w:rFonts w:hint="default"/>
      </w:rPr>
    </w:lvl>
    <w:lvl w:ilvl="2">
      <w:start w:val="3"/>
      <w:numFmt w:val="decimal"/>
      <w:lvlText w:val="%1.%2.%3"/>
      <w:lvlJc w:val="left"/>
      <w:pPr>
        <w:ind w:left="660" w:hanging="720"/>
      </w:pPr>
      <w:rPr>
        <w:rFonts w:hint="default"/>
        <w:color w:val="000000" w:themeColor="text1"/>
      </w:rPr>
    </w:lvl>
    <w:lvl w:ilvl="3">
      <w:start w:val="1"/>
      <w:numFmt w:val="decimal"/>
      <w:lvlText w:val="%1.%2.%3.%4"/>
      <w:lvlJc w:val="left"/>
      <w:pPr>
        <w:ind w:left="630" w:hanging="72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930" w:hanging="108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230" w:hanging="1440"/>
      </w:pPr>
      <w:rPr>
        <w:rFonts w:hint="default"/>
      </w:rPr>
    </w:lvl>
    <w:lvl w:ilvl="8">
      <w:start w:val="1"/>
      <w:numFmt w:val="decimal"/>
      <w:lvlText w:val="%1.%2.%3.%4.%5.%6.%7.%8.%9"/>
      <w:lvlJc w:val="left"/>
      <w:pPr>
        <w:ind w:left="1560" w:hanging="1800"/>
      </w:pPr>
      <w:rPr>
        <w:rFonts w:hint="default"/>
      </w:rPr>
    </w:lvl>
  </w:abstractNum>
  <w:abstractNum w:abstractNumId="52" w15:restartNumberingAfterBreak="0">
    <w:nsid w:val="3AE3457A"/>
    <w:multiLevelType w:val="hybridMultilevel"/>
    <w:tmpl w:val="F60E0248"/>
    <w:lvl w:ilvl="0" w:tplc="218AEFE0">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3" w15:restartNumberingAfterBreak="0">
    <w:nsid w:val="3B2F306B"/>
    <w:multiLevelType w:val="multilevel"/>
    <w:tmpl w:val="1B2816A8"/>
    <w:lvl w:ilvl="0">
      <w:start w:val="1"/>
      <w:numFmt w:val="decimal"/>
      <w:pStyle w:val="Style1"/>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3BBF490D"/>
    <w:multiLevelType w:val="hybridMultilevel"/>
    <w:tmpl w:val="91F61C0E"/>
    <w:lvl w:ilvl="0" w:tplc="97A4F0F4">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5" w15:restartNumberingAfterBreak="0">
    <w:nsid w:val="3C070DE1"/>
    <w:multiLevelType w:val="hybridMultilevel"/>
    <w:tmpl w:val="D7B86322"/>
    <w:lvl w:ilvl="0" w:tplc="77987444">
      <w:start w:val="1"/>
      <w:numFmt w:val="lowerLetter"/>
      <w:lvlText w:val="%1)"/>
      <w:lvlJc w:val="left"/>
      <w:pPr>
        <w:ind w:left="1854" w:hanging="360"/>
      </w:pPr>
      <w:rPr>
        <w:rFonts w:ascii="Arial" w:hAnsi="Arial" w:cs="Arial" w:hint="default"/>
      </w:rPr>
    </w:lvl>
    <w:lvl w:ilvl="1" w:tplc="043E0019">
      <w:start w:val="1"/>
      <w:numFmt w:val="lowerLetter"/>
      <w:lvlText w:val="%2."/>
      <w:lvlJc w:val="left"/>
      <w:pPr>
        <w:ind w:left="2574" w:hanging="360"/>
      </w:pPr>
    </w:lvl>
    <w:lvl w:ilvl="2" w:tplc="043E001B">
      <w:start w:val="1"/>
      <w:numFmt w:val="lowerRoman"/>
      <w:lvlText w:val="%3."/>
      <w:lvlJc w:val="right"/>
      <w:pPr>
        <w:ind w:left="3294" w:hanging="180"/>
      </w:pPr>
    </w:lvl>
    <w:lvl w:ilvl="3" w:tplc="043E000F">
      <w:start w:val="1"/>
      <w:numFmt w:val="decimal"/>
      <w:lvlText w:val="%4."/>
      <w:lvlJc w:val="left"/>
      <w:pPr>
        <w:ind w:left="4014" w:hanging="360"/>
      </w:pPr>
    </w:lvl>
    <w:lvl w:ilvl="4" w:tplc="043E0019">
      <w:start w:val="1"/>
      <w:numFmt w:val="lowerLetter"/>
      <w:lvlText w:val="%5."/>
      <w:lvlJc w:val="left"/>
      <w:pPr>
        <w:ind w:left="4734" w:hanging="360"/>
      </w:pPr>
    </w:lvl>
    <w:lvl w:ilvl="5" w:tplc="043E001B">
      <w:start w:val="1"/>
      <w:numFmt w:val="lowerRoman"/>
      <w:lvlText w:val="%6."/>
      <w:lvlJc w:val="right"/>
      <w:pPr>
        <w:ind w:left="5454" w:hanging="180"/>
      </w:pPr>
    </w:lvl>
    <w:lvl w:ilvl="6" w:tplc="043E000F">
      <w:start w:val="1"/>
      <w:numFmt w:val="decimal"/>
      <w:lvlText w:val="%7."/>
      <w:lvlJc w:val="left"/>
      <w:pPr>
        <w:ind w:left="6174" w:hanging="360"/>
      </w:pPr>
    </w:lvl>
    <w:lvl w:ilvl="7" w:tplc="043E0019">
      <w:start w:val="1"/>
      <w:numFmt w:val="lowerLetter"/>
      <w:lvlText w:val="%8."/>
      <w:lvlJc w:val="left"/>
      <w:pPr>
        <w:ind w:left="6894" w:hanging="360"/>
      </w:pPr>
    </w:lvl>
    <w:lvl w:ilvl="8" w:tplc="043E001B">
      <w:start w:val="1"/>
      <w:numFmt w:val="lowerRoman"/>
      <w:lvlText w:val="%9."/>
      <w:lvlJc w:val="right"/>
      <w:pPr>
        <w:ind w:left="7614" w:hanging="180"/>
      </w:pPr>
    </w:lvl>
  </w:abstractNum>
  <w:abstractNum w:abstractNumId="56" w15:restartNumberingAfterBreak="0">
    <w:nsid w:val="3D5763A3"/>
    <w:multiLevelType w:val="multilevel"/>
    <w:tmpl w:val="B89A637C"/>
    <w:lvl w:ilvl="0">
      <w:start w:val="1"/>
      <w:numFmt w:val="decimal"/>
      <w:lvlText w:val="%1."/>
      <w:lvlJc w:val="left"/>
      <w:pPr>
        <w:tabs>
          <w:tab w:val="num" w:pos="360"/>
        </w:tabs>
        <w:ind w:left="360" w:hanging="360"/>
      </w:pPr>
      <w:rPr>
        <w:rFonts w:hint="default"/>
        <w:strike w:val="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7" w15:restartNumberingAfterBreak="0">
    <w:nsid w:val="3DBD2BB2"/>
    <w:multiLevelType w:val="multilevel"/>
    <w:tmpl w:val="FD880F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02220AC"/>
    <w:multiLevelType w:val="hybridMultilevel"/>
    <w:tmpl w:val="556C68E6"/>
    <w:lvl w:ilvl="0" w:tplc="0409000B">
      <w:start w:val="1"/>
      <w:numFmt w:val="bullet"/>
      <w:lvlText w:val=""/>
      <w:lvlJc w:val="left"/>
      <w:pPr>
        <w:ind w:left="720" w:hanging="360"/>
      </w:pPr>
      <w:rPr>
        <w:rFonts w:ascii="Wingdings" w:hAnsi="Wingdings"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59" w15:restartNumberingAfterBreak="0">
    <w:nsid w:val="40BC241A"/>
    <w:multiLevelType w:val="multilevel"/>
    <w:tmpl w:val="6C58F252"/>
    <w:lvl w:ilvl="0">
      <w:start w:val="1"/>
      <w:numFmt w:val="lowerRoman"/>
      <w:lvlText w:val="%1."/>
      <w:lvlJc w:val="right"/>
      <w:pPr>
        <w:tabs>
          <w:tab w:val="num" w:pos="1800"/>
        </w:tabs>
        <w:ind w:left="1800" w:hanging="360"/>
      </w:pPr>
    </w:lvl>
    <w:lvl w:ilvl="1">
      <w:start w:val="1"/>
      <w:numFmt w:val="decimal"/>
      <w:lvlText w:val="%1.%2"/>
      <w:lvlJc w:val="left"/>
      <w:pPr>
        <w:tabs>
          <w:tab w:val="num" w:pos="2160"/>
        </w:tabs>
        <w:ind w:left="216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320"/>
        </w:tabs>
        <w:ind w:left="432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400"/>
        </w:tabs>
        <w:ind w:left="5400" w:hanging="1440"/>
      </w:pPr>
    </w:lvl>
    <w:lvl w:ilvl="8">
      <w:start w:val="1"/>
      <w:numFmt w:val="decimal"/>
      <w:lvlText w:val="%1.%2.%3.%4.%5.%6.%7.%8.%9"/>
      <w:lvlJc w:val="left"/>
      <w:pPr>
        <w:tabs>
          <w:tab w:val="num" w:pos="6120"/>
        </w:tabs>
        <w:ind w:left="6120" w:hanging="1800"/>
      </w:pPr>
    </w:lvl>
  </w:abstractNum>
  <w:abstractNum w:abstractNumId="60" w15:restartNumberingAfterBreak="0">
    <w:nsid w:val="435C5C0E"/>
    <w:multiLevelType w:val="hybridMultilevel"/>
    <w:tmpl w:val="BAA864F8"/>
    <w:lvl w:ilvl="0" w:tplc="A541C8D1">
      <w:start w:val="1"/>
      <w:numFmt w:val="lowerLetter"/>
      <w:lvlText w:val="(%1)"/>
      <w:lvlJc w:val="left"/>
      <w:pPr>
        <w:ind w:left="2154" w:hanging="360"/>
      </w:pPr>
    </w:lvl>
    <w:lvl w:ilvl="1" w:tplc="043E0019" w:tentative="1">
      <w:start w:val="1"/>
      <w:numFmt w:val="lowerLetter"/>
      <w:lvlText w:val="%2."/>
      <w:lvlJc w:val="left"/>
      <w:pPr>
        <w:ind w:left="2874" w:hanging="360"/>
      </w:pPr>
    </w:lvl>
    <w:lvl w:ilvl="2" w:tplc="043E001B" w:tentative="1">
      <w:start w:val="1"/>
      <w:numFmt w:val="lowerRoman"/>
      <w:lvlText w:val="%3."/>
      <w:lvlJc w:val="right"/>
      <w:pPr>
        <w:ind w:left="3594" w:hanging="180"/>
      </w:pPr>
    </w:lvl>
    <w:lvl w:ilvl="3" w:tplc="043E000F" w:tentative="1">
      <w:start w:val="1"/>
      <w:numFmt w:val="decimal"/>
      <w:lvlText w:val="%4."/>
      <w:lvlJc w:val="left"/>
      <w:pPr>
        <w:ind w:left="4314" w:hanging="360"/>
      </w:pPr>
    </w:lvl>
    <w:lvl w:ilvl="4" w:tplc="043E0019" w:tentative="1">
      <w:start w:val="1"/>
      <w:numFmt w:val="lowerLetter"/>
      <w:lvlText w:val="%5."/>
      <w:lvlJc w:val="left"/>
      <w:pPr>
        <w:ind w:left="5034" w:hanging="360"/>
      </w:pPr>
    </w:lvl>
    <w:lvl w:ilvl="5" w:tplc="043E001B" w:tentative="1">
      <w:start w:val="1"/>
      <w:numFmt w:val="lowerRoman"/>
      <w:lvlText w:val="%6."/>
      <w:lvlJc w:val="right"/>
      <w:pPr>
        <w:ind w:left="5754" w:hanging="180"/>
      </w:pPr>
    </w:lvl>
    <w:lvl w:ilvl="6" w:tplc="043E000F" w:tentative="1">
      <w:start w:val="1"/>
      <w:numFmt w:val="decimal"/>
      <w:lvlText w:val="%7."/>
      <w:lvlJc w:val="left"/>
      <w:pPr>
        <w:ind w:left="6474" w:hanging="360"/>
      </w:pPr>
    </w:lvl>
    <w:lvl w:ilvl="7" w:tplc="043E0019" w:tentative="1">
      <w:start w:val="1"/>
      <w:numFmt w:val="lowerLetter"/>
      <w:lvlText w:val="%8."/>
      <w:lvlJc w:val="left"/>
      <w:pPr>
        <w:ind w:left="7194" w:hanging="360"/>
      </w:pPr>
    </w:lvl>
    <w:lvl w:ilvl="8" w:tplc="043E001B" w:tentative="1">
      <w:start w:val="1"/>
      <w:numFmt w:val="lowerRoman"/>
      <w:lvlText w:val="%9."/>
      <w:lvlJc w:val="right"/>
      <w:pPr>
        <w:ind w:left="7914" w:hanging="180"/>
      </w:pPr>
    </w:lvl>
  </w:abstractNum>
  <w:abstractNum w:abstractNumId="61" w15:restartNumberingAfterBreak="0">
    <w:nsid w:val="45AF1375"/>
    <w:multiLevelType w:val="hybridMultilevel"/>
    <w:tmpl w:val="0D18C018"/>
    <w:lvl w:ilvl="0" w:tplc="05481C58">
      <w:start w:val="1"/>
      <w:numFmt w:val="lowerRoman"/>
      <w:lvlText w:val="%1."/>
      <w:lvlJc w:val="left"/>
      <w:pPr>
        <w:ind w:left="2138" w:hanging="360"/>
      </w:pPr>
      <w:rPr>
        <w:rFonts w:hint="default"/>
        <w:color w:val="000000" w:themeColor="text1"/>
        <w:sz w:val="20"/>
      </w:rPr>
    </w:lvl>
    <w:lvl w:ilvl="1" w:tplc="043E0019" w:tentative="1">
      <w:start w:val="1"/>
      <w:numFmt w:val="lowerLetter"/>
      <w:lvlText w:val="%2."/>
      <w:lvlJc w:val="left"/>
      <w:pPr>
        <w:ind w:left="2858" w:hanging="360"/>
      </w:pPr>
    </w:lvl>
    <w:lvl w:ilvl="2" w:tplc="043E001B" w:tentative="1">
      <w:start w:val="1"/>
      <w:numFmt w:val="lowerRoman"/>
      <w:lvlText w:val="%3."/>
      <w:lvlJc w:val="right"/>
      <w:pPr>
        <w:ind w:left="3578" w:hanging="180"/>
      </w:pPr>
    </w:lvl>
    <w:lvl w:ilvl="3" w:tplc="043E000F" w:tentative="1">
      <w:start w:val="1"/>
      <w:numFmt w:val="decimal"/>
      <w:lvlText w:val="%4."/>
      <w:lvlJc w:val="left"/>
      <w:pPr>
        <w:ind w:left="4298" w:hanging="360"/>
      </w:pPr>
    </w:lvl>
    <w:lvl w:ilvl="4" w:tplc="043E0019" w:tentative="1">
      <w:start w:val="1"/>
      <w:numFmt w:val="lowerLetter"/>
      <w:lvlText w:val="%5."/>
      <w:lvlJc w:val="left"/>
      <w:pPr>
        <w:ind w:left="5018" w:hanging="360"/>
      </w:pPr>
    </w:lvl>
    <w:lvl w:ilvl="5" w:tplc="043E001B" w:tentative="1">
      <w:start w:val="1"/>
      <w:numFmt w:val="lowerRoman"/>
      <w:lvlText w:val="%6."/>
      <w:lvlJc w:val="right"/>
      <w:pPr>
        <w:ind w:left="5738" w:hanging="180"/>
      </w:pPr>
    </w:lvl>
    <w:lvl w:ilvl="6" w:tplc="043E000F" w:tentative="1">
      <w:start w:val="1"/>
      <w:numFmt w:val="decimal"/>
      <w:lvlText w:val="%7."/>
      <w:lvlJc w:val="left"/>
      <w:pPr>
        <w:ind w:left="6458" w:hanging="360"/>
      </w:pPr>
    </w:lvl>
    <w:lvl w:ilvl="7" w:tplc="043E0019" w:tentative="1">
      <w:start w:val="1"/>
      <w:numFmt w:val="lowerLetter"/>
      <w:lvlText w:val="%8."/>
      <w:lvlJc w:val="left"/>
      <w:pPr>
        <w:ind w:left="7178" w:hanging="360"/>
      </w:pPr>
    </w:lvl>
    <w:lvl w:ilvl="8" w:tplc="043E001B" w:tentative="1">
      <w:start w:val="1"/>
      <w:numFmt w:val="lowerRoman"/>
      <w:lvlText w:val="%9."/>
      <w:lvlJc w:val="right"/>
      <w:pPr>
        <w:ind w:left="7898" w:hanging="180"/>
      </w:pPr>
    </w:lvl>
  </w:abstractNum>
  <w:abstractNum w:abstractNumId="62" w15:restartNumberingAfterBreak="0">
    <w:nsid w:val="47467B67"/>
    <w:multiLevelType w:val="hybridMultilevel"/>
    <w:tmpl w:val="1D3497F2"/>
    <w:lvl w:ilvl="0" w:tplc="9E94252E">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3" w15:restartNumberingAfterBreak="0">
    <w:nsid w:val="47A11E92"/>
    <w:multiLevelType w:val="hybridMultilevel"/>
    <w:tmpl w:val="34D648D0"/>
    <w:lvl w:ilvl="0" w:tplc="2D8CCB9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4" w15:restartNumberingAfterBreak="0">
    <w:nsid w:val="48B747C3"/>
    <w:multiLevelType w:val="hybridMultilevel"/>
    <w:tmpl w:val="1D3497F2"/>
    <w:lvl w:ilvl="0" w:tplc="9E94252E">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5" w15:restartNumberingAfterBreak="0">
    <w:nsid w:val="4C6917D5"/>
    <w:multiLevelType w:val="hybridMultilevel"/>
    <w:tmpl w:val="09DECBAA"/>
    <w:lvl w:ilvl="0" w:tplc="23C46F76">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6" w15:restartNumberingAfterBreak="0">
    <w:nsid w:val="4F1C32B1"/>
    <w:multiLevelType w:val="hybridMultilevel"/>
    <w:tmpl w:val="2774D53E"/>
    <w:lvl w:ilvl="0" w:tplc="A1D60DF0">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7" w15:restartNumberingAfterBreak="0">
    <w:nsid w:val="50337859"/>
    <w:multiLevelType w:val="hybridMultilevel"/>
    <w:tmpl w:val="B4721FD4"/>
    <w:lvl w:ilvl="0" w:tplc="2926060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8" w15:restartNumberingAfterBreak="0">
    <w:nsid w:val="50701901"/>
    <w:multiLevelType w:val="hybridMultilevel"/>
    <w:tmpl w:val="084CBFD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69" w15:restartNumberingAfterBreak="0">
    <w:nsid w:val="51207BDB"/>
    <w:multiLevelType w:val="multilevel"/>
    <w:tmpl w:val="46D4C68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2BB04FB"/>
    <w:multiLevelType w:val="hybridMultilevel"/>
    <w:tmpl w:val="8870AC96"/>
    <w:lvl w:ilvl="0" w:tplc="043E0019">
      <w:start w:val="1"/>
      <w:numFmt w:val="lowerLetter"/>
      <w:lvlText w:val="%1."/>
      <w:lvlJc w:val="left"/>
      <w:pPr>
        <w:ind w:left="2160" w:hanging="360"/>
      </w:pPr>
    </w:lvl>
    <w:lvl w:ilvl="1" w:tplc="043E0019">
      <w:start w:val="1"/>
      <w:numFmt w:val="lowerLetter"/>
      <w:lvlText w:val="%2."/>
      <w:lvlJc w:val="left"/>
      <w:pPr>
        <w:ind w:left="2880" w:hanging="360"/>
      </w:pPr>
    </w:lvl>
    <w:lvl w:ilvl="2" w:tplc="043E001B">
      <w:start w:val="1"/>
      <w:numFmt w:val="lowerRoman"/>
      <w:lvlText w:val="%3."/>
      <w:lvlJc w:val="right"/>
      <w:pPr>
        <w:ind w:left="3600" w:hanging="180"/>
      </w:pPr>
    </w:lvl>
    <w:lvl w:ilvl="3" w:tplc="043E000F">
      <w:start w:val="1"/>
      <w:numFmt w:val="decimal"/>
      <w:lvlText w:val="%4."/>
      <w:lvlJc w:val="left"/>
      <w:pPr>
        <w:ind w:left="4320" w:hanging="360"/>
      </w:pPr>
    </w:lvl>
    <w:lvl w:ilvl="4" w:tplc="043E0019">
      <w:start w:val="1"/>
      <w:numFmt w:val="lowerLetter"/>
      <w:lvlText w:val="%5."/>
      <w:lvlJc w:val="left"/>
      <w:pPr>
        <w:ind w:left="5040" w:hanging="360"/>
      </w:pPr>
    </w:lvl>
    <w:lvl w:ilvl="5" w:tplc="043E001B">
      <w:start w:val="1"/>
      <w:numFmt w:val="lowerRoman"/>
      <w:lvlText w:val="%6."/>
      <w:lvlJc w:val="right"/>
      <w:pPr>
        <w:ind w:left="5760" w:hanging="180"/>
      </w:pPr>
    </w:lvl>
    <w:lvl w:ilvl="6" w:tplc="043E000F">
      <w:start w:val="1"/>
      <w:numFmt w:val="decimal"/>
      <w:lvlText w:val="%7."/>
      <w:lvlJc w:val="left"/>
      <w:pPr>
        <w:ind w:left="6480" w:hanging="360"/>
      </w:pPr>
    </w:lvl>
    <w:lvl w:ilvl="7" w:tplc="043E0019">
      <w:start w:val="1"/>
      <w:numFmt w:val="lowerLetter"/>
      <w:lvlText w:val="%8."/>
      <w:lvlJc w:val="left"/>
      <w:pPr>
        <w:ind w:left="7200" w:hanging="360"/>
      </w:pPr>
    </w:lvl>
    <w:lvl w:ilvl="8" w:tplc="043E001B">
      <w:start w:val="1"/>
      <w:numFmt w:val="lowerRoman"/>
      <w:lvlText w:val="%9."/>
      <w:lvlJc w:val="right"/>
      <w:pPr>
        <w:ind w:left="7920" w:hanging="180"/>
      </w:pPr>
    </w:lvl>
  </w:abstractNum>
  <w:abstractNum w:abstractNumId="71" w15:restartNumberingAfterBreak="0">
    <w:nsid w:val="52C87D2B"/>
    <w:multiLevelType w:val="hybridMultilevel"/>
    <w:tmpl w:val="7E2CCF0A"/>
    <w:lvl w:ilvl="0" w:tplc="44B680C2">
      <w:start w:val="1"/>
      <w:numFmt w:val="lowerRoman"/>
      <w:lvlText w:val="%1."/>
      <w:lvlJc w:val="left"/>
      <w:pPr>
        <w:ind w:left="2138" w:hanging="360"/>
      </w:pPr>
      <w:rPr>
        <w:rFonts w:hint="default"/>
        <w:sz w:val="20"/>
      </w:rPr>
    </w:lvl>
    <w:lvl w:ilvl="1" w:tplc="043E0019" w:tentative="1">
      <w:start w:val="1"/>
      <w:numFmt w:val="lowerLetter"/>
      <w:lvlText w:val="%2."/>
      <w:lvlJc w:val="left"/>
      <w:pPr>
        <w:ind w:left="2858" w:hanging="360"/>
      </w:pPr>
    </w:lvl>
    <w:lvl w:ilvl="2" w:tplc="043E001B" w:tentative="1">
      <w:start w:val="1"/>
      <w:numFmt w:val="lowerRoman"/>
      <w:lvlText w:val="%3."/>
      <w:lvlJc w:val="right"/>
      <w:pPr>
        <w:ind w:left="3578" w:hanging="180"/>
      </w:pPr>
    </w:lvl>
    <w:lvl w:ilvl="3" w:tplc="043E000F" w:tentative="1">
      <w:start w:val="1"/>
      <w:numFmt w:val="decimal"/>
      <w:lvlText w:val="%4."/>
      <w:lvlJc w:val="left"/>
      <w:pPr>
        <w:ind w:left="4298" w:hanging="360"/>
      </w:pPr>
    </w:lvl>
    <w:lvl w:ilvl="4" w:tplc="043E0019" w:tentative="1">
      <w:start w:val="1"/>
      <w:numFmt w:val="lowerLetter"/>
      <w:lvlText w:val="%5."/>
      <w:lvlJc w:val="left"/>
      <w:pPr>
        <w:ind w:left="5018" w:hanging="360"/>
      </w:pPr>
    </w:lvl>
    <w:lvl w:ilvl="5" w:tplc="043E001B" w:tentative="1">
      <w:start w:val="1"/>
      <w:numFmt w:val="lowerRoman"/>
      <w:lvlText w:val="%6."/>
      <w:lvlJc w:val="right"/>
      <w:pPr>
        <w:ind w:left="5738" w:hanging="180"/>
      </w:pPr>
    </w:lvl>
    <w:lvl w:ilvl="6" w:tplc="043E000F" w:tentative="1">
      <w:start w:val="1"/>
      <w:numFmt w:val="decimal"/>
      <w:lvlText w:val="%7."/>
      <w:lvlJc w:val="left"/>
      <w:pPr>
        <w:ind w:left="6458" w:hanging="360"/>
      </w:pPr>
    </w:lvl>
    <w:lvl w:ilvl="7" w:tplc="043E0019" w:tentative="1">
      <w:start w:val="1"/>
      <w:numFmt w:val="lowerLetter"/>
      <w:lvlText w:val="%8."/>
      <w:lvlJc w:val="left"/>
      <w:pPr>
        <w:ind w:left="7178" w:hanging="360"/>
      </w:pPr>
    </w:lvl>
    <w:lvl w:ilvl="8" w:tplc="043E001B" w:tentative="1">
      <w:start w:val="1"/>
      <w:numFmt w:val="lowerRoman"/>
      <w:lvlText w:val="%9."/>
      <w:lvlJc w:val="right"/>
      <w:pPr>
        <w:ind w:left="7898" w:hanging="180"/>
      </w:pPr>
    </w:lvl>
  </w:abstractNum>
  <w:abstractNum w:abstractNumId="72" w15:restartNumberingAfterBreak="0">
    <w:nsid w:val="58EC147E"/>
    <w:multiLevelType w:val="hybridMultilevel"/>
    <w:tmpl w:val="4C3AC010"/>
    <w:lvl w:ilvl="0" w:tplc="6986CBF8">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3" w15:restartNumberingAfterBreak="0">
    <w:nsid w:val="5A960825"/>
    <w:multiLevelType w:val="hybridMultilevel"/>
    <w:tmpl w:val="0DBC4676"/>
    <w:lvl w:ilvl="0" w:tplc="EA1A6A1C">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4" w15:restartNumberingAfterBreak="0">
    <w:nsid w:val="5AA5478F"/>
    <w:multiLevelType w:val="hybridMultilevel"/>
    <w:tmpl w:val="07049CA0"/>
    <w:lvl w:ilvl="0" w:tplc="1BEA491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5" w15:restartNumberingAfterBreak="0">
    <w:nsid w:val="5ABA5A10"/>
    <w:multiLevelType w:val="singleLevel"/>
    <w:tmpl w:val="5ABA5A10"/>
    <w:lvl w:ilvl="0">
      <w:start w:val="1"/>
      <w:numFmt w:val="bullet"/>
      <w:lvlText w:val=""/>
      <w:lvlJc w:val="left"/>
      <w:pPr>
        <w:ind w:left="420" w:hanging="420"/>
      </w:pPr>
      <w:rPr>
        <w:rFonts w:ascii="Wingdings" w:hAnsi="Wingdings" w:hint="default"/>
      </w:rPr>
    </w:lvl>
  </w:abstractNum>
  <w:abstractNum w:abstractNumId="76" w15:restartNumberingAfterBreak="0">
    <w:nsid w:val="5ABB0212"/>
    <w:multiLevelType w:val="singleLevel"/>
    <w:tmpl w:val="5ABB0212"/>
    <w:lvl w:ilvl="0">
      <w:start w:val="1"/>
      <w:numFmt w:val="decimal"/>
      <w:lvlText w:val="%1."/>
      <w:lvlJc w:val="left"/>
      <w:pPr>
        <w:ind w:left="425" w:hanging="425"/>
      </w:pPr>
    </w:lvl>
  </w:abstractNum>
  <w:abstractNum w:abstractNumId="77" w15:restartNumberingAfterBreak="0">
    <w:nsid w:val="5ABB1A9B"/>
    <w:multiLevelType w:val="singleLevel"/>
    <w:tmpl w:val="5ABB1A9B"/>
    <w:lvl w:ilvl="0">
      <w:start w:val="1"/>
      <w:numFmt w:val="bullet"/>
      <w:lvlText w:val=""/>
      <w:lvlJc w:val="left"/>
      <w:pPr>
        <w:ind w:left="420" w:hanging="420"/>
      </w:pPr>
      <w:rPr>
        <w:rFonts w:ascii="Wingdings" w:hAnsi="Wingdings" w:hint="default"/>
      </w:rPr>
    </w:lvl>
  </w:abstractNum>
  <w:abstractNum w:abstractNumId="78" w15:restartNumberingAfterBreak="0">
    <w:nsid w:val="5B993EF8"/>
    <w:multiLevelType w:val="hybridMultilevel"/>
    <w:tmpl w:val="F84C0C70"/>
    <w:lvl w:ilvl="0" w:tplc="D2EC3606">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9" w15:restartNumberingAfterBreak="0">
    <w:nsid w:val="5DF96E38"/>
    <w:multiLevelType w:val="hybridMultilevel"/>
    <w:tmpl w:val="39062770"/>
    <w:lvl w:ilvl="0" w:tplc="44B680C2">
      <w:start w:val="1"/>
      <w:numFmt w:val="lowerRoman"/>
      <w:lvlText w:val="%1."/>
      <w:lvlJc w:val="left"/>
      <w:pPr>
        <w:ind w:left="2138" w:hanging="360"/>
      </w:pPr>
      <w:rPr>
        <w:rFonts w:hint="default"/>
        <w:sz w:val="20"/>
      </w:rPr>
    </w:lvl>
    <w:lvl w:ilvl="1" w:tplc="043E0019" w:tentative="1">
      <w:start w:val="1"/>
      <w:numFmt w:val="lowerLetter"/>
      <w:lvlText w:val="%2."/>
      <w:lvlJc w:val="left"/>
      <w:pPr>
        <w:ind w:left="2858" w:hanging="360"/>
      </w:pPr>
    </w:lvl>
    <w:lvl w:ilvl="2" w:tplc="043E001B" w:tentative="1">
      <w:start w:val="1"/>
      <w:numFmt w:val="lowerRoman"/>
      <w:lvlText w:val="%3."/>
      <w:lvlJc w:val="right"/>
      <w:pPr>
        <w:ind w:left="3578" w:hanging="180"/>
      </w:pPr>
    </w:lvl>
    <w:lvl w:ilvl="3" w:tplc="043E000F" w:tentative="1">
      <w:start w:val="1"/>
      <w:numFmt w:val="decimal"/>
      <w:lvlText w:val="%4."/>
      <w:lvlJc w:val="left"/>
      <w:pPr>
        <w:ind w:left="4298" w:hanging="360"/>
      </w:pPr>
    </w:lvl>
    <w:lvl w:ilvl="4" w:tplc="043E0019" w:tentative="1">
      <w:start w:val="1"/>
      <w:numFmt w:val="lowerLetter"/>
      <w:lvlText w:val="%5."/>
      <w:lvlJc w:val="left"/>
      <w:pPr>
        <w:ind w:left="5018" w:hanging="360"/>
      </w:pPr>
    </w:lvl>
    <w:lvl w:ilvl="5" w:tplc="043E001B" w:tentative="1">
      <w:start w:val="1"/>
      <w:numFmt w:val="lowerRoman"/>
      <w:lvlText w:val="%6."/>
      <w:lvlJc w:val="right"/>
      <w:pPr>
        <w:ind w:left="5738" w:hanging="180"/>
      </w:pPr>
    </w:lvl>
    <w:lvl w:ilvl="6" w:tplc="043E000F" w:tentative="1">
      <w:start w:val="1"/>
      <w:numFmt w:val="decimal"/>
      <w:lvlText w:val="%7."/>
      <w:lvlJc w:val="left"/>
      <w:pPr>
        <w:ind w:left="6458" w:hanging="360"/>
      </w:pPr>
    </w:lvl>
    <w:lvl w:ilvl="7" w:tplc="043E0019" w:tentative="1">
      <w:start w:val="1"/>
      <w:numFmt w:val="lowerLetter"/>
      <w:lvlText w:val="%8."/>
      <w:lvlJc w:val="left"/>
      <w:pPr>
        <w:ind w:left="7178" w:hanging="360"/>
      </w:pPr>
    </w:lvl>
    <w:lvl w:ilvl="8" w:tplc="043E001B" w:tentative="1">
      <w:start w:val="1"/>
      <w:numFmt w:val="lowerRoman"/>
      <w:lvlText w:val="%9."/>
      <w:lvlJc w:val="right"/>
      <w:pPr>
        <w:ind w:left="7898" w:hanging="180"/>
      </w:pPr>
    </w:lvl>
  </w:abstractNum>
  <w:abstractNum w:abstractNumId="80" w15:restartNumberingAfterBreak="0">
    <w:nsid w:val="5E217004"/>
    <w:multiLevelType w:val="hybridMultilevel"/>
    <w:tmpl w:val="1D3497F2"/>
    <w:lvl w:ilvl="0" w:tplc="9E94252E">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1" w15:restartNumberingAfterBreak="0">
    <w:nsid w:val="608F186C"/>
    <w:multiLevelType w:val="multilevel"/>
    <w:tmpl w:val="08D8951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28D0123"/>
    <w:multiLevelType w:val="hybridMultilevel"/>
    <w:tmpl w:val="9C70F482"/>
    <w:lvl w:ilvl="0" w:tplc="221E257E">
      <w:start w:val="2"/>
      <w:numFmt w:val="lowerLetter"/>
      <w:lvlText w:val="%1)"/>
      <w:lvlJc w:val="left"/>
      <w:pPr>
        <w:ind w:left="107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3" w15:restartNumberingAfterBreak="0">
    <w:nsid w:val="638E174A"/>
    <w:multiLevelType w:val="hybridMultilevel"/>
    <w:tmpl w:val="F2CE7BD2"/>
    <w:lvl w:ilvl="0" w:tplc="CF046420">
      <w:start w:val="1"/>
      <w:numFmt w:val="lowerRoman"/>
      <w:lvlText w:val="%1."/>
      <w:lvlJc w:val="left"/>
      <w:pPr>
        <w:ind w:left="780" w:hanging="720"/>
      </w:pPr>
      <w:rPr>
        <w:rFonts w:asciiTheme="minorHAnsi" w:eastAsiaTheme="minorHAnsi" w:hAnsiTheme="minorHAnsi" w:cstheme="minorHAnsi"/>
      </w:rPr>
    </w:lvl>
    <w:lvl w:ilvl="1" w:tplc="043E0019" w:tentative="1">
      <w:start w:val="1"/>
      <w:numFmt w:val="lowerLetter"/>
      <w:lvlText w:val="%2."/>
      <w:lvlJc w:val="left"/>
      <w:pPr>
        <w:ind w:left="1140" w:hanging="360"/>
      </w:pPr>
    </w:lvl>
    <w:lvl w:ilvl="2" w:tplc="043E001B" w:tentative="1">
      <w:start w:val="1"/>
      <w:numFmt w:val="lowerRoman"/>
      <w:lvlText w:val="%3."/>
      <w:lvlJc w:val="right"/>
      <w:pPr>
        <w:ind w:left="1860" w:hanging="180"/>
      </w:pPr>
    </w:lvl>
    <w:lvl w:ilvl="3" w:tplc="043E000F" w:tentative="1">
      <w:start w:val="1"/>
      <w:numFmt w:val="decimal"/>
      <w:lvlText w:val="%4."/>
      <w:lvlJc w:val="left"/>
      <w:pPr>
        <w:ind w:left="2580" w:hanging="360"/>
      </w:pPr>
    </w:lvl>
    <w:lvl w:ilvl="4" w:tplc="043E0019" w:tentative="1">
      <w:start w:val="1"/>
      <w:numFmt w:val="lowerLetter"/>
      <w:lvlText w:val="%5."/>
      <w:lvlJc w:val="left"/>
      <w:pPr>
        <w:ind w:left="3300" w:hanging="360"/>
      </w:pPr>
    </w:lvl>
    <w:lvl w:ilvl="5" w:tplc="043E001B" w:tentative="1">
      <w:start w:val="1"/>
      <w:numFmt w:val="lowerRoman"/>
      <w:lvlText w:val="%6."/>
      <w:lvlJc w:val="right"/>
      <w:pPr>
        <w:ind w:left="4020" w:hanging="180"/>
      </w:pPr>
    </w:lvl>
    <w:lvl w:ilvl="6" w:tplc="043E000F" w:tentative="1">
      <w:start w:val="1"/>
      <w:numFmt w:val="decimal"/>
      <w:lvlText w:val="%7."/>
      <w:lvlJc w:val="left"/>
      <w:pPr>
        <w:ind w:left="4740" w:hanging="360"/>
      </w:pPr>
    </w:lvl>
    <w:lvl w:ilvl="7" w:tplc="043E0019" w:tentative="1">
      <w:start w:val="1"/>
      <w:numFmt w:val="lowerLetter"/>
      <w:lvlText w:val="%8."/>
      <w:lvlJc w:val="left"/>
      <w:pPr>
        <w:ind w:left="5460" w:hanging="360"/>
      </w:pPr>
    </w:lvl>
    <w:lvl w:ilvl="8" w:tplc="043E001B" w:tentative="1">
      <w:start w:val="1"/>
      <w:numFmt w:val="lowerRoman"/>
      <w:lvlText w:val="%9."/>
      <w:lvlJc w:val="right"/>
      <w:pPr>
        <w:ind w:left="6180" w:hanging="180"/>
      </w:pPr>
    </w:lvl>
  </w:abstractNum>
  <w:abstractNum w:abstractNumId="84" w15:restartNumberingAfterBreak="0">
    <w:nsid w:val="64126249"/>
    <w:multiLevelType w:val="multilevel"/>
    <w:tmpl w:val="C6C628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7B607B6"/>
    <w:multiLevelType w:val="hybridMultilevel"/>
    <w:tmpl w:val="0338B566"/>
    <w:lvl w:ilvl="0" w:tplc="043E000F">
      <w:start w:val="1"/>
      <w:numFmt w:val="decimal"/>
      <w:lvlText w:val="%1."/>
      <w:lvlJc w:val="left"/>
      <w:pPr>
        <w:ind w:left="2160" w:hanging="360"/>
      </w:pPr>
    </w:lvl>
    <w:lvl w:ilvl="1" w:tplc="043E0019">
      <w:start w:val="1"/>
      <w:numFmt w:val="lowerLetter"/>
      <w:lvlText w:val="%2."/>
      <w:lvlJc w:val="left"/>
      <w:pPr>
        <w:ind w:left="2880" w:hanging="360"/>
      </w:pPr>
    </w:lvl>
    <w:lvl w:ilvl="2" w:tplc="043E001B">
      <w:start w:val="1"/>
      <w:numFmt w:val="lowerRoman"/>
      <w:lvlText w:val="%3."/>
      <w:lvlJc w:val="right"/>
      <w:pPr>
        <w:ind w:left="3600" w:hanging="180"/>
      </w:pPr>
    </w:lvl>
    <w:lvl w:ilvl="3" w:tplc="043E000F">
      <w:start w:val="1"/>
      <w:numFmt w:val="decimal"/>
      <w:lvlText w:val="%4."/>
      <w:lvlJc w:val="left"/>
      <w:pPr>
        <w:ind w:left="4320" w:hanging="360"/>
      </w:pPr>
    </w:lvl>
    <w:lvl w:ilvl="4" w:tplc="043E0019">
      <w:start w:val="1"/>
      <w:numFmt w:val="lowerLetter"/>
      <w:lvlText w:val="%5."/>
      <w:lvlJc w:val="left"/>
      <w:pPr>
        <w:ind w:left="5040" w:hanging="360"/>
      </w:pPr>
    </w:lvl>
    <w:lvl w:ilvl="5" w:tplc="043E001B">
      <w:start w:val="1"/>
      <w:numFmt w:val="lowerRoman"/>
      <w:lvlText w:val="%6."/>
      <w:lvlJc w:val="right"/>
      <w:pPr>
        <w:ind w:left="5760" w:hanging="180"/>
      </w:pPr>
    </w:lvl>
    <w:lvl w:ilvl="6" w:tplc="043E000F">
      <w:start w:val="1"/>
      <w:numFmt w:val="decimal"/>
      <w:lvlText w:val="%7."/>
      <w:lvlJc w:val="left"/>
      <w:pPr>
        <w:ind w:left="6480" w:hanging="360"/>
      </w:pPr>
    </w:lvl>
    <w:lvl w:ilvl="7" w:tplc="043E0019">
      <w:start w:val="1"/>
      <w:numFmt w:val="lowerLetter"/>
      <w:lvlText w:val="%8."/>
      <w:lvlJc w:val="left"/>
      <w:pPr>
        <w:ind w:left="7200" w:hanging="360"/>
      </w:pPr>
    </w:lvl>
    <w:lvl w:ilvl="8" w:tplc="043E001B">
      <w:start w:val="1"/>
      <w:numFmt w:val="lowerRoman"/>
      <w:lvlText w:val="%9."/>
      <w:lvlJc w:val="right"/>
      <w:pPr>
        <w:ind w:left="7920" w:hanging="180"/>
      </w:pPr>
    </w:lvl>
  </w:abstractNum>
  <w:abstractNum w:abstractNumId="86" w15:restartNumberingAfterBreak="0">
    <w:nsid w:val="681F3D2F"/>
    <w:multiLevelType w:val="multilevel"/>
    <w:tmpl w:val="94D096CE"/>
    <w:lvl w:ilvl="0">
      <w:start w:val="6"/>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b/>
        <w:strike w:val="0"/>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7" w15:restartNumberingAfterBreak="0">
    <w:nsid w:val="68CD4002"/>
    <w:multiLevelType w:val="hybridMultilevel"/>
    <w:tmpl w:val="7E225904"/>
    <w:lvl w:ilvl="0" w:tplc="DDFA43F8">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8" w15:restartNumberingAfterBreak="0">
    <w:nsid w:val="6BF44E35"/>
    <w:multiLevelType w:val="multilevel"/>
    <w:tmpl w:val="E104D3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F805764"/>
    <w:multiLevelType w:val="hybridMultilevel"/>
    <w:tmpl w:val="5C56B850"/>
    <w:lvl w:ilvl="0" w:tplc="44AAB028">
      <w:start w:val="1"/>
      <w:numFmt w:val="lowerRoman"/>
      <w:lvlText w:val="(%1)"/>
      <w:lvlJc w:val="left"/>
      <w:pPr>
        <w:ind w:left="2138" w:hanging="720"/>
      </w:pPr>
      <w:rPr>
        <w:rFonts w:hint="default"/>
      </w:rPr>
    </w:lvl>
    <w:lvl w:ilvl="1" w:tplc="44090019" w:tentative="1">
      <w:start w:val="1"/>
      <w:numFmt w:val="lowerLetter"/>
      <w:lvlText w:val="%2."/>
      <w:lvlJc w:val="left"/>
      <w:pPr>
        <w:ind w:left="2498" w:hanging="360"/>
      </w:pPr>
    </w:lvl>
    <w:lvl w:ilvl="2" w:tplc="4409001B" w:tentative="1">
      <w:start w:val="1"/>
      <w:numFmt w:val="lowerRoman"/>
      <w:lvlText w:val="%3."/>
      <w:lvlJc w:val="right"/>
      <w:pPr>
        <w:ind w:left="3218" w:hanging="180"/>
      </w:pPr>
    </w:lvl>
    <w:lvl w:ilvl="3" w:tplc="4409000F" w:tentative="1">
      <w:start w:val="1"/>
      <w:numFmt w:val="decimal"/>
      <w:lvlText w:val="%4."/>
      <w:lvlJc w:val="left"/>
      <w:pPr>
        <w:ind w:left="3938" w:hanging="360"/>
      </w:pPr>
    </w:lvl>
    <w:lvl w:ilvl="4" w:tplc="44090019" w:tentative="1">
      <w:start w:val="1"/>
      <w:numFmt w:val="lowerLetter"/>
      <w:lvlText w:val="%5."/>
      <w:lvlJc w:val="left"/>
      <w:pPr>
        <w:ind w:left="4658" w:hanging="360"/>
      </w:pPr>
    </w:lvl>
    <w:lvl w:ilvl="5" w:tplc="4409001B" w:tentative="1">
      <w:start w:val="1"/>
      <w:numFmt w:val="lowerRoman"/>
      <w:lvlText w:val="%6."/>
      <w:lvlJc w:val="right"/>
      <w:pPr>
        <w:ind w:left="5378" w:hanging="180"/>
      </w:pPr>
    </w:lvl>
    <w:lvl w:ilvl="6" w:tplc="4409000F" w:tentative="1">
      <w:start w:val="1"/>
      <w:numFmt w:val="decimal"/>
      <w:lvlText w:val="%7."/>
      <w:lvlJc w:val="left"/>
      <w:pPr>
        <w:ind w:left="6098" w:hanging="360"/>
      </w:pPr>
    </w:lvl>
    <w:lvl w:ilvl="7" w:tplc="44090019" w:tentative="1">
      <w:start w:val="1"/>
      <w:numFmt w:val="lowerLetter"/>
      <w:lvlText w:val="%8."/>
      <w:lvlJc w:val="left"/>
      <w:pPr>
        <w:ind w:left="6818" w:hanging="360"/>
      </w:pPr>
    </w:lvl>
    <w:lvl w:ilvl="8" w:tplc="4409001B" w:tentative="1">
      <w:start w:val="1"/>
      <w:numFmt w:val="lowerRoman"/>
      <w:lvlText w:val="%9."/>
      <w:lvlJc w:val="right"/>
      <w:pPr>
        <w:ind w:left="7538" w:hanging="180"/>
      </w:pPr>
    </w:lvl>
  </w:abstractNum>
  <w:abstractNum w:abstractNumId="90" w15:restartNumberingAfterBreak="0">
    <w:nsid w:val="6F846CFF"/>
    <w:multiLevelType w:val="hybridMultilevel"/>
    <w:tmpl w:val="286E5038"/>
    <w:lvl w:ilvl="0" w:tplc="168C78A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15:restartNumberingAfterBreak="0">
    <w:nsid w:val="6FB12F71"/>
    <w:multiLevelType w:val="hybridMultilevel"/>
    <w:tmpl w:val="F71A2EB8"/>
    <w:lvl w:ilvl="0" w:tplc="002A9988">
      <w:start w:val="1"/>
      <w:numFmt w:val="bullet"/>
      <w:suff w:val="space"/>
      <w:lvlText w:val=""/>
      <w:lvlJc w:val="left"/>
      <w:pPr>
        <w:ind w:left="360" w:hanging="360"/>
      </w:pPr>
      <w:rPr>
        <w:rFonts w:ascii="Symbol" w:hAnsi="Symbol" w:hint="default"/>
        <w:b/>
        <w:i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01D50CD"/>
    <w:multiLevelType w:val="multilevel"/>
    <w:tmpl w:val="582E630E"/>
    <w:lvl w:ilvl="0">
      <w:start w:val="5"/>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1620" w:hanging="720"/>
      </w:pPr>
      <w:rPr>
        <w:rFonts w:hint="default"/>
        <w:b w:val="0"/>
      </w:rPr>
    </w:lvl>
    <w:lvl w:ilvl="3">
      <w:start w:val="1"/>
      <w:numFmt w:val="decimal"/>
      <w:lvlText w:val="%1.%2.%3.%4"/>
      <w:lvlJc w:val="left"/>
      <w:pPr>
        <w:ind w:left="189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93" w15:restartNumberingAfterBreak="0">
    <w:nsid w:val="72591F0F"/>
    <w:multiLevelType w:val="multilevel"/>
    <w:tmpl w:val="70F87268"/>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3357F06"/>
    <w:multiLevelType w:val="hybridMultilevel"/>
    <w:tmpl w:val="9B72E012"/>
    <w:lvl w:ilvl="0" w:tplc="19F8C430">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5" w15:restartNumberingAfterBreak="0">
    <w:nsid w:val="733E6CF4"/>
    <w:multiLevelType w:val="hybridMultilevel"/>
    <w:tmpl w:val="1D3497F2"/>
    <w:lvl w:ilvl="0" w:tplc="9E94252E">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6" w15:restartNumberingAfterBreak="0">
    <w:nsid w:val="75963C85"/>
    <w:multiLevelType w:val="hybridMultilevel"/>
    <w:tmpl w:val="1412537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7" w15:restartNumberingAfterBreak="0">
    <w:nsid w:val="786E773A"/>
    <w:multiLevelType w:val="hybridMultilevel"/>
    <w:tmpl w:val="A44ECAC0"/>
    <w:lvl w:ilvl="0" w:tplc="D174DD5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91270BA"/>
    <w:multiLevelType w:val="hybridMultilevel"/>
    <w:tmpl w:val="CD106FFA"/>
    <w:lvl w:ilvl="0" w:tplc="44B680C2">
      <w:start w:val="1"/>
      <w:numFmt w:val="lowerRoman"/>
      <w:lvlText w:val="%1."/>
      <w:lvlJc w:val="left"/>
      <w:pPr>
        <w:ind w:left="1440" w:hanging="360"/>
      </w:pPr>
      <w:rPr>
        <w:sz w:val="2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9" w15:restartNumberingAfterBreak="0">
    <w:nsid w:val="7926688B"/>
    <w:multiLevelType w:val="hybridMultilevel"/>
    <w:tmpl w:val="B6B26042"/>
    <w:lvl w:ilvl="0" w:tplc="44B680C2">
      <w:start w:val="1"/>
      <w:numFmt w:val="lowerRoman"/>
      <w:lvlText w:val="%1."/>
      <w:lvlJc w:val="left"/>
      <w:pPr>
        <w:ind w:left="2138" w:hanging="360"/>
      </w:pPr>
      <w:rPr>
        <w:rFonts w:hint="default"/>
        <w:sz w:val="20"/>
      </w:rPr>
    </w:lvl>
    <w:lvl w:ilvl="1" w:tplc="043E0019" w:tentative="1">
      <w:start w:val="1"/>
      <w:numFmt w:val="lowerLetter"/>
      <w:lvlText w:val="%2."/>
      <w:lvlJc w:val="left"/>
      <w:pPr>
        <w:ind w:left="2858" w:hanging="360"/>
      </w:pPr>
    </w:lvl>
    <w:lvl w:ilvl="2" w:tplc="043E001B" w:tentative="1">
      <w:start w:val="1"/>
      <w:numFmt w:val="lowerRoman"/>
      <w:lvlText w:val="%3."/>
      <w:lvlJc w:val="right"/>
      <w:pPr>
        <w:ind w:left="3578" w:hanging="180"/>
      </w:pPr>
    </w:lvl>
    <w:lvl w:ilvl="3" w:tplc="043E000F" w:tentative="1">
      <w:start w:val="1"/>
      <w:numFmt w:val="decimal"/>
      <w:lvlText w:val="%4."/>
      <w:lvlJc w:val="left"/>
      <w:pPr>
        <w:ind w:left="4298" w:hanging="360"/>
      </w:pPr>
    </w:lvl>
    <w:lvl w:ilvl="4" w:tplc="043E0019" w:tentative="1">
      <w:start w:val="1"/>
      <w:numFmt w:val="lowerLetter"/>
      <w:lvlText w:val="%5."/>
      <w:lvlJc w:val="left"/>
      <w:pPr>
        <w:ind w:left="5018" w:hanging="360"/>
      </w:pPr>
    </w:lvl>
    <w:lvl w:ilvl="5" w:tplc="043E001B" w:tentative="1">
      <w:start w:val="1"/>
      <w:numFmt w:val="lowerRoman"/>
      <w:lvlText w:val="%6."/>
      <w:lvlJc w:val="right"/>
      <w:pPr>
        <w:ind w:left="5738" w:hanging="180"/>
      </w:pPr>
    </w:lvl>
    <w:lvl w:ilvl="6" w:tplc="043E000F" w:tentative="1">
      <w:start w:val="1"/>
      <w:numFmt w:val="decimal"/>
      <w:lvlText w:val="%7."/>
      <w:lvlJc w:val="left"/>
      <w:pPr>
        <w:ind w:left="6458" w:hanging="360"/>
      </w:pPr>
    </w:lvl>
    <w:lvl w:ilvl="7" w:tplc="043E0019" w:tentative="1">
      <w:start w:val="1"/>
      <w:numFmt w:val="lowerLetter"/>
      <w:lvlText w:val="%8."/>
      <w:lvlJc w:val="left"/>
      <w:pPr>
        <w:ind w:left="7178" w:hanging="360"/>
      </w:pPr>
    </w:lvl>
    <w:lvl w:ilvl="8" w:tplc="043E001B" w:tentative="1">
      <w:start w:val="1"/>
      <w:numFmt w:val="lowerRoman"/>
      <w:lvlText w:val="%9."/>
      <w:lvlJc w:val="right"/>
      <w:pPr>
        <w:ind w:left="7898" w:hanging="180"/>
      </w:pPr>
    </w:lvl>
  </w:abstractNum>
  <w:abstractNum w:abstractNumId="100" w15:restartNumberingAfterBreak="0">
    <w:nsid w:val="7A17268E"/>
    <w:multiLevelType w:val="hybridMultilevel"/>
    <w:tmpl w:val="A1B4F98E"/>
    <w:lvl w:ilvl="0" w:tplc="0409000F">
      <w:start w:val="1"/>
      <w:numFmt w:val="decimal"/>
      <w:lvlText w:val="%1."/>
      <w:lvlJc w:val="left"/>
      <w:pPr>
        <w:tabs>
          <w:tab w:val="num" w:pos="1080"/>
        </w:tabs>
        <w:ind w:left="1080" w:hanging="360"/>
      </w:pPr>
    </w:lvl>
    <w:lvl w:ilvl="1" w:tplc="44B680C2">
      <w:start w:val="1"/>
      <w:numFmt w:val="lowerRoman"/>
      <w:lvlText w:val="%2."/>
      <w:lvlJc w:val="left"/>
      <w:pPr>
        <w:tabs>
          <w:tab w:val="num" w:pos="2520"/>
        </w:tabs>
        <w:ind w:left="2520" w:hanging="720"/>
      </w:pPr>
      <w:rPr>
        <w:sz w:val="2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1" w15:restartNumberingAfterBreak="0">
    <w:nsid w:val="7B1E13A8"/>
    <w:multiLevelType w:val="hybridMultilevel"/>
    <w:tmpl w:val="920EA89C"/>
    <w:lvl w:ilvl="0" w:tplc="46385268">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2" w15:restartNumberingAfterBreak="0">
    <w:nsid w:val="7E6D707D"/>
    <w:multiLevelType w:val="multilevel"/>
    <w:tmpl w:val="E3DE5C3C"/>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E8D3232"/>
    <w:multiLevelType w:val="hybridMultilevel"/>
    <w:tmpl w:val="E49266A8"/>
    <w:lvl w:ilvl="0" w:tplc="44B680C2">
      <w:start w:val="1"/>
      <w:numFmt w:val="lowerRoman"/>
      <w:lvlText w:val="%1."/>
      <w:lvlJc w:val="left"/>
      <w:pPr>
        <w:ind w:left="2138" w:hanging="360"/>
      </w:pPr>
      <w:rPr>
        <w:rFonts w:hint="default"/>
        <w:sz w:val="20"/>
      </w:rPr>
    </w:lvl>
    <w:lvl w:ilvl="1" w:tplc="043E0019" w:tentative="1">
      <w:start w:val="1"/>
      <w:numFmt w:val="lowerLetter"/>
      <w:lvlText w:val="%2."/>
      <w:lvlJc w:val="left"/>
      <w:pPr>
        <w:ind w:left="2858" w:hanging="360"/>
      </w:pPr>
    </w:lvl>
    <w:lvl w:ilvl="2" w:tplc="043E001B" w:tentative="1">
      <w:start w:val="1"/>
      <w:numFmt w:val="lowerRoman"/>
      <w:lvlText w:val="%3."/>
      <w:lvlJc w:val="right"/>
      <w:pPr>
        <w:ind w:left="3578" w:hanging="180"/>
      </w:pPr>
    </w:lvl>
    <w:lvl w:ilvl="3" w:tplc="043E000F" w:tentative="1">
      <w:start w:val="1"/>
      <w:numFmt w:val="decimal"/>
      <w:lvlText w:val="%4."/>
      <w:lvlJc w:val="left"/>
      <w:pPr>
        <w:ind w:left="4298" w:hanging="360"/>
      </w:pPr>
    </w:lvl>
    <w:lvl w:ilvl="4" w:tplc="043E0019" w:tentative="1">
      <w:start w:val="1"/>
      <w:numFmt w:val="lowerLetter"/>
      <w:lvlText w:val="%5."/>
      <w:lvlJc w:val="left"/>
      <w:pPr>
        <w:ind w:left="5018" w:hanging="360"/>
      </w:pPr>
    </w:lvl>
    <w:lvl w:ilvl="5" w:tplc="043E001B" w:tentative="1">
      <w:start w:val="1"/>
      <w:numFmt w:val="lowerRoman"/>
      <w:lvlText w:val="%6."/>
      <w:lvlJc w:val="right"/>
      <w:pPr>
        <w:ind w:left="5738" w:hanging="180"/>
      </w:pPr>
    </w:lvl>
    <w:lvl w:ilvl="6" w:tplc="043E000F" w:tentative="1">
      <w:start w:val="1"/>
      <w:numFmt w:val="decimal"/>
      <w:lvlText w:val="%7."/>
      <w:lvlJc w:val="left"/>
      <w:pPr>
        <w:ind w:left="6458" w:hanging="360"/>
      </w:pPr>
    </w:lvl>
    <w:lvl w:ilvl="7" w:tplc="043E0019" w:tentative="1">
      <w:start w:val="1"/>
      <w:numFmt w:val="lowerLetter"/>
      <w:lvlText w:val="%8."/>
      <w:lvlJc w:val="left"/>
      <w:pPr>
        <w:ind w:left="7178" w:hanging="360"/>
      </w:pPr>
    </w:lvl>
    <w:lvl w:ilvl="8" w:tplc="043E001B" w:tentative="1">
      <w:start w:val="1"/>
      <w:numFmt w:val="lowerRoman"/>
      <w:lvlText w:val="%9."/>
      <w:lvlJc w:val="right"/>
      <w:pPr>
        <w:ind w:left="7898" w:hanging="180"/>
      </w:pPr>
    </w:lvl>
  </w:abstractNum>
  <w:abstractNum w:abstractNumId="104" w15:restartNumberingAfterBreak="0">
    <w:nsid w:val="7F1B7E19"/>
    <w:multiLevelType w:val="multilevel"/>
    <w:tmpl w:val="0120A056"/>
    <w:lvl w:ilvl="0">
      <w:start w:val="5"/>
      <w:numFmt w:val="decimal"/>
      <w:lvlText w:val="%1"/>
      <w:lvlJc w:val="left"/>
      <w:pPr>
        <w:ind w:left="360" w:hanging="360"/>
      </w:pPr>
      <w:rPr>
        <w:rFonts w:hint="default"/>
      </w:rPr>
    </w:lvl>
    <w:lvl w:ilvl="1">
      <w:start w:val="2"/>
      <w:numFmt w:val="decimal"/>
      <w:lvlText w:val="%1.%2"/>
      <w:lvlJc w:val="left"/>
      <w:pPr>
        <w:ind w:left="1221" w:hanging="36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303" w:hanging="72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385" w:hanging="108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467" w:hanging="1440"/>
      </w:pPr>
      <w:rPr>
        <w:rFonts w:hint="default"/>
      </w:rPr>
    </w:lvl>
    <w:lvl w:ilvl="8">
      <w:start w:val="1"/>
      <w:numFmt w:val="decimal"/>
      <w:lvlText w:val="%1.%2.%3.%4.%5.%6.%7.%8.%9"/>
      <w:lvlJc w:val="left"/>
      <w:pPr>
        <w:ind w:left="8688" w:hanging="180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6"/>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5"/>
    </w:lvlOverride>
    <w:lvlOverride w:ilvl="1">
      <w:startOverride w:val="2"/>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6"/>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num>
  <w:num w:numId="30">
    <w:abstractNumId w:val="58"/>
  </w:num>
  <w:num w:numId="31">
    <w:abstractNumId w:val="53"/>
  </w:num>
  <w:num w:numId="3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5"/>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lvlOverride w:ilvl="2"/>
    <w:lvlOverride w:ilvl="3"/>
    <w:lvlOverride w:ilvl="4"/>
    <w:lvlOverride w:ilvl="5"/>
    <w:lvlOverride w:ilvl="6"/>
    <w:lvlOverride w:ilvl="7"/>
    <w:lvlOverride w:ilvl="8"/>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num>
  <w:num w:numId="65">
    <w:abstractNumId w:val="0"/>
  </w:num>
  <w:num w:numId="66">
    <w:abstractNumId w:val="77"/>
  </w:num>
  <w:num w:numId="67">
    <w:abstractNumId w:val="75"/>
  </w:num>
  <w:num w:numId="68">
    <w:abstractNumId w:val="76"/>
    <w:lvlOverride w:ilvl="0">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7"/>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num>
  <w:num w:numId="7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4"/>
  </w:num>
  <w:num w:numId="75">
    <w:abstractNumId w:val="27"/>
  </w:num>
  <w:num w:numId="76">
    <w:abstractNumId w:val="66"/>
  </w:num>
  <w:num w:numId="77">
    <w:abstractNumId w:val="5"/>
  </w:num>
  <w:num w:numId="78">
    <w:abstractNumId w:val="89"/>
  </w:num>
  <w:num w:numId="79">
    <w:abstractNumId w:val="46"/>
  </w:num>
  <w:num w:numId="80">
    <w:abstractNumId w:val="91"/>
  </w:num>
  <w:num w:numId="81">
    <w:abstractNumId w:val="78"/>
  </w:num>
  <w:num w:numId="82">
    <w:abstractNumId w:val="12"/>
  </w:num>
  <w:num w:numId="83">
    <w:abstractNumId w:val="22"/>
  </w:num>
  <w:num w:numId="84">
    <w:abstractNumId w:val="83"/>
  </w:num>
  <w:num w:numId="85">
    <w:abstractNumId w:val="63"/>
  </w:num>
  <w:num w:numId="86">
    <w:abstractNumId w:val="73"/>
  </w:num>
  <w:num w:numId="87">
    <w:abstractNumId w:val="49"/>
  </w:num>
  <w:num w:numId="88">
    <w:abstractNumId w:val="18"/>
  </w:num>
  <w:num w:numId="89">
    <w:abstractNumId w:val="90"/>
  </w:num>
  <w:num w:numId="90">
    <w:abstractNumId w:val="67"/>
  </w:num>
  <w:num w:numId="91">
    <w:abstractNumId w:val="11"/>
  </w:num>
  <w:num w:numId="92">
    <w:abstractNumId w:val="98"/>
  </w:num>
  <w:num w:numId="93">
    <w:abstractNumId w:val="59"/>
  </w:num>
  <w:num w:numId="94">
    <w:abstractNumId w:val="32"/>
  </w:num>
  <w:num w:numId="95">
    <w:abstractNumId w:val="100"/>
  </w:num>
  <w:num w:numId="96">
    <w:abstractNumId w:val="60"/>
  </w:num>
  <w:num w:numId="97">
    <w:abstractNumId w:val="35"/>
  </w:num>
  <w:num w:numId="98">
    <w:abstractNumId w:val="38"/>
  </w:num>
  <w:num w:numId="99">
    <w:abstractNumId w:val="14"/>
  </w:num>
  <w:num w:numId="100">
    <w:abstractNumId w:val="61"/>
  </w:num>
  <w:num w:numId="101">
    <w:abstractNumId w:val="99"/>
  </w:num>
  <w:num w:numId="102">
    <w:abstractNumId w:val="103"/>
  </w:num>
  <w:num w:numId="103">
    <w:abstractNumId w:val="47"/>
  </w:num>
  <w:num w:numId="104">
    <w:abstractNumId w:val="71"/>
  </w:num>
  <w:num w:numId="105">
    <w:abstractNumId w:val="7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412"/>
    <w:rsid w:val="0001768C"/>
    <w:rsid w:val="00046883"/>
    <w:rsid w:val="00052945"/>
    <w:rsid w:val="00052E3E"/>
    <w:rsid w:val="00085A24"/>
    <w:rsid w:val="000A3058"/>
    <w:rsid w:val="000E69E4"/>
    <w:rsid w:val="000F3E89"/>
    <w:rsid w:val="0010480C"/>
    <w:rsid w:val="001115FD"/>
    <w:rsid w:val="0015113B"/>
    <w:rsid w:val="00184429"/>
    <w:rsid w:val="00200291"/>
    <w:rsid w:val="00241103"/>
    <w:rsid w:val="002462C7"/>
    <w:rsid w:val="00294955"/>
    <w:rsid w:val="002C0425"/>
    <w:rsid w:val="002D5720"/>
    <w:rsid w:val="002D5DB3"/>
    <w:rsid w:val="002E7A1F"/>
    <w:rsid w:val="002F3970"/>
    <w:rsid w:val="00305850"/>
    <w:rsid w:val="00306C0C"/>
    <w:rsid w:val="003151DA"/>
    <w:rsid w:val="003627FC"/>
    <w:rsid w:val="0036621D"/>
    <w:rsid w:val="003B71D8"/>
    <w:rsid w:val="003E771B"/>
    <w:rsid w:val="00413AF2"/>
    <w:rsid w:val="004334F2"/>
    <w:rsid w:val="0043548D"/>
    <w:rsid w:val="0044166B"/>
    <w:rsid w:val="00444A98"/>
    <w:rsid w:val="0045532C"/>
    <w:rsid w:val="004845D7"/>
    <w:rsid w:val="00485561"/>
    <w:rsid w:val="004A2FA6"/>
    <w:rsid w:val="004C410F"/>
    <w:rsid w:val="004F4E2A"/>
    <w:rsid w:val="00520B54"/>
    <w:rsid w:val="00535F1C"/>
    <w:rsid w:val="0057670B"/>
    <w:rsid w:val="00576968"/>
    <w:rsid w:val="005A4C7E"/>
    <w:rsid w:val="005C079C"/>
    <w:rsid w:val="005C7E22"/>
    <w:rsid w:val="005F6D1F"/>
    <w:rsid w:val="005F6EA1"/>
    <w:rsid w:val="006246A1"/>
    <w:rsid w:val="00631258"/>
    <w:rsid w:val="00664082"/>
    <w:rsid w:val="00672046"/>
    <w:rsid w:val="006B396C"/>
    <w:rsid w:val="006D2546"/>
    <w:rsid w:val="006D3DDE"/>
    <w:rsid w:val="006D72D0"/>
    <w:rsid w:val="006F6345"/>
    <w:rsid w:val="00705AD6"/>
    <w:rsid w:val="0072250F"/>
    <w:rsid w:val="00735E6E"/>
    <w:rsid w:val="00737D75"/>
    <w:rsid w:val="007835E3"/>
    <w:rsid w:val="00792C3B"/>
    <w:rsid w:val="007D5CCE"/>
    <w:rsid w:val="007E19A9"/>
    <w:rsid w:val="007F40A7"/>
    <w:rsid w:val="00802C54"/>
    <w:rsid w:val="008128E0"/>
    <w:rsid w:val="00816C74"/>
    <w:rsid w:val="0082122C"/>
    <w:rsid w:val="008469F4"/>
    <w:rsid w:val="00857942"/>
    <w:rsid w:val="0087107C"/>
    <w:rsid w:val="008A1B7F"/>
    <w:rsid w:val="008B5100"/>
    <w:rsid w:val="008C574D"/>
    <w:rsid w:val="00916C04"/>
    <w:rsid w:val="009678D9"/>
    <w:rsid w:val="00972CCD"/>
    <w:rsid w:val="00975D5D"/>
    <w:rsid w:val="009B084A"/>
    <w:rsid w:val="009B6ED1"/>
    <w:rsid w:val="00A24438"/>
    <w:rsid w:val="00A65D33"/>
    <w:rsid w:val="00A75B00"/>
    <w:rsid w:val="00A96A04"/>
    <w:rsid w:val="00AA50DF"/>
    <w:rsid w:val="00AB3C88"/>
    <w:rsid w:val="00AF20BE"/>
    <w:rsid w:val="00B01E24"/>
    <w:rsid w:val="00B22CAF"/>
    <w:rsid w:val="00B40A5D"/>
    <w:rsid w:val="00B43176"/>
    <w:rsid w:val="00BA14A6"/>
    <w:rsid w:val="00BB04F6"/>
    <w:rsid w:val="00BF0444"/>
    <w:rsid w:val="00BF1CBD"/>
    <w:rsid w:val="00BF78C0"/>
    <w:rsid w:val="00C03350"/>
    <w:rsid w:val="00C05FCE"/>
    <w:rsid w:val="00C65C6A"/>
    <w:rsid w:val="00C82B25"/>
    <w:rsid w:val="00CB3F75"/>
    <w:rsid w:val="00CD658C"/>
    <w:rsid w:val="00CF00CB"/>
    <w:rsid w:val="00D21660"/>
    <w:rsid w:val="00D2357A"/>
    <w:rsid w:val="00D259CB"/>
    <w:rsid w:val="00D6098F"/>
    <w:rsid w:val="00D73985"/>
    <w:rsid w:val="00D82711"/>
    <w:rsid w:val="00D86690"/>
    <w:rsid w:val="00DA2608"/>
    <w:rsid w:val="00DD5F91"/>
    <w:rsid w:val="00E1546B"/>
    <w:rsid w:val="00E6710D"/>
    <w:rsid w:val="00E81412"/>
    <w:rsid w:val="00E95B4C"/>
    <w:rsid w:val="00E96355"/>
    <w:rsid w:val="00EE2F63"/>
    <w:rsid w:val="00EF6080"/>
    <w:rsid w:val="00F073A0"/>
    <w:rsid w:val="00F64BA5"/>
    <w:rsid w:val="00F6573A"/>
    <w:rsid w:val="00F71C0A"/>
    <w:rsid w:val="00F7418D"/>
    <w:rsid w:val="00FC026C"/>
    <w:rsid w:val="00FD23B5"/>
    <w:rsid w:val="00FF629F"/>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E10A"/>
  <w15:chartTrackingRefBased/>
  <w15:docId w15:val="{324E72AD-6A22-4C0A-81DF-4301BC05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C6A"/>
    <w:pPr>
      <w:widowControl w:val="0"/>
      <w:adjustRightInd w:val="0"/>
      <w:spacing w:after="0" w:line="360" w:lineRule="atLeast"/>
      <w:jc w:val="both"/>
      <w:textAlignment w:val="baseline"/>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8141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8141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81412"/>
    <w:pPr>
      <w:keepNext/>
      <w:spacing w:before="240" w:after="60"/>
      <w:outlineLvl w:val="2"/>
    </w:pPr>
    <w:rPr>
      <w:rFonts w:ascii="Arial" w:hAnsi="Arial" w:cs="Arial"/>
      <w:b/>
      <w:bCs/>
      <w:sz w:val="26"/>
      <w:szCs w:val="26"/>
    </w:rPr>
  </w:style>
  <w:style w:type="paragraph" w:styleId="Heading4">
    <w:name w:val="heading 4"/>
    <w:aliases w:val=" Char2,Char2"/>
    <w:basedOn w:val="Normal"/>
    <w:next w:val="Normal"/>
    <w:link w:val="Heading4Char"/>
    <w:qFormat/>
    <w:rsid w:val="00E81412"/>
    <w:pPr>
      <w:keepNext/>
      <w:jc w:val="center"/>
      <w:outlineLvl w:val="3"/>
    </w:pPr>
    <w:rPr>
      <w:rFonts w:ascii="Arial" w:hAnsi="Arial" w:cs="Arial"/>
      <w:b/>
      <w:bCs/>
      <w:lang w:val="en-US"/>
    </w:rPr>
  </w:style>
  <w:style w:type="paragraph" w:styleId="Heading5">
    <w:name w:val="heading 5"/>
    <w:basedOn w:val="Normal"/>
    <w:next w:val="Normal"/>
    <w:link w:val="Heading5Char"/>
    <w:qFormat/>
    <w:rsid w:val="00E81412"/>
    <w:pPr>
      <w:keepNext/>
      <w:widowControl/>
      <w:adjustRightInd/>
      <w:spacing w:line="240" w:lineRule="auto"/>
      <w:jc w:val="center"/>
      <w:textAlignment w:val="auto"/>
      <w:outlineLvl w:val="4"/>
    </w:pPr>
    <w:rPr>
      <w:rFonts w:ascii="Arial" w:hAnsi="Arial" w:cs="Arial"/>
      <w:b/>
      <w:bCs/>
      <w:sz w:val="18"/>
      <w:szCs w:val="18"/>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E81412"/>
    <w:pPr>
      <w:widowControl w:val="0"/>
      <w:adjustRightInd w:val="0"/>
      <w:spacing w:after="0" w:line="360" w:lineRule="atLeast"/>
      <w:jc w:val="both"/>
      <w:textAlignment w:val="baseline"/>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81412"/>
    <w:pPr>
      <w:ind w:left="720"/>
      <w:contextualSpacing/>
    </w:pPr>
  </w:style>
  <w:style w:type="character" w:customStyle="1" w:styleId="ListParagraphChar">
    <w:name w:val="List Paragraph Char"/>
    <w:link w:val="ListParagraph"/>
    <w:uiPriority w:val="34"/>
    <w:qFormat/>
    <w:locked/>
    <w:rsid w:val="00E81412"/>
    <w:rPr>
      <w:rFonts w:ascii="Times New Roman" w:eastAsia="Times New Roman" w:hAnsi="Times New Roman" w:cs="Times New Roman"/>
      <w:sz w:val="24"/>
      <w:szCs w:val="24"/>
      <w:lang w:val="en-GB"/>
    </w:rPr>
  </w:style>
  <w:style w:type="character" w:styleId="Hyperlink">
    <w:name w:val="Hyperlink"/>
    <w:unhideWhenUsed/>
    <w:rsid w:val="00E81412"/>
    <w:rPr>
      <w:color w:val="0000FF"/>
      <w:u w:val="single"/>
    </w:rPr>
  </w:style>
  <w:style w:type="paragraph" w:styleId="BodyTextIndent">
    <w:name w:val="Body Text Indent"/>
    <w:basedOn w:val="Normal"/>
    <w:link w:val="BodyTextIndentChar"/>
    <w:uiPriority w:val="99"/>
    <w:rsid w:val="00E81412"/>
    <w:pPr>
      <w:spacing w:line="240" w:lineRule="auto"/>
      <w:ind w:left="283"/>
      <w:jc w:val="left"/>
    </w:pPr>
    <w:rPr>
      <w:rFonts w:ascii="Arial" w:hAnsi="Arial"/>
      <w:b/>
      <w:sz w:val="22"/>
    </w:rPr>
  </w:style>
  <w:style w:type="character" w:customStyle="1" w:styleId="BodyTextIndentChar">
    <w:name w:val="Body Text Indent Char"/>
    <w:basedOn w:val="DefaultParagraphFont"/>
    <w:link w:val="BodyTextIndent"/>
    <w:uiPriority w:val="99"/>
    <w:rsid w:val="00E81412"/>
    <w:rPr>
      <w:rFonts w:ascii="Arial" w:eastAsia="Times New Roman" w:hAnsi="Arial" w:cs="Times New Roman"/>
      <w:b/>
      <w:szCs w:val="24"/>
      <w:lang w:val="en-GB"/>
    </w:rPr>
  </w:style>
  <w:style w:type="paragraph" w:styleId="Footer">
    <w:name w:val="footer"/>
    <w:basedOn w:val="Normal"/>
    <w:link w:val="FooterChar"/>
    <w:uiPriority w:val="99"/>
    <w:rsid w:val="00E81412"/>
    <w:pPr>
      <w:tabs>
        <w:tab w:val="center" w:pos="4320"/>
        <w:tab w:val="right" w:pos="8640"/>
      </w:tabs>
    </w:pPr>
  </w:style>
  <w:style w:type="character" w:customStyle="1" w:styleId="FooterChar">
    <w:name w:val="Footer Char"/>
    <w:basedOn w:val="DefaultParagraphFont"/>
    <w:link w:val="Footer"/>
    <w:uiPriority w:val="99"/>
    <w:rsid w:val="00E81412"/>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E81412"/>
    <w:pPr>
      <w:spacing w:after="120"/>
    </w:pPr>
  </w:style>
  <w:style w:type="character" w:customStyle="1" w:styleId="BodyTextChar">
    <w:name w:val="Body Text Char"/>
    <w:basedOn w:val="DefaultParagraphFont"/>
    <w:link w:val="BodyText"/>
    <w:uiPriority w:val="99"/>
    <w:rsid w:val="00E8141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814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412"/>
    <w:rPr>
      <w:rFonts w:ascii="Tahoma" w:eastAsia="Times New Roman" w:hAnsi="Tahoma" w:cs="Tahoma"/>
      <w:sz w:val="16"/>
      <w:szCs w:val="16"/>
      <w:lang w:val="en-GB"/>
    </w:rPr>
  </w:style>
  <w:style w:type="paragraph" w:styleId="Header">
    <w:name w:val="header"/>
    <w:basedOn w:val="Normal"/>
    <w:link w:val="HeaderChar"/>
    <w:uiPriority w:val="99"/>
    <w:unhideWhenUsed/>
    <w:rsid w:val="00E81412"/>
    <w:pPr>
      <w:tabs>
        <w:tab w:val="center" w:pos="4680"/>
        <w:tab w:val="right" w:pos="9360"/>
      </w:tabs>
      <w:spacing w:line="240" w:lineRule="auto"/>
    </w:pPr>
  </w:style>
  <w:style w:type="character" w:customStyle="1" w:styleId="HeaderChar">
    <w:name w:val="Header Char"/>
    <w:basedOn w:val="DefaultParagraphFont"/>
    <w:link w:val="Header"/>
    <w:uiPriority w:val="99"/>
    <w:rsid w:val="00E81412"/>
    <w:rPr>
      <w:rFonts w:ascii="Times New Roman" w:eastAsia="Times New Roman" w:hAnsi="Times New Roman" w:cs="Times New Roman"/>
      <w:sz w:val="24"/>
      <w:szCs w:val="24"/>
      <w:lang w:val="en-GB"/>
    </w:rPr>
  </w:style>
  <w:style w:type="paragraph" w:styleId="NoSpacing">
    <w:name w:val="No Spacing"/>
    <w:uiPriority w:val="1"/>
    <w:qFormat/>
    <w:rsid w:val="00E81412"/>
    <w:pPr>
      <w:spacing w:after="0" w:line="240" w:lineRule="auto"/>
    </w:pPr>
    <w:rPr>
      <w:rFonts w:ascii="Calibri" w:eastAsia="Calibri" w:hAnsi="Calibri" w:cs="Times New Roman"/>
      <w:lang w:val="en-US"/>
    </w:rPr>
  </w:style>
  <w:style w:type="paragraph" w:styleId="HTMLPreformatted">
    <w:name w:val="HTML Preformatted"/>
    <w:basedOn w:val="Normal"/>
    <w:link w:val="HTMLPreformattedChar"/>
    <w:uiPriority w:val="99"/>
    <w:unhideWhenUsed/>
    <w:rsid w:val="00E81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81412"/>
    <w:rPr>
      <w:rFonts w:ascii="Courier New" w:eastAsia="Times New Roman" w:hAnsi="Courier New" w:cs="Courier New"/>
      <w:sz w:val="20"/>
      <w:szCs w:val="20"/>
      <w:lang w:val="en-GB"/>
    </w:rPr>
  </w:style>
  <w:style w:type="paragraph" w:customStyle="1" w:styleId="ColorfulList-Accent11">
    <w:name w:val="Colorful List - Accent 11"/>
    <w:basedOn w:val="Normal"/>
    <w:uiPriority w:val="34"/>
    <w:qFormat/>
    <w:rsid w:val="00E81412"/>
    <w:pPr>
      <w:ind w:left="720"/>
      <w:contextualSpacing/>
      <w:textAlignment w:val="auto"/>
    </w:pPr>
  </w:style>
  <w:style w:type="character" w:styleId="PageNumber">
    <w:name w:val="page number"/>
    <w:basedOn w:val="DefaultParagraphFont"/>
    <w:rsid w:val="00E81412"/>
  </w:style>
  <w:style w:type="character" w:customStyle="1" w:styleId="Heading1Char">
    <w:name w:val="Heading 1 Char"/>
    <w:basedOn w:val="DefaultParagraphFont"/>
    <w:link w:val="Heading1"/>
    <w:rsid w:val="00E81412"/>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E81412"/>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E81412"/>
    <w:rPr>
      <w:rFonts w:ascii="Arial" w:eastAsia="Times New Roman" w:hAnsi="Arial" w:cs="Arial"/>
      <w:b/>
      <w:bCs/>
      <w:sz w:val="26"/>
      <w:szCs w:val="26"/>
      <w:lang w:val="en-GB"/>
    </w:rPr>
  </w:style>
  <w:style w:type="character" w:customStyle="1" w:styleId="Heading4Char">
    <w:name w:val="Heading 4 Char"/>
    <w:aliases w:val=" Char2 Char,Char2 Char"/>
    <w:basedOn w:val="DefaultParagraphFont"/>
    <w:link w:val="Heading4"/>
    <w:rsid w:val="00E81412"/>
    <w:rPr>
      <w:rFonts w:ascii="Arial" w:eastAsia="Times New Roman" w:hAnsi="Arial" w:cs="Arial"/>
      <w:b/>
      <w:bCs/>
      <w:sz w:val="24"/>
      <w:szCs w:val="24"/>
      <w:lang w:val="en-US"/>
    </w:rPr>
  </w:style>
  <w:style w:type="character" w:customStyle="1" w:styleId="Heading5Char">
    <w:name w:val="Heading 5 Char"/>
    <w:basedOn w:val="DefaultParagraphFont"/>
    <w:link w:val="Heading5"/>
    <w:rsid w:val="00E81412"/>
    <w:rPr>
      <w:rFonts w:ascii="Arial" w:eastAsia="Times New Roman" w:hAnsi="Arial" w:cs="Arial"/>
      <w:b/>
      <w:bCs/>
      <w:sz w:val="18"/>
      <w:szCs w:val="18"/>
    </w:rPr>
  </w:style>
  <w:style w:type="paragraph" w:customStyle="1" w:styleId="Style1">
    <w:name w:val="Style1"/>
    <w:basedOn w:val="Normal"/>
    <w:next w:val="Heading1"/>
    <w:autoRedefine/>
    <w:uiPriority w:val="99"/>
    <w:rsid w:val="00E81412"/>
    <w:pPr>
      <w:numPr>
        <w:numId w:val="31"/>
      </w:numPr>
    </w:pPr>
    <w:rPr>
      <w:rFonts w:ascii="Arial" w:hAnsi="Arial"/>
      <w:sz w:val="32"/>
    </w:rPr>
  </w:style>
  <w:style w:type="paragraph" w:styleId="BodyTextIndent2">
    <w:name w:val="Body Text Indent 2"/>
    <w:basedOn w:val="Normal"/>
    <w:link w:val="BodyTextIndent2Char"/>
    <w:autoRedefine/>
    <w:uiPriority w:val="99"/>
    <w:rsid w:val="00E81412"/>
    <w:pPr>
      <w:widowControl/>
      <w:tabs>
        <w:tab w:val="left" w:pos="1440"/>
      </w:tabs>
      <w:adjustRightInd/>
      <w:spacing w:after="120"/>
      <w:textAlignment w:val="auto"/>
    </w:pPr>
    <w:rPr>
      <w:rFonts w:ascii="Arial" w:hAnsi="Arial" w:cs="Arial"/>
      <w:bCs/>
      <w:sz w:val="22"/>
      <w:szCs w:val="22"/>
    </w:rPr>
  </w:style>
  <w:style w:type="character" w:customStyle="1" w:styleId="BodyTextIndent2Char">
    <w:name w:val="Body Text Indent 2 Char"/>
    <w:basedOn w:val="DefaultParagraphFont"/>
    <w:link w:val="BodyTextIndent2"/>
    <w:uiPriority w:val="99"/>
    <w:rsid w:val="00E81412"/>
    <w:rPr>
      <w:rFonts w:ascii="Arial" w:eastAsia="Times New Roman" w:hAnsi="Arial" w:cs="Arial"/>
      <w:bCs/>
      <w:lang w:val="en-GB"/>
    </w:rPr>
  </w:style>
  <w:style w:type="paragraph" w:styleId="BodyText2">
    <w:name w:val="Body Text 2"/>
    <w:basedOn w:val="Normal"/>
    <w:link w:val="BodyText2Char"/>
    <w:uiPriority w:val="99"/>
    <w:rsid w:val="00E81412"/>
    <w:pPr>
      <w:spacing w:line="240" w:lineRule="auto"/>
    </w:pPr>
    <w:rPr>
      <w:rFonts w:ascii="Arial" w:hAnsi="Arial"/>
      <w:b/>
      <w:sz w:val="28"/>
    </w:rPr>
  </w:style>
  <w:style w:type="character" w:customStyle="1" w:styleId="BodyText2Char">
    <w:name w:val="Body Text 2 Char"/>
    <w:basedOn w:val="DefaultParagraphFont"/>
    <w:link w:val="BodyText2"/>
    <w:uiPriority w:val="99"/>
    <w:rsid w:val="00E81412"/>
    <w:rPr>
      <w:rFonts w:ascii="Arial" w:eastAsia="Times New Roman" w:hAnsi="Arial" w:cs="Times New Roman"/>
      <w:b/>
      <w:sz w:val="28"/>
      <w:szCs w:val="24"/>
      <w:lang w:val="en-GB"/>
    </w:rPr>
  </w:style>
  <w:style w:type="character" w:styleId="CommentReference">
    <w:name w:val="annotation reference"/>
    <w:semiHidden/>
    <w:rsid w:val="00E81412"/>
    <w:rPr>
      <w:sz w:val="16"/>
      <w:szCs w:val="16"/>
    </w:rPr>
  </w:style>
  <w:style w:type="paragraph" w:styleId="CommentText">
    <w:name w:val="annotation text"/>
    <w:basedOn w:val="Normal"/>
    <w:link w:val="CommentTextChar"/>
    <w:uiPriority w:val="99"/>
    <w:semiHidden/>
    <w:rsid w:val="00E81412"/>
    <w:pPr>
      <w:widowControl/>
      <w:adjustRightInd/>
      <w:spacing w:line="240" w:lineRule="auto"/>
      <w:jc w:val="left"/>
      <w:textAlignment w:val="auto"/>
    </w:pPr>
    <w:rPr>
      <w:sz w:val="20"/>
      <w:szCs w:val="20"/>
    </w:rPr>
  </w:style>
  <w:style w:type="character" w:customStyle="1" w:styleId="CommentTextChar">
    <w:name w:val="Comment Text Char"/>
    <w:basedOn w:val="DefaultParagraphFont"/>
    <w:link w:val="CommentText"/>
    <w:uiPriority w:val="99"/>
    <w:semiHidden/>
    <w:rsid w:val="00E81412"/>
    <w:rPr>
      <w:rFonts w:ascii="Times New Roman" w:eastAsia="Times New Roman" w:hAnsi="Times New Roman" w:cs="Times New Roman"/>
      <w:sz w:val="20"/>
      <w:szCs w:val="20"/>
      <w:lang w:val="en-GB"/>
    </w:rPr>
  </w:style>
  <w:style w:type="paragraph" w:styleId="BodyText3">
    <w:name w:val="Body Text 3"/>
    <w:basedOn w:val="Normal"/>
    <w:link w:val="BodyText3Char"/>
    <w:uiPriority w:val="99"/>
    <w:rsid w:val="00E81412"/>
    <w:pPr>
      <w:jc w:val="center"/>
    </w:pPr>
    <w:rPr>
      <w:rFonts w:ascii="Arial" w:hAnsi="Arial" w:cs="Arial"/>
      <w:sz w:val="18"/>
      <w:szCs w:val="18"/>
      <w:lang w:val="en-US"/>
    </w:rPr>
  </w:style>
  <w:style w:type="character" w:customStyle="1" w:styleId="BodyText3Char">
    <w:name w:val="Body Text 3 Char"/>
    <w:basedOn w:val="DefaultParagraphFont"/>
    <w:link w:val="BodyText3"/>
    <w:uiPriority w:val="99"/>
    <w:rsid w:val="00E81412"/>
    <w:rPr>
      <w:rFonts w:ascii="Arial" w:eastAsia="Times New Roman" w:hAnsi="Arial" w:cs="Arial"/>
      <w:sz w:val="18"/>
      <w:szCs w:val="18"/>
      <w:lang w:val="en-US"/>
    </w:rPr>
  </w:style>
  <w:style w:type="paragraph" w:styleId="TOCHeading">
    <w:name w:val="TOC Heading"/>
    <w:basedOn w:val="Heading1"/>
    <w:next w:val="Normal"/>
    <w:uiPriority w:val="39"/>
    <w:qFormat/>
    <w:rsid w:val="00E81412"/>
    <w:pPr>
      <w:keepLines/>
      <w:widowControl/>
      <w:adjustRightInd/>
      <w:spacing w:before="480" w:after="0" w:line="276" w:lineRule="auto"/>
      <w:jc w:val="left"/>
      <w:textAlignment w:val="auto"/>
      <w:outlineLvl w:val="9"/>
    </w:pPr>
    <w:rPr>
      <w:rFonts w:ascii="Cambria" w:hAnsi="Cambria" w:cs="Times New Roman"/>
      <w:color w:val="365F91"/>
      <w:kern w:val="0"/>
      <w:sz w:val="28"/>
      <w:szCs w:val="28"/>
      <w:lang w:val="en-US"/>
    </w:rPr>
  </w:style>
  <w:style w:type="paragraph" w:styleId="TOC2">
    <w:name w:val="toc 2"/>
    <w:basedOn w:val="Normal"/>
    <w:next w:val="Normal"/>
    <w:autoRedefine/>
    <w:uiPriority w:val="39"/>
    <w:semiHidden/>
    <w:unhideWhenUsed/>
    <w:qFormat/>
    <w:rsid w:val="00E81412"/>
    <w:pPr>
      <w:widowControl/>
      <w:adjustRightInd/>
      <w:spacing w:after="100" w:line="276" w:lineRule="auto"/>
      <w:ind w:left="220"/>
      <w:jc w:val="left"/>
      <w:textAlignment w:val="auto"/>
    </w:pPr>
    <w:rPr>
      <w:rFonts w:ascii="Calibri" w:hAnsi="Calibri"/>
      <w:sz w:val="22"/>
      <w:szCs w:val="22"/>
      <w:lang w:val="en-US"/>
    </w:rPr>
  </w:style>
  <w:style w:type="paragraph" w:styleId="TOC1">
    <w:name w:val="toc 1"/>
    <w:basedOn w:val="Normal"/>
    <w:next w:val="Normal"/>
    <w:autoRedefine/>
    <w:uiPriority w:val="39"/>
    <w:semiHidden/>
    <w:unhideWhenUsed/>
    <w:qFormat/>
    <w:rsid w:val="00E81412"/>
    <w:pPr>
      <w:widowControl/>
      <w:adjustRightInd/>
      <w:spacing w:after="100" w:line="276" w:lineRule="auto"/>
      <w:jc w:val="left"/>
      <w:textAlignment w:val="auto"/>
    </w:pPr>
    <w:rPr>
      <w:rFonts w:ascii="Calibri" w:hAnsi="Calibri"/>
      <w:sz w:val="22"/>
      <w:szCs w:val="22"/>
      <w:lang w:val="en-US"/>
    </w:rPr>
  </w:style>
  <w:style w:type="paragraph" w:styleId="TOC3">
    <w:name w:val="toc 3"/>
    <w:basedOn w:val="Normal"/>
    <w:next w:val="Normal"/>
    <w:autoRedefine/>
    <w:uiPriority w:val="39"/>
    <w:semiHidden/>
    <w:unhideWhenUsed/>
    <w:qFormat/>
    <w:rsid w:val="00E81412"/>
    <w:pPr>
      <w:widowControl/>
      <w:adjustRightInd/>
      <w:spacing w:after="100" w:line="276" w:lineRule="auto"/>
      <w:ind w:left="440"/>
      <w:jc w:val="left"/>
      <w:textAlignment w:val="auto"/>
    </w:pPr>
    <w:rPr>
      <w:rFonts w:ascii="Calibri" w:hAnsi="Calibri"/>
      <w:sz w:val="22"/>
      <w:szCs w:val="22"/>
      <w:lang w:val="en-US"/>
    </w:rPr>
  </w:style>
  <w:style w:type="paragraph" w:styleId="Title">
    <w:name w:val="Title"/>
    <w:aliases w:val=" Char Char,Char Char"/>
    <w:basedOn w:val="Normal"/>
    <w:next w:val="Normal"/>
    <w:link w:val="TitleChar"/>
    <w:qFormat/>
    <w:rsid w:val="00E8141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aliases w:val=" Char Char Char,Char Char Char"/>
    <w:basedOn w:val="DefaultParagraphFont"/>
    <w:link w:val="Title"/>
    <w:rsid w:val="00E81412"/>
    <w:rPr>
      <w:rFonts w:ascii="Cambria" w:eastAsia="Times New Roman" w:hAnsi="Cambria" w:cs="Times New Roman"/>
      <w:color w:val="17365D"/>
      <w:spacing w:val="5"/>
      <w:kern w:val="28"/>
      <w:sz w:val="52"/>
      <w:szCs w:val="52"/>
      <w:lang w:val="en-GB"/>
    </w:rPr>
  </w:style>
  <w:style w:type="character" w:customStyle="1" w:styleId="smallsilver">
    <w:name w:val="smallsilver"/>
    <w:basedOn w:val="DefaultParagraphFont"/>
    <w:rsid w:val="00E81412"/>
  </w:style>
  <w:style w:type="paragraph" w:styleId="FootnoteText">
    <w:name w:val="footnote text"/>
    <w:basedOn w:val="Normal"/>
    <w:link w:val="FootnoteTextChar"/>
    <w:uiPriority w:val="99"/>
    <w:semiHidden/>
    <w:unhideWhenUsed/>
    <w:rsid w:val="00E81412"/>
    <w:pPr>
      <w:widowControl/>
      <w:adjustRightInd/>
      <w:spacing w:line="240" w:lineRule="auto"/>
      <w:jc w:val="left"/>
      <w:textAlignment w:val="auto"/>
    </w:pPr>
    <w:rPr>
      <w:rFonts w:ascii="Calibri" w:eastAsia="Calibri" w:hAnsi="Calibri" w:cs="Arial"/>
      <w:sz w:val="20"/>
      <w:szCs w:val="20"/>
      <w:lang w:val="en-MY"/>
    </w:rPr>
  </w:style>
  <w:style w:type="character" w:customStyle="1" w:styleId="FootnoteTextChar">
    <w:name w:val="Footnote Text Char"/>
    <w:basedOn w:val="DefaultParagraphFont"/>
    <w:link w:val="FootnoteText"/>
    <w:uiPriority w:val="99"/>
    <w:semiHidden/>
    <w:rsid w:val="00E81412"/>
    <w:rPr>
      <w:rFonts w:ascii="Calibri" w:eastAsia="Calibri" w:hAnsi="Calibri" w:cs="Arial"/>
      <w:sz w:val="20"/>
      <w:szCs w:val="20"/>
      <w:lang w:val="en-MY"/>
    </w:rPr>
  </w:style>
  <w:style w:type="character" w:styleId="FootnoteReference">
    <w:name w:val="footnote reference"/>
    <w:uiPriority w:val="99"/>
    <w:semiHidden/>
    <w:unhideWhenUsed/>
    <w:rsid w:val="00E81412"/>
    <w:rPr>
      <w:vertAlign w:val="superscript"/>
    </w:rPr>
  </w:style>
  <w:style w:type="table" w:customStyle="1" w:styleId="TableGrid9">
    <w:name w:val="Table Grid9"/>
    <w:basedOn w:val="TableNormal"/>
    <w:next w:val="TableGrid"/>
    <w:uiPriority w:val="59"/>
    <w:rsid w:val="00E8141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81412"/>
    <w:rPr>
      <w:color w:val="808080"/>
      <w:shd w:val="clear" w:color="auto" w:fill="E6E6E6"/>
    </w:rPr>
  </w:style>
  <w:style w:type="character" w:customStyle="1" w:styleId="FollowedHyperlink1">
    <w:name w:val="FollowedHyperlink1"/>
    <w:basedOn w:val="DefaultParagraphFont"/>
    <w:uiPriority w:val="99"/>
    <w:semiHidden/>
    <w:unhideWhenUsed/>
    <w:rsid w:val="00E81412"/>
    <w:rPr>
      <w:color w:val="954F72"/>
      <w:u w:val="single"/>
    </w:rPr>
  </w:style>
  <w:style w:type="character" w:customStyle="1" w:styleId="Heading4Char1">
    <w:name w:val="Heading 4 Char1"/>
    <w:aliases w:val="Char2 Char1"/>
    <w:basedOn w:val="DefaultParagraphFont"/>
    <w:semiHidden/>
    <w:rsid w:val="00E81412"/>
    <w:rPr>
      <w:rFonts w:ascii="Calibri Light" w:eastAsia="Calibri Light" w:hAnsi="Calibri Light" w:cs="Times New Roman"/>
      <w:i/>
      <w:iCs/>
      <w:color w:val="2F5496"/>
      <w:sz w:val="22"/>
      <w:szCs w:val="22"/>
    </w:rPr>
  </w:style>
  <w:style w:type="paragraph" w:customStyle="1" w:styleId="msonormal0">
    <w:name w:val="msonormal"/>
    <w:basedOn w:val="Normal"/>
    <w:uiPriority w:val="99"/>
    <w:rsid w:val="00E81412"/>
    <w:pPr>
      <w:widowControl/>
      <w:adjustRightInd/>
      <w:spacing w:before="100" w:beforeAutospacing="1" w:after="100" w:afterAutospacing="1" w:line="240" w:lineRule="auto"/>
      <w:jc w:val="left"/>
      <w:textAlignment w:val="auto"/>
    </w:pPr>
    <w:rPr>
      <w:lang w:val="en-MY" w:eastAsia="en-MY"/>
    </w:rPr>
  </w:style>
  <w:style w:type="paragraph" w:styleId="NormalWeb">
    <w:name w:val="Normal (Web)"/>
    <w:basedOn w:val="Normal"/>
    <w:uiPriority w:val="99"/>
    <w:unhideWhenUsed/>
    <w:rsid w:val="00E81412"/>
    <w:pPr>
      <w:widowControl/>
      <w:adjustRightInd/>
      <w:spacing w:before="100" w:beforeAutospacing="1" w:after="100" w:afterAutospacing="1" w:line="240" w:lineRule="auto"/>
      <w:jc w:val="left"/>
      <w:textAlignment w:val="auto"/>
    </w:pPr>
    <w:rPr>
      <w:lang w:val="en-MY" w:eastAsia="en-MY"/>
    </w:rPr>
  </w:style>
  <w:style w:type="character" w:customStyle="1" w:styleId="TitleChar1">
    <w:name w:val="Title Char1"/>
    <w:aliases w:val="Char Char Char1"/>
    <w:basedOn w:val="DefaultParagraphFont"/>
    <w:rsid w:val="00E81412"/>
    <w:rPr>
      <w:rFonts w:ascii="Calibri Light" w:eastAsia="Calibri Light" w:hAnsi="Calibri Light" w:cs="Times New Roman"/>
      <w:spacing w:val="-10"/>
      <w:kern w:val="28"/>
      <w:sz w:val="56"/>
      <w:szCs w:val="56"/>
      <w:lang w:eastAsia="en-US"/>
    </w:rPr>
  </w:style>
  <w:style w:type="paragraph" w:customStyle="1" w:styleId="TableParagraph">
    <w:name w:val="Table Paragraph"/>
    <w:basedOn w:val="Normal"/>
    <w:uiPriority w:val="1"/>
    <w:qFormat/>
    <w:rsid w:val="00E81412"/>
    <w:pPr>
      <w:adjustRightInd/>
      <w:spacing w:line="240" w:lineRule="auto"/>
      <w:jc w:val="left"/>
      <w:textAlignment w:val="auto"/>
    </w:pPr>
    <w:rPr>
      <w:rFonts w:ascii="Arial" w:eastAsia="Arial" w:hAnsi="Arial" w:cs="Arial"/>
      <w:sz w:val="22"/>
      <w:szCs w:val="22"/>
      <w:lang w:val="en-US"/>
    </w:rPr>
  </w:style>
  <w:style w:type="table" w:customStyle="1" w:styleId="TableGrid1">
    <w:name w:val="Table Grid1"/>
    <w:basedOn w:val="TableNormal"/>
    <w:uiPriority w:val="59"/>
    <w:rsid w:val="00E8141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1412"/>
    <w:rPr>
      <w:b/>
      <w:bCs/>
    </w:rPr>
  </w:style>
  <w:style w:type="character" w:styleId="Emphasis">
    <w:name w:val="Emphasis"/>
    <w:basedOn w:val="DefaultParagraphFont"/>
    <w:uiPriority w:val="20"/>
    <w:qFormat/>
    <w:rsid w:val="00E81412"/>
    <w:rPr>
      <w:i/>
      <w:iCs/>
    </w:rPr>
  </w:style>
  <w:style w:type="paragraph" w:customStyle="1" w:styleId="ListParagraph1">
    <w:name w:val="List Paragraph1"/>
    <w:basedOn w:val="Normal"/>
    <w:uiPriority w:val="34"/>
    <w:qFormat/>
    <w:rsid w:val="00E81412"/>
    <w:pPr>
      <w:widowControl/>
      <w:adjustRightInd/>
      <w:spacing w:after="160" w:line="256" w:lineRule="auto"/>
      <w:ind w:left="720"/>
      <w:contextualSpacing/>
      <w:jc w:val="left"/>
      <w:textAlignment w:val="auto"/>
    </w:pPr>
    <w:rPr>
      <w:rFonts w:ascii="Calibri" w:eastAsia="Calibri" w:hAnsi="Calibri" w:cs="Arial"/>
      <w:sz w:val="22"/>
      <w:szCs w:val="22"/>
    </w:rPr>
  </w:style>
  <w:style w:type="character" w:customStyle="1" w:styleId="UnresolvedMention2">
    <w:name w:val="Unresolved Mention2"/>
    <w:basedOn w:val="DefaultParagraphFont"/>
    <w:uiPriority w:val="99"/>
    <w:semiHidden/>
    <w:unhideWhenUsed/>
    <w:rsid w:val="00E81412"/>
    <w:rPr>
      <w:color w:val="808080"/>
      <w:shd w:val="clear" w:color="auto" w:fill="E6E6E6"/>
    </w:rPr>
  </w:style>
  <w:style w:type="character" w:customStyle="1" w:styleId="additionaltext">
    <w:name w:val="additionaltext"/>
    <w:basedOn w:val="DefaultParagraphFont"/>
    <w:rsid w:val="00E81412"/>
  </w:style>
  <w:style w:type="paragraph" w:customStyle="1" w:styleId="m-5230850938424987674m7918921646634296793gmail-m-184468160726487151gmail-msolistparagraph">
    <w:name w:val="m_-5230850938424987674m_7918921646634296793gmail-m_-184468160726487151gmail-msolistparagraph"/>
    <w:basedOn w:val="Normal"/>
    <w:rsid w:val="00E81412"/>
    <w:pPr>
      <w:widowControl/>
      <w:adjustRightInd/>
      <w:spacing w:before="100" w:beforeAutospacing="1" w:after="100" w:afterAutospacing="1" w:line="240" w:lineRule="auto"/>
      <w:jc w:val="left"/>
      <w:textAlignment w:val="auto"/>
    </w:pPr>
    <w:rPr>
      <w:lang w:eastAsia="en-GB"/>
    </w:rPr>
  </w:style>
  <w:style w:type="paragraph" w:customStyle="1" w:styleId="BodyText1">
    <w:name w:val="Body Text1"/>
    <w:basedOn w:val="Normal"/>
    <w:uiPriority w:val="99"/>
    <w:rsid w:val="00E81412"/>
    <w:pPr>
      <w:widowControl/>
      <w:tabs>
        <w:tab w:val="left" w:pos="720"/>
      </w:tabs>
      <w:suppressAutoHyphens/>
      <w:autoSpaceDE w:val="0"/>
      <w:autoSpaceDN w:val="0"/>
      <w:spacing w:line="288" w:lineRule="auto"/>
      <w:jc w:val="left"/>
      <w:textAlignment w:val="center"/>
    </w:pPr>
    <w:rPr>
      <w:rFonts w:ascii="News Gothic MT" w:eastAsia="Calibri" w:hAnsi="News Gothic MT" w:cs="News Gothic MT"/>
      <w:color w:val="000000"/>
      <w:sz w:val="22"/>
      <w:szCs w:val="22"/>
    </w:rPr>
  </w:style>
  <w:style w:type="character" w:styleId="FollowedHyperlink">
    <w:name w:val="FollowedHyperlink"/>
    <w:basedOn w:val="DefaultParagraphFont"/>
    <w:uiPriority w:val="99"/>
    <w:semiHidden/>
    <w:unhideWhenUsed/>
    <w:rsid w:val="00E81412"/>
    <w:rPr>
      <w:color w:val="954F72" w:themeColor="followedHyperlink"/>
      <w:u w:val="single"/>
    </w:rPr>
  </w:style>
  <w:style w:type="character" w:styleId="UnresolvedMention">
    <w:name w:val="Unresolved Mention"/>
    <w:basedOn w:val="DefaultParagraphFont"/>
    <w:uiPriority w:val="99"/>
    <w:semiHidden/>
    <w:unhideWhenUsed/>
    <w:rsid w:val="004C4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6291">
      <w:bodyDiv w:val="1"/>
      <w:marLeft w:val="0"/>
      <w:marRight w:val="0"/>
      <w:marTop w:val="0"/>
      <w:marBottom w:val="0"/>
      <w:divBdr>
        <w:top w:val="none" w:sz="0" w:space="0" w:color="auto"/>
        <w:left w:val="none" w:sz="0" w:space="0" w:color="auto"/>
        <w:bottom w:val="none" w:sz="0" w:space="0" w:color="auto"/>
        <w:right w:val="none" w:sz="0" w:space="0" w:color="auto"/>
      </w:divBdr>
    </w:div>
    <w:div w:id="197743094">
      <w:bodyDiv w:val="1"/>
      <w:marLeft w:val="0"/>
      <w:marRight w:val="0"/>
      <w:marTop w:val="0"/>
      <w:marBottom w:val="0"/>
      <w:divBdr>
        <w:top w:val="none" w:sz="0" w:space="0" w:color="auto"/>
        <w:left w:val="none" w:sz="0" w:space="0" w:color="auto"/>
        <w:bottom w:val="none" w:sz="0" w:space="0" w:color="auto"/>
        <w:right w:val="none" w:sz="0" w:space="0" w:color="auto"/>
      </w:divBdr>
    </w:div>
    <w:div w:id="422608158">
      <w:bodyDiv w:val="1"/>
      <w:marLeft w:val="0"/>
      <w:marRight w:val="0"/>
      <w:marTop w:val="0"/>
      <w:marBottom w:val="0"/>
      <w:divBdr>
        <w:top w:val="none" w:sz="0" w:space="0" w:color="auto"/>
        <w:left w:val="none" w:sz="0" w:space="0" w:color="auto"/>
        <w:bottom w:val="none" w:sz="0" w:space="0" w:color="auto"/>
        <w:right w:val="none" w:sz="0" w:space="0" w:color="auto"/>
      </w:divBdr>
    </w:div>
    <w:div w:id="525482510">
      <w:bodyDiv w:val="1"/>
      <w:marLeft w:val="0"/>
      <w:marRight w:val="0"/>
      <w:marTop w:val="0"/>
      <w:marBottom w:val="0"/>
      <w:divBdr>
        <w:top w:val="none" w:sz="0" w:space="0" w:color="auto"/>
        <w:left w:val="none" w:sz="0" w:space="0" w:color="auto"/>
        <w:bottom w:val="none" w:sz="0" w:space="0" w:color="auto"/>
        <w:right w:val="none" w:sz="0" w:space="0" w:color="auto"/>
      </w:divBdr>
    </w:div>
    <w:div w:id="843133128">
      <w:bodyDiv w:val="1"/>
      <w:marLeft w:val="0"/>
      <w:marRight w:val="0"/>
      <w:marTop w:val="0"/>
      <w:marBottom w:val="0"/>
      <w:divBdr>
        <w:top w:val="none" w:sz="0" w:space="0" w:color="auto"/>
        <w:left w:val="none" w:sz="0" w:space="0" w:color="auto"/>
        <w:bottom w:val="none" w:sz="0" w:space="0" w:color="auto"/>
        <w:right w:val="none" w:sz="0" w:space="0" w:color="auto"/>
      </w:divBdr>
    </w:div>
    <w:div w:id="853423555">
      <w:bodyDiv w:val="1"/>
      <w:marLeft w:val="0"/>
      <w:marRight w:val="0"/>
      <w:marTop w:val="0"/>
      <w:marBottom w:val="0"/>
      <w:divBdr>
        <w:top w:val="none" w:sz="0" w:space="0" w:color="auto"/>
        <w:left w:val="none" w:sz="0" w:space="0" w:color="auto"/>
        <w:bottom w:val="none" w:sz="0" w:space="0" w:color="auto"/>
        <w:right w:val="none" w:sz="0" w:space="0" w:color="auto"/>
      </w:divBdr>
    </w:div>
    <w:div w:id="912590682">
      <w:bodyDiv w:val="1"/>
      <w:marLeft w:val="0"/>
      <w:marRight w:val="0"/>
      <w:marTop w:val="0"/>
      <w:marBottom w:val="0"/>
      <w:divBdr>
        <w:top w:val="none" w:sz="0" w:space="0" w:color="auto"/>
        <w:left w:val="none" w:sz="0" w:space="0" w:color="auto"/>
        <w:bottom w:val="none" w:sz="0" w:space="0" w:color="auto"/>
        <w:right w:val="none" w:sz="0" w:space="0" w:color="auto"/>
      </w:divBdr>
    </w:div>
    <w:div w:id="1441803613">
      <w:bodyDiv w:val="1"/>
      <w:marLeft w:val="0"/>
      <w:marRight w:val="0"/>
      <w:marTop w:val="0"/>
      <w:marBottom w:val="0"/>
      <w:divBdr>
        <w:top w:val="none" w:sz="0" w:space="0" w:color="auto"/>
        <w:left w:val="none" w:sz="0" w:space="0" w:color="auto"/>
        <w:bottom w:val="none" w:sz="0" w:space="0" w:color="auto"/>
        <w:right w:val="none" w:sz="0" w:space="0" w:color="auto"/>
      </w:divBdr>
      <w:divsChild>
        <w:div w:id="315496779">
          <w:marLeft w:val="0"/>
          <w:marRight w:val="0"/>
          <w:marTop w:val="0"/>
          <w:marBottom w:val="0"/>
          <w:divBdr>
            <w:top w:val="none" w:sz="0" w:space="0" w:color="auto"/>
            <w:left w:val="none" w:sz="0" w:space="0" w:color="auto"/>
            <w:bottom w:val="none" w:sz="0" w:space="0" w:color="auto"/>
            <w:right w:val="none" w:sz="0" w:space="0" w:color="auto"/>
          </w:divBdr>
        </w:div>
        <w:div w:id="1639533792">
          <w:marLeft w:val="0"/>
          <w:marRight w:val="0"/>
          <w:marTop w:val="0"/>
          <w:marBottom w:val="0"/>
          <w:divBdr>
            <w:top w:val="none" w:sz="0" w:space="0" w:color="auto"/>
            <w:left w:val="none" w:sz="0" w:space="0" w:color="auto"/>
            <w:bottom w:val="none" w:sz="0" w:space="0" w:color="auto"/>
            <w:right w:val="none" w:sz="0" w:space="0" w:color="auto"/>
          </w:divBdr>
        </w:div>
        <w:div w:id="1392462692">
          <w:marLeft w:val="0"/>
          <w:marRight w:val="0"/>
          <w:marTop w:val="0"/>
          <w:marBottom w:val="0"/>
          <w:divBdr>
            <w:top w:val="none" w:sz="0" w:space="0" w:color="auto"/>
            <w:left w:val="none" w:sz="0" w:space="0" w:color="auto"/>
            <w:bottom w:val="none" w:sz="0" w:space="0" w:color="auto"/>
            <w:right w:val="none" w:sz="0" w:space="0" w:color="auto"/>
          </w:divBdr>
        </w:div>
      </w:divsChild>
    </w:div>
    <w:div w:id="1596397338">
      <w:bodyDiv w:val="1"/>
      <w:marLeft w:val="0"/>
      <w:marRight w:val="0"/>
      <w:marTop w:val="0"/>
      <w:marBottom w:val="0"/>
      <w:divBdr>
        <w:top w:val="none" w:sz="0" w:space="0" w:color="auto"/>
        <w:left w:val="none" w:sz="0" w:space="0" w:color="auto"/>
        <w:bottom w:val="none" w:sz="0" w:space="0" w:color="auto"/>
        <w:right w:val="none" w:sz="0" w:space="0" w:color="auto"/>
      </w:divBdr>
    </w:div>
    <w:div w:id="2023897971">
      <w:bodyDiv w:val="1"/>
      <w:marLeft w:val="0"/>
      <w:marRight w:val="0"/>
      <w:marTop w:val="0"/>
      <w:marBottom w:val="0"/>
      <w:divBdr>
        <w:top w:val="none" w:sz="0" w:space="0" w:color="auto"/>
        <w:left w:val="none" w:sz="0" w:space="0" w:color="auto"/>
        <w:bottom w:val="none" w:sz="0" w:space="0" w:color="auto"/>
        <w:right w:val="none" w:sz="0" w:space="0" w:color="auto"/>
      </w:divBdr>
    </w:div>
    <w:div w:id="204290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o.reg.upm.edu.my" TargetMode="External"/><Relationship Id="rId5" Type="http://schemas.openxmlformats.org/officeDocument/2006/relationships/webSettings" Target="webSettings.xml"/><Relationship Id="rId10" Type="http://schemas.openxmlformats.org/officeDocument/2006/relationships/hyperlink" Target="http://www.sgs.upm.edu.my/upload/dokumen/20170803113034SKPSI1_20171802_PANDUAN_PENSTRUKTURAN-SEMAKAN_SEMULA_KURIKULUM_PROGRAM.pdf" TargetMode="External"/><Relationship Id="rId4" Type="http://schemas.openxmlformats.org/officeDocument/2006/relationships/settings" Target="settings.xml"/><Relationship Id="rId9" Type="http://schemas.openxmlformats.org/officeDocument/2006/relationships/hyperlink" Target="http://www.akademik.upm.edu.my/pelajar_semasa-2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644FA-7824-48AB-95C9-1A85984E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75</Pages>
  <Words>23122</Words>
  <Characters>131801</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nurhanisah sadun</dc:creator>
  <cp:keywords/>
  <dc:description/>
  <cp:lastModifiedBy>nurhanisah sadun</cp:lastModifiedBy>
  <cp:revision>59</cp:revision>
  <cp:lastPrinted>2019-08-14T03:02:00Z</cp:lastPrinted>
  <dcterms:created xsi:type="dcterms:W3CDTF">2019-08-16T01:15:00Z</dcterms:created>
  <dcterms:modified xsi:type="dcterms:W3CDTF">2019-08-30T08:06:00Z</dcterms:modified>
</cp:coreProperties>
</file>